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144" w:rsidRPr="00386144" w:rsidRDefault="00386144" w:rsidP="00386144">
      <w:pPr>
        <w:spacing w:after="120" w:line="240" w:lineRule="auto"/>
        <w:outlineLvl w:val="2"/>
        <w:rPr>
          <w:rFonts w:ascii="Arial" w:eastAsia="Times New Roman" w:hAnsi="Arial" w:cs="Arial"/>
          <w:color w:val="222222"/>
          <w:sz w:val="24"/>
          <w:szCs w:val="24"/>
          <w:lang w:eastAsia="fi-FI"/>
        </w:rPr>
      </w:pPr>
      <w:r w:rsidRPr="00386144">
        <w:rPr>
          <w:rFonts w:ascii="Arial" w:eastAsia="Times New Roman" w:hAnsi="Arial" w:cs="Arial"/>
          <w:color w:val="222222"/>
          <w:sz w:val="24"/>
          <w:szCs w:val="24"/>
          <w:lang w:eastAsia="fi-FI"/>
        </w:rPr>
        <w:t xml:space="preserve">1/1992 </w:t>
      </w:r>
    </w:p>
    <w:p w:rsidR="00386144" w:rsidRPr="00386144" w:rsidRDefault="00386144" w:rsidP="00386144">
      <w:pPr>
        <w:spacing w:after="0" w:line="240" w:lineRule="atLeast"/>
        <w:rPr>
          <w:rFonts w:ascii="Arial" w:eastAsia="Times New Roman" w:hAnsi="Arial" w:cs="Arial"/>
          <w:color w:val="222222"/>
          <w:sz w:val="18"/>
          <w:szCs w:val="18"/>
          <w:lang w:eastAsia="fi-FI"/>
        </w:rPr>
      </w:pPr>
      <w:r w:rsidRPr="00386144">
        <w:rPr>
          <w:rFonts w:ascii="Arial" w:eastAsia="Times New Roman" w:hAnsi="Arial" w:cs="Arial"/>
          <w:color w:val="222222"/>
          <w:sz w:val="18"/>
          <w:szCs w:val="18"/>
          <w:lang w:eastAsia="fi-FI"/>
        </w:rPr>
        <w:t>Kysymys oli ensinnäkin siitä, oliko kyseinen työntekijä kanssakeksijän asemassa. Lautakunta katsoi, että patenttiluonnoksista näkyvä (työntekijän keksimä) ajoituksen määrittelyssä tapahtunut täsmennys oli olennainen seikka keksinnön kehitystyössä ja katsoi, että työntekijää oli pidettävä kanssakeksijänä.</w:t>
      </w:r>
    </w:p>
    <w:p w:rsidR="00386144" w:rsidRPr="00386144" w:rsidRDefault="00386144" w:rsidP="00386144">
      <w:pPr>
        <w:spacing w:after="0" w:line="240" w:lineRule="atLeast"/>
        <w:rPr>
          <w:rFonts w:ascii="Arial" w:eastAsia="Times New Roman" w:hAnsi="Arial" w:cs="Arial"/>
          <w:color w:val="222222"/>
          <w:sz w:val="18"/>
          <w:szCs w:val="18"/>
          <w:lang w:eastAsia="fi-FI"/>
        </w:rPr>
      </w:pPr>
    </w:p>
    <w:p w:rsidR="00386144" w:rsidRPr="00386144" w:rsidRDefault="00386144" w:rsidP="00386144">
      <w:pPr>
        <w:spacing w:after="0" w:line="240" w:lineRule="atLeast"/>
        <w:rPr>
          <w:rFonts w:ascii="Arial" w:eastAsia="Times New Roman" w:hAnsi="Arial" w:cs="Arial"/>
          <w:color w:val="222222"/>
          <w:sz w:val="18"/>
          <w:szCs w:val="18"/>
          <w:lang w:eastAsia="fi-FI"/>
        </w:rPr>
      </w:pPr>
      <w:r w:rsidRPr="00386144">
        <w:rPr>
          <w:rFonts w:ascii="Arial" w:eastAsia="Times New Roman" w:hAnsi="Arial" w:cs="Arial"/>
          <w:color w:val="222222"/>
          <w:sz w:val="18"/>
          <w:szCs w:val="18"/>
          <w:lang w:eastAsia="fi-FI"/>
        </w:rPr>
        <w:t>Kysymys oli myös siitä, oliko työntekijällä oikeus saada lisäkorvausta sen vuoksi, että olosuhteet olivat olennaisesti muuttuneet sopimuksen tekemisen jälkeen. Alkuperäinen korvauslaskelma oli perustunut myynnin määrään, joka oli osoittautunut olennaisesti toteutunutta myyntiä pienemmäksi sekä markka- että kappalemäärältään. Arvioidun ja toteutuneen myynnin ero oli niin suuri, että lautakunta katsoi olosuhteiden muuttuneen lain 9 §:n 1 momentissa tarkoitetulla tavalla. Koska kyse oli laitekeksinnöistä, keksinnön arvo määritettiin lisenssisopimuksiin vertaamalla.</w:t>
      </w:r>
    </w:p>
    <w:p w:rsidR="00386144" w:rsidRPr="00386144" w:rsidRDefault="00386144" w:rsidP="00386144">
      <w:pPr>
        <w:spacing w:after="0" w:line="240" w:lineRule="atLeast"/>
        <w:rPr>
          <w:rFonts w:ascii="Arial" w:eastAsia="Times New Roman" w:hAnsi="Arial" w:cs="Arial"/>
          <w:color w:val="222222"/>
          <w:sz w:val="18"/>
          <w:szCs w:val="18"/>
          <w:lang w:eastAsia="fi-FI"/>
        </w:rPr>
      </w:pPr>
      <w:r w:rsidRPr="00386144">
        <w:rPr>
          <w:rFonts w:ascii="Arial" w:eastAsia="Times New Roman" w:hAnsi="Arial" w:cs="Arial"/>
          <w:color w:val="222222"/>
          <w:sz w:val="18"/>
          <w:szCs w:val="18"/>
          <w:lang w:eastAsia="fi-FI"/>
        </w:rPr>
        <w:t> </w:t>
      </w:r>
    </w:p>
    <w:p w:rsidR="00386144" w:rsidRPr="00386144" w:rsidRDefault="00386144" w:rsidP="00386144">
      <w:pPr>
        <w:spacing w:after="120" w:line="240" w:lineRule="auto"/>
        <w:outlineLvl w:val="2"/>
        <w:rPr>
          <w:rFonts w:ascii="Arial" w:eastAsia="Times New Roman" w:hAnsi="Arial" w:cs="Arial"/>
          <w:color w:val="222222"/>
          <w:sz w:val="24"/>
          <w:szCs w:val="24"/>
          <w:lang w:eastAsia="fi-FI"/>
        </w:rPr>
      </w:pPr>
      <w:r w:rsidRPr="00386144">
        <w:rPr>
          <w:rFonts w:ascii="Arial" w:eastAsia="Times New Roman" w:hAnsi="Arial" w:cs="Arial"/>
          <w:color w:val="222222"/>
          <w:sz w:val="24"/>
          <w:szCs w:val="24"/>
          <w:lang w:eastAsia="fi-FI"/>
        </w:rPr>
        <w:t xml:space="preserve">2/1992 </w:t>
      </w:r>
    </w:p>
    <w:p w:rsidR="00386144" w:rsidRPr="00386144" w:rsidRDefault="00386144" w:rsidP="00386144">
      <w:pPr>
        <w:spacing w:after="0" w:line="240" w:lineRule="atLeast"/>
        <w:rPr>
          <w:rFonts w:ascii="Arial" w:eastAsia="Times New Roman" w:hAnsi="Arial" w:cs="Arial"/>
          <w:color w:val="222222"/>
          <w:sz w:val="18"/>
          <w:szCs w:val="18"/>
          <w:lang w:eastAsia="fi-FI"/>
        </w:rPr>
      </w:pPr>
      <w:r w:rsidRPr="00386144">
        <w:rPr>
          <w:rFonts w:ascii="Arial" w:eastAsia="Times New Roman" w:hAnsi="Arial" w:cs="Arial"/>
          <w:color w:val="222222"/>
          <w:sz w:val="18"/>
          <w:szCs w:val="18"/>
          <w:lang w:eastAsia="fi-FI"/>
        </w:rPr>
        <w:t>Patentti- ja rekisterihallitus oli välipäätöksessään katsonut, että keksinnölle oli olemassa uutuudeneste. Lautakunta ei antanut lausuntoa.</w:t>
      </w:r>
    </w:p>
    <w:p w:rsidR="00386144" w:rsidRPr="00386144" w:rsidRDefault="00386144" w:rsidP="00386144">
      <w:pPr>
        <w:spacing w:after="0" w:line="240" w:lineRule="atLeast"/>
        <w:rPr>
          <w:rFonts w:ascii="Arial" w:eastAsia="Times New Roman" w:hAnsi="Arial" w:cs="Arial"/>
          <w:color w:val="222222"/>
          <w:sz w:val="18"/>
          <w:szCs w:val="18"/>
          <w:lang w:eastAsia="fi-FI"/>
        </w:rPr>
      </w:pPr>
      <w:r w:rsidRPr="00386144">
        <w:rPr>
          <w:rFonts w:ascii="Arial" w:eastAsia="Times New Roman" w:hAnsi="Arial" w:cs="Arial"/>
          <w:color w:val="222222"/>
          <w:sz w:val="18"/>
          <w:szCs w:val="18"/>
          <w:lang w:eastAsia="fi-FI"/>
        </w:rPr>
        <w:t> </w:t>
      </w:r>
    </w:p>
    <w:p w:rsidR="00386144" w:rsidRPr="00386144" w:rsidRDefault="00386144" w:rsidP="00386144">
      <w:pPr>
        <w:spacing w:after="120" w:line="240" w:lineRule="auto"/>
        <w:outlineLvl w:val="2"/>
        <w:rPr>
          <w:rFonts w:ascii="Arial" w:eastAsia="Times New Roman" w:hAnsi="Arial" w:cs="Arial"/>
          <w:color w:val="222222"/>
          <w:sz w:val="24"/>
          <w:szCs w:val="24"/>
          <w:lang w:eastAsia="fi-FI"/>
        </w:rPr>
      </w:pPr>
      <w:r w:rsidRPr="00386144">
        <w:rPr>
          <w:rFonts w:ascii="Arial" w:eastAsia="Times New Roman" w:hAnsi="Arial" w:cs="Arial"/>
          <w:color w:val="222222"/>
          <w:sz w:val="24"/>
          <w:szCs w:val="24"/>
          <w:lang w:eastAsia="fi-FI"/>
        </w:rPr>
        <w:t xml:space="preserve">3/1992 </w:t>
      </w:r>
    </w:p>
    <w:p w:rsidR="00386144" w:rsidRPr="00386144" w:rsidRDefault="00386144" w:rsidP="00386144">
      <w:pPr>
        <w:spacing w:after="0" w:line="240" w:lineRule="atLeast"/>
        <w:rPr>
          <w:rFonts w:ascii="Arial" w:eastAsia="Times New Roman" w:hAnsi="Arial" w:cs="Arial"/>
          <w:color w:val="222222"/>
          <w:sz w:val="18"/>
          <w:szCs w:val="18"/>
          <w:lang w:eastAsia="fi-FI"/>
        </w:rPr>
      </w:pPr>
      <w:r w:rsidRPr="00386144">
        <w:rPr>
          <w:rFonts w:ascii="Arial" w:eastAsia="Times New Roman" w:hAnsi="Arial" w:cs="Arial"/>
          <w:color w:val="222222"/>
          <w:sz w:val="18"/>
          <w:szCs w:val="18"/>
          <w:lang w:eastAsia="fi-FI"/>
        </w:rPr>
        <w:t>Kysymys siitä, kuuluiko keksintö työnantajan toiminta-alaan.</w:t>
      </w:r>
    </w:p>
    <w:p w:rsidR="00386144" w:rsidRPr="00386144" w:rsidRDefault="00386144" w:rsidP="00386144">
      <w:pPr>
        <w:spacing w:after="0" w:line="240" w:lineRule="atLeast"/>
        <w:rPr>
          <w:rFonts w:ascii="Arial" w:eastAsia="Times New Roman" w:hAnsi="Arial" w:cs="Arial"/>
          <w:color w:val="222222"/>
          <w:sz w:val="18"/>
          <w:szCs w:val="18"/>
          <w:lang w:eastAsia="fi-FI"/>
        </w:rPr>
      </w:pPr>
    </w:p>
    <w:p w:rsidR="00386144" w:rsidRPr="00386144" w:rsidRDefault="00386144" w:rsidP="00386144">
      <w:pPr>
        <w:spacing w:after="0" w:line="240" w:lineRule="atLeast"/>
        <w:rPr>
          <w:rFonts w:ascii="Arial" w:eastAsia="Times New Roman" w:hAnsi="Arial" w:cs="Arial"/>
          <w:color w:val="222222"/>
          <w:sz w:val="18"/>
          <w:szCs w:val="18"/>
          <w:lang w:eastAsia="fi-FI"/>
        </w:rPr>
      </w:pPr>
      <w:r w:rsidRPr="00386144">
        <w:rPr>
          <w:rFonts w:ascii="Arial" w:eastAsia="Times New Roman" w:hAnsi="Arial" w:cs="Arial"/>
          <w:color w:val="222222"/>
          <w:sz w:val="18"/>
          <w:szCs w:val="18"/>
          <w:lang w:eastAsia="fi-FI"/>
        </w:rPr>
        <w:t>Työntekijän keksintö koski nosturin tai vastaavan laitteen ohjausmenetelmää. Keksintö ei ollut syntynyt työnantajan antaman tehtävän tuloksena. Työnantaja harjoitti tutkimustoimintaa, joka tosin ei keskittynyt kyseessä olevan kaltaisiin avoimiin nosturijärjestelmiin. Työnantaja ei harjoittanut nosturien valmistusta tai markkinointia, mutta se oli 1980-luvun puolivälistä alkaen tutkinut nosturiautomatiikan kehittämistä eri tutkimusprojekteissa. Kun työnantajan toiminta-alaan kuului kehittää edelleen nosturitekniikkaa, seurasi tästä kehitystyön hyödyntäminen esimerkiksi luovuttamalla keksinnöt tai myöntämällä niihin lisenssejä.</w:t>
      </w:r>
    </w:p>
    <w:p w:rsidR="00386144" w:rsidRPr="00386144" w:rsidRDefault="00386144" w:rsidP="00386144">
      <w:pPr>
        <w:spacing w:after="0" w:line="240" w:lineRule="atLeast"/>
        <w:rPr>
          <w:rFonts w:ascii="Arial" w:eastAsia="Times New Roman" w:hAnsi="Arial" w:cs="Arial"/>
          <w:color w:val="222222"/>
          <w:sz w:val="18"/>
          <w:szCs w:val="18"/>
          <w:lang w:eastAsia="fi-FI"/>
        </w:rPr>
      </w:pPr>
    </w:p>
    <w:p w:rsidR="00386144" w:rsidRPr="00386144" w:rsidRDefault="00386144" w:rsidP="00386144">
      <w:pPr>
        <w:spacing w:after="0" w:line="240" w:lineRule="atLeast"/>
        <w:rPr>
          <w:rFonts w:ascii="Arial" w:eastAsia="Times New Roman" w:hAnsi="Arial" w:cs="Arial"/>
          <w:color w:val="222222"/>
          <w:sz w:val="18"/>
          <w:szCs w:val="18"/>
          <w:lang w:eastAsia="fi-FI"/>
        </w:rPr>
      </w:pPr>
      <w:r w:rsidRPr="00386144">
        <w:rPr>
          <w:rFonts w:ascii="Arial" w:eastAsia="Times New Roman" w:hAnsi="Arial" w:cs="Arial"/>
          <w:color w:val="222222"/>
          <w:sz w:val="18"/>
          <w:szCs w:val="18"/>
          <w:lang w:eastAsia="fi-FI"/>
        </w:rPr>
        <w:t>Lautakunta katsoi, että työnantajalla oli oikeus saada käyttöoikeus keksintöön.</w:t>
      </w:r>
    </w:p>
    <w:p w:rsidR="00386144" w:rsidRPr="00386144" w:rsidRDefault="00386144" w:rsidP="00386144">
      <w:pPr>
        <w:spacing w:after="0" w:line="240" w:lineRule="atLeast"/>
        <w:rPr>
          <w:rFonts w:ascii="Arial" w:eastAsia="Times New Roman" w:hAnsi="Arial" w:cs="Arial"/>
          <w:color w:val="222222"/>
          <w:sz w:val="18"/>
          <w:szCs w:val="18"/>
          <w:lang w:eastAsia="fi-FI"/>
        </w:rPr>
      </w:pPr>
      <w:r w:rsidRPr="00386144">
        <w:rPr>
          <w:rFonts w:ascii="Arial" w:eastAsia="Times New Roman" w:hAnsi="Arial" w:cs="Arial"/>
          <w:color w:val="222222"/>
          <w:sz w:val="18"/>
          <w:szCs w:val="18"/>
          <w:lang w:eastAsia="fi-FI"/>
        </w:rPr>
        <w:t> </w:t>
      </w:r>
    </w:p>
    <w:p w:rsidR="00386144" w:rsidRPr="00386144" w:rsidRDefault="00386144" w:rsidP="00386144">
      <w:pPr>
        <w:spacing w:after="120" w:line="240" w:lineRule="auto"/>
        <w:outlineLvl w:val="2"/>
        <w:rPr>
          <w:rFonts w:ascii="Arial" w:eastAsia="Times New Roman" w:hAnsi="Arial" w:cs="Arial"/>
          <w:color w:val="222222"/>
          <w:sz w:val="24"/>
          <w:szCs w:val="24"/>
          <w:lang w:eastAsia="fi-FI"/>
        </w:rPr>
      </w:pPr>
      <w:r w:rsidRPr="00386144">
        <w:rPr>
          <w:rFonts w:ascii="Arial" w:eastAsia="Times New Roman" w:hAnsi="Arial" w:cs="Arial"/>
          <w:color w:val="222222"/>
          <w:sz w:val="24"/>
          <w:szCs w:val="24"/>
          <w:lang w:eastAsia="fi-FI"/>
        </w:rPr>
        <w:t xml:space="preserve">4/1992 </w:t>
      </w:r>
    </w:p>
    <w:p w:rsidR="00386144" w:rsidRPr="00386144" w:rsidRDefault="00386144" w:rsidP="00386144">
      <w:pPr>
        <w:spacing w:after="0" w:line="240" w:lineRule="atLeast"/>
        <w:rPr>
          <w:rFonts w:ascii="Arial" w:eastAsia="Times New Roman" w:hAnsi="Arial" w:cs="Arial"/>
          <w:color w:val="222222"/>
          <w:sz w:val="18"/>
          <w:szCs w:val="18"/>
          <w:lang w:eastAsia="fi-FI"/>
        </w:rPr>
      </w:pPr>
      <w:proofErr w:type="gramStart"/>
      <w:r w:rsidRPr="00386144">
        <w:rPr>
          <w:rFonts w:ascii="Arial" w:eastAsia="Times New Roman" w:hAnsi="Arial" w:cs="Arial"/>
          <w:color w:val="222222"/>
          <w:sz w:val="18"/>
          <w:szCs w:val="18"/>
          <w:lang w:eastAsia="fi-FI"/>
        </w:rPr>
        <w:t>Kysymys korvausvelvollisuudesta liikkeen luovutuksen yhteydessä.</w:t>
      </w:r>
      <w:proofErr w:type="gramEnd"/>
    </w:p>
    <w:p w:rsidR="00386144" w:rsidRPr="00386144" w:rsidRDefault="00386144" w:rsidP="00386144">
      <w:pPr>
        <w:spacing w:after="0" w:line="240" w:lineRule="atLeast"/>
        <w:rPr>
          <w:rFonts w:ascii="Arial" w:eastAsia="Times New Roman" w:hAnsi="Arial" w:cs="Arial"/>
          <w:color w:val="222222"/>
          <w:sz w:val="18"/>
          <w:szCs w:val="18"/>
          <w:lang w:eastAsia="fi-FI"/>
        </w:rPr>
      </w:pPr>
    </w:p>
    <w:p w:rsidR="00386144" w:rsidRPr="00386144" w:rsidRDefault="00386144" w:rsidP="00386144">
      <w:pPr>
        <w:spacing w:after="0" w:line="240" w:lineRule="atLeast"/>
        <w:rPr>
          <w:rFonts w:ascii="Arial" w:eastAsia="Times New Roman" w:hAnsi="Arial" w:cs="Arial"/>
          <w:color w:val="222222"/>
          <w:sz w:val="18"/>
          <w:szCs w:val="18"/>
          <w:lang w:eastAsia="fi-FI"/>
        </w:rPr>
      </w:pPr>
      <w:r w:rsidRPr="00386144">
        <w:rPr>
          <w:rFonts w:ascii="Arial" w:eastAsia="Times New Roman" w:hAnsi="Arial" w:cs="Arial"/>
          <w:color w:val="222222"/>
          <w:sz w:val="18"/>
          <w:szCs w:val="18"/>
          <w:lang w:eastAsia="fi-FI"/>
        </w:rPr>
        <w:t>Luovutuksen saaja B oli myös suorittanut sovitun korvauksen. Aikaisemmalla työnantajalla A:lla ei ollut sen vuoksi velvollisuuksia työsuhteen johdosta. B oli luovuttanut liikkeen C:lle. Koska työntekijä oli tämän luovutuksen jälkeen tehnyt sopimuksen kertakorvauksesta B:n kanssa, se oli hyväksynyt, että B vastasi korvauksesta.</w:t>
      </w:r>
    </w:p>
    <w:p w:rsidR="00386144" w:rsidRPr="00386144" w:rsidRDefault="00386144" w:rsidP="00386144">
      <w:pPr>
        <w:spacing w:after="0" w:line="240" w:lineRule="atLeast"/>
        <w:rPr>
          <w:rFonts w:ascii="Arial" w:eastAsia="Times New Roman" w:hAnsi="Arial" w:cs="Arial"/>
          <w:color w:val="222222"/>
          <w:sz w:val="18"/>
          <w:szCs w:val="18"/>
          <w:lang w:eastAsia="fi-FI"/>
        </w:rPr>
      </w:pPr>
    </w:p>
    <w:p w:rsidR="00386144" w:rsidRPr="00386144" w:rsidRDefault="00386144" w:rsidP="00386144">
      <w:pPr>
        <w:spacing w:after="0" w:line="240" w:lineRule="atLeast"/>
        <w:rPr>
          <w:rFonts w:ascii="Arial" w:eastAsia="Times New Roman" w:hAnsi="Arial" w:cs="Arial"/>
          <w:color w:val="222222"/>
          <w:sz w:val="18"/>
          <w:szCs w:val="18"/>
          <w:lang w:eastAsia="fi-FI"/>
        </w:rPr>
      </w:pPr>
      <w:r w:rsidRPr="00386144">
        <w:rPr>
          <w:rFonts w:ascii="Arial" w:eastAsia="Times New Roman" w:hAnsi="Arial" w:cs="Arial"/>
          <w:color w:val="222222"/>
          <w:sz w:val="18"/>
          <w:szCs w:val="18"/>
          <w:lang w:eastAsia="fi-FI"/>
        </w:rPr>
        <w:t>Koska olosuhteiden ei ollut esitetty olennaisesti muuttuneen, lautakunta ei antanut lausuntoa korvauksen määrästä.</w:t>
      </w:r>
    </w:p>
    <w:p w:rsidR="00386144" w:rsidRPr="00386144" w:rsidRDefault="00386144" w:rsidP="00386144">
      <w:pPr>
        <w:spacing w:after="0" w:line="240" w:lineRule="atLeast"/>
        <w:rPr>
          <w:rFonts w:ascii="Arial" w:eastAsia="Times New Roman" w:hAnsi="Arial" w:cs="Arial"/>
          <w:color w:val="222222"/>
          <w:sz w:val="18"/>
          <w:szCs w:val="18"/>
          <w:lang w:eastAsia="fi-FI"/>
        </w:rPr>
      </w:pPr>
      <w:r w:rsidRPr="00386144">
        <w:rPr>
          <w:rFonts w:ascii="Arial" w:eastAsia="Times New Roman" w:hAnsi="Arial" w:cs="Arial"/>
          <w:color w:val="222222"/>
          <w:sz w:val="18"/>
          <w:szCs w:val="18"/>
          <w:lang w:eastAsia="fi-FI"/>
        </w:rPr>
        <w:t> </w:t>
      </w:r>
    </w:p>
    <w:p w:rsidR="00386144" w:rsidRPr="00386144" w:rsidRDefault="00386144" w:rsidP="00386144">
      <w:pPr>
        <w:spacing w:after="120" w:line="240" w:lineRule="auto"/>
        <w:outlineLvl w:val="2"/>
        <w:rPr>
          <w:rFonts w:ascii="Arial" w:eastAsia="Times New Roman" w:hAnsi="Arial" w:cs="Arial"/>
          <w:color w:val="222222"/>
          <w:sz w:val="24"/>
          <w:szCs w:val="24"/>
          <w:lang w:eastAsia="fi-FI"/>
        </w:rPr>
      </w:pPr>
      <w:r w:rsidRPr="00386144">
        <w:rPr>
          <w:rFonts w:ascii="Arial" w:eastAsia="Times New Roman" w:hAnsi="Arial" w:cs="Arial"/>
          <w:color w:val="222222"/>
          <w:sz w:val="24"/>
          <w:szCs w:val="24"/>
          <w:lang w:eastAsia="fi-FI"/>
        </w:rPr>
        <w:t xml:space="preserve">5/1992 </w:t>
      </w:r>
    </w:p>
    <w:p w:rsidR="00386144" w:rsidRPr="00386144" w:rsidRDefault="00386144" w:rsidP="00386144">
      <w:pPr>
        <w:spacing w:after="0" w:line="240" w:lineRule="atLeast"/>
        <w:rPr>
          <w:rFonts w:ascii="Arial" w:eastAsia="Times New Roman" w:hAnsi="Arial" w:cs="Arial"/>
          <w:color w:val="222222"/>
          <w:sz w:val="18"/>
          <w:szCs w:val="18"/>
          <w:lang w:eastAsia="fi-FI"/>
        </w:rPr>
      </w:pPr>
      <w:r w:rsidRPr="00386144">
        <w:rPr>
          <w:rFonts w:ascii="Arial" w:eastAsia="Times New Roman" w:hAnsi="Arial" w:cs="Arial"/>
          <w:color w:val="222222"/>
          <w:sz w:val="18"/>
          <w:szCs w:val="18"/>
          <w:lang w:eastAsia="fi-FI"/>
        </w:rPr>
        <w:t>Kyseessä sama työnantaja kuin lausunnossa 4/1992 ja lausunto on vastaavansisältöinen.</w:t>
      </w:r>
    </w:p>
    <w:p w:rsidR="00386144" w:rsidRPr="00386144" w:rsidRDefault="00386144" w:rsidP="00386144">
      <w:pPr>
        <w:spacing w:after="0" w:line="240" w:lineRule="atLeast"/>
        <w:rPr>
          <w:rFonts w:ascii="Arial" w:eastAsia="Times New Roman" w:hAnsi="Arial" w:cs="Arial"/>
          <w:color w:val="222222"/>
          <w:sz w:val="18"/>
          <w:szCs w:val="18"/>
          <w:lang w:eastAsia="fi-FI"/>
        </w:rPr>
      </w:pPr>
    </w:p>
    <w:p w:rsidR="00386144" w:rsidRPr="00386144" w:rsidRDefault="00386144" w:rsidP="00386144">
      <w:pPr>
        <w:spacing w:after="120" w:line="240" w:lineRule="auto"/>
        <w:outlineLvl w:val="2"/>
        <w:rPr>
          <w:rFonts w:ascii="Arial" w:eastAsia="Times New Roman" w:hAnsi="Arial" w:cs="Arial"/>
          <w:color w:val="222222"/>
          <w:sz w:val="24"/>
          <w:szCs w:val="24"/>
          <w:lang w:eastAsia="fi-FI"/>
        </w:rPr>
      </w:pPr>
      <w:r w:rsidRPr="00386144">
        <w:rPr>
          <w:rFonts w:ascii="Arial" w:eastAsia="Times New Roman" w:hAnsi="Arial" w:cs="Arial"/>
          <w:color w:val="222222"/>
          <w:sz w:val="24"/>
          <w:szCs w:val="24"/>
          <w:lang w:eastAsia="fi-FI"/>
        </w:rPr>
        <w:t xml:space="preserve">6/1992 </w:t>
      </w:r>
    </w:p>
    <w:p w:rsidR="00386144" w:rsidRPr="00386144" w:rsidRDefault="00386144" w:rsidP="00386144">
      <w:pPr>
        <w:spacing w:after="240" w:line="240" w:lineRule="atLeast"/>
        <w:rPr>
          <w:rFonts w:ascii="Arial" w:eastAsia="Times New Roman" w:hAnsi="Arial" w:cs="Arial"/>
          <w:color w:val="222222"/>
          <w:sz w:val="18"/>
          <w:szCs w:val="18"/>
          <w:lang w:eastAsia="fi-FI"/>
        </w:rPr>
      </w:pPr>
      <w:r w:rsidRPr="00386144">
        <w:rPr>
          <w:rFonts w:ascii="Arial" w:eastAsia="Times New Roman" w:hAnsi="Arial" w:cs="Arial"/>
          <w:color w:val="222222"/>
          <w:sz w:val="18"/>
          <w:szCs w:val="18"/>
          <w:lang w:eastAsia="fi-FI"/>
        </w:rPr>
        <w:t>Patentti- ja rekisterihallitus oli välipäätöksessä katsonut, että patentille oli uutuuden esteitä. Lautakunta katsoi, ettei työsuhdekeksintölakia sovelleta asiaan.</w:t>
      </w:r>
    </w:p>
    <w:p w:rsidR="00386144" w:rsidRPr="00386144" w:rsidRDefault="00386144" w:rsidP="00386144">
      <w:pPr>
        <w:spacing w:after="120" w:line="240" w:lineRule="auto"/>
        <w:outlineLvl w:val="2"/>
        <w:rPr>
          <w:rFonts w:ascii="Arial" w:eastAsia="Times New Roman" w:hAnsi="Arial" w:cs="Arial"/>
          <w:color w:val="222222"/>
          <w:sz w:val="24"/>
          <w:szCs w:val="24"/>
          <w:lang w:eastAsia="fi-FI"/>
        </w:rPr>
      </w:pPr>
      <w:r w:rsidRPr="00386144">
        <w:rPr>
          <w:rFonts w:ascii="Arial" w:eastAsia="Times New Roman" w:hAnsi="Arial" w:cs="Arial"/>
          <w:color w:val="222222"/>
          <w:sz w:val="24"/>
          <w:szCs w:val="24"/>
          <w:lang w:eastAsia="fi-FI"/>
        </w:rPr>
        <w:t xml:space="preserve">7/1992 </w:t>
      </w:r>
    </w:p>
    <w:p w:rsidR="00386144" w:rsidRPr="00386144" w:rsidRDefault="00386144" w:rsidP="00386144">
      <w:pPr>
        <w:spacing w:after="0" w:line="240" w:lineRule="atLeast"/>
        <w:rPr>
          <w:rFonts w:ascii="Arial" w:eastAsia="Times New Roman" w:hAnsi="Arial" w:cs="Arial"/>
          <w:color w:val="222222"/>
          <w:sz w:val="18"/>
          <w:szCs w:val="18"/>
          <w:lang w:eastAsia="fi-FI"/>
        </w:rPr>
      </w:pPr>
      <w:r w:rsidRPr="00386144">
        <w:rPr>
          <w:rFonts w:ascii="Arial" w:eastAsia="Times New Roman" w:hAnsi="Arial" w:cs="Arial"/>
          <w:color w:val="222222"/>
          <w:sz w:val="18"/>
          <w:szCs w:val="18"/>
          <w:lang w:eastAsia="fi-FI"/>
        </w:rPr>
        <w:t>Asiaan sovellettiin työsuhdekeksintälain korvausoikeuden vanhentumissäännöstä sellaisena kuin se oli voimassa ennen 1.10.1988. Koska kannetta ei ollut pantu vireille viidessä vuodessa, lautakunta ei antanut lausuntoa.</w:t>
      </w:r>
    </w:p>
    <w:p w:rsidR="00386144" w:rsidRPr="00386144" w:rsidRDefault="00386144" w:rsidP="00386144">
      <w:pPr>
        <w:spacing w:after="0" w:line="240" w:lineRule="atLeast"/>
        <w:rPr>
          <w:rFonts w:ascii="Arial" w:eastAsia="Times New Roman" w:hAnsi="Arial" w:cs="Arial"/>
          <w:color w:val="222222"/>
          <w:sz w:val="18"/>
          <w:szCs w:val="18"/>
          <w:lang w:eastAsia="fi-FI"/>
        </w:rPr>
      </w:pPr>
      <w:r w:rsidRPr="00386144">
        <w:rPr>
          <w:rFonts w:ascii="Arial" w:eastAsia="Times New Roman" w:hAnsi="Arial" w:cs="Arial"/>
          <w:color w:val="222222"/>
          <w:sz w:val="18"/>
          <w:szCs w:val="18"/>
          <w:lang w:eastAsia="fi-FI"/>
        </w:rPr>
        <w:t> </w:t>
      </w:r>
    </w:p>
    <w:p w:rsidR="00386144" w:rsidRPr="00386144" w:rsidRDefault="00386144" w:rsidP="00386144">
      <w:pPr>
        <w:spacing w:after="120" w:line="240" w:lineRule="auto"/>
        <w:outlineLvl w:val="2"/>
        <w:rPr>
          <w:rFonts w:ascii="Arial" w:eastAsia="Times New Roman" w:hAnsi="Arial" w:cs="Arial"/>
          <w:color w:val="222222"/>
          <w:sz w:val="24"/>
          <w:szCs w:val="24"/>
          <w:lang w:eastAsia="fi-FI"/>
        </w:rPr>
      </w:pPr>
      <w:r w:rsidRPr="00386144">
        <w:rPr>
          <w:rFonts w:ascii="Arial" w:eastAsia="Times New Roman" w:hAnsi="Arial" w:cs="Arial"/>
          <w:color w:val="222222"/>
          <w:sz w:val="24"/>
          <w:szCs w:val="24"/>
          <w:lang w:eastAsia="fi-FI"/>
        </w:rPr>
        <w:t xml:space="preserve">8/1992 </w:t>
      </w:r>
    </w:p>
    <w:p w:rsidR="00386144" w:rsidRPr="00386144" w:rsidRDefault="00386144" w:rsidP="00386144">
      <w:pPr>
        <w:spacing w:after="0" w:line="240" w:lineRule="atLeast"/>
        <w:rPr>
          <w:rFonts w:ascii="Arial" w:eastAsia="Times New Roman" w:hAnsi="Arial" w:cs="Arial"/>
          <w:color w:val="222222"/>
          <w:sz w:val="18"/>
          <w:szCs w:val="18"/>
          <w:lang w:eastAsia="fi-FI"/>
        </w:rPr>
      </w:pPr>
      <w:proofErr w:type="gramStart"/>
      <w:r w:rsidRPr="00386144">
        <w:rPr>
          <w:rFonts w:ascii="Arial" w:eastAsia="Times New Roman" w:hAnsi="Arial" w:cs="Arial"/>
          <w:color w:val="222222"/>
          <w:sz w:val="18"/>
          <w:szCs w:val="18"/>
          <w:lang w:eastAsia="fi-FI"/>
        </w:rPr>
        <w:t>Kysymys kohtuullisen korvauksen määrästä.</w:t>
      </w:r>
      <w:proofErr w:type="gramEnd"/>
    </w:p>
    <w:p w:rsidR="00386144" w:rsidRPr="00386144" w:rsidRDefault="00386144" w:rsidP="00386144">
      <w:pPr>
        <w:spacing w:after="0" w:line="240" w:lineRule="atLeast"/>
        <w:rPr>
          <w:rFonts w:ascii="Arial" w:eastAsia="Times New Roman" w:hAnsi="Arial" w:cs="Arial"/>
          <w:color w:val="222222"/>
          <w:sz w:val="18"/>
          <w:szCs w:val="18"/>
          <w:lang w:eastAsia="fi-FI"/>
        </w:rPr>
      </w:pPr>
    </w:p>
    <w:p w:rsidR="00386144" w:rsidRPr="00386144" w:rsidRDefault="00386144" w:rsidP="00386144">
      <w:pPr>
        <w:spacing w:after="0" w:line="240" w:lineRule="atLeast"/>
        <w:rPr>
          <w:rFonts w:ascii="Arial" w:eastAsia="Times New Roman" w:hAnsi="Arial" w:cs="Arial"/>
          <w:color w:val="222222"/>
          <w:sz w:val="18"/>
          <w:szCs w:val="18"/>
          <w:lang w:eastAsia="fi-FI"/>
        </w:rPr>
      </w:pPr>
      <w:r w:rsidRPr="00386144">
        <w:rPr>
          <w:rFonts w:ascii="Arial" w:eastAsia="Times New Roman" w:hAnsi="Arial" w:cs="Arial"/>
          <w:color w:val="222222"/>
          <w:sz w:val="18"/>
          <w:szCs w:val="18"/>
          <w:lang w:eastAsia="fi-FI"/>
        </w:rPr>
        <w:t xml:space="preserve">Kyseessä oli menetelmä- ja laitekeksintö. Lautakunta määritti korvauksen sen laskentakaavan perusteella, josta asianosaiset olivat yksimielisiä ja jonka oli katsottava johtavan kohtuulliseen lopputulokseen. Lautakunta katsoi lisäksi, ettei työntekijällä ollut oikeutta korvaukseen tytäryhtiön tehtailla tapahtuvasta myynnistä, kun työnantajalle ei ollut </w:t>
      </w:r>
      <w:r w:rsidRPr="00386144">
        <w:rPr>
          <w:rFonts w:ascii="Arial" w:eastAsia="Times New Roman" w:hAnsi="Arial" w:cs="Arial"/>
          <w:color w:val="222222"/>
          <w:sz w:val="18"/>
          <w:szCs w:val="18"/>
          <w:lang w:eastAsia="fi-FI"/>
        </w:rPr>
        <w:lastRenderedPageBreak/>
        <w:t xml:space="preserve">osoitettu tulleen siitä lisähyötyä. </w:t>
      </w:r>
      <w:r w:rsidRPr="00386144">
        <w:rPr>
          <w:rFonts w:ascii="Arial" w:eastAsia="Times New Roman" w:hAnsi="Arial" w:cs="Arial"/>
          <w:color w:val="222222"/>
          <w:sz w:val="18"/>
          <w:szCs w:val="18"/>
          <w:lang w:eastAsia="fi-FI"/>
        </w:rPr>
        <w:br/>
        <w:t> </w:t>
      </w:r>
    </w:p>
    <w:p w:rsidR="00386144" w:rsidRPr="00386144" w:rsidRDefault="00386144" w:rsidP="00386144">
      <w:pPr>
        <w:spacing w:after="120" w:line="240" w:lineRule="auto"/>
        <w:outlineLvl w:val="2"/>
        <w:rPr>
          <w:rFonts w:ascii="Arial" w:eastAsia="Times New Roman" w:hAnsi="Arial" w:cs="Arial"/>
          <w:color w:val="222222"/>
          <w:sz w:val="24"/>
          <w:szCs w:val="24"/>
          <w:lang w:eastAsia="fi-FI"/>
        </w:rPr>
      </w:pPr>
      <w:r w:rsidRPr="00386144">
        <w:rPr>
          <w:rFonts w:ascii="Arial" w:eastAsia="Times New Roman" w:hAnsi="Arial" w:cs="Arial"/>
          <w:color w:val="222222"/>
          <w:sz w:val="24"/>
          <w:szCs w:val="24"/>
          <w:lang w:eastAsia="fi-FI"/>
        </w:rPr>
        <w:t xml:space="preserve">9/1992 </w:t>
      </w:r>
    </w:p>
    <w:p w:rsidR="00386144" w:rsidRPr="00386144" w:rsidRDefault="00386144" w:rsidP="00386144">
      <w:pPr>
        <w:spacing w:after="0" w:line="240" w:lineRule="atLeast"/>
        <w:rPr>
          <w:rFonts w:ascii="Arial" w:eastAsia="Times New Roman" w:hAnsi="Arial" w:cs="Arial"/>
          <w:color w:val="222222"/>
          <w:sz w:val="18"/>
          <w:szCs w:val="18"/>
          <w:lang w:eastAsia="fi-FI"/>
        </w:rPr>
      </w:pPr>
      <w:proofErr w:type="gramStart"/>
      <w:r w:rsidRPr="00386144">
        <w:rPr>
          <w:rFonts w:ascii="Arial" w:eastAsia="Times New Roman" w:hAnsi="Arial" w:cs="Arial"/>
          <w:color w:val="222222"/>
          <w:sz w:val="18"/>
          <w:szCs w:val="18"/>
          <w:lang w:eastAsia="fi-FI"/>
        </w:rPr>
        <w:t>Kysymys kohtuullisen korvauksen määrästä.</w:t>
      </w:r>
      <w:proofErr w:type="gramEnd"/>
    </w:p>
    <w:p w:rsidR="00386144" w:rsidRPr="00386144" w:rsidRDefault="00386144" w:rsidP="00386144">
      <w:pPr>
        <w:spacing w:after="0" w:line="240" w:lineRule="atLeast"/>
        <w:rPr>
          <w:rFonts w:ascii="Arial" w:eastAsia="Times New Roman" w:hAnsi="Arial" w:cs="Arial"/>
          <w:color w:val="222222"/>
          <w:sz w:val="18"/>
          <w:szCs w:val="18"/>
          <w:lang w:eastAsia="fi-FI"/>
        </w:rPr>
      </w:pPr>
    </w:p>
    <w:p w:rsidR="00386144" w:rsidRPr="00386144" w:rsidRDefault="00386144" w:rsidP="00386144">
      <w:pPr>
        <w:spacing w:after="150" w:line="240" w:lineRule="atLeast"/>
        <w:rPr>
          <w:rFonts w:ascii="Arial" w:eastAsia="Times New Roman" w:hAnsi="Arial" w:cs="Arial"/>
          <w:color w:val="222222"/>
          <w:sz w:val="18"/>
          <w:szCs w:val="18"/>
          <w:lang w:eastAsia="fi-FI"/>
        </w:rPr>
      </w:pPr>
      <w:r w:rsidRPr="00386144">
        <w:rPr>
          <w:rFonts w:ascii="Arial" w:eastAsia="Times New Roman" w:hAnsi="Arial" w:cs="Arial"/>
          <w:color w:val="222222"/>
          <w:sz w:val="18"/>
          <w:szCs w:val="18"/>
          <w:lang w:eastAsia="fi-FI"/>
        </w:rPr>
        <w:t>Keksinnän kohteena oli varastokuljetinjärjestelmä. Markkinoilla oli saatavissa vastaavia järjestelmiä, joista osa oli kalliimpia ja osa halvempia. Lautakunta katsoi, että suunnittelukustannusten määrä oli analogisesti verrattavissa arvioitavaan lisenssimaksuun ja määritti keksinnön arvon arvioimalla kustannuksen, jolla yhtiö olisi voinut ostaa keksinnön mukaisen laitteen ulkopuoliselta.</w:t>
      </w:r>
    </w:p>
    <w:p w:rsidR="00CF1014" w:rsidRPr="003056EA" w:rsidRDefault="00CF1014" w:rsidP="00A02A7A">
      <w:pPr>
        <w:spacing w:after="0" w:line="240" w:lineRule="atLeast"/>
      </w:pPr>
      <w:bookmarkStart w:id="0" w:name="_GoBack"/>
      <w:bookmarkEnd w:id="0"/>
    </w:p>
    <w:sectPr w:rsidR="00CF1014" w:rsidRPr="003056EA" w:rsidSect="00CF101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031DD6"/>
    <w:rsid w:val="00031DD6"/>
    <w:rsid w:val="00045A76"/>
    <w:rsid w:val="000530A1"/>
    <w:rsid w:val="0011357C"/>
    <w:rsid w:val="00133A46"/>
    <w:rsid w:val="00182C72"/>
    <w:rsid w:val="00191319"/>
    <w:rsid w:val="00295D61"/>
    <w:rsid w:val="002C3492"/>
    <w:rsid w:val="003056EA"/>
    <w:rsid w:val="00351B19"/>
    <w:rsid w:val="00386144"/>
    <w:rsid w:val="00471D37"/>
    <w:rsid w:val="00486725"/>
    <w:rsid w:val="004D19F7"/>
    <w:rsid w:val="005B5BB9"/>
    <w:rsid w:val="005B7568"/>
    <w:rsid w:val="005B78DE"/>
    <w:rsid w:val="005E2154"/>
    <w:rsid w:val="006D0AED"/>
    <w:rsid w:val="006E4A64"/>
    <w:rsid w:val="00727B7F"/>
    <w:rsid w:val="0093672C"/>
    <w:rsid w:val="00A02A7A"/>
    <w:rsid w:val="00BA65A7"/>
    <w:rsid w:val="00BE6FC1"/>
    <w:rsid w:val="00C424A7"/>
    <w:rsid w:val="00C9073F"/>
    <w:rsid w:val="00CD7E4F"/>
    <w:rsid w:val="00CE256E"/>
    <w:rsid w:val="00CF1014"/>
    <w:rsid w:val="00D70C2B"/>
    <w:rsid w:val="00DB7346"/>
    <w:rsid w:val="00DD6B84"/>
    <w:rsid w:val="00DF333A"/>
    <w:rsid w:val="00E208DC"/>
    <w:rsid w:val="00E43C24"/>
    <w:rsid w:val="00E65323"/>
    <w:rsid w:val="00E71E02"/>
    <w:rsid w:val="00E854BF"/>
    <w:rsid w:val="00EF2060"/>
    <w:rsid w:val="00F40C14"/>
    <w:rsid w:val="00F44005"/>
    <w:rsid w:val="00F44656"/>
    <w:rsid w:val="00F44723"/>
    <w:rsid w:val="00FA37CC"/>
    <w:rsid w:val="00FC45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6115">
      <w:bodyDiv w:val="1"/>
      <w:marLeft w:val="0"/>
      <w:marRight w:val="0"/>
      <w:marTop w:val="0"/>
      <w:marBottom w:val="0"/>
      <w:divBdr>
        <w:top w:val="none" w:sz="0" w:space="0" w:color="auto"/>
        <w:left w:val="none" w:sz="0" w:space="0" w:color="auto"/>
        <w:bottom w:val="none" w:sz="0" w:space="0" w:color="auto"/>
        <w:right w:val="none" w:sz="0" w:space="0" w:color="auto"/>
      </w:divBdr>
      <w:divsChild>
        <w:div w:id="1904678914">
          <w:marLeft w:val="150"/>
          <w:marRight w:val="150"/>
          <w:marTop w:val="0"/>
          <w:marBottom w:val="0"/>
          <w:divBdr>
            <w:top w:val="single" w:sz="36" w:space="15" w:color="0151BC"/>
            <w:left w:val="none" w:sz="0" w:space="0" w:color="auto"/>
            <w:bottom w:val="none" w:sz="0" w:space="0" w:color="auto"/>
            <w:right w:val="none" w:sz="0" w:space="0" w:color="auto"/>
          </w:divBdr>
          <w:divsChild>
            <w:div w:id="1297680500">
              <w:marLeft w:val="300"/>
              <w:marRight w:val="300"/>
              <w:marTop w:val="0"/>
              <w:marBottom w:val="150"/>
              <w:divBdr>
                <w:top w:val="none" w:sz="0" w:space="0" w:color="auto"/>
                <w:left w:val="none" w:sz="0" w:space="0" w:color="auto"/>
                <w:bottom w:val="none" w:sz="0" w:space="0" w:color="auto"/>
                <w:right w:val="none" w:sz="0" w:space="0" w:color="auto"/>
              </w:divBdr>
              <w:divsChild>
                <w:div w:id="4046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7906">
      <w:bodyDiv w:val="1"/>
      <w:marLeft w:val="0"/>
      <w:marRight w:val="0"/>
      <w:marTop w:val="0"/>
      <w:marBottom w:val="0"/>
      <w:divBdr>
        <w:top w:val="none" w:sz="0" w:space="0" w:color="auto"/>
        <w:left w:val="none" w:sz="0" w:space="0" w:color="auto"/>
        <w:bottom w:val="none" w:sz="0" w:space="0" w:color="auto"/>
        <w:right w:val="none" w:sz="0" w:space="0" w:color="auto"/>
      </w:divBdr>
      <w:divsChild>
        <w:div w:id="220096570">
          <w:marLeft w:val="150"/>
          <w:marRight w:val="150"/>
          <w:marTop w:val="0"/>
          <w:marBottom w:val="0"/>
          <w:divBdr>
            <w:top w:val="single" w:sz="36" w:space="15" w:color="0151BC"/>
            <w:left w:val="none" w:sz="0" w:space="0" w:color="auto"/>
            <w:bottom w:val="none" w:sz="0" w:space="0" w:color="auto"/>
            <w:right w:val="none" w:sz="0" w:space="0" w:color="auto"/>
          </w:divBdr>
          <w:divsChild>
            <w:div w:id="955449359">
              <w:marLeft w:val="300"/>
              <w:marRight w:val="300"/>
              <w:marTop w:val="0"/>
              <w:marBottom w:val="150"/>
              <w:divBdr>
                <w:top w:val="none" w:sz="0" w:space="0" w:color="auto"/>
                <w:left w:val="none" w:sz="0" w:space="0" w:color="auto"/>
                <w:bottom w:val="none" w:sz="0" w:space="0" w:color="auto"/>
                <w:right w:val="none" w:sz="0" w:space="0" w:color="auto"/>
              </w:divBdr>
              <w:divsChild>
                <w:div w:id="2751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43475">
      <w:bodyDiv w:val="1"/>
      <w:marLeft w:val="0"/>
      <w:marRight w:val="0"/>
      <w:marTop w:val="0"/>
      <w:marBottom w:val="0"/>
      <w:divBdr>
        <w:top w:val="none" w:sz="0" w:space="0" w:color="auto"/>
        <w:left w:val="none" w:sz="0" w:space="0" w:color="auto"/>
        <w:bottom w:val="none" w:sz="0" w:space="0" w:color="auto"/>
        <w:right w:val="none" w:sz="0" w:space="0" w:color="auto"/>
      </w:divBdr>
      <w:divsChild>
        <w:div w:id="2046324371">
          <w:marLeft w:val="150"/>
          <w:marRight w:val="150"/>
          <w:marTop w:val="0"/>
          <w:marBottom w:val="0"/>
          <w:divBdr>
            <w:top w:val="single" w:sz="36" w:space="15" w:color="0151BC"/>
            <w:left w:val="none" w:sz="0" w:space="0" w:color="auto"/>
            <w:bottom w:val="none" w:sz="0" w:space="0" w:color="auto"/>
            <w:right w:val="none" w:sz="0" w:space="0" w:color="auto"/>
          </w:divBdr>
          <w:divsChild>
            <w:div w:id="568005595">
              <w:marLeft w:val="300"/>
              <w:marRight w:val="300"/>
              <w:marTop w:val="0"/>
              <w:marBottom w:val="150"/>
              <w:divBdr>
                <w:top w:val="none" w:sz="0" w:space="0" w:color="auto"/>
                <w:left w:val="none" w:sz="0" w:space="0" w:color="auto"/>
                <w:bottom w:val="none" w:sz="0" w:space="0" w:color="auto"/>
                <w:right w:val="none" w:sz="0" w:space="0" w:color="auto"/>
              </w:divBdr>
              <w:divsChild>
                <w:div w:id="7831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534190">
      <w:bodyDiv w:val="1"/>
      <w:marLeft w:val="0"/>
      <w:marRight w:val="0"/>
      <w:marTop w:val="0"/>
      <w:marBottom w:val="0"/>
      <w:divBdr>
        <w:top w:val="none" w:sz="0" w:space="0" w:color="auto"/>
        <w:left w:val="none" w:sz="0" w:space="0" w:color="auto"/>
        <w:bottom w:val="none" w:sz="0" w:space="0" w:color="auto"/>
        <w:right w:val="none" w:sz="0" w:space="0" w:color="auto"/>
      </w:divBdr>
      <w:divsChild>
        <w:div w:id="1590774497">
          <w:marLeft w:val="150"/>
          <w:marRight w:val="150"/>
          <w:marTop w:val="0"/>
          <w:marBottom w:val="0"/>
          <w:divBdr>
            <w:top w:val="single" w:sz="36" w:space="15" w:color="0151BC"/>
            <w:left w:val="none" w:sz="0" w:space="0" w:color="auto"/>
            <w:bottom w:val="none" w:sz="0" w:space="0" w:color="auto"/>
            <w:right w:val="none" w:sz="0" w:space="0" w:color="auto"/>
          </w:divBdr>
          <w:divsChild>
            <w:div w:id="831986367">
              <w:marLeft w:val="300"/>
              <w:marRight w:val="300"/>
              <w:marTop w:val="0"/>
              <w:marBottom w:val="150"/>
              <w:divBdr>
                <w:top w:val="none" w:sz="0" w:space="0" w:color="auto"/>
                <w:left w:val="none" w:sz="0" w:space="0" w:color="auto"/>
                <w:bottom w:val="none" w:sz="0" w:space="0" w:color="auto"/>
                <w:right w:val="none" w:sz="0" w:space="0" w:color="auto"/>
              </w:divBdr>
              <w:divsChild>
                <w:div w:id="16253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2348">
      <w:bodyDiv w:val="1"/>
      <w:marLeft w:val="0"/>
      <w:marRight w:val="0"/>
      <w:marTop w:val="0"/>
      <w:marBottom w:val="0"/>
      <w:divBdr>
        <w:top w:val="none" w:sz="0" w:space="0" w:color="auto"/>
        <w:left w:val="none" w:sz="0" w:space="0" w:color="auto"/>
        <w:bottom w:val="none" w:sz="0" w:space="0" w:color="auto"/>
        <w:right w:val="none" w:sz="0" w:space="0" w:color="auto"/>
      </w:divBdr>
      <w:divsChild>
        <w:div w:id="1163857939">
          <w:marLeft w:val="150"/>
          <w:marRight w:val="150"/>
          <w:marTop w:val="0"/>
          <w:marBottom w:val="0"/>
          <w:divBdr>
            <w:top w:val="single" w:sz="36" w:space="15" w:color="0151BC"/>
            <w:left w:val="none" w:sz="0" w:space="0" w:color="auto"/>
            <w:bottom w:val="none" w:sz="0" w:space="0" w:color="auto"/>
            <w:right w:val="none" w:sz="0" w:space="0" w:color="auto"/>
          </w:divBdr>
          <w:divsChild>
            <w:div w:id="1951813954">
              <w:marLeft w:val="300"/>
              <w:marRight w:val="300"/>
              <w:marTop w:val="0"/>
              <w:marBottom w:val="150"/>
              <w:divBdr>
                <w:top w:val="none" w:sz="0" w:space="0" w:color="auto"/>
                <w:left w:val="none" w:sz="0" w:space="0" w:color="auto"/>
                <w:bottom w:val="none" w:sz="0" w:space="0" w:color="auto"/>
                <w:right w:val="none" w:sz="0" w:space="0" w:color="auto"/>
              </w:divBdr>
              <w:divsChild>
                <w:div w:id="1332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84465">
      <w:bodyDiv w:val="1"/>
      <w:marLeft w:val="0"/>
      <w:marRight w:val="0"/>
      <w:marTop w:val="0"/>
      <w:marBottom w:val="0"/>
      <w:divBdr>
        <w:top w:val="none" w:sz="0" w:space="0" w:color="auto"/>
        <w:left w:val="none" w:sz="0" w:space="0" w:color="auto"/>
        <w:bottom w:val="none" w:sz="0" w:space="0" w:color="auto"/>
        <w:right w:val="none" w:sz="0" w:space="0" w:color="auto"/>
      </w:divBdr>
      <w:divsChild>
        <w:div w:id="1205945030">
          <w:marLeft w:val="150"/>
          <w:marRight w:val="150"/>
          <w:marTop w:val="0"/>
          <w:marBottom w:val="0"/>
          <w:divBdr>
            <w:top w:val="single" w:sz="36" w:space="15" w:color="0151BC"/>
            <w:left w:val="none" w:sz="0" w:space="0" w:color="auto"/>
            <w:bottom w:val="none" w:sz="0" w:space="0" w:color="auto"/>
            <w:right w:val="none" w:sz="0" w:space="0" w:color="auto"/>
          </w:divBdr>
          <w:divsChild>
            <w:div w:id="1714620519">
              <w:marLeft w:val="300"/>
              <w:marRight w:val="300"/>
              <w:marTop w:val="0"/>
              <w:marBottom w:val="150"/>
              <w:divBdr>
                <w:top w:val="none" w:sz="0" w:space="0" w:color="auto"/>
                <w:left w:val="none" w:sz="0" w:space="0" w:color="auto"/>
                <w:bottom w:val="none" w:sz="0" w:space="0" w:color="auto"/>
                <w:right w:val="none" w:sz="0" w:space="0" w:color="auto"/>
              </w:divBdr>
              <w:divsChild>
                <w:div w:id="10800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17774">
      <w:bodyDiv w:val="1"/>
      <w:marLeft w:val="0"/>
      <w:marRight w:val="0"/>
      <w:marTop w:val="0"/>
      <w:marBottom w:val="0"/>
      <w:divBdr>
        <w:top w:val="none" w:sz="0" w:space="0" w:color="auto"/>
        <w:left w:val="none" w:sz="0" w:space="0" w:color="auto"/>
        <w:bottom w:val="none" w:sz="0" w:space="0" w:color="auto"/>
        <w:right w:val="none" w:sz="0" w:space="0" w:color="auto"/>
      </w:divBdr>
      <w:divsChild>
        <w:div w:id="124277861">
          <w:marLeft w:val="150"/>
          <w:marRight w:val="150"/>
          <w:marTop w:val="0"/>
          <w:marBottom w:val="0"/>
          <w:divBdr>
            <w:top w:val="single" w:sz="36" w:space="15" w:color="0151BC"/>
            <w:left w:val="none" w:sz="0" w:space="0" w:color="auto"/>
            <w:bottom w:val="none" w:sz="0" w:space="0" w:color="auto"/>
            <w:right w:val="none" w:sz="0" w:space="0" w:color="auto"/>
          </w:divBdr>
          <w:divsChild>
            <w:div w:id="1296639057">
              <w:marLeft w:val="300"/>
              <w:marRight w:val="300"/>
              <w:marTop w:val="0"/>
              <w:marBottom w:val="150"/>
              <w:divBdr>
                <w:top w:val="none" w:sz="0" w:space="0" w:color="auto"/>
                <w:left w:val="none" w:sz="0" w:space="0" w:color="auto"/>
                <w:bottom w:val="none" w:sz="0" w:space="0" w:color="auto"/>
                <w:right w:val="none" w:sz="0" w:space="0" w:color="auto"/>
              </w:divBdr>
              <w:divsChild>
                <w:div w:id="8753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90868">
      <w:bodyDiv w:val="1"/>
      <w:marLeft w:val="0"/>
      <w:marRight w:val="0"/>
      <w:marTop w:val="0"/>
      <w:marBottom w:val="0"/>
      <w:divBdr>
        <w:top w:val="none" w:sz="0" w:space="0" w:color="auto"/>
        <w:left w:val="none" w:sz="0" w:space="0" w:color="auto"/>
        <w:bottom w:val="none" w:sz="0" w:space="0" w:color="auto"/>
        <w:right w:val="none" w:sz="0" w:space="0" w:color="auto"/>
      </w:divBdr>
      <w:divsChild>
        <w:div w:id="602610975">
          <w:marLeft w:val="150"/>
          <w:marRight w:val="150"/>
          <w:marTop w:val="0"/>
          <w:marBottom w:val="0"/>
          <w:divBdr>
            <w:top w:val="single" w:sz="36" w:space="15" w:color="0151BC"/>
            <w:left w:val="none" w:sz="0" w:space="0" w:color="auto"/>
            <w:bottom w:val="none" w:sz="0" w:space="0" w:color="auto"/>
            <w:right w:val="none" w:sz="0" w:space="0" w:color="auto"/>
          </w:divBdr>
          <w:divsChild>
            <w:div w:id="109201088">
              <w:marLeft w:val="300"/>
              <w:marRight w:val="300"/>
              <w:marTop w:val="0"/>
              <w:marBottom w:val="150"/>
              <w:divBdr>
                <w:top w:val="none" w:sz="0" w:space="0" w:color="auto"/>
                <w:left w:val="none" w:sz="0" w:space="0" w:color="auto"/>
                <w:bottom w:val="none" w:sz="0" w:space="0" w:color="auto"/>
                <w:right w:val="none" w:sz="0" w:space="0" w:color="auto"/>
              </w:divBdr>
              <w:divsChild>
                <w:div w:id="16121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3940">
      <w:bodyDiv w:val="1"/>
      <w:marLeft w:val="0"/>
      <w:marRight w:val="0"/>
      <w:marTop w:val="0"/>
      <w:marBottom w:val="0"/>
      <w:divBdr>
        <w:top w:val="none" w:sz="0" w:space="0" w:color="auto"/>
        <w:left w:val="none" w:sz="0" w:space="0" w:color="auto"/>
        <w:bottom w:val="none" w:sz="0" w:space="0" w:color="auto"/>
        <w:right w:val="none" w:sz="0" w:space="0" w:color="auto"/>
      </w:divBdr>
      <w:divsChild>
        <w:div w:id="758135600">
          <w:marLeft w:val="150"/>
          <w:marRight w:val="150"/>
          <w:marTop w:val="0"/>
          <w:marBottom w:val="0"/>
          <w:divBdr>
            <w:top w:val="single" w:sz="36" w:space="15" w:color="0151BC"/>
            <w:left w:val="none" w:sz="0" w:space="0" w:color="auto"/>
            <w:bottom w:val="none" w:sz="0" w:space="0" w:color="auto"/>
            <w:right w:val="none" w:sz="0" w:space="0" w:color="auto"/>
          </w:divBdr>
          <w:divsChild>
            <w:div w:id="340087011">
              <w:marLeft w:val="300"/>
              <w:marRight w:val="300"/>
              <w:marTop w:val="0"/>
              <w:marBottom w:val="150"/>
              <w:divBdr>
                <w:top w:val="none" w:sz="0" w:space="0" w:color="auto"/>
                <w:left w:val="none" w:sz="0" w:space="0" w:color="auto"/>
                <w:bottom w:val="none" w:sz="0" w:space="0" w:color="auto"/>
                <w:right w:val="none" w:sz="0" w:space="0" w:color="auto"/>
              </w:divBdr>
              <w:divsChild>
                <w:div w:id="6073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78671">
      <w:bodyDiv w:val="1"/>
      <w:marLeft w:val="0"/>
      <w:marRight w:val="0"/>
      <w:marTop w:val="0"/>
      <w:marBottom w:val="0"/>
      <w:divBdr>
        <w:top w:val="none" w:sz="0" w:space="0" w:color="auto"/>
        <w:left w:val="none" w:sz="0" w:space="0" w:color="auto"/>
        <w:bottom w:val="none" w:sz="0" w:space="0" w:color="auto"/>
        <w:right w:val="none" w:sz="0" w:space="0" w:color="auto"/>
      </w:divBdr>
      <w:divsChild>
        <w:div w:id="1058892893">
          <w:marLeft w:val="150"/>
          <w:marRight w:val="150"/>
          <w:marTop w:val="0"/>
          <w:marBottom w:val="0"/>
          <w:divBdr>
            <w:top w:val="single" w:sz="36" w:space="15" w:color="0151BC"/>
            <w:left w:val="none" w:sz="0" w:space="0" w:color="auto"/>
            <w:bottom w:val="none" w:sz="0" w:space="0" w:color="auto"/>
            <w:right w:val="none" w:sz="0" w:space="0" w:color="auto"/>
          </w:divBdr>
          <w:divsChild>
            <w:div w:id="525946798">
              <w:marLeft w:val="300"/>
              <w:marRight w:val="300"/>
              <w:marTop w:val="0"/>
              <w:marBottom w:val="150"/>
              <w:divBdr>
                <w:top w:val="none" w:sz="0" w:space="0" w:color="auto"/>
                <w:left w:val="none" w:sz="0" w:space="0" w:color="auto"/>
                <w:bottom w:val="none" w:sz="0" w:space="0" w:color="auto"/>
                <w:right w:val="none" w:sz="0" w:space="0" w:color="auto"/>
              </w:divBdr>
              <w:divsChild>
                <w:div w:id="17759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99538">
      <w:bodyDiv w:val="1"/>
      <w:marLeft w:val="0"/>
      <w:marRight w:val="0"/>
      <w:marTop w:val="0"/>
      <w:marBottom w:val="0"/>
      <w:divBdr>
        <w:top w:val="none" w:sz="0" w:space="0" w:color="auto"/>
        <w:left w:val="none" w:sz="0" w:space="0" w:color="auto"/>
        <w:bottom w:val="none" w:sz="0" w:space="0" w:color="auto"/>
        <w:right w:val="none" w:sz="0" w:space="0" w:color="auto"/>
      </w:divBdr>
      <w:divsChild>
        <w:div w:id="799804725">
          <w:marLeft w:val="150"/>
          <w:marRight w:val="150"/>
          <w:marTop w:val="0"/>
          <w:marBottom w:val="0"/>
          <w:divBdr>
            <w:top w:val="single" w:sz="36" w:space="15" w:color="0151BC"/>
            <w:left w:val="none" w:sz="0" w:space="0" w:color="auto"/>
            <w:bottom w:val="none" w:sz="0" w:space="0" w:color="auto"/>
            <w:right w:val="none" w:sz="0" w:space="0" w:color="auto"/>
          </w:divBdr>
          <w:divsChild>
            <w:div w:id="357972367">
              <w:marLeft w:val="300"/>
              <w:marRight w:val="300"/>
              <w:marTop w:val="0"/>
              <w:marBottom w:val="150"/>
              <w:divBdr>
                <w:top w:val="none" w:sz="0" w:space="0" w:color="auto"/>
                <w:left w:val="none" w:sz="0" w:space="0" w:color="auto"/>
                <w:bottom w:val="none" w:sz="0" w:space="0" w:color="auto"/>
                <w:right w:val="none" w:sz="0" w:space="0" w:color="auto"/>
              </w:divBdr>
              <w:divsChild>
                <w:div w:id="15306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76397">
      <w:bodyDiv w:val="1"/>
      <w:marLeft w:val="0"/>
      <w:marRight w:val="0"/>
      <w:marTop w:val="0"/>
      <w:marBottom w:val="0"/>
      <w:divBdr>
        <w:top w:val="none" w:sz="0" w:space="0" w:color="auto"/>
        <w:left w:val="none" w:sz="0" w:space="0" w:color="auto"/>
        <w:bottom w:val="none" w:sz="0" w:space="0" w:color="auto"/>
        <w:right w:val="none" w:sz="0" w:space="0" w:color="auto"/>
      </w:divBdr>
      <w:divsChild>
        <w:div w:id="55401077">
          <w:marLeft w:val="150"/>
          <w:marRight w:val="150"/>
          <w:marTop w:val="0"/>
          <w:marBottom w:val="0"/>
          <w:divBdr>
            <w:top w:val="single" w:sz="36" w:space="15" w:color="0151BC"/>
            <w:left w:val="none" w:sz="0" w:space="0" w:color="auto"/>
            <w:bottom w:val="none" w:sz="0" w:space="0" w:color="auto"/>
            <w:right w:val="none" w:sz="0" w:space="0" w:color="auto"/>
          </w:divBdr>
          <w:divsChild>
            <w:div w:id="379283663">
              <w:marLeft w:val="300"/>
              <w:marRight w:val="300"/>
              <w:marTop w:val="0"/>
              <w:marBottom w:val="150"/>
              <w:divBdr>
                <w:top w:val="none" w:sz="0" w:space="0" w:color="auto"/>
                <w:left w:val="none" w:sz="0" w:space="0" w:color="auto"/>
                <w:bottom w:val="none" w:sz="0" w:space="0" w:color="auto"/>
                <w:right w:val="none" w:sz="0" w:space="0" w:color="auto"/>
              </w:divBdr>
              <w:divsChild>
                <w:div w:id="687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640918">
      <w:bodyDiv w:val="1"/>
      <w:marLeft w:val="0"/>
      <w:marRight w:val="0"/>
      <w:marTop w:val="0"/>
      <w:marBottom w:val="0"/>
      <w:divBdr>
        <w:top w:val="none" w:sz="0" w:space="0" w:color="auto"/>
        <w:left w:val="none" w:sz="0" w:space="0" w:color="auto"/>
        <w:bottom w:val="none" w:sz="0" w:space="0" w:color="auto"/>
        <w:right w:val="none" w:sz="0" w:space="0" w:color="auto"/>
      </w:divBdr>
      <w:divsChild>
        <w:div w:id="1036083442">
          <w:marLeft w:val="150"/>
          <w:marRight w:val="150"/>
          <w:marTop w:val="0"/>
          <w:marBottom w:val="0"/>
          <w:divBdr>
            <w:top w:val="single" w:sz="36" w:space="15" w:color="0151BC"/>
            <w:left w:val="none" w:sz="0" w:space="0" w:color="auto"/>
            <w:bottom w:val="none" w:sz="0" w:space="0" w:color="auto"/>
            <w:right w:val="none" w:sz="0" w:space="0" w:color="auto"/>
          </w:divBdr>
          <w:divsChild>
            <w:div w:id="1520965215">
              <w:marLeft w:val="300"/>
              <w:marRight w:val="300"/>
              <w:marTop w:val="0"/>
              <w:marBottom w:val="150"/>
              <w:divBdr>
                <w:top w:val="none" w:sz="0" w:space="0" w:color="auto"/>
                <w:left w:val="none" w:sz="0" w:space="0" w:color="auto"/>
                <w:bottom w:val="none" w:sz="0" w:space="0" w:color="auto"/>
                <w:right w:val="none" w:sz="0" w:space="0" w:color="auto"/>
              </w:divBdr>
              <w:divsChild>
                <w:div w:id="17453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70390">
      <w:bodyDiv w:val="1"/>
      <w:marLeft w:val="0"/>
      <w:marRight w:val="0"/>
      <w:marTop w:val="0"/>
      <w:marBottom w:val="0"/>
      <w:divBdr>
        <w:top w:val="none" w:sz="0" w:space="0" w:color="auto"/>
        <w:left w:val="none" w:sz="0" w:space="0" w:color="auto"/>
        <w:bottom w:val="none" w:sz="0" w:space="0" w:color="auto"/>
        <w:right w:val="none" w:sz="0" w:space="0" w:color="auto"/>
      </w:divBdr>
      <w:divsChild>
        <w:div w:id="1057164050">
          <w:marLeft w:val="150"/>
          <w:marRight w:val="150"/>
          <w:marTop w:val="0"/>
          <w:marBottom w:val="0"/>
          <w:divBdr>
            <w:top w:val="single" w:sz="36" w:space="15" w:color="0151BC"/>
            <w:left w:val="none" w:sz="0" w:space="0" w:color="auto"/>
            <w:bottom w:val="none" w:sz="0" w:space="0" w:color="auto"/>
            <w:right w:val="none" w:sz="0" w:space="0" w:color="auto"/>
          </w:divBdr>
          <w:divsChild>
            <w:div w:id="1556696512">
              <w:marLeft w:val="300"/>
              <w:marRight w:val="300"/>
              <w:marTop w:val="0"/>
              <w:marBottom w:val="150"/>
              <w:divBdr>
                <w:top w:val="none" w:sz="0" w:space="0" w:color="auto"/>
                <w:left w:val="none" w:sz="0" w:space="0" w:color="auto"/>
                <w:bottom w:val="none" w:sz="0" w:space="0" w:color="auto"/>
                <w:right w:val="none" w:sz="0" w:space="0" w:color="auto"/>
              </w:divBdr>
              <w:divsChild>
                <w:div w:id="14870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59059">
      <w:bodyDiv w:val="1"/>
      <w:marLeft w:val="0"/>
      <w:marRight w:val="0"/>
      <w:marTop w:val="0"/>
      <w:marBottom w:val="0"/>
      <w:divBdr>
        <w:top w:val="none" w:sz="0" w:space="0" w:color="auto"/>
        <w:left w:val="none" w:sz="0" w:space="0" w:color="auto"/>
        <w:bottom w:val="none" w:sz="0" w:space="0" w:color="auto"/>
        <w:right w:val="none" w:sz="0" w:space="0" w:color="auto"/>
      </w:divBdr>
      <w:divsChild>
        <w:div w:id="782072536">
          <w:marLeft w:val="150"/>
          <w:marRight w:val="150"/>
          <w:marTop w:val="0"/>
          <w:marBottom w:val="0"/>
          <w:divBdr>
            <w:top w:val="single" w:sz="36" w:space="15" w:color="0151BC"/>
            <w:left w:val="none" w:sz="0" w:space="0" w:color="auto"/>
            <w:bottom w:val="none" w:sz="0" w:space="0" w:color="auto"/>
            <w:right w:val="none" w:sz="0" w:space="0" w:color="auto"/>
          </w:divBdr>
          <w:divsChild>
            <w:div w:id="208610589">
              <w:marLeft w:val="300"/>
              <w:marRight w:val="300"/>
              <w:marTop w:val="0"/>
              <w:marBottom w:val="150"/>
              <w:divBdr>
                <w:top w:val="none" w:sz="0" w:space="0" w:color="auto"/>
                <w:left w:val="none" w:sz="0" w:space="0" w:color="auto"/>
                <w:bottom w:val="none" w:sz="0" w:space="0" w:color="auto"/>
                <w:right w:val="none" w:sz="0" w:space="0" w:color="auto"/>
              </w:divBdr>
              <w:divsChild>
                <w:div w:id="6252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61994">
      <w:bodyDiv w:val="1"/>
      <w:marLeft w:val="0"/>
      <w:marRight w:val="0"/>
      <w:marTop w:val="0"/>
      <w:marBottom w:val="0"/>
      <w:divBdr>
        <w:top w:val="none" w:sz="0" w:space="0" w:color="auto"/>
        <w:left w:val="none" w:sz="0" w:space="0" w:color="auto"/>
        <w:bottom w:val="none" w:sz="0" w:space="0" w:color="auto"/>
        <w:right w:val="none" w:sz="0" w:space="0" w:color="auto"/>
      </w:divBdr>
      <w:divsChild>
        <w:div w:id="875577971">
          <w:marLeft w:val="150"/>
          <w:marRight w:val="150"/>
          <w:marTop w:val="0"/>
          <w:marBottom w:val="0"/>
          <w:divBdr>
            <w:top w:val="single" w:sz="36" w:space="15" w:color="0151BC"/>
            <w:left w:val="none" w:sz="0" w:space="0" w:color="auto"/>
            <w:bottom w:val="none" w:sz="0" w:space="0" w:color="auto"/>
            <w:right w:val="none" w:sz="0" w:space="0" w:color="auto"/>
          </w:divBdr>
          <w:divsChild>
            <w:div w:id="942999151">
              <w:marLeft w:val="300"/>
              <w:marRight w:val="300"/>
              <w:marTop w:val="0"/>
              <w:marBottom w:val="150"/>
              <w:divBdr>
                <w:top w:val="none" w:sz="0" w:space="0" w:color="auto"/>
                <w:left w:val="none" w:sz="0" w:space="0" w:color="auto"/>
                <w:bottom w:val="none" w:sz="0" w:space="0" w:color="auto"/>
                <w:right w:val="none" w:sz="0" w:space="0" w:color="auto"/>
              </w:divBdr>
              <w:divsChild>
                <w:div w:id="13965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62520">
      <w:bodyDiv w:val="1"/>
      <w:marLeft w:val="0"/>
      <w:marRight w:val="0"/>
      <w:marTop w:val="0"/>
      <w:marBottom w:val="0"/>
      <w:divBdr>
        <w:top w:val="none" w:sz="0" w:space="0" w:color="auto"/>
        <w:left w:val="none" w:sz="0" w:space="0" w:color="auto"/>
        <w:bottom w:val="none" w:sz="0" w:space="0" w:color="auto"/>
        <w:right w:val="none" w:sz="0" w:space="0" w:color="auto"/>
      </w:divBdr>
      <w:divsChild>
        <w:div w:id="455878197">
          <w:marLeft w:val="150"/>
          <w:marRight w:val="150"/>
          <w:marTop w:val="0"/>
          <w:marBottom w:val="0"/>
          <w:divBdr>
            <w:top w:val="single" w:sz="36" w:space="15" w:color="0151BC"/>
            <w:left w:val="none" w:sz="0" w:space="0" w:color="auto"/>
            <w:bottom w:val="none" w:sz="0" w:space="0" w:color="auto"/>
            <w:right w:val="none" w:sz="0" w:space="0" w:color="auto"/>
          </w:divBdr>
          <w:divsChild>
            <w:div w:id="322240832">
              <w:marLeft w:val="300"/>
              <w:marRight w:val="300"/>
              <w:marTop w:val="0"/>
              <w:marBottom w:val="150"/>
              <w:divBdr>
                <w:top w:val="none" w:sz="0" w:space="0" w:color="auto"/>
                <w:left w:val="none" w:sz="0" w:space="0" w:color="auto"/>
                <w:bottom w:val="none" w:sz="0" w:space="0" w:color="auto"/>
                <w:right w:val="none" w:sz="0" w:space="0" w:color="auto"/>
              </w:divBdr>
              <w:divsChild>
                <w:div w:id="14393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26091">
      <w:bodyDiv w:val="1"/>
      <w:marLeft w:val="0"/>
      <w:marRight w:val="0"/>
      <w:marTop w:val="0"/>
      <w:marBottom w:val="0"/>
      <w:divBdr>
        <w:top w:val="none" w:sz="0" w:space="0" w:color="auto"/>
        <w:left w:val="none" w:sz="0" w:space="0" w:color="auto"/>
        <w:bottom w:val="none" w:sz="0" w:space="0" w:color="auto"/>
        <w:right w:val="none" w:sz="0" w:space="0" w:color="auto"/>
      </w:divBdr>
      <w:divsChild>
        <w:div w:id="1216504331">
          <w:marLeft w:val="150"/>
          <w:marRight w:val="150"/>
          <w:marTop w:val="0"/>
          <w:marBottom w:val="0"/>
          <w:divBdr>
            <w:top w:val="single" w:sz="36" w:space="15" w:color="0151BC"/>
            <w:left w:val="none" w:sz="0" w:space="0" w:color="auto"/>
            <w:bottom w:val="none" w:sz="0" w:space="0" w:color="auto"/>
            <w:right w:val="none" w:sz="0" w:space="0" w:color="auto"/>
          </w:divBdr>
          <w:divsChild>
            <w:div w:id="27878085">
              <w:marLeft w:val="300"/>
              <w:marRight w:val="300"/>
              <w:marTop w:val="0"/>
              <w:marBottom w:val="150"/>
              <w:divBdr>
                <w:top w:val="none" w:sz="0" w:space="0" w:color="auto"/>
                <w:left w:val="none" w:sz="0" w:space="0" w:color="auto"/>
                <w:bottom w:val="none" w:sz="0" w:space="0" w:color="auto"/>
                <w:right w:val="none" w:sz="0" w:space="0" w:color="auto"/>
              </w:divBdr>
              <w:divsChild>
                <w:div w:id="18844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59467">
      <w:bodyDiv w:val="1"/>
      <w:marLeft w:val="0"/>
      <w:marRight w:val="0"/>
      <w:marTop w:val="0"/>
      <w:marBottom w:val="0"/>
      <w:divBdr>
        <w:top w:val="none" w:sz="0" w:space="0" w:color="auto"/>
        <w:left w:val="none" w:sz="0" w:space="0" w:color="auto"/>
        <w:bottom w:val="none" w:sz="0" w:space="0" w:color="auto"/>
        <w:right w:val="none" w:sz="0" w:space="0" w:color="auto"/>
      </w:divBdr>
      <w:divsChild>
        <w:div w:id="167526404">
          <w:marLeft w:val="150"/>
          <w:marRight w:val="150"/>
          <w:marTop w:val="0"/>
          <w:marBottom w:val="0"/>
          <w:divBdr>
            <w:top w:val="single" w:sz="36" w:space="15" w:color="0151BC"/>
            <w:left w:val="none" w:sz="0" w:space="0" w:color="auto"/>
            <w:bottom w:val="none" w:sz="0" w:space="0" w:color="auto"/>
            <w:right w:val="none" w:sz="0" w:space="0" w:color="auto"/>
          </w:divBdr>
          <w:divsChild>
            <w:div w:id="803306747">
              <w:marLeft w:val="300"/>
              <w:marRight w:val="300"/>
              <w:marTop w:val="0"/>
              <w:marBottom w:val="150"/>
              <w:divBdr>
                <w:top w:val="none" w:sz="0" w:space="0" w:color="auto"/>
                <w:left w:val="none" w:sz="0" w:space="0" w:color="auto"/>
                <w:bottom w:val="none" w:sz="0" w:space="0" w:color="auto"/>
                <w:right w:val="none" w:sz="0" w:space="0" w:color="auto"/>
              </w:divBdr>
              <w:divsChild>
                <w:div w:id="18980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26406">
      <w:bodyDiv w:val="1"/>
      <w:marLeft w:val="0"/>
      <w:marRight w:val="0"/>
      <w:marTop w:val="0"/>
      <w:marBottom w:val="0"/>
      <w:divBdr>
        <w:top w:val="none" w:sz="0" w:space="0" w:color="auto"/>
        <w:left w:val="none" w:sz="0" w:space="0" w:color="auto"/>
        <w:bottom w:val="none" w:sz="0" w:space="0" w:color="auto"/>
        <w:right w:val="none" w:sz="0" w:space="0" w:color="auto"/>
      </w:divBdr>
      <w:divsChild>
        <w:div w:id="505756382">
          <w:marLeft w:val="150"/>
          <w:marRight w:val="150"/>
          <w:marTop w:val="0"/>
          <w:marBottom w:val="0"/>
          <w:divBdr>
            <w:top w:val="single" w:sz="36" w:space="15" w:color="0151BC"/>
            <w:left w:val="none" w:sz="0" w:space="0" w:color="auto"/>
            <w:bottom w:val="none" w:sz="0" w:space="0" w:color="auto"/>
            <w:right w:val="none" w:sz="0" w:space="0" w:color="auto"/>
          </w:divBdr>
          <w:divsChild>
            <w:div w:id="925922720">
              <w:marLeft w:val="300"/>
              <w:marRight w:val="300"/>
              <w:marTop w:val="0"/>
              <w:marBottom w:val="150"/>
              <w:divBdr>
                <w:top w:val="none" w:sz="0" w:space="0" w:color="auto"/>
                <w:left w:val="none" w:sz="0" w:space="0" w:color="auto"/>
                <w:bottom w:val="none" w:sz="0" w:space="0" w:color="auto"/>
                <w:right w:val="none" w:sz="0" w:space="0" w:color="auto"/>
              </w:divBdr>
              <w:divsChild>
                <w:div w:id="9238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23910">
      <w:bodyDiv w:val="1"/>
      <w:marLeft w:val="0"/>
      <w:marRight w:val="0"/>
      <w:marTop w:val="0"/>
      <w:marBottom w:val="0"/>
      <w:divBdr>
        <w:top w:val="none" w:sz="0" w:space="0" w:color="auto"/>
        <w:left w:val="none" w:sz="0" w:space="0" w:color="auto"/>
        <w:bottom w:val="none" w:sz="0" w:space="0" w:color="auto"/>
        <w:right w:val="none" w:sz="0" w:space="0" w:color="auto"/>
      </w:divBdr>
      <w:divsChild>
        <w:div w:id="2077511395">
          <w:marLeft w:val="150"/>
          <w:marRight w:val="150"/>
          <w:marTop w:val="0"/>
          <w:marBottom w:val="0"/>
          <w:divBdr>
            <w:top w:val="single" w:sz="36" w:space="15" w:color="0151BC"/>
            <w:left w:val="none" w:sz="0" w:space="0" w:color="auto"/>
            <w:bottom w:val="none" w:sz="0" w:space="0" w:color="auto"/>
            <w:right w:val="none" w:sz="0" w:space="0" w:color="auto"/>
          </w:divBdr>
          <w:divsChild>
            <w:div w:id="1651665017">
              <w:marLeft w:val="300"/>
              <w:marRight w:val="300"/>
              <w:marTop w:val="0"/>
              <w:marBottom w:val="150"/>
              <w:divBdr>
                <w:top w:val="none" w:sz="0" w:space="0" w:color="auto"/>
                <w:left w:val="none" w:sz="0" w:space="0" w:color="auto"/>
                <w:bottom w:val="none" w:sz="0" w:space="0" w:color="auto"/>
                <w:right w:val="none" w:sz="0" w:space="0" w:color="auto"/>
              </w:divBdr>
              <w:divsChild>
                <w:div w:id="5931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54094">
      <w:bodyDiv w:val="1"/>
      <w:marLeft w:val="0"/>
      <w:marRight w:val="0"/>
      <w:marTop w:val="0"/>
      <w:marBottom w:val="0"/>
      <w:divBdr>
        <w:top w:val="none" w:sz="0" w:space="0" w:color="auto"/>
        <w:left w:val="none" w:sz="0" w:space="0" w:color="auto"/>
        <w:bottom w:val="none" w:sz="0" w:space="0" w:color="auto"/>
        <w:right w:val="none" w:sz="0" w:space="0" w:color="auto"/>
      </w:divBdr>
      <w:divsChild>
        <w:div w:id="733818706">
          <w:marLeft w:val="150"/>
          <w:marRight w:val="150"/>
          <w:marTop w:val="0"/>
          <w:marBottom w:val="0"/>
          <w:divBdr>
            <w:top w:val="single" w:sz="36" w:space="15" w:color="0151BC"/>
            <w:left w:val="none" w:sz="0" w:space="0" w:color="auto"/>
            <w:bottom w:val="none" w:sz="0" w:space="0" w:color="auto"/>
            <w:right w:val="none" w:sz="0" w:space="0" w:color="auto"/>
          </w:divBdr>
          <w:divsChild>
            <w:div w:id="1489595741">
              <w:marLeft w:val="300"/>
              <w:marRight w:val="300"/>
              <w:marTop w:val="0"/>
              <w:marBottom w:val="150"/>
              <w:divBdr>
                <w:top w:val="none" w:sz="0" w:space="0" w:color="auto"/>
                <w:left w:val="none" w:sz="0" w:space="0" w:color="auto"/>
                <w:bottom w:val="none" w:sz="0" w:space="0" w:color="auto"/>
                <w:right w:val="none" w:sz="0" w:space="0" w:color="auto"/>
              </w:divBdr>
              <w:divsChild>
                <w:div w:id="6192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75775">
      <w:bodyDiv w:val="1"/>
      <w:marLeft w:val="0"/>
      <w:marRight w:val="0"/>
      <w:marTop w:val="0"/>
      <w:marBottom w:val="0"/>
      <w:divBdr>
        <w:top w:val="none" w:sz="0" w:space="0" w:color="auto"/>
        <w:left w:val="none" w:sz="0" w:space="0" w:color="auto"/>
        <w:bottom w:val="none" w:sz="0" w:space="0" w:color="auto"/>
        <w:right w:val="none" w:sz="0" w:space="0" w:color="auto"/>
      </w:divBdr>
      <w:divsChild>
        <w:div w:id="520170252">
          <w:marLeft w:val="150"/>
          <w:marRight w:val="150"/>
          <w:marTop w:val="0"/>
          <w:marBottom w:val="0"/>
          <w:divBdr>
            <w:top w:val="single" w:sz="36" w:space="15" w:color="0151BC"/>
            <w:left w:val="none" w:sz="0" w:space="0" w:color="auto"/>
            <w:bottom w:val="none" w:sz="0" w:space="0" w:color="auto"/>
            <w:right w:val="none" w:sz="0" w:space="0" w:color="auto"/>
          </w:divBdr>
          <w:divsChild>
            <w:div w:id="1724015337">
              <w:marLeft w:val="300"/>
              <w:marRight w:val="300"/>
              <w:marTop w:val="0"/>
              <w:marBottom w:val="150"/>
              <w:divBdr>
                <w:top w:val="none" w:sz="0" w:space="0" w:color="auto"/>
                <w:left w:val="none" w:sz="0" w:space="0" w:color="auto"/>
                <w:bottom w:val="none" w:sz="0" w:space="0" w:color="auto"/>
                <w:right w:val="none" w:sz="0" w:space="0" w:color="auto"/>
              </w:divBdr>
              <w:divsChild>
                <w:div w:id="1752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4791">
      <w:bodyDiv w:val="1"/>
      <w:marLeft w:val="0"/>
      <w:marRight w:val="0"/>
      <w:marTop w:val="0"/>
      <w:marBottom w:val="0"/>
      <w:divBdr>
        <w:top w:val="none" w:sz="0" w:space="0" w:color="auto"/>
        <w:left w:val="none" w:sz="0" w:space="0" w:color="auto"/>
        <w:bottom w:val="none" w:sz="0" w:space="0" w:color="auto"/>
        <w:right w:val="none" w:sz="0" w:space="0" w:color="auto"/>
      </w:divBdr>
      <w:divsChild>
        <w:div w:id="1026634081">
          <w:marLeft w:val="150"/>
          <w:marRight w:val="150"/>
          <w:marTop w:val="0"/>
          <w:marBottom w:val="0"/>
          <w:divBdr>
            <w:top w:val="single" w:sz="36" w:space="15" w:color="0151BC"/>
            <w:left w:val="none" w:sz="0" w:space="0" w:color="auto"/>
            <w:bottom w:val="none" w:sz="0" w:space="0" w:color="auto"/>
            <w:right w:val="none" w:sz="0" w:space="0" w:color="auto"/>
          </w:divBdr>
          <w:divsChild>
            <w:div w:id="152526063">
              <w:marLeft w:val="300"/>
              <w:marRight w:val="300"/>
              <w:marTop w:val="0"/>
              <w:marBottom w:val="150"/>
              <w:divBdr>
                <w:top w:val="none" w:sz="0" w:space="0" w:color="auto"/>
                <w:left w:val="none" w:sz="0" w:space="0" w:color="auto"/>
                <w:bottom w:val="none" w:sz="0" w:space="0" w:color="auto"/>
                <w:right w:val="none" w:sz="0" w:space="0" w:color="auto"/>
              </w:divBdr>
              <w:divsChild>
                <w:div w:id="1523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44354">
      <w:bodyDiv w:val="1"/>
      <w:marLeft w:val="0"/>
      <w:marRight w:val="0"/>
      <w:marTop w:val="0"/>
      <w:marBottom w:val="0"/>
      <w:divBdr>
        <w:top w:val="none" w:sz="0" w:space="0" w:color="auto"/>
        <w:left w:val="none" w:sz="0" w:space="0" w:color="auto"/>
        <w:bottom w:val="none" w:sz="0" w:space="0" w:color="auto"/>
        <w:right w:val="none" w:sz="0" w:space="0" w:color="auto"/>
      </w:divBdr>
      <w:divsChild>
        <w:div w:id="656491521">
          <w:marLeft w:val="150"/>
          <w:marRight w:val="150"/>
          <w:marTop w:val="0"/>
          <w:marBottom w:val="0"/>
          <w:divBdr>
            <w:top w:val="single" w:sz="36" w:space="15" w:color="0151BC"/>
            <w:left w:val="none" w:sz="0" w:space="0" w:color="auto"/>
            <w:bottom w:val="none" w:sz="0" w:space="0" w:color="auto"/>
            <w:right w:val="none" w:sz="0" w:space="0" w:color="auto"/>
          </w:divBdr>
          <w:divsChild>
            <w:div w:id="1603610189">
              <w:marLeft w:val="300"/>
              <w:marRight w:val="300"/>
              <w:marTop w:val="0"/>
              <w:marBottom w:val="150"/>
              <w:divBdr>
                <w:top w:val="none" w:sz="0" w:space="0" w:color="auto"/>
                <w:left w:val="none" w:sz="0" w:space="0" w:color="auto"/>
                <w:bottom w:val="none" w:sz="0" w:space="0" w:color="auto"/>
                <w:right w:val="none" w:sz="0" w:space="0" w:color="auto"/>
              </w:divBdr>
              <w:divsChild>
                <w:div w:id="348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3316</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Lahtinen Päivi TEM</dc:creator>
  <cp:lastModifiedBy>Lahtinen Päivi TEM</cp:lastModifiedBy>
  <cp:revision>2</cp:revision>
  <dcterms:created xsi:type="dcterms:W3CDTF">2016-11-25T09:01:00Z</dcterms:created>
  <dcterms:modified xsi:type="dcterms:W3CDTF">2016-11-25T09:01:00Z</dcterms:modified>
</cp:coreProperties>
</file>