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215030"/>
    <w:p w:rsidR="002A6CD5" w:rsidRDefault="00215030"/>
    <w:p w:rsidR="002A6CD5" w:rsidRDefault="00215030" w:rsidP="0035265B">
      <w:pPr>
        <w:pStyle w:val="Vastaanottajatiedot"/>
      </w:pPr>
      <w:r>
        <w:t xml:space="preserve">Valtioneuvoston </w:t>
      </w:r>
      <w:proofErr w:type="spellStart"/>
      <w:r>
        <w:t>kanslia</w:t>
      </w:r>
      <w:r>
        <w:fldChar w:fldCharType="begin"/>
      </w:r>
      <w:r>
        <w:instrText xml:space="preserve"> DOCPROPERTY  sm_vastaanottaja  \* MERGEFORMAT </w:instrText>
      </w:r>
      <w:r>
        <w:fldChar w:fldCharType="separate"/>
      </w:r>
      <w:r>
        <w:t>Vastaanottaja</w:t>
      </w:r>
      <w:proofErr w:type="spellEnd"/>
      <w:r>
        <w:fldChar w:fldCharType="end"/>
      </w:r>
    </w:p>
    <w:p w:rsidR="008C5E06" w:rsidRDefault="00215030"/>
    <w:p w:rsidR="00043F17" w:rsidRDefault="00215030"/>
    <w:p w:rsidR="002A6CD5" w:rsidRDefault="00215030" w:rsidP="0035265B">
      <w:pPr>
        <w:pStyle w:val="Vastaanottajatiedot"/>
      </w:pPr>
      <w:r>
        <w:t>kirjaamo@vnk.fi</w:t>
      </w:r>
    </w:p>
    <w:p w:rsidR="002A6CD5" w:rsidRDefault="00215030" w:rsidP="0035265B">
      <w:pPr>
        <w:pStyle w:val="Vastaanottajatiedot"/>
      </w:pPr>
    </w:p>
    <w:p w:rsidR="002A6CD5" w:rsidRDefault="00215030"/>
    <w:p w:rsidR="00F874C0" w:rsidRDefault="00215030"/>
    <w:p w:rsidR="002A6CD5" w:rsidRDefault="00215030">
      <w:r>
        <w:t>VNK/151/05/2017</w:t>
      </w:r>
    </w:p>
    <w:p w:rsidR="002A6CD5" w:rsidRDefault="00215030"/>
    <w:p w:rsidR="002A6CD5" w:rsidRDefault="00215030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Valtioneuvoston päätösasiakirjojen laadintavälineen hankintaa valmisteleva esiselvitys</w:t>
      </w:r>
      <w:r>
        <w:fldChar w:fldCharType="end"/>
      </w:r>
    </w:p>
    <w:p w:rsidR="002A6CD5" w:rsidRDefault="00215030" w:rsidP="002A6CD5">
      <w:pPr>
        <w:pStyle w:val="Leipteksti"/>
      </w:pPr>
      <w:r>
        <w:t>Valtioneuvoston kanslia on pyytänyt 26.6.2017 päivätyllä lausuntopyynnöllä sisäministeriöltä lausuntoa koskien valtioneuvoston päätösasiakirjojen laadintavälineen hankintaa valmistelevaa esiselvitystä ja raportin liitteenä olevaa valtioneuvoston rakente</w:t>
      </w:r>
      <w:r>
        <w:t>isten asiakirjojen käsittelyn kohdearkkitehtuurikuvausta.</w:t>
      </w:r>
      <w:r>
        <w:t xml:space="preserve"> </w:t>
      </w:r>
    </w:p>
    <w:p w:rsidR="004D263A" w:rsidRDefault="00215030" w:rsidP="00D040DC">
      <w:pPr>
        <w:pStyle w:val="Leipteksti"/>
      </w:pPr>
      <w:r>
        <w:t>Valtioneuvoston digitalisaatioon kuuluvat hankkeet ja järjestelmämuutokset ovat kokonaisuudessaan kattavia</w:t>
      </w:r>
      <w:r>
        <w:t>. E</w:t>
      </w:r>
      <w:r>
        <w:t>siselvitysraport</w:t>
      </w:r>
      <w:r>
        <w:t>issa tuodaan kattavasti esiin</w:t>
      </w:r>
      <w:r>
        <w:t>, kuinka valtioneuvoston päätösasiakirjojen</w:t>
      </w:r>
      <w:r>
        <w:t xml:space="preserve"> laadintavälineen ja rakenteisten asiakirjojen käsittelyn </w:t>
      </w:r>
      <w:r>
        <w:t>tavoitetila nivoutuu osaksi tavoitetta digitaalisesta valtioneuvostosta</w:t>
      </w:r>
      <w:r>
        <w:t>.</w:t>
      </w:r>
    </w:p>
    <w:p w:rsidR="00074639" w:rsidRDefault="00215030" w:rsidP="00D040DC">
      <w:pPr>
        <w:pStyle w:val="Leipteksti"/>
      </w:pPr>
      <w:r>
        <w:t>Saatujen vastausten mukaan esiselvitysraportissa on tuotu hyvin esiin ministeriöiden toiveet uudesta järjestelmästä, ratkaisu</w:t>
      </w:r>
      <w:r>
        <w:t xml:space="preserve">vaihtoehdoista ja jatkotoimenpide-ehdotuksista sekä se, että asiantuntijat ovat päässeet kommentoimaan asiaa jo aiemmin järjestetyssä kuulemistilaisuudessa. </w:t>
      </w:r>
    </w:p>
    <w:p w:rsidR="00D051AF" w:rsidRDefault="00215030" w:rsidP="00D040DC">
      <w:pPr>
        <w:pStyle w:val="Leipteksti"/>
      </w:pPr>
      <w:r>
        <w:t>Sisäministeriö esittää, että hankkeen sisällöstä ja etenemisestä informoidaan säädösvalmisteluun o</w:t>
      </w:r>
      <w:r>
        <w:t xml:space="preserve">sallistuvia, kenties myös tilaisuuksien tai ministeriövierailujen muodossa, jolloin yksityiskohtaisempien kysymysten ja näkökulmien esittäminen on mahdollista. Sisäministeriön VAHVAn käyttöönotto on suunnitelmissa vasta v. 2020, </w:t>
      </w:r>
      <w:bookmarkStart w:id="0" w:name="_GoBack"/>
      <w:r>
        <w:t>mut</w:t>
      </w:r>
      <w:bookmarkEnd w:id="0"/>
      <w:r>
        <w:t>ta PTJ:n toiminnallisuuk</w:t>
      </w:r>
      <w:r>
        <w:t>sien</w:t>
      </w:r>
      <w:r>
        <w:t xml:space="preserve"> käyttöönotto osana VAHVAa tulisivat jo keväällä 2019</w:t>
      </w:r>
      <w:r>
        <w:t xml:space="preserve">. Siirtymäajan hallintaan </w:t>
      </w:r>
      <w:r>
        <w:t>on hankkeessa kiinnitettävä huomiota riittävän ajoissa.</w:t>
      </w:r>
    </w:p>
    <w:p w:rsidR="00D051AF" w:rsidRDefault="00215030" w:rsidP="00D040DC">
      <w:pPr>
        <w:pStyle w:val="Leipteksti"/>
      </w:pPr>
      <w:r>
        <w:t>Esiselvityksestä tulee esille pyrkimys siihen, että jokainen virkamies tuottaa entistä enemmän itse sisältöjä asianha</w:t>
      </w:r>
      <w:r>
        <w:t xml:space="preserve">llinnassa, Hankeikkunassa ja Kampuksessa. Säädösvalmisteluavustajien roolia ja asiantuntemusta tulee hyödyntää hankkeessa ja ottaa huomioon rooli esittelijän työparina sisällön </w:t>
      </w:r>
      <w:r>
        <w:t>tuottamisessa</w:t>
      </w:r>
      <w:r>
        <w:t>.</w:t>
      </w:r>
    </w:p>
    <w:p w:rsidR="00D051AF" w:rsidRDefault="00215030" w:rsidP="00D040DC">
      <w:pPr>
        <w:pStyle w:val="Leipteksti"/>
      </w:pPr>
      <w:r>
        <w:t>Saatujen vastausten mukaan säädösvalmisteluun osallistuvat koros</w:t>
      </w:r>
      <w:r>
        <w:t xml:space="preserve">tavat laadintavälineen helppokäyttöisyyttä, </w:t>
      </w:r>
      <w:r>
        <w:t xml:space="preserve">tiedon sijaintia yhdessä paikassa, </w:t>
      </w:r>
      <w:r>
        <w:t>yhteistä tiedon käsittelyä (käyttöoikeudet ja roolit)</w:t>
      </w:r>
      <w:r>
        <w:t xml:space="preserve"> ja </w:t>
      </w:r>
      <w:r>
        <w:t>käsittelyn seurattavuut</w:t>
      </w:r>
      <w:r>
        <w:t>ta</w:t>
      </w:r>
      <w:r>
        <w:t>. U</w:t>
      </w:r>
      <w:r>
        <w:t xml:space="preserve">udistukset eivät </w:t>
      </w:r>
      <w:r>
        <w:t xml:space="preserve">saa </w:t>
      </w:r>
      <w:r>
        <w:t>aiheuta lisää työvaiheita ja</w:t>
      </w:r>
      <w:r>
        <w:t xml:space="preserve"> päällekkäistä </w:t>
      </w:r>
      <w:r>
        <w:t>tai järjestelmän ulkopuolell</w:t>
      </w:r>
      <w:r>
        <w:t xml:space="preserve">a tapahtuvaa </w:t>
      </w:r>
      <w:r>
        <w:t>työtä</w:t>
      </w:r>
      <w:r>
        <w:t>.</w:t>
      </w:r>
      <w:r>
        <w:t xml:space="preserve"> </w:t>
      </w:r>
      <w:r>
        <w:t>Ministeriöiden toiveet ja tarpeet kannatettavia, mutta ha</w:t>
      </w:r>
      <w:r>
        <w:t xml:space="preserve">nkkeessa </w:t>
      </w:r>
      <w:r>
        <w:t>tulee myös ottaa huomioon ja informoida,</w:t>
      </w:r>
      <w:r>
        <w:t xml:space="preserve"> millä tavoin tarpeitten erilaisuudet ja järjestelmän joustavuus (esim. taulukot ja kuvat tietosisältöinä) eri tilanteissa otetaan</w:t>
      </w:r>
      <w:r>
        <w:t xml:space="preserve"> huomioon. Järjestelmän tulee olla riittävä kapasiteetiltaan, kun kyse on kuormitusajoista. </w:t>
      </w:r>
      <w:r>
        <w:t>Käyt</w:t>
      </w:r>
      <w:r>
        <w:t xml:space="preserve">täjien tietotekninen osaaminen </w:t>
      </w:r>
      <w:r>
        <w:t>tulee var</w:t>
      </w:r>
      <w:r>
        <w:t>mistaa hankkeessa koulutuksilla, ottaen huomioon myös sen, että varsinaisen VAHVAn käyttöönotto on Sisäministeriössä vas</w:t>
      </w:r>
      <w:r>
        <w:t>ta v. 2020.</w:t>
      </w:r>
    </w:p>
    <w:p w:rsidR="00453990" w:rsidRDefault="00215030" w:rsidP="00D040DC">
      <w:pPr>
        <w:pStyle w:val="Leipteksti"/>
      </w:pPr>
      <w:r>
        <w:t>Prosessien tulisi olla sujuvia kaikissa toimintaympäristöissä. Säädösvalmistelu on ministeriöiden päätehtäviä eikä tehtävän hoitaminen saa vaikeutua erilaisten toimintaympäristöjen vuoksi. Sisäministeriö korostaa</w:t>
      </w:r>
      <w:r w:rsidRPr="00D040DC">
        <w:t xml:space="preserve"> jo aiemmin kuulemistilaisuudess</w:t>
      </w:r>
      <w:r w:rsidRPr="00D040DC">
        <w:t>a esiin tuotua sisäminis</w:t>
      </w:r>
      <w:r>
        <w:t>teriön erityispiirrettä eli tuve</w:t>
      </w:r>
      <w:r w:rsidRPr="00D040DC">
        <w:t>-työasemien käyttöä ja sen mukanaan tuomia haasteita laadintavälineen käytölle.</w:t>
      </w:r>
      <w:r>
        <w:t xml:space="preserve"> </w:t>
      </w:r>
    </w:p>
    <w:p w:rsidR="00D040DC" w:rsidRDefault="00215030" w:rsidP="00D040DC">
      <w:pPr>
        <w:pStyle w:val="Leipteksti"/>
      </w:pPr>
    </w:p>
    <w:p w:rsidR="00074639" w:rsidRDefault="00215030" w:rsidP="00D040DC">
      <w:pPr>
        <w:pStyle w:val="Leipteksti"/>
      </w:pPr>
      <w:r>
        <w:t>Jatkotoimenpide-ehdotuksina esiselvityksessä esitetään, että käynnistetään valtioneuvoston päätösasiakirjojen laadinta</w:t>
      </w:r>
      <w:r>
        <w:t>välineen suunnittelu- ja toteutushanke, joka asetetaan syksyllä 2017. Laadintavälineratkaisu perustuisi Wordilla toteutettaviin rakenteisiin asiakirjamalleihin, jotka olisivat ehdotuksen mukaan VAHVAssa.</w:t>
      </w:r>
    </w:p>
    <w:p w:rsidR="00192E99" w:rsidRDefault="00215030" w:rsidP="00D040DC">
      <w:pPr>
        <w:pStyle w:val="Leipteksti"/>
      </w:pPr>
      <w:r>
        <w:t xml:space="preserve">Sisäministeriön näkökulmasta </w:t>
      </w:r>
      <w:r>
        <w:t>luvussa 8.1 esitetyt jatkotoimenpiteet ovat kannatettavia. Sisäministeriö esittää, että suunnittelu- ja toteutushankkeessa huomioidaan tuve-käyttäjien tarpeet selkeästi</w:t>
      </w:r>
      <w:r>
        <w:t>, tehdään tässä asiassa yhteistyösä Sisäministeriön kanssa</w:t>
      </w:r>
      <w:r>
        <w:t xml:space="preserve"> sekä varmistetaan siirtymäaja</w:t>
      </w:r>
      <w:r>
        <w:t>n toimintaympäristö</w:t>
      </w:r>
      <w:r>
        <w:t xml:space="preserve">. </w:t>
      </w:r>
    </w:p>
    <w:p w:rsidR="00074639" w:rsidRDefault="00215030" w:rsidP="00D040DC">
      <w:pPr>
        <w:pStyle w:val="Leipteksti"/>
      </w:pPr>
      <w:r>
        <w:t>Kohdearkkitehtuurikuvauksesta ei esitetty erillisiä huomioita.</w:t>
      </w:r>
    </w:p>
    <w:p w:rsidR="00192E99" w:rsidRDefault="00215030" w:rsidP="00D040DC">
      <w:pPr>
        <w:pStyle w:val="Leipteksti"/>
      </w:pPr>
    </w:p>
    <w:p w:rsidR="00CF11FD" w:rsidRDefault="00215030" w:rsidP="002A6CD5">
      <w:pPr>
        <w:pStyle w:val="Leipteksti"/>
      </w:pPr>
      <w:r>
        <w:t>Osastopäällikkö</w:t>
      </w:r>
      <w:r>
        <w:tab/>
      </w:r>
      <w:r>
        <w:t>Jukka Aalto</w:t>
      </w:r>
    </w:p>
    <w:p w:rsidR="00CF11FD" w:rsidRDefault="00215030" w:rsidP="00CF11FD">
      <w:pPr>
        <w:pStyle w:val="Leipteksti"/>
      </w:pPr>
    </w:p>
    <w:p w:rsidR="00CF11FD" w:rsidRDefault="00215030" w:rsidP="00CF11FD">
      <w:pPr>
        <w:pStyle w:val="Leipteksti"/>
      </w:pPr>
      <w:r>
        <w:t>Erityisasiantuntija</w:t>
      </w:r>
      <w:r>
        <w:tab/>
      </w:r>
      <w:r>
        <w:t>Merja Keinänen</w:t>
      </w:r>
    </w:p>
    <w:p w:rsidR="008C5E06" w:rsidRDefault="00215030" w:rsidP="00CF11FD">
      <w:pPr>
        <w:pStyle w:val="Leipteksti"/>
      </w:pPr>
    </w:p>
    <w:p w:rsidR="00CF11FD" w:rsidRDefault="00215030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</w:t>
      </w:r>
      <w:r>
        <w:t xml:space="preserve">asianhallintajärjestelmässä. Sisäministeriö </w:t>
      </w:r>
      <w:proofErr w:type="gramStart"/>
      <w:r>
        <w:t>25.08.2017</w:t>
      </w:r>
      <w:proofErr w:type="gramEnd"/>
      <w:r>
        <w:t xml:space="preserve"> klo 09:10. Allekirjoituksen oikeellisuuden voi todentaa kirjaamosta.</w:t>
      </w:r>
      <w:r>
        <w:fldChar w:fldCharType="end"/>
      </w:r>
    </w:p>
    <w:p w:rsidR="00CF11FD" w:rsidRDefault="00215030" w:rsidP="00F874C0">
      <w:pPr>
        <w:pStyle w:val="Leipteksti"/>
      </w:pPr>
    </w:p>
    <w:p w:rsidR="008C5E06" w:rsidRDefault="00215030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7C1C5A" w:rsidTr="00CF11FD">
        <w:trPr>
          <w:trHeight w:val="556"/>
        </w:trPr>
        <w:tc>
          <w:tcPr>
            <w:tcW w:w="2608" w:type="dxa"/>
          </w:tcPr>
          <w:p w:rsidR="00CF11FD" w:rsidRPr="00242B73" w:rsidRDefault="00215030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Liitteet</w:t>
            </w:r>
          </w:p>
        </w:tc>
        <w:tc>
          <w:tcPr>
            <w:tcW w:w="7761" w:type="dxa"/>
          </w:tcPr>
          <w:p w:rsidR="00CF11FD" w:rsidRPr="00242B73" w:rsidRDefault="00215030" w:rsidP="00CF11FD">
            <w:pPr>
              <w:rPr>
                <w:sz w:val="20"/>
                <w:szCs w:val="20"/>
              </w:rPr>
            </w:pPr>
            <w:r>
              <w:t>-</w:t>
            </w:r>
          </w:p>
        </w:tc>
      </w:tr>
      <w:tr w:rsidR="007C1C5A" w:rsidTr="00CF11FD">
        <w:trPr>
          <w:trHeight w:val="556"/>
        </w:trPr>
        <w:tc>
          <w:tcPr>
            <w:tcW w:w="2608" w:type="dxa"/>
          </w:tcPr>
          <w:p w:rsidR="00CF11FD" w:rsidRPr="00242B73" w:rsidRDefault="00215030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Jakelu</w:t>
            </w:r>
          </w:p>
        </w:tc>
        <w:tc>
          <w:tcPr>
            <w:tcW w:w="7761" w:type="dxa"/>
          </w:tcPr>
          <w:p w:rsidR="00CF11FD" w:rsidRPr="00242B73" w:rsidRDefault="00215030" w:rsidP="00CF11FD">
            <w:pPr>
              <w:rPr>
                <w:sz w:val="20"/>
                <w:szCs w:val="20"/>
              </w:rPr>
            </w:pPr>
            <w:r>
              <w:t>Valtioneuvoston kanslia</w:t>
            </w:r>
          </w:p>
        </w:tc>
      </w:tr>
      <w:tr w:rsidR="007C1C5A" w:rsidTr="00CF11FD">
        <w:trPr>
          <w:trHeight w:val="556"/>
        </w:trPr>
        <w:tc>
          <w:tcPr>
            <w:tcW w:w="2608" w:type="dxa"/>
          </w:tcPr>
          <w:p w:rsidR="00CF11FD" w:rsidRPr="00242B73" w:rsidRDefault="00215030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RPr="00242B73" w:rsidRDefault="00215030" w:rsidP="00CF11FD">
            <w:pPr>
              <w:rPr>
                <w:sz w:val="20"/>
                <w:szCs w:val="20"/>
              </w:rPr>
            </w:pPr>
            <w:r>
              <w:t>Sisäministeriön osastot</w:t>
            </w:r>
          </w:p>
        </w:tc>
      </w:tr>
    </w:tbl>
    <w:p w:rsidR="008C5E06" w:rsidRPr="00162585" w:rsidRDefault="00215030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30" w:rsidRDefault="00215030">
      <w:r>
        <w:separator/>
      </w:r>
    </w:p>
  </w:endnote>
  <w:endnote w:type="continuationSeparator" w:id="0">
    <w:p w:rsidR="00215030" w:rsidRDefault="0021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7C1C5A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215030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215030" w:rsidP="001811CD">
          <w:pPr>
            <w:pStyle w:val="Alatunniste"/>
          </w:pPr>
        </w:p>
      </w:tc>
    </w:tr>
    <w:tr w:rsidR="007C1C5A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215030" w:rsidP="001811CD">
          <w:pPr>
            <w:pStyle w:val="Alatunniste"/>
          </w:pPr>
        </w:p>
      </w:tc>
    </w:tr>
    <w:tr w:rsidR="007C1C5A" w:rsidTr="001811CD">
      <w:tc>
        <w:tcPr>
          <w:tcW w:w="2586" w:type="dxa"/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15030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215030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215030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215030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7C1C5A" w:rsidTr="001811CD">
      <w:tc>
        <w:tcPr>
          <w:tcW w:w="2586" w:type="dxa"/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15030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215030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215030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215030" w:rsidP="001811CD">
          <w:pPr>
            <w:pStyle w:val="Alatunniste"/>
          </w:pPr>
          <w:r>
            <w:t>kirjaamo@intermin.fi</w:t>
          </w:r>
        </w:p>
      </w:tc>
    </w:tr>
    <w:tr w:rsidR="007C1C5A" w:rsidTr="001811CD">
      <w:tc>
        <w:tcPr>
          <w:tcW w:w="2586" w:type="dxa"/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15030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215030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215030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215030" w:rsidP="001811CD">
          <w:pPr>
            <w:pStyle w:val="Alatunniste"/>
          </w:pPr>
          <w:r>
            <w:t>www.intermin.fi</w:t>
          </w:r>
        </w:p>
      </w:tc>
    </w:tr>
    <w:tr w:rsidR="007C1C5A" w:rsidTr="001811CD">
      <w:tc>
        <w:tcPr>
          <w:tcW w:w="2586" w:type="dxa"/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15030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215030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215030" w:rsidP="001811CD">
          <w:pPr>
            <w:pStyle w:val="Alatunniste"/>
          </w:pPr>
        </w:p>
      </w:tc>
    </w:tr>
    <w:tr w:rsidR="007C1C5A" w:rsidTr="001811CD">
      <w:tc>
        <w:tcPr>
          <w:tcW w:w="2586" w:type="dxa"/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1809" w:type="dxa"/>
        </w:tcPr>
        <w:p w:rsidR="00C32D98" w:rsidRDefault="00215030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215030" w:rsidP="001811CD">
          <w:pPr>
            <w:pStyle w:val="Alatunniste"/>
          </w:pPr>
        </w:p>
      </w:tc>
      <w:tc>
        <w:tcPr>
          <w:tcW w:w="1843" w:type="dxa"/>
        </w:tcPr>
        <w:p w:rsidR="00C32D98" w:rsidRDefault="00215030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215030" w:rsidP="001811CD">
          <w:pPr>
            <w:pStyle w:val="Alatunniste"/>
          </w:pPr>
        </w:p>
      </w:tc>
    </w:tr>
  </w:tbl>
  <w:p w:rsidR="00EF222F" w:rsidRDefault="00215030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30" w:rsidRDefault="00215030">
      <w:r>
        <w:separator/>
      </w:r>
    </w:p>
  </w:footnote>
  <w:footnote w:type="continuationSeparator" w:id="0">
    <w:p w:rsidR="00215030" w:rsidRDefault="0021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7C1C5A" w:rsidTr="005E4795">
      <w:tc>
        <w:tcPr>
          <w:tcW w:w="5222" w:type="dxa"/>
        </w:tcPr>
        <w:p w:rsidR="0035265B" w:rsidRPr="00770045" w:rsidRDefault="00215030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215030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215030" w:rsidP="005E4795">
          <w:pPr>
            <w:pStyle w:val="Yltunniste"/>
          </w:pPr>
        </w:p>
      </w:tc>
      <w:tc>
        <w:tcPr>
          <w:tcW w:w="1054" w:type="dxa"/>
        </w:tcPr>
        <w:p w:rsidR="0035265B" w:rsidRDefault="00215030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36EC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4F36EC">
            <w:t>2</w:t>
          </w:r>
          <w:r>
            <w:fldChar w:fldCharType="end"/>
          </w:r>
          <w:r>
            <w:t>)</w:t>
          </w:r>
        </w:p>
      </w:tc>
    </w:tr>
    <w:tr w:rsidR="007C1C5A" w:rsidTr="005E4795">
      <w:trPr>
        <w:trHeight w:val="272"/>
      </w:trPr>
      <w:tc>
        <w:tcPr>
          <w:tcW w:w="5222" w:type="dxa"/>
        </w:tcPr>
        <w:p w:rsidR="0035265B" w:rsidRPr="002A6CD5" w:rsidRDefault="00215030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215030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215030" w:rsidP="005E4795">
          <w:pPr>
            <w:pStyle w:val="Yltunniste"/>
          </w:pPr>
        </w:p>
      </w:tc>
    </w:tr>
    <w:tr w:rsidR="007C1C5A" w:rsidTr="005E4795">
      <w:trPr>
        <w:trHeight w:val="272"/>
      </w:trPr>
      <w:tc>
        <w:tcPr>
          <w:tcW w:w="5222" w:type="dxa"/>
        </w:tcPr>
        <w:p w:rsidR="0035265B" w:rsidRDefault="00215030" w:rsidP="005E4795">
          <w:pPr>
            <w:pStyle w:val="Yltunniste"/>
          </w:pPr>
        </w:p>
      </w:tc>
      <w:tc>
        <w:tcPr>
          <w:tcW w:w="2608" w:type="dxa"/>
        </w:tcPr>
        <w:p w:rsidR="0035265B" w:rsidRDefault="00215030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215030" w:rsidP="005E4795">
          <w:pPr>
            <w:pStyle w:val="Yltunniste"/>
          </w:pPr>
        </w:p>
      </w:tc>
    </w:tr>
    <w:tr w:rsidR="007C1C5A" w:rsidTr="005E4795">
      <w:trPr>
        <w:trHeight w:val="272"/>
      </w:trPr>
      <w:tc>
        <w:tcPr>
          <w:tcW w:w="5222" w:type="dxa"/>
        </w:tcPr>
        <w:p w:rsidR="0035265B" w:rsidRDefault="00215030" w:rsidP="005E4795">
          <w:pPr>
            <w:pStyle w:val="Yltunniste"/>
          </w:pPr>
        </w:p>
      </w:tc>
      <w:tc>
        <w:tcPr>
          <w:tcW w:w="2608" w:type="dxa"/>
        </w:tcPr>
        <w:p w:rsidR="0035265B" w:rsidRDefault="00215030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25.08.2017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215030" w:rsidP="005E4795">
          <w:pPr>
            <w:pStyle w:val="Yltunniste"/>
          </w:pPr>
        </w:p>
      </w:tc>
    </w:tr>
  </w:tbl>
  <w:p w:rsidR="00D64AB2" w:rsidRDefault="0021503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7C1C5A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215030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215030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215030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215030" w:rsidP="005E4795">
          <w:pPr>
            <w:pStyle w:val="Yltunniste"/>
            <w:jc w:val="center"/>
          </w:pPr>
        </w:p>
      </w:tc>
    </w:tr>
    <w:tr w:rsidR="007C1C5A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215030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215030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215030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SM17182392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215030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36EC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4F36EC">
            <w:t>2</w:t>
          </w:r>
          <w:r>
            <w:fldChar w:fldCharType="end"/>
          </w:r>
          <w:r>
            <w:t>)</w:t>
          </w:r>
        </w:p>
      </w:tc>
    </w:tr>
    <w:tr w:rsidR="007C1C5A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215030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215030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15030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7C1C5A" w:rsidTr="005E4795">
      <w:tc>
        <w:tcPr>
          <w:tcW w:w="5823" w:type="dxa"/>
          <w:vMerge/>
          <w:tcMar>
            <w:left w:w="0" w:type="dxa"/>
          </w:tcMar>
        </w:tcPr>
        <w:p w:rsidR="0035265B" w:rsidRDefault="00215030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215030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15030" w:rsidP="005E4795">
          <w:pPr>
            <w:pStyle w:val="Yltunniste"/>
          </w:pPr>
          <w:r>
            <w:fldChar w:fldCharType="begin"/>
          </w:r>
          <w:r>
            <w:instrText xml:space="preserve"> DOCPROPERTY  sm_diaar</w:instrText>
          </w:r>
          <w:r>
            <w:instrText xml:space="preserve">inro  \* MERGEFORMAT </w:instrText>
          </w:r>
          <w:r>
            <w:fldChar w:fldCharType="separate"/>
          </w:r>
          <w:r>
            <w:t>SMDno-2017-1127</w:t>
          </w:r>
          <w:r>
            <w:fldChar w:fldCharType="end"/>
          </w:r>
        </w:p>
      </w:tc>
    </w:tr>
    <w:tr w:rsidR="007C1C5A" w:rsidTr="005E4795">
      <w:tc>
        <w:tcPr>
          <w:tcW w:w="5823" w:type="dxa"/>
          <w:tcMar>
            <w:left w:w="0" w:type="dxa"/>
          </w:tcMar>
        </w:tcPr>
        <w:p w:rsidR="0035265B" w:rsidRDefault="00215030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215030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25.08.2017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15030" w:rsidP="005E4795">
          <w:pPr>
            <w:pStyle w:val="Yltunniste"/>
          </w:pPr>
        </w:p>
      </w:tc>
    </w:tr>
  </w:tbl>
  <w:p w:rsidR="002723D0" w:rsidRDefault="0021503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5A"/>
    <w:rsid w:val="00215030"/>
    <w:rsid w:val="004F36EC"/>
    <w:rsid w:val="007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Puustinen Tarja VNK</cp:lastModifiedBy>
  <cp:revision>2</cp:revision>
  <dcterms:created xsi:type="dcterms:W3CDTF">2017-08-25T08:25:00Z</dcterms:created>
  <dcterms:modified xsi:type="dcterms:W3CDTF">2017-08-25T08:25:00Z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25.08.2017 klo 09:10.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SMDno-2017-1127</vt:lpwstr>
  </property>
  <property fmtid="{D5CDD505-2E9C-101B-9397-08002B2CF9AE}" pid="6" name="sm_id">
    <vt:lpwstr>SM17182392</vt:lpwstr>
  </property>
  <property fmtid="{D5CDD505-2E9C-101B-9397-08002B2CF9AE}" pid="7" name="sm_käsittelyluokka">
    <vt:lpwstr/>
  </property>
  <property fmtid="{D5CDD505-2E9C-101B-9397-08002B2CF9AE}" pid="8" name="sm_laatija">
    <vt:lpwstr>Merja Keinänen</vt:lpwstr>
  </property>
  <property fmtid="{D5CDD505-2E9C-101B-9397-08002B2CF9AE}" pid="9" name="sm_laatimispvm">
    <vt:lpwstr>02.08.2017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Valtioneuvoston päätösasiakirjojen laadintavälineen hankintaa valmisteleva esiselvitys</vt:lpwstr>
  </property>
  <property fmtid="{D5CDD505-2E9C-101B-9397-08002B2CF9AE}" pid="15" name="sm_pvm">
    <vt:lpwstr>25.08.2017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