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CB" w:rsidRPr="0013347E" w:rsidRDefault="00910DCB" w:rsidP="0013347E">
      <w:pPr>
        <w:pStyle w:val="Eivli"/>
        <w:spacing w:line="276" w:lineRule="auto"/>
        <w:contextualSpacing/>
        <w:jc w:val="both"/>
        <w:rPr>
          <w:rFonts w:ascii="Arial" w:hAnsi="Arial" w:cs="Arial"/>
          <w:sz w:val="22"/>
          <w:szCs w:val="22"/>
        </w:rPr>
      </w:pPr>
      <w:bookmarkStart w:id="0" w:name="_GoBack"/>
      <w:bookmarkEnd w:id="0"/>
    </w:p>
    <w:p w:rsidR="00910DCB" w:rsidRPr="0013347E" w:rsidRDefault="00910DCB" w:rsidP="0013347E">
      <w:pPr>
        <w:pStyle w:val="Eivli"/>
        <w:spacing w:line="276" w:lineRule="auto"/>
        <w:contextualSpacing/>
        <w:jc w:val="both"/>
        <w:rPr>
          <w:rFonts w:ascii="Arial" w:hAnsi="Arial" w:cs="Arial"/>
          <w:sz w:val="22"/>
          <w:szCs w:val="22"/>
        </w:rPr>
      </w:pPr>
      <w:r w:rsidRPr="0013347E">
        <w:rPr>
          <w:rFonts w:ascii="Arial" w:hAnsi="Arial" w:cs="Arial"/>
          <w:sz w:val="22"/>
          <w:szCs w:val="22"/>
        </w:rPr>
        <w:t>Ympäristöministeriö</w:t>
      </w:r>
    </w:p>
    <w:p w:rsidR="00910DCB" w:rsidRPr="0013347E" w:rsidRDefault="00910DCB" w:rsidP="0013347E">
      <w:pPr>
        <w:pStyle w:val="Eivli"/>
        <w:spacing w:line="276" w:lineRule="auto"/>
        <w:contextualSpacing/>
        <w:jc w:val="both"/>
        <w:rPr>
          <w:rFonts w:ascii="Arial" w:hAnsi="Arial" w:cs="Arial"/>
          <w:color w:val="FF0000"/>
          <w:sz w:val="22"/>
          <w:szCs w:val="22"/>
        </w:rPr>
      </w:pPr>
      <w:r w:rsidRPr="0013347E">
        <w:rPr>
          <w:rFonts w:ascii="Arial" w:hAnsi="Arial" w:cs="Arial"/>
          <w:color w:val="FF0000"/>
          <w:sz w:val="22"/>
          <w:szCs w:val="22"/>
        </w:rPr>
        <w:t xml:space="preserve"> </w:t>
      </w:r>
    </w:p>
    <w:p w:rsidR="00910DCB" w:rsidRPr="0013347E" w:rsidRDefault="00910DCB" w:rsidP="0013347E">
      <w:pPr>
        <w:pStyle w:val="Eivli"/>
        <w:spacing w:line="276" w:lineRule="auto"/>
        <w:contextualSpacing/>
        <w:jc w:val="both"/>
        <w:rPr>
          <w:rFonts w:ascii="Arial" w:hAnsi="Arial" w:cs="Arial"/>
          <w:sz w:val="22"/>
          <w:szCs w:val="22"/>
        </w:rPr>
      </w:pPr>
      <w:r w:rsidRPr="0013347E">
        <w:rPr>
          <w:rFonts w:ascii="Arial" w:hAnsi="Arial" w:cs="Arial"/>
          <w:sz w:val="22"/>
          <w:szCs w:val="22"/>
        </w:rPr>
        <w:t>Kirjaamo.ym@ymparisto.fi</w:t>
      </w:r>
    </w:p>
    <w:p w:rsidR="00910DCB" w:rsidRPr="0013347E" w:rsidRDefault="00910DCB" w:rsidP="0013347E">
      <w:pPr>
        <w:tabs>
          <w:tab w:val="left" w:pos="142"/>
        </w:tabs>
        <w:spacing w:line="276" w:lineRule="auto"/>
        <w:ind w:left="1304"/>
        <w:contextualSpacing/>
        <w:jc w:val="both"/>
        <w:rPr>
          <w:rFonts w:cs="Arial"/>
          <w:szCs w:val="22"/>
          <w:lang w:val="fi-FI"/>
        </w:rPr>
      </w:pPr>
    </w:p>
    <w:p w:rsidR="00910DCB" w:rsidRPr="0013347E" w:rsidRDefault="00910DCB" w:rsidP="0013347E">
      <w:pPr>
        <w:tabs>
          <w:tab w:val="left" w:pos="142"/>
        </w:tabs>
        <w:spacing w:line="276" w:lineRule="auto"/>
        <w:contextualSpacing/>
        <w:jc w:val="both"/>
        <w:rPr>
          <w:rFonts w:cs="Arial"/>
          <w:b/>
          <w:szCs w:val="22"/>
          <w:lang w:val="fi-FI"/>
        </w:rPr>
      </w:pPr>
      <w:r w:rsidRPr="0013347E">
        <w:rPr>
          <w:rFonts w:cs="Arial"/>
          <w:b/>
          <w:szCs w:val="22"/>
          <w:lang w:val="fi-FI"/>
        </w:rPr>
        <w:t xml:space="preserve">Viite: </w:t>
      </w:r>
      <w:r w:rsidRPr="0013347E">
        <w:rPr>
          <w:rFonts w:cs="Arial"/>
          <w:szCs w:val="22"/>
          <w:lang w:val="fi-FI"/>
        </w:rPr>
        <w:t xml:space="preserve">9.1.2013 päivätty lausuntopyyntö, </w:t>
      </w:r>
      <w:r w:rsidRPr="0013347E">
        <w:rPr>
          <w:rFonts w:cs="Arial"/>
          <w:color w:val="1E1E1E"/>
          <w:szCs w:val="22"/>
          <w:lang w:val="fi-FI" w:eastAsia="fi-FI"/>
        </w:rPr>
        <w:t xml:space="preserve">Dnro </w:t>
      </w:r>
      <w:r w:rsidRPr="0013347E">
        <w:rPr>
          <w:rFonts w:cs="Arial"/>
          <w:color w:val="262626"/>
          <w:szCs w:val="22"/>
          <w:lang w:val="fi-FI" w:eastAsia="fi-FI"/>
        </w:rPr>
        <w:t>YM027:00/2011</w:t>
      </w:r>
    </w:p>
    <w:p w:rsidR="00910DCB" w:rsidRPr="0013347E" w:rsidRDefault="00910DCB" w:rsidP="0013347E">
      <w:pPr>
        <w:autoSpaceDE w:val="0"/>
        <w:autoSpaceDN w:val="0"/>
        <w:adjustRightInd w:val="0"/>
        <w:spacing w:line="276" w:lineRule="auto"/>
        <w:contextualSpacing/>
        <w:jc w:val="both"/>
        <w:rPr>
          <w:rFonts w:cs="Arial"/>
          <w:b/>
          <w:szCs w:val="22"/>
          <w:lang w:val="fi-FI"/>
        </w:rPr>
      </w:pPr>
    </w:p>
    <w:p w:rsidR="00910DCB" w:rsidRPr="0013347E" w:rsidRDefault="00910DCB" w:rsidP="0013347E">
      <w:pPr>
        <w:autoSpaceDE w:val="0"/>
        <w:autoSpaceDN w:val="0"/>
        <w:adjustRightInd w:val="0"/>
        <w:spacing w:line="276" w:lineRule="auto"/>
        <w:contextualSpacing/>
        <w:jc w:val="both"/>
        <w:rPr>
          <w:rFonts w:cs="Arial"/>
          <w:b/>
          <w:szCs w:val="22"/>
          <w:lang w:val="fi-FI"/>
        </w:rPr>
      </w:pPr>
      <w:r w:rsidRPr="0013347E">
        <w:rPr>
          <w:rFonts w:cs="Arial"/>
          <w:b/>
          <w:szCs w:val="22"/>
          <w:lang w:val="fi-FI"/>
        </w:rPr>
        <w:t xml:space="preserve">Lausunto </w:t>
      </w:r>
      <w:r w:rsidRPr="0013347E">
        <w:rPr>
          <w:rFonts w:cs="Arial"/>
          <w:b/>
          <w:color w:val="262626"/>
          <w:szCs w:val="22"/>
          <w:lang w:val="fi-FI" w:eastAsia="fi-FI"/>
        </w:rPr>
        <w:t>pohjavesien suojeluun liittyvän sääntelyn kehittämistä valmistelevan y</w:t>
      </w:r>
      <w:r w:rsidRPr="0013347E">
        <w:rPr>
          <w:rFonts w:cs="Arial"/>
          <w:b/>
          <w:color w:val="262626"/>
          <w:szCs w:val="22"/>
          <w:lang w:val="fi-FI" w:eastAsia="fi-FI"/>
        </w:rPr>
        <w:t>m</w:t>
      </w:r>
      <w:r w:rsidRPr="0013347E">
        <w:rPr>
          <w:rFonts w:cs="Arial"/>
          <w:b/>
          <w:color w:val="262626"/>
          <w:szCs w:val="22"/>
          <w:lang w:val="fi-FI" w:eastAsia="fi-FI"/>
        </w:rPr>
        <w:t>päristöministeriön asettaman työryhmän raportista.</w:t>
      </w: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r w:rsidRPr="0013347E">
        <w:rPr>
          <w:rFonts w:cs="Arial"/>
          <w:szCs w:val="22"/>
          <w:lang w:val="fi-FI"/>
        </w:rPr>
        <w:t xml:space="preserve">Vesilaitosyhdistys (VVY) on vesihuoltolaitosten toimialajärjestö. Jäseninämme on noin 300 vesihuoltolaitosta kattaen noin 90 % maamme vesihuollosta. </w:t>
      </w: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r w:rsidRPr="0013347E">
        <w:rPr>
          <w:rFonts w:cs="Arial"/>
          <w:szCs w:val="22"/>
          <w:lang w:val="fi-FI"/>
        </w:rPr>
        <w:t>VVY on kiinnittänyt lausunnossaan huomiota lähinnä työryhmän ehdotuksiin, jotka on esite</w:t>
      </w:r>
      <w:r w:rsidRPr="0013347E">
        <w:rPr>
          <w:rFonts w:cs="Arial"/>
          <w:szCs w:val="22"/>
          <w:lang w:val="fi-FI"/>
        </w:rPr>
        <w:t>t</w:t>
      </w:r>
      <w:r w:rsidRPr="0013347E">
        <w:rPr>
          <w:rFonts w:cs="Arial"/>
          <w:szCs w:val="22"/>
          <w:lang w:val="fi-FI"/>
        </w:rPr>
        <w:t xml:space="preserve">ty työryhmän raportin luvussa 11. </w:t>
      </w:r>
    </w:p>
    <w:p w:rsidR="00910DCB" w:rsidRPr="0013347E" w:rsidRDefault="00910DCB" w:rsidP="0013347E">
      <w:pPr>
        <w:tabs>
          <w:tab w:val="left" w:pos="426"/>
          <w:tab w:val="left" w:pos="2594"/>
          <w:tab w:val="left" w:pos="3194"/>
          <w:tab w:val="left" w:pos="3892"/>
          <w:tab w:val="left" w:pos="5191"/>
          <w:tab w:val="left" w:pos="6489"/>
          <w:tab w:val="left" w:pos="7788"/>
          <w:tab w:val="left" w:pos="9086"/>
        </w:tabs>
        <w:spacing w:line="276" w:lineRule="auto"/>
        <w:contextualSpacing/>
        <w:jc w:val="both"/>
        <w:rPr>
          <w:rFonts w:cs="Arial"/>
          <w:b/>
          <w:bCs/>
          <w:szCs w:val="22"/>
          <w:lang w:val="fi-FI"/>
        </w:rPr>
      </w:pPr>
    </w:p>
    <w:p w:rsidR="00910DCB" w:rsidRPr="0013347E" w:rsidRDefault="00910DCB" w:rsidP="0013347E">
      <w:pPr>
        <w:spacing w:line="276" w:lineRule="auto"/>
        <w:contextualSpacing/>
        <w:jc w:val="both"/>
        <w:rPr>
          <w:rFonts w:cs="Arial"/>
          <w:b/>
          <w:szCs w:val="22"/>
          <w:lang w:val="fi-FI"/>
        </w:rPr>
      </w:pPr>
      <w:r w:rsidRPr="0013347E">
        <w:rPr>
          <w:rFonts w:cs="Arial"/>
          <w:b/>
          <w:szCs w:val="22"/>
          <w:lang w:val="fi-FI"/>
        </w:rPr>
        <w:t>Pohjavesialueiden kartoitus ja luokitus</w:t>
      </w:r>
    </w:p>
    <w:p w:rsidR="00910DCB" w:rsidRPr="0013347E" w:rsidRDefault="00910DCB" w:rsidP="0013347E">
      <w:pPr>
        <w:spacing w:line="276" w:lineRule="auto"/>
        <w:contextualSpacing/>
        <w:jc w:val="both"/>
        <w:rPr>
          <w:rFonts w:cs="Arial"/>
          <w:b/>
          <w:szCs w:val="22"/>
          <w:lang w:val="fi-FI"/>
        </w:rPr>
      </w:pPr>
    </w:p>
    <w:p w:rsidR="00910DCB" w:rsidRPr="0013347E" w:rsidRDefault="00910DCB" w:rsidP="0013347E">
      <w:pPr>
        <w:spacing w:line="276" w:lineRule="auto"/>
        <w:contextualSpacing/>
        <w:jc w:val="both"/>
        <w:rPr>
          <w:rFonts w:cs="Arial"/>
          <w:color w:val="000000"/>
          <w:szCs w:val="22"/>
          <w:lang w:val="fi-FI" w:eastAsia="fi-FI"/>
        </w:rPr>
      </w:pPr>
      <w:r w:rsidRPr="0013347E">
        <w:rPr>
          <w:rFonts w:cs="Arial"/>
          <w:szCs w:val="22"/>
          <w:lang w:val="fi-FI"/>
        </w:rPr>
        <w:t xml:space="preserve">Vesilaitosyhdistys pitää </w:t>
      </w:r>
      <w:r w:rsidRPr="0013347E">
        <w:rPr>
          <w:rFonts w:cs="Arial"/>
          <w:color w:val="000000"/>
          <w:szCs w:val="22"/>
          <w:lang w:val="fi-FI" w:eastAsia="fi-FI"/>
        </w:rPr>
        <w:t xml:space="preserve">tärkeänä työryhmän ehdotusta, että pohjavesialueiden kartoitus, rajaaminen ja luokitus pohjautuisivat jatkossa vesienhoitolaissa annettaviin säädöksiin. Lainsäädännössä vahvistettavat pohjavesialueiden kriteerit toisivat yhtenäisyyttä alueiden rajaukseen ja luokitteluun. </w:t>
      </w:r>
    </w:p>
    <w:p w:rsidR="00910DCB" w:rsidRPr="0013347E" w:rsidRDefault="00910DCB" w:rsidP="0013347E">
      <w:pPr>
        <w:spacing w:line="276" w:lineRule="auto"/>
        <w:contextualSpacing/>
        <w:jc w:val="both"/>
        <w:rPr>
          <w:rFonts w:cs="Arial"/>
          <w:color w:val="000000"/>
          <w:szCs w:val="22"/>
          <w:lang w:val="fi-FI" w:eastAsia="fi-FI"/>
        </w:rPr>
      </w:pPr>
    </w:p>
    <w:p w:rsidR="00910DCB" w:rsidRPr="0013347E" w:rsidRDefault="00910DCB" w:rsidP="0013347E">
      <w:pPr>
        <w:pStyle w:val="Normaalikirjepohja"/>
        <w:spacing w:after="0" w:line="276" w:lineRule="auto"/>
        <w:contextualSpacing/>
        <w:jc w:val="both"/>
        <w:rPr>
          <w:rFonts w:ascii="Arial" w:hAnsi="Arial" w:cs="Arial"/>
          <w:color w:val="000000"/>
          <w:lang w:eastAsia="fi-FI"/>
        </w:rPr>
      </w:pPr>
      <w:r w:rsidRPr="0013347E">
        <w:rPr>
          <w:rFonts w:ascii="Arial" w:hAnsi="Arial" w:cs="Arial"/>
          <w:color w:val="000000"/>
          <w:lang w:eastAsia="fi-FI"/>
        </w:rPr>
        <w:t>Ehdotetussa luokituksen muutoksessa on huomioitu hyvin pohjavesien käyttö ja suojelu vedenhankinnassa. On tärkeää, että pohjavesialueet, joiden pohjavedestä pintavesi- tai maaekosysteemit ovat suoraan riippuvaisia, luokitellaan ensisijaisesti</w:t>
      </w:r>
      <w:r>
        <w:rPr>
          <w:rFonts w:ascii="Arial" w:hAnsi="Arial" w:cs="Arial"/>
          <w:color w:val="000000"/>
          <w:lang w:eastAsia="fi-FI"/>
        </w:rPr>
        <w:t xml:space="preserve"> ehdotettuihin luokkiin 1 tai 2 ja vain ne alueet, jotka eivät näihin kuulu, luokitellaan ehdotettuun luokkaan E</w:t>
      </w:r>
      <w:r w:rsidRPr="0013347E">
        <w:rPr>
          <w:rFonts w:ascii="Arial" w:hAnsi="Arial" w:cs="Arial"/>
          <w:color w:val="000000"/>
          <w:lang w:eastAsia="fi-FI"/>
        </w:rPr>
        <w:t>. Myös sellaiset pohjavesialueet, jotka voivat siitä riippuvaisen pintavesi- tai maaekosysteemin väl</w:t>
      </w:r>
      <w:r w:rsidRPr="0013347E">
        <w:rPr>
          <w:rFonts w:ascii="Arial" w:hAnsi="Arial" w:cs="Arial"/>
          <w:color w:val="000000"/>
          <w:lang w:eastAsia="fi-FI"/>
        </w:rPr>
        <w:t>i</w:t>
      </w:r>
      <w:r w:rsidRPr="0013347E">
        <w:rPr>
          <w:rFonts w:ascii="Arial" w:hAnsi="Arial" w:cs="Arial"/>
          <w:color w:val="000000"/>
          <w:lang w:eastAsia="fi-FI"/>
        </w:rPr>
        <w:t>tyksellä vaikuttaa vedenhankintaan käytettävään pohjavesialueeseen pitäisi sijoittaa luo</w:t>
      </w:r>
      <w:r w:rsidRPr="0013347E">
        <w:rPr>
          <w:rFonts w:ascii="Arial" w:hAnsi="Arial" w:cs="Arial"/>
          <w:color w:val="000000"/>
          <w:lang w:eastAsia="fi-FI"/>
        </w:rPr>
        <w:t>k</w:t>
      </w:r>
      <w:r w:rsidRPr="0013347E">
        <w:rPr>
          <w:rFonts w:ascii="Arial" w:hAnsi="Arial" w:cs="Arial"/>
          <w:color w:val="000000"/>
          <w:lang w:eastAsia="fi-FI"/>
        </w:rPr>
        <w:t>k</w:t>
      </w:r>
      <w:r>
        <w:rPr>
          <w:rFonts w:ascii="Arial" w:hAnsi="Arial" w:cs="Arial"/>
          <w:color w:val="000000"/>
          <w:lang w:eastAsia="fi-FI"/>
        </w:rPr>
        <w:t xml:space="preserve">aan </w:t>
      </w:r>
      <w:r w:rsidRPr="0013347E">
        <w:rPr>
          <w:rFonts w:ascii="Arial" w:hAnsi="Arial" w:cs="Arial"/>
          <w:color w:val="000000"/>
          <w:lang w:eastAsia="fi-FI"/>
        </w:rPr>
        <w:t xml:space="preserve">1, jotta pohjaveden suojelutoimet ovat myös näillä alueilla riittävät.  </w:t>
      </w:r>
    </w:p>
    <w:p w:rsidR="00910DCB" w:rsidRPr="0013347E" w:rsidRDefault="00910DCB" w:rsidP="0013347E">
      <w:pPr>
        <w:spacing w:line="276" w:lineRule="auto"/>
        <w:contextualSpacing/>
        <w:jc w:val="both"/>
        <w:rPr>
          <w:rFonts w:cs="Arial"/>
          <w:color w:val="000000"/>
          <w:szCs w:val="22"/>
          <w:lang w:val="fi-FI" w:eastAsia="fi-FI"/>
        </w:rPr>
      </w:pPr>
    </w:p>
    <w:p w:rsidR="00910DCB" w:rsidRPr="0013347E" w:rsidRDefault="00910DCB" w:rsidP="0013347E">
      <w:pPr>
        <w:pStyle w:val="Normaalikirjepohja"/>
        <w:spacing w:after="0" w:line="276" w:lineRule="auto"/>
        <w:contextualSpacing/>
        <w:jc w:val="both"/>
        <w:rPr>
          <w:rFonts w:ascii="Arial" w:hAnsi="Arial" w:cs="Arial"/>
        </w:rPr>
      </w:pPr>
      <w:r w:rsidRPr="0013347E">
        <w:rPr>
          <w:rFonts w:ascii="Arial" w:hAnsi="Arial" w:cs="Arial"/>
        </w:rPr>
        <w:t>Työryhmä ehdottaa, että pohjavesien nykyisestä III-luokasta luovutaan. Tällä hetkellä III-luokkaan kuuluu sellaisia pohjavesialueita, joista ei ole riittävästi tietoa niiden sijoittamiseksi I- tai II-luokaan tai luokittelun ulkopuolelle. Vesilaitosyhdistys ei pidä ongelmallisena nyky</w:t>
      </w:r>
      <w:r w:rsidRPr="0013347E">
        <w:rPr>
          <w:rFonts w:ascii="Arial" w:hAnsi="Arial" w:cs="Arial"/>
        </w:rPr>
        <w:t>i</w:t>
      </w:r>
      <w:r w:rsidRPr="0013347E">
        <w:rPr>
          <w:rFonts w:ascii="Arial" w:hAnsi="Arial" w:cs="Arial"/>
        </w:rPr>
        <w:t xml:space="preserve">sestä III-luokasta luopumista, mutta edellytyksenä on, että nämä alueet voidaan tutkimusten perusteella sijoittaa käytettäviin 1. tai 2. luokkiin tai niiden ulkopuolelle. Luokan poistaminen ei saa johtaa siihen, että vedenhankintaan mahdollisesti soveltuvia pohjavesialueita siirtyisi luokittelemattomaan joukkoon. Tulevaisuuden vedenhankinnan turvaamiseksi on tärkeää, että kaikki vedenhankintaan soveltuvat pohjavesialueet ovat luokituksen piirissä.    </w:t>
      </w:r>
    </w:p>
    <w:p w:rsidR="00910DCB" w:rsidRPr="0013347E" w:rsidRDefault="00910DCB" w:rsidP="0013347E">
      <w:pPr>
        <w:spacing w:line="276" w:lineRule="auto"/>
        <w:contextualSpacing/>
        <w:jc w:val="both"/>
        <w:rPr>
          <w:rFonts w:cs="Arial"/>
          <w:color w:val="000000"/>
          <w:szCs w:val="22"/>
          <w:lang w:val="fi-FI" w:eastAsia="fi-FI"/>
        </w:rPr>
      </w:pPr>
    </w:p>
    <w:p w:rsidR="00910DCB" w:rsidRPr="0013347E" w:rsidRDefault="00910DCB" w:rsidP="0013347E">
      <w:pPr>
        <w:spacing w:line="276" w:lineRule="auto"/>
        <w:contextualSpacing/>
        <w:jc w:val="both"/>
        <w:rPr>
          <w:rFonts w:cs="Arial"/>
          <w:bCs/>
          <w:szCs w:val="22"/>
          <w:lang w:val="fi-FI"/>
        </w:rPr>
      </w:pPr>
      <w:r w:rsidRPr="0013347E">
        <w:rPr>
          <w:rFonts w:cs="Arial"/>
          <w:bCs/>
          <w:szCs w:val="22"/>
          <w:lang w:val="fi-FI"/>
        </w:rPr>
        <w:t>Vedenhankinnan näkökulmasta on tärkeää turvata luokittelulla ja kartoituksella myös tek</w:t>
      </w:r>
      <w:r w:rsidRPr="0013347E">
        <w:rPr>
          <w:rFonts w:cs="Arial"/>
          <w:bCs/>
          <w:szCs w:val="22"/>
          <w:lang w:val="fi-FI"/>
        </w:rPr>
        <w:t>o</w:t>
      </w:r>
      <w:r w:rsidRPr="0013347E">
        <w:rPr>
          <w:rFonts w:cs="Arial"/>
          <w:bCs/>
          <w:szCs w:val="22"/>
          <w:lang w:val="fi-FI"/>
        </w:rPr>
        <w:t xml:space="preserve">pohjaveden muodostumisalueet. </w:t>
      </w:r>
      <w:r w:rsidRPr="0013347E">
        <w:rPr>
          <w:rFonts w:cs="Arial"/>
          <w:szCs w:val="22"/>
          <w:lang w:val="fi-FI"/>
        </w:rPr>
        <w:t>Vuonna 2012 noin 19 % vesihuoltolaitosten toimittamasta talousvedestä on tekopohjavettä, joten se on merkittävä menetelmä laadukkaan vedenha</w:t>
      </w:r>
      <w:r w:rsidRPr="0013347E">
        <w:rPr>
          <w:rFonts w:cs="Arial"/>
          <w:szCs w:val="22"/>
          <w:lang w:val="fi-FI"/>
        </w:rPr>
        <w:t>n</w:t>
      </w:r>
      <w:r w:rsidRPr="0013347E">
        <w:rPr>
          <w:rFonts w:cs="Arial"/>
          <w:szCs w:val="22"/>
          <w:lang w:val="fi-FI"/>
        </w:rPr>
        <w:t xml:space="preserve">kinnan turvaamiseen. </w:t>
      </w:r>
    </w:p>
    <w:p w:rsidR="00910DCB" w:rsidRPr="0013347E" w:rsidRDefault="00910DCB" w:rsidP="0013347E">
      <w:pPr>
        <w:spacing w:line="276" w:lineRule="auto"/>
        <w:contextualSpacing/>
        <w:jc w:val="both"/>
        <w:rPr>
          <w:rFonts w:cs="Arial"/>
          <w:bCs/>
          <w:szCs w:val="22"/>
          <w:lang w:val="fi-FI"/>
        </w:rPr>
      </w:pP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r w:rsidRPr="0013347E">
        <w:rPr>
          <w:rFonts w:cs="Arial"/>
          <w:bCs/>
          <w:szCs w:val="22"/>
          <w:lang w:val="fi-FI"/>
        </w:rPr>
        <w:lastRenderedPageBreak/>
        <w:t>Työryhmän ehdotuksen ja esitettyjen säädösmuutosten perusteella Elinkeino-, liikenne- ja ympäristökeskus (ELY-keskus) määrittää toimialueensa pohjavesialueiden sijainnin ja rajat. Vesilaitosyhdistys pitää ELY-keskusta asiantuntevana, neutraalina ja oikeana tahona va</w:t>
      </w:r>
      <w:r w:rsidRPr="0013347E">
        <w:rPr>
          <w:rFonts w:cs="Arial"/>
          <w:bCs/>
          <w:szCs w:val="22"/>
          <w:lang w:val="fi-FI"/>
        </w:rPr>
        <w:t>h</w:t>
      </w:r>
      <w:r w:rsidRPr="0013347E">
        <w:rPr>
          <w:rFonts w:cs="Arial"/>
          <w:bCs/>
          <w:szCs w:val="22"/>
          <w:lang w:val="fi-FI"/>
        </w:rPr>
        <w:t xml:space="preserve">vistamaan pohjavesialueiden rajaukset. </w:t>
      </w: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r w:rsidRPr="0013347E">
        <w:rPr>
          <w:rFonts w:cs="Arial"/>
          <w:bCs/>
          <w:szCs w:val="22"/>
          <w:lang w:val="fi-FI"/>
        </w:rPr>
        <w:t>Pykälässä 3 esitetään ehdotus pohjavesialueiden kartoituksesta ja luokituksesta tiedottam</w:t>
      </w:r>
      <w:r w:rsidRPr="0013347E">
        <w:rPr>
          <w:rFonts w:cs="Arial"/>
          <w:bCs/>
          <w:szCs w:val="22"/>
          <w:lang w:val="fi-FI"/>
        </w:rPr>
        <w:t>i</w:t>
      </w:r>
      <w:r w:rsidRPr="0013347E">
        <w:rPr>
          <w:rFonts w:cs="Arial"/>
          <w:bCs/>
          <w:szCs w:val="22"/>
          <w:lang w:val="fi-FI"/>
        </w:rPr>
        <w:t xml:space="preserve">seen. Ensimmäisen momentin viimeisessä lauseessa todetaan, että ELY-keskuksen on pyydettävä ennen rajauksen ja luokituksen </w:t>
      </w:r>
      <w:r w:rsidR="00FD55E2" w:rsidRPr="0013347E">
        <w:rPr>
          <w:rFonts w:cs="Arial"/>
          <w:bCs/>
          <w:szCs w:val="22"/>
          <w:lang w:val="fi-FI"/>
        </w:rPr>
        <w:t>va</w:t>
      </w:r>
      <w:r w:rsidR="00FD55E2">
        <w:rPr>
          <w:rFonts w:cs="Arial"/>
          <w:bCs/>
          <w:szCs w:val="22"/>
          <w:lang w:val="fi-FI"/>
        </w:rPr>
        <w:t>l</w:t>
      </w:r>
      <w:r w:rsidR="00FD55E2" w:rsidRPr="0013347E">
        <w:rPr>
          <w:rFonts w:cs="Arial"/>
          <w:bCs/>
          <w:szCs w:val="22"/>
          <w:lang w:val="fi-FI"/>
        </w:rPr>
        <w:t xml:space="preserve">mistumista </w:t>
      </w:r>
      <w:r w:rsidRPr="0013347E">
        <w:rPr>
          <w:rFonts w:cs="Arial"/>
          <w:bCs/>
          <w:szCs w:val="22"/>
          <w:lang w:val="fi-FI"/>
        </w:rPr>
        <w:t>lausunto pohjavesialueen sijaint</w:t>
      </w:r>
      <w:r w:rsidRPr="0013347E">
        <w:rPr>
          <w:rFonts w:cs="Arial"/>
          <w:bCs/>
          <w:szCs w:val="22"/>
          <w:lang w:val="fi-FI"/>
        </w:rPr>
        <w:t>i</w:t>
      </w:r>
      <w:r w:rsidRPr="0013347E">
        <w:rPr>
          <w:rFonts w:cs="Arial"/>
          <w:bCs/>
          <w:szCs w:val="22"/>
          <w:lang w:val="fi-FI"/>
        </w:rPr>
        <w:t xml:space="preserve">kunnalta ja tarvittaessa vaikutusalueen kunnilta lausunto. </w:t>
      </w:r>
      <w:r w:rsidRPr="00A25813">
        <w:rPr>
          <w:rFonts w:cs="Arial"/>
          <w:bCs/>
          <w:szCs w:val="22"/>
          <w:lang w:val="fi-FI"/>
        </w:rPr>
        <w:t>Vesilaitosyhdistyksen mielestä lausunto pitää pyytää myös vesilaitoksilta, joilla on vedenottolupa</w:t>
      </w:r>
      <w:r w:rsidR="00FD55E2" w:rsidRPr="00A25813">
        <w:rPr>
          <w:rFonts w:cs="Arial"/>
          <w:bCs/>
          <w:szCs w:val="22"/>
          <w:lang w:val="fi-FI"/>
        </w:rPr>
        <w:t>,</w:t>
      </w:r>
      <w:r w:rsidRPr="00A25813">
        <w:rPr>
          <w:rFonts w:cs="Arial"/>
          <w:bCs/>
          <w:szCs w:val="22"/>
          <w:lang w:val="fi-FI"/>
        </w:rPr>
        <w:t xml:space="preserve"> joka on hakenut vedeno</w:t>
      </w:r>
      <w:r w:rsidRPr="00A25813">
        <w:rPr>
          <w:rFonts w:cs="Arial"/>
          <w:bCs/>
          <w:szCs w:val="22"/>
          <w:lang w:val="fi-FI"/>
        </w:rPr>
        <w:t>t</w:t>
      </w:r>
      <w:r w:rsidRPr="00A25813">
        <w:rPr>
          <w:rFonts w:cs="Arial"/>
          <w:bCs/>
          <w:szCs w:val="22"/>
          <w:lang w:val="fi-FI"/>
        </w:rPr>
        <w:t xml:space="preserve">tolupaa </w:t>
      </w:r>
      <w:r w:rsidR="00FD55E2" w:rsidRPr="00A25813">
        <w:rPr>
          <w:rFonts w:cs="Arial"/>
          <w:bCs/>
          <w:szCs w:val="22"/>
          <w:lang w:val="fi-FI"/>
        </w:rPr>
        <w:t xml:space="preserve">tai joka suunnittelee vedenottoa </w:t>
      </w:r>
      <w:r w:rsidRPr="00A25813">
        <w:rPr>
          <w:rFonts w:cs="Arial"/>
          <w:bCs/>
          <w:szCs w:val="22"/>
          <w:lang w:val="fi-FI"/>
        </w:rPr>
        <w:t>po</w:t>
      </w:r>
      <w:r w:rsidR="001F589B" w:rsidRPr="00A25813">
        <w:rPr>
          <w:rFonts w:cs="Arial"/>
          <w:bCs/>
          <w:szCs w:val="22"/>
          <w:lang w:val="fi-FI"/>
        </w:rPr>
        <w:t>hjavesi</w:t>
      </w:r>
      <w:r w:rsidRPr="00A25813">
        <w:rPr>
          <w:rFonts w:cs="Arial"/>
          <w:bCs/>
          <w:szCs w:val="22"/>
          <w:lang w:val="fi-FI"/>
        </w:rPr>
        <w:t>alueella</w:t>
      </w:r>
      <w:r w:rsidR="001F589B" w:rsidRPr="00A25813">
        <w:rPr>
          <w:rFonts w:cs="Arial"/>
          <w:bCs/>
          <w:szCs w:val="22"/>
          <w:lang w:val="fi-FI"/>
        </w:rPr>
        <w:t>.</w:t>
      </w:r>
      <w:r w:rsidR="00FD55E2" w:rsidRPr="00A25813">
        <w:rPr>
          <w:rFonts w:cs="Arial"/>
          <w:bCs/>
          <w:szCs w:val="22"/>
          <w:lang w:val="fi-FI"/>
        </w:rPr>
        <w:t xml:space="preserve"> Pohjavesialueelle suunnitellusta vedenhankinnasta löytyy tietoa alueellisista vesihuollon kehittämissuunnitelmista.</w:t>
      </w:r>
      <w:r w:rsidR="00FD55E2">
        <w:rPr>
          <w:rFonts w:cs="Arial"/>
          <w:bCs/>
          <w:szCs w:val="22"/>
          <w:lang w:val="fi-FI"/>
        </w:rPr>
        <w:t xml:space="preserve"> </w:t>
      </w:r>
      <w:r w:rsidRPr="0013347E">
        <w:rPr>
          <w:rFonts w:cs="Arial"/>
          <w:bCs/>
          <w:szCs w:val="22"/>
          <w:lang w:val="fi-FI"/>
        </w:rPr>
        <w:t xml:space="preserve"> Vede</w:t>
      </w:r>
      <w:r w:rsidRPr="0013347E">
        <w:rPr>
          <w:rFonts w:cs="Arial"/>
          <w:bCs/>
          <w:szCs w:val="22"/>
          <w:lang w:val="fi-FI"/>
        </w:rPr>
        <w:t>n</w:t>
      </w:r>
      <w:r w:rsidRPr="0013347E">
        <w:rPr>
          <w:rFonts w:cs="Arial"/>
          <w:bCs/>
          <w:szCs w:val="22"/>
          <w:lang w:val="fi-FI"/>
        </w:rPr>
        <w:t xml:space="preserve">hankinta on pohjavesialueiden luokituksen perusteena, joten on luontevaa, että lausuntoa pyydetään suoraan näiltä toimijoilta. Kuntien kautta tieto lausuntopyynnöstä ei välttämättä </w:t>
      </w:r>
      <w:r>
        <w:rPr>
          <w:rFonts w:cs="Arial"/>
          <w:bCs/>
          <w:szCs w:val="22"/>
          <w:lang w:val="fi-FI"/>
        </w:rPr>
        <w:t>tule</w:t>
      </w:r>
      <w:r w:rsidRPr="0013347E">
        <w:rPr>
          <w:rFonts w:cs="Arial"/>
          <w:bCs/>
          <w:szCs w:val="22"/>
          <w:lang w:val="fi-FI"/>
        </w:rPr>
        <w:t xml:space="preserve"> kaikkien </w:t>
      </w:r>
      <w:r>
        <w:rPr>
          <w:rFonts w:cs="Arial"/>
          <w:bCs/>
          <w:szCs w:val="22"/>
          <w:lang w:val="fi-FI"/>
        </w:rPr>
        <w:t xml:space="preserve">asianosaisten </w:t>
      </w:r>
      <w:r w:rsidRPr="0013347E">
        <w:rPr>
          <w:rFonts w:cs="Arial"/>
          <w:bCs/>
          <w:szCs w:val="22"/>
          <w:lang w:val="fi-FI"/>
        </w:rPr>
        <w:t xml:space="preserve">vesilaitosten tietoon.  </w:t>
      </w: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r w:rsidRPr="0013347E">
        <w:rPr>
          <w:rFonts w:cs="Arial"/>
          <w:bCs/>
          <w:szCs w:val="22"/>
          <w:lang w:val="fi-FI"/>
        </w:rPr>
        <w:t xml:space="preserve">Ehdotetun 3 pykälän toisessa momentissa todetaan, että ELY-keskuksen on käynnistettävä kartoitusta ja luokitusta koskevien tietojen päivitys, kun se saa pohjavesialueen rajoihin tai luokkaan olennaisesti vaikuttavaa uutta tietoa kartoituksen ja luokituksen perusteista. </w:t>
      </w:r>
      <w:r>
        <w:rPr>
          <w:rFonts w:cs="Arial"/>
          <w:bCs/>
          <w:szCs w:val="22"/>
          <w:lang w:val="fi-FI"/>
        </w:rPr>
        <w:t>Ves</w:t>
      </w:r>
      <w:r>
        <w:rPr>
          <w:rFonts w:cs="Arial"/>
          <w:bCs/>
          <w:szCs w:val="22"/>
          <w:lang w:val="fi-FI"/>
        </w:rPr>
        <w:t>i</w:t>
      </w:r>
      <w:r>
        <w:rPr>
          <w:rFonts w:cs="Arial"/>
          <w:bCs/>
          <w:szCs w:val="22"/>
          <w:lang w:val="fi-FI"/>
        </w:rPr>
        <w:t xml:space="preserve">laitoksia, joilla on kyseisellä </w:t>
      </w:r>
      <w:r w:rsidRPr="001F589B">
        <w:rPr>
          <w:rFonts w:cs="Arial"/>
          <w:bCs/>
          <w:szCs w:val="22"/>
          <w:lang w:val="fi-FI"/>
        </w:rPr>
        <w:t>pohjavesialueella voimassa tai lupaprosessissa olevia vedeno</w:t>
      </w:r>
      <w:r w:rsidRPr="001F589B">
        <w:rPr>
          <w:rFonts w:cs="Arial"/>
          <w:bCs/>
          <w:szCs w:val="22"/>
          <w:lang w:val="fi-FI"/>
        </w:rPr>
        <w:t>t</w:t>
      </w:r>
      <w:r w:rsidRPr="001F589B">
        <w:rPr>
          <w:rFonts w:cs="Arial"/>
          <w:bCs/>
          <w:szCs w:val="22"/>
          <w:lang w:val="fi-FI"/>
        </w:rPr>
        <w:t xml:space="preserve">tolupia </w:t>
      </w:r>
      <w:r w:rsidR="00FD55E2">
        <w:rPr>
          <w:rFonts w:cs="Arial"/>
          <w:bCs/>
          <w:szCs w:val="22"/>
          <w:lang w:val="fi-FI"/>
        </w:rPr>
        <w:t xml:space="preserve">tai vedenottosuunnitelmia </w:t>
      </w:r>
      <w:r w:rsidRPr="001F589B">
        <w:rPr>
          <w:rFonts w:cs="Arial"/>
          <w:bCs/>
          <w:szCs w:val="22"/>
          <w:lang w:val="fi-FI"/>
        </w:rPr>
        <w:t>on kuultava myös</w:t>
      </w:r>
      <w:r w:rsidRPr="0013347E">
        <w:rPr>
          <w:rFonts w:cs="Arial"/>
          <w:bCs/>
          <w:szCs w:val="22"/>
          <w:lang w:val="fi-FI"/>
        </w:rPr>
        <w:t xml:space="preserve"> tilanteissa, joissa pohjavesialueiden luokituksia tai rajauksia muutetaan.  </w:t>
      </w: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r w:rsidRPr="0013347E">
        <w:rPr>
          <w:rFonts w:cs="Arial"/>
          <w:bCs/>
          <w:szCs w:val="22"/>
          <w:lang w:val="fi-FI"/>
        </w:rPr>
        <w:t>Kaiken pohjavesialueiden kartoituksen ja luokituksen perusteena käytettävien tietojen pitää perustua luotettavilla menetelmillä ja asiantuntevien tahojen toimesta suoritettuiin tutkimu</w:t>
      </w:r>
      <w:r w:rsidRPr="0013347E">
        <w:rPr>
          <w:rFonts w:cs="Arial"/>
          <w:bCs/>
          <w:szCs w:val="22"/>
          <w:lang w:val="fi-FI"/>
        </w:rPr>
        <w:t>k</w:t>
      </w:r>
      <w:r w:rsidRPr="0013347E">
        <w:rPr>
          <w:rFonts w:cs="Arial"/>
          <w:bCs/>
          <w:szCs w:val="22"/>
          <w:lang w:val="fi-FI"/>
        </w:rPr>
        <w:t>siin.</w:t>
      </w:r>
      <w:r>
        <w:rPr>
          <w:rFonts w:cs="Arial"/>
          <w:bCs/>
          <w:szCs w:val="22"/>
          <w:lang w:val="fi-FI"/>
        </w:rPr>
        <w:t xml:space="preserve"> Tällaisia menetelmiä ja tahoja on tarpeen tarkentaa jatkotoimeksi ehdotetussa ohjee</w:t>
      </w:r>
      <w:r>
        <w:rPr>
          <w:rFonts w:cs="Arial"/>
          <w:bCs/>
          <w:szCs w:val="22"/>
          <w:lang w:val="fi-FI"/>
        </w:rPr>
        <w:t>s</w:t>
      </w:r>
      <w:r>
        <w:rPr>
          <w:rFonts w:cs="Arial"/>
          <w:bCs/>
          <w:szCs w:val="22"/>
          <w:lang w:val="fi-FI"/>
        </w:rPr>
        <w:t xml:space="preserve">sa. </w:t>
      </w:r>
      <w:r w:rsidRPr="0013347E">
        <w:rPr>
          <w:rFonts w:cs="Arial"/>
          <w:bCs/>
          <w:szCs w:val="22"/>
          <w:lang w:val="fi-FI"/>
        </w:rPr>
        <w:t xml:space="preserve">       </w:t>
      </w:r>
    </w:p>
    <w:p w:rsidR="00910DCB" w:rsidRPr="0013347E" w:rsidRDefault="00910DCB" w:rsidP="0013347E">
      <w:pPr>
        <w:spacing w:line="276" w:lineRule="auto"/>
        <w:contextualSpacing/>
        <w:jc w:val="both"/>
        <w:rPr>
          <w:rFonts w:cs="Arial"/>
          <w:b/>
          <w:szCs w:val="22"/>
          <w:lang w:val="fi-FI"/>
        </w:rPr>
      </w:pPr>
    </w:p>
    <w:p w:rsidR="00910DCB" w:rsidRPr="0013347E" w:rsidRDefault="00910DCB" w:rsidP="0013347E">
      <w:pPr>
        <w:spacing w:line="276" w:lineRule="auto"/>
        <w:contextualSpacing/>
        <w:jc w:val="both"/>
        <w:rPr>
          <w:rFonts w:cs="Arial"/>
          <w:b/>
          <w:szCs w:val="22"/>
          <w:lang w:val="fi-FI"/>
        </w:rPr>
      </w:pPr>
      <w:r w:rsidRPr="0013347E">
        <w:rPr>
          <w:rFonts w:cs="Arial"/>
          <w:b/>
          <w:szCs w:val="22"/>
          <w:lang w:val="fi-FI"/>
        </w:rPr>
        <w:t>Pohjavesialueiden suojelusuunnitteluun liittyvät menettelyt</w:t>
      </w:r>
    </w:p>
    <w:p w:rsidR="00910DCB" w:rsidRPr="0013347E" w:rsidRDefault="00910DCB" w:rsidP="0013347E">
      <w:pPr>
        <w:spacing w:line="276" w:lineRule="auto"/>
        <w:contextualSpacing/>
        <w:jc w:val="both"/>
        <w:rPr>
          <w:rFonts w:cs="Arial"/>
          <w:b/>
          <w:szCs w:val="22"/>
          <w:lang w:val="fi-FI"/>
        </w:rPr>
      </w:pPr>
    </w:p>
    <w:p w:rsidR="00910DCB" w:rsidRPr="0013347E" w:rsidRDefault="00910DCB" w:rsidP="0013347E">
      <w:pPr>
        <w:pStyle w:val="Vaintekstin"/>
        <w:spacing w:line="276" w:lineRule="auto"/>
        <w:contextualSpacing/>
        <w:jc w:val="both"/>
        <w:rPr>
          <w:rFonts w:ascii="Arial" w:hAnsi="Arial" w:cs="Arial"/>
          <w:color w:val="auto"/>
        </w:rPr>
      </w:pPr>
      <w:r w:rsidRPr="0013347E">
        <w:rPr>
          <w:rFonts w:ascii="Arial" w:hAnsi="Arial" w:cs="Arial"/>
          <w:color w:val="auto"/>
        </w:rPr>
        <w:t>Vesilaitosyhdistys kannattaa työryhmän ehdotusta suojelusuunnitelman merkityksestä, s</w:t>
      </w:r>
      <w:r w:rsidRPr="0013347E">
        <w:rPr>
          <w:rFonts w:ascii="Arial" w:hAnsi="Arial" w:cs="Arial"/>
          <w:color w:val="auto"/>
        </w:rPr>
        <w:t>i</w:t>
      </w:r>
      <w:r w:rsidRPr="0013347E">
        <w:rPr>
          <w:rFonts w:ascii="Arial" w:hAnsi="Arial" w:cs="Arial"/>
          <w:color w:val="auto"/>
        </w:rPr>
        <w:t>sältövaatimuksista ja laatimismenettelystä säätämiseksi vesienhoitolaissa. Suojelusuunn</w:t>
      </w:r>
      <w:r w:rsidRPr="0013347E">
        <w:rPr>
          <w:rFonts w:ascii="Arial" w:hAnsi="Arial" w:cs="Arial"/>
          <w:color w:val="auto"/>
        </w:rPr>
        <w:t>i</w:t>
      </w:r>
      <w:r w:rsidRPr="0013347E">
        <w:rPr>
          <w:rFonts w:ascii="Arial" w:hAnsi="Arial" w:cs="Arial"/>
          <w:color w:val="auto"/>
        </w:rPr>
        <w:t>telmista säätäminen nostaa väistämättä ja tarpeellisesti niiden statusta.</w:t>
      </w:r>
    </w:p>
    <w:p w:rsidR="00910DCB" w:rsidRPr="0013347E" w:rsidRDefault="00910DCB" w:rsidP="0013347E">
      <w:pPr>
        <w:pStyle w:val="Vaintekstin"/>
        <w:spacing w:line="276" w:lineRule="auto"/>
        <w:contextualSpacing/>
        <w:jc w:val="both"/>
        <w:rPr>
          <w:rFonts w:ascii="Arial" w:hAnsi="Arial" w:cs="Arial"/>
          <w:color w:val="auto"/>
        </w:rPr>
      </w:pPr>
    </w:p>
    <w:p w:rsidR="00910DCB" w:rsidRPr="0013347E" w:rsidRDefault="00910DCB" w:rsidP="0013347E">
      <w:pPr>
        <w:pStyle w:val="Vaintekstin"/>
        <w:spacing w:line="276" w:lineRule="auto"/>
        <w:contextualSpacing/>
        <w:jc w:val="both"/>
        <w:rPr>
          <w:rFonts w:ascii="Arial" w:hAnsi="Arial" w:cs="Arial"/>
          <w:color w:val="auto"/>
        </w:rPr>
      </w:pPr>
      <w:r w:rsidRPr="0013347E">
        <w:rPr>
          <w:rFonts w:ascii="Arial" w:hAnsi="Arial" w:cs="Arial"/>
          <w:color w:val="auto"/>
        </w:rPr>
        <w:t>Työryhmä ehdottaa, että suojelusuunnitelmien laatimisvastuu on kunnalla ja kunta myös vahvistaa suojelusuunnitelman. Kunnalla on lainsäädännön perusteella velvollisuus huole</w:t>
      </w:r>
      <w:r w:rsidRPr="0013347E">
        <w:rPr>
          <w:rFonts w:ascii="Arial" w:hAnsi="Arial" w:cs="Arial"/>
          <w:color w:val="auto"/>
        </w:rPr>
        <w:t>h</w:t>
      </w:r>
      <w:r w:rsidRPr="0013347E">
        <w:rPr>
          <w:rFonts w:ascii="Arial" w:hAnsi="Arial" w:cs="Arial"/>
          <w:color w:val="auto"/>
        </w:rPr>
        <w:t>tia vesihuollon järjestämisestä sekä intressi valvoa kunnan yleistä etua pohjavesialueiden suojelussa, joten kunta on siinä mielessä hyvä taho suunnitelman laatimisvastuuseen. Ves</w:t>
      </w:r>
      <w:r w:rsidRPr="0013347E">
        <w:rPr>
          <w:rFonts w:ascii="Arial" w:hAnsi="Arial" w:cs="Arial"/>
          <w:color w:val="auto"/>
        </w:rPr>
        <w:t>i</w:t>
      </w:r>
      <w:r w:rsidRPr="0013347E">
        <w:rPr>
          <w:rFonts w:ascii="Arial" w:hAnsi="Arial" w:cs="Arial"/>
          <w:color w:val="auto"/>
        </w:rPr>
        <w:t>laitosyhdistys ehdottaa, että säädöksessä tarkennettaisiin, että suojelusuunnitelman laat</w:t>
      </w:r>
      <w:r w:rsidRPr="0013347E">
        <w:rPr>
          <w:rFonts w:ascii="Arial" w:hAnsi="Arial" w:cs="Arial"/>
          <w:color w:val="auto"/>
        </w:rPr>
        <w:t>i</w:t>
      </w:r>
      <w:r w:rsidRPr="0013347E">
        <w:rPr>
          <w:rFonts w:ascii="Arial" w:hAnsi="Arial" w:cs="Arial"/>
          <w:color w:val="auto"/>
        </w:rPr>
        <w:t>misvastuu on kunnan ympäristönsuojeluviranomaisella. Kunta on tahona niin moniulotte</w:t>
      </w:r>
      <w:r w:rsidRPr="0013347E">
        <w:rPr>
          <w:rFonts w:ascii="Arial" w:hAnsi="Arial" w:cs="Arial"/>
          <w:color w:val="auto"/>
        </w:rPr>
        <w:t>i</w:t>
      </w:r>
      <w:r w:rsidRPr="0013347E">
        <w:rPr>
          <w:rFonts w:ascii="Arial" w:hAnsi="Arial" w:cs="Arial"/>
          <w:color w:val="auto"/>
        </w:rPr>
        <w:t>nen, ettei säädös nykyisellään kohdistu riittävän selvästi ollakseen tehokas. Suojelusuunn</w:t>
      </w:r>
      <w:r w:rsidRPr="0013347E">
        <w:rPr>
          <w:rFonts w:ascii="Arial" w:hAnsi="Arial" w:cs="Arial"/>
          <w:color w:val="auto"/>
        </w:rPr>
        <w:t>i</w:t>
      </w:r>
      <w:r w:rsidRPr="0013347E">
        <w:rPr>
          <w:rFonts w:ascii="Arial" w:hAnsi="Arial" w:cs="Arial"/>
          <w:color w:val="auto"/>
        </w:rPr>
        <w:t xml:space="preserve">telmien vahvistajaksi Vesilaitosyhdistys ehdottaa ELY-keskuksia, joilla on kuntia vahvempi ja laajempi asiantuntemus sekä neutraalimpi näkökulma suunnitelmien tarkistamiseen.      </w:t>
      </w:r>
    </w:p>
    <w:p w:rsidR="00910DCB" w:rsidRPr="0013347E" w:rsidRDefault="00910DCB" w:rsidP="0013347E">
      <w:pPr>
        <w:pStyle w:val="Vaintekstin"/>
        <w:spacing w:line="276" w:lineRule="auto"/>
        <w:contextualSpacing/>
        <w:jc w:val="both"/>
        <w:rPr>
          <w:rFonts w:ascii="Arial" w:hAnsi="Arial" w:cs="Arial"/>
          <w:color w:val="auto"/>
        </w:rPr>
      </w:pPr>
    </w:p>
    <w:p w:rsidR="00910DCB" w:rsidRDefault="00910DCB" w:rsidP="0013347E">
      <w:pPr>
        <w:pStyle w:val="Vaintekstin"/>
        <w:spacing w:line="276" w:lineRule="auto"/>
        <w:contextualSpacing/>
        <w:jc w:val="both"/>
        <w:rPr>
          <w:rFonts w:ascii="Arial" w:hAnsi="Arial" w:cs="Arial"/>
          <w:color w:val="auto"/>
        </w:rPr>
      </w:pPr>
      <w:r w:rsidRPr="0013347E">
        <w:rPr>
          <w:rFonts w:ascii="Arial" w:hAnsi="Arial" w:cs="Arial"/>
          <w:color w:val="auto"/>
        </w:rPr>
        <w:t>Työryhmän ehdottamassa 4 §:ssä todetaan, että kunta voi laatia pohjavesialueen suojel</w:t>
      </w:r>
      <w:r w:rsidRPr="0013347E">
        <w:rPr>
          <w:rFonts w:ascii="Arial" w:hAnsi="Arial" w:cs="Arial"/>
          <w:color w:val="auto"/>
        </w:rPr>
        <w:t>u</w:t>
      </w:r>
      <w:r w:rsidRPr="0013347E">
        <w:rPr>
          <w:rFonts w:ascii="Arial" w:hAnsi="Arial" w:cs="Arial"/>
          <w:color w:val="auto"/>
        </w:rPr>
        <w:t xml:space="preserve">suunnitelman riskiperusteisesti sellaisten pohjavesialueiden suojelemiseksi, joihin kohdistuu </w:t>
      </w:r>
      <w:r w:rsidRPr="0013347E">
        <w:rPr>
          <w:rFonts w:ascii="Arial" w:hAnsi="Arial" w:cs="Arial"/>
          <w:color w:val="auto"/>
        </w:rPr>
        <w:lastRenderedPageBreak/>
        <w:t>niiden tilaan merkittävästi vaikuttavaa ihmisen toimintaa tai joissa vesienhoitolain mukaisia ympäristötavoitteita ei mahdollisesti saavuteta. Suojelusuunnitelmien laatimisen tarve on suurin tällaisilla alueilla, mutta vedenhankinnan turvaamiseksi on tärkeää laatia suojel</w:t>
      </w:r>
      <w:r w:rsidRPr="0013347E">
        <w:rPr>
          <w:rFonts w:ascii="Arial" w:hAnsi="Arial" w:cs="Arial"/>
          <w:color w:val="auto"/>
        </w:rPr>
        <w:t>u</w:t>
      </w:r>
      <w:r w:rsidRPr="0013347E">
        <w:rPr>
          <w:rFonts w:ascii="Arial" w:hAnsi="Arial" w:cs="Arial"/>
          <w:color w:val="auto"/>
        </w:rPr>
        <w:t>suunnitelmia myös ennakoivasti alueille, joilla ei vielä ole riskitoimintoja. Koska ehdotettu säädös ei ole velvoittava, suojelusuunnitelmien laatimista ei pitäisi ohjata pykälän san</w:t>
      </w:r>
      <w:r w:rsidRPr="0013347E">
        <w:rPr>
          <w:rFonts w:ascii="Arial" w:hAnsi="Arial" w:cs="Arial"/>
          <w:color w:val="auto"/>
        </w:rPr>
        <w:t>a</w:t>
      </w:r>
      <w:r w:rsidRPr="0013347E">
        <w:rPr>
          <w:rFonts w:ascii="Arial" w:hAnsi="Arial" w:cs="Arial"/>
          <w:color w:val="auto"/>
        </w:rPr>
        <w:t xml:space="preserve">muodoilla vain tietyille pohjavesialueille. Vesilaitosyhdistys ehdottaa, että 4 §: ensimmäisen lauseen loppuun lisätään ”… tai jotka kuuluvat luokkaan 1 tai </w:t>
      </w:r>
      <w:smartTag w:uri="urn:schemas-microsoft-com:office:smarttags" w:element="metricconverter">
        <w:smartTagPr>
          <w:attr w:name="ProductID" w:val="2.”"/>
        </w:smartTagPr>
        <w:r w:rsidRPr="0013347E">
          <w:rPr>
            <w:rFonts w:ascii="Arial" w:hAnsi="Arial" w:cs="Arial"/>
            <w:color w:val="auto"/>
          </w:rPr>
          <w:t>2.”</w:t>
        </w:r>
      </w:smartTag>
      <w:r w:rsidRPr="0013347E">
        <w:rPr>
          <w:rFonts w:ascii="Arial" w:hAnsi="Arial" w:cs="Arial"/>
          <w:color w:val="auto"/>
        </w:rPr>
        <w:t xml:space="preserve">   </w:t>
      </w:r>
    </w:p>
    <w:p w:rsidR="001F589B" w:rsidRPr="0013347E" w:rsidRDefault="001F589B" w:rsidP="0013347E">
      <w:pPr>
        <w:pStyle w:val="Vaintekstin"/>
        <w:spacing w:line="276" w:lineRule="auto"/>
        <w:contextualSpacing/>
        <w:jc w:val="both"/>
        <w:rPr>
          <w:rFonts w:ascii="Arial" w:hAnsi="Arial" w:cs="Arial"/>
          <w:color w:val="auto"/>
        </w:rPr>
      </w:pP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r w:rsidRPr="0013347E">
        <w:rPr>
          <w:rFonts w:cs="Arial"/>
          <w:bCs/>
          <w:szCs w:val="22"/>
          <w:lang w:val="fi-FI"/>
        </w:rPr>
        <w:t>Pohjaveden suojelu ja laaditut suojelusuunnitelmat pitäisi huomioida nykyistä paremmin maankäytön suunnittelussa ja alueella toimivien toiminnassa</w:t>
      </w:r>
      <w:r w:rsidRPr="00A16ED9">
        <w:rPr>
          <w:rFonts w:cs="Arial"/>
          <w:bCs/>
          <w:szCs w:val="22"/>
          <w:lang w:val="fi-FI"/>
        </w:rPr>
        <w:t>. Työryhmän ehdotuksessa todetaan, että suunnitelmilla ei ole jatkossakaan sellaisenaan itsenäisiä oikeusvaikutuksia. Suunnitelmien toimenpidesuositukset toteutettaisiin alueiden käytön suunnittelussa, vira</w:t>
      </w:r>
      <w:r w:rsidRPr="00A16ED9">
        <w:rPr>
          <w:rFonts w:cs="Arial"/>
          <w:bCs/>
          <w:szCs w:val="22"/>
          <w:lang w:val="fi-FI"/>
        </w:rPr>
        <w:t>n</w:t>
      </w:r>
      <w:r w:rsidRPr="00A16ED9">
        <w:rPr>
          <w:rFonts w:cs="Arial"/>
          <w:bCs/>
          <w:szCs w:val="22"/>
          <w:lang w:val="fi-FI"/>
        </w:rPr>
        <w:t>omaisvalvonnassa ja luvituksessa</w:t>
      </w:r>
      <w:r w:rsidRPr="00A25813">
        <w:rPr>
          <w:rFonts w:cs="Arial"/>
          <w:bCs/>
          <w:szCs w:val="22"/>
          <w:lang w:val="fi-FI"/>
        </w:rPr>
        <w:t xml:space="preserve">. Vesilaitosyhdistyksen mielestä </w:t>
      </w:r>
      <w:r w:rsidR="00A16ED9" w:rsidRPr="00A25813">
        <w:rPr>
          <w:rFonts w:cs="Arial"/>
          <w:bCs/>
          <w:szCs w:val="22"/>
          <w:lang w:val="fi-FI"/>
        </w:rPr>
        <w:t>on tarpeen varmistaa, että suojelusuunnitelmat huomioidaan alueiden suunnittelussa ja luvituksessa. Käytännössä suunnittelijat ja luvittajat eivät ole aina muistaneet selvittää pohjavesialueiden olemass</w:t>
      </w:r>
      <w:r w:rsidR="00A16ED9" w:rsidRPr="00A25813">
        <w:rPr>
          <w:rFonts w:cs="Arial"/>
          <w:bCs/>
          <w:szCs w:val="22"/>
          <w:lang w:val="fi-FI"/>
        </w:rPr>
        <w:t>a</w:t>
      </w:r>
      <w:r w:rsidR="00A16ED9" w:rsidRPr="00A25813">
        <w:rPr>
          <w:rFonts w:cs="Arial"/>
          <w:bCs/>
          <w:szCs w:val="22"/>
          <w:lang w:val="fi-FI"/>
        </w:rPr>
        <w:t>oloa, rajoja tai sitä, että onko alueelle tehty suojelusuunnitelma.</w:t>
      </w:r>
      <w:r w:rsidRPr="0013347E">
        <w:rPr>
          <w:rFonts w:cs="Arial"/>
          <w:bCs/>
          <w:szCs w:val="22"/>
          <w:lang w:val="fi-FI"/>
        </w:rPr>
        <w:t xml:space="preserve">       </w:t>
      </w:r>
    </w:p>
    <w:p w:rsidR="00910DCB"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p>
    <w:p w:rsidR="00910DCB" w:rsidRPr="0013347E" w:rsidRDefault="00910DCB" w:rsidP="0012422D">
      <w:pPr>
        <w:shd w:val="clear" w:color="auto" w:fill="FFFFFF"/>
        <w:spacing w:line="276" w:lineRule="auto"/>
        <w:contextualSpacing/>
        <w:jc w:val="both"/>
        <w:rPr>
          <w:rFonts w:cs="Arial"/>
          <w:szCs w:val="22"/>
          <w:lang w:val="fi-FI"/>
        </w:rPr>
      </w:pPr>
      <w:r>
        <w:rPr>
          <w:rFonts w:cs="Arial"/>
          <w:bCs/>
          <w:szCs w:val="22"/>
          <w:lang w:val="fi-FI"/>
        </w:rPr>
        <w:t>Suojelusuunnitelman sisältövaatimuksia on esitetty 4 §:n 2. momentissa. Vesilaitosyhdi</w:t>
      </w:r>
      <w:r>
        <w:rPr>
          <w:rFonts w:cs="Arial"/>
          <w:bCs/>
          <w:szCs w:val="22"/>
          <w:lang w:val="fi-FI"/>
        </w:rPr>
        <w:t>s</w:t>
      </w:r>
      <w:r>
        <w:rPr>
          <w:rFonts w:cs="Arial"/>
          <w:bCs/>
          <w:szCs w:val="22"/>
          <w:lang w:val="fi-FI"/>
        </w:rPr>
        <w:t>tyksen mielestä sisältövaatimuksiin pitäisi lisätä kuvaus s</w:t>
      </w:r>
      <w:r w:rsidRPr="0013347E">
        <w:rPr>
          <w:rFonts w:cs="Arial"/>
          <w:szCs w:val="22"/>
          <w:lang w:val="fi-FI"/>
        </w:rPr>
        <w:t>uojelusuunnitelmassa esitettyjen toimenpiteiden seuran</w:t>
      </w:r>
      <w:r>
        <w:rPr>
          <w:rFonts w:cs="Arial"/>
          <w:szCs w:val="22"/>
          <w:lang w:val="fi-FI"/>
        </w:rPr>
        <w:t>nasta sekä suunnitelman ajantasaisuuden varmistamisesta.</w:t>
      </w:r>
      <w:r w:rsidRPr="0013347E">
        <w:rPr>
          <w:rFonts w:cs="Arial"/>
          <w:szCs w:val="22"/>
          <w:lang w:val="fi-FI"/>
        </w:rPr>
        <w:t xml:space="preserve"> </w:t>
      </w: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p>
    <w:p w:rsidR="00910DCB" w:rsidRPr="0013347E" w:rsidRDefault="00910DCB" w:rsidP="0013347E">
      <w:pPr>
        <w:tabs>
          <w:tab w:val="left" w:pos="1297"/>
          <w:tab w:val="left" w:pos="2594"/>
          <w:tab w:val="left" w:pos="3194"/>
          <w:tab w:val="left" w:pos="3892"/>
          <w:tab w:val="left" w:pos="5191"/>
          <w:tab w:val="left" w:pos="6489"/>
          <w:tab w:val="left" w:pos="7788"/>
          <w:tab w:val="left" w:pos="9086"/>
        </w:tabs>
        <w:spacing w:line="276" w:lineRule="auto"/>
        <w:contextualSpacing/>
        <w:jc w:val="both"/>
        <w:rPr>
          <w:rFonts w:cs="Arial"/>
          <w:bCs/>
          <w:szCs w:val="22"/>
          <w:lang w:val="fi-FI"/>
        </w:rPr>
      </w:pPr>
      <w:r w:rsidRPr="0013347E">
        <w:rPr>
          <w:rFonts w:cs="Arial"/>
          <w:bCs/>
          <w:szCs w:val="22"/>
          <w:lang w:val="fi-FI"/>
        </w:rPr>
        <w:t>Yksi tapa tehostaa pohjavesialueiden suojelusuunnitelmien ja niissä esitettyjen toimenpite</w:t>
      </w:r>
      <w:r w:rsidRPr="0013347E">
        <w:rPr>
          <w:rFonts w:cs="Arial"/>
          <w:bCs/>
          <w:szCs w:val="22"/>
          <w:lang w:val="fi-FI"/>
        </w:rPr>
        <w:t>i</w:t>
      </w:r>
      <w:r w:rsidRPr="0013347E">
        <w:rPr>
          <w:rFonts w:cs="Arial"/>
          <w:bCs/>
          <w:szCs w:val="22"/>
          <w:lang w:val="fi-FI"/>
        </w:rPr>
        <w:t>den vaikuttavuutta on tehostaa suunnitelmista tiedottamista. Työryhmän ehdottamassa 5 §:n toisessa momentissa todetaankin, että suunnitelmasta on tiedotettava tarvittavassa la</w:t>
      </w:r>
      <w:r w:rsidRPr="0013347E">
        <w:rPr>
          <w:rFonts w:cs="Arial"/>
          <w:bCs/>
          <w:szCs w:val="22"/>
          <w:lang w:val="fi-FI"/>
        </w:rPr>
        <w:t>a</w:t>
      </w:r>
      <w:r w:rsidRPr="0013347E">
        <w:rPr>
          <w:rFonts w:cs="Arial"/>
          <w:bCs/>
          <w:szCs w:val="22"/>
          <w:lang w:val="fi-FI"/>
        </w:rPr>
        <w:t xml:space="preserve">juudessa, mikä on tärkeä velvoite. Vesilaitosyhdistys ehdottaa, että pykälää tarkennetaan seuraavasti </w:t>
      </w:r>
      <w:r w:rsidRPr="0013347E">
        <w:rPr>
          <w:rFonts w:cs="Arial"/>
          <w:bCs/>
          <w:i/>
          <w:szCs w:val="22"/>
          <w:lang w:val="fi-FI"/>
        </w:rPr>
        <w:t>”… tiedottaa siitä tarvittavassa laajuudessa ja suoraan suo</w:t>
      </w:r>
      <w:r>
        <w:rPr>
          <w:rFonts w:cs="Arial"/>
          <w:bCs/>
          <w:i/>
          <w:szCs w:val="22"/>
          <w:lang w:val="fi-FI"/>
        </w:rPr>
        <w:t>j</w:t>
      </w:r>
      <w:r w:rsidRPr="0013347E">
        <w:rPr>
          <w:rFonts w:cs="Arial"/>
          <w:bCs/>
          <w:i/>
          <w:szCs w:val="22"/>
          <w:lang w:val="fi-FI"/>
        </w:rPr>
        <w:t>elusuunnitelmassa tunnistettujen pohjaveden pilaantumisen vaaraa aiheuttavien toimintojen harjoittajille.”</w:t>
      </w:r>
      <w:r w:rsidRPr="0013347E">
        <w:rPr>
          <w:rFonts w:cs="Arial"/>
          <w:bCs/>
          <w:szCs w:val="22"/>
          <w:lang w:val="fi-FI"/>
        </w:rPr>
        <w:t xml:space="preserve">  </w:t>
      </w:r>
    </w:p>
    <w:p w:rsidR="00910DCB" w:rsidRDefault="00910DCB" w:rsidP="0013347E">
      <w:pPr>
        <w:spacing w:line="276" w:lineRule="auto"/>
        <w:contextualSpacing/>
        <w:jc w:val="both"/>
        <w:rPr>
          <w:rFonts w:cs="Arial"/>
          <w:szCs w:val="22"/>
          <w:lang w:val="fi-FI"/>
        </w:rPr>
      </w:pPr>
    </w:p>
    <w:p w:rsidR="00910DCB" w:rsidRPr="0012422D" w:rsidRDefault="00910DCB" w:rsidP="0013347E">
      <w:pPr>
        <w:spacing w:line="276" w:lineRule="auto"/>
        <w:contextualSpacing/>
        <w:jc w:val="both"/>
        <w:rPr>
          <w:rFonts w:cs="Arial"/>
          <w:b/>
          <w:szCs w:val="22"/>
          <w:lang w:val="fi-FI"/>
        </w:rPr>
      </w:pPr>
      <w:r w:rsidRPr="0012422D">
        <w:rPr>
          <w:rFonts w:cs="Arial"/>
          <w:b/>
          <w:szCs w:val="22"/>
          <w:lang w:val="fi-FI"/>
        </w:rPr>
        <w:t>Jatkotoimet</w:t>
      </w: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r>
        <w:rPr>
          <w:rFonts w:cs="Arial"/>
          <w:szCs w:val="22"/>
          <w:lang w:val="fi-FI"/>
        </w:rPr>
        <w:t xml:space="preserve">Pohjavesialueiden kartoituksen ja luokituksen sekä pohjavesialueiden suojelusuunnitelmien sisällyttäminen ehdotetulla tavalla lainsäädäntöön </w:t>
      </w:r>
      <w:r w:rsidRPr="0013347E">
        <w:rPr>
          <w:rFonts w:cs="Arial"/>
          <w:szCs w:val="22"/>
          <w:lang w:val="fi-FI"/>
        </w:rPr>
        <w:t>on tarpeen</w:t>
      </w:r>
      <w:r>
        <w:rPr>
          <w:rFonts w:cs="Arial"/>
          <w:szCs w:val="22"/>
          <w:lang w:val="fi-FI"/>
        </w:rPr>
        <w:t xml:space="preserve">. Sen lisäksi on tarpeen </w:t>
      </w:r>
      <w:r w:rsidRPr="0013347E">
        <w:rPr>
          <w:rFonts w:cs="Arial"/>
          <w:szCs w:val="22"/>
          <w:lang w:val="fi-FI"/>
        </w:rPr>
        <w:t>ta</w:t>
      </w:r>
      <w:r w:rsidRPr="0013347E">
        <w:rPr>
          <w:rFonts w:cs="Arial"/>
          <w:szCs w:val="22"/>
          <w:lang w:val="fi-FI"/>
        </w:rPr>
        <w:t>r</w:t>
      </w:r>
      <w:r w:rsidRPr="0013347E">
        <w:rPr>
          <w:rFonts w:cs="Arial"/>
          <w:szCs w:val="22"/>
          <w:lang w:val="fi-FI"/>
        </w:rPr>
        <w:t xml:space="preserve">kentaa </w:t>
      </w:r>
      <w:r>
        <w:rPr>
          <w:rFonts w:cs="Arial"/>
          <w:szCs w:val="22"/>
          <w:lang w:val="fi-FI"/>
        </w:rPr>
        <w:t>ohjeistuksella ja tiedottamalla sekä rajauksia ja luokittelua että suojelusuunnitelmien laatimista ja sisältöä, kuten työryhmän raportissa ehdotetaan. Suojelusuunnitelmien s</w:t>
      </w:r>
      <w:r w:rsidRPr="0013347E">
        <w:rPr>
          <w:rFonts w:cs="Arial"/>
          <w:szCs w:val="22"/>
          <w:lang w:val="fi-FI"/>
        </w:rPr>
        <w:t>isält</w:t>
      </w:r>
      <w:r w:rsidRPr="0013347E">
        <w:rPr>
          <w:rFonts w:cs="Arial"/>
          <w:szCs w:val="22"/>
          <w:lang w:val="fi-FI"/>
        </w:rPr>
        <w:t>ö</w:t>
      </w:r>
      <w:r w:rsidRPr="0013347E">
        <w:rPr>
          <w:rFonts w:cs="Arial"/>
          <w:szCs w:val="22"/>
          <w:lang w:val="fi-FI"/>
        </w:rPr>
        <w:t>vaatimuksia ja toimenpide-esimerkkejä määriteltäessä on hyvä hyödyntää kokemuksia te</w:t>
      </w:r>
      <w:r w:rsidRPr="0013347E">
        <w:rPr>
          <w:rFonts w:cs="Arial"/>
          <w:szCs w:val="22"/>
          <w:lang w:val="fi-FI"/>
        </w:rPr>
        <w:t>h</w:t>
      </w:r>
      <w:r w:rsidRPr="0013347E">
        <w:rPr>
          <w:rFonts w:cs="Arial"/>
          <w:szCs w:val="22"/>
          <w:lang w:val="fi-FI"/>
        </w:rPr>
        <w:t xml:space="preserve">dyistä suojelusuunnitelmista.  </w:t>
      </w:r>
    </w:p>
    <w:p w:rsidR="00910DCB"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p>
    <w:p w:rsidR="00910DCB" w:rsidRPr="0013347E" w:rsidRDefault="00910DCB" w:rsidP="0013347E">
      <w:pPr>
        <w:spacing w:line="276" w:lineRule="auto"/>
        <w:contextualSpacing/>
        <w:jc w:val="both"/>
        <w:rPr>
          <w:rFonts w:cs="Arial"/>
          <w:szCs w:val="22"/>
          <w:lang w:val="fi-FI"/>
        </w:rPr>
      </w:pPr>
      <w:r w:rsidRPr="0013347E">
        <w:rPr>
          <w:rFonts w:cs="Arial"/>
          <w:szCs w:val="22"/>
          <w:lang w:val="fi-FI"/>
        </w:rPr>
        <w:t>Osmo Seppälä</w:t>
      </w:r>
      <w:r w:rsidRPr="0013347E">
        <w:rPr>
          <w:rFonts w:cs="Arial"/>
          <w:szCs w:val="22"/>
          <w:lang w:val="fi-FI"/>
        </w:rPr>
        <w:tab/>
      </w:r>
      <w:r w:rsidRPr="0013347E">
        <w:rPr>
          <w:rFonts w:cs="Arial"/>
          <w:szCs w:val="22"/>
          <w:lang w:val="fi-FI"/>
        </w:rPr>
        <w:tab/>
      </w:r>
      <w:r w:rsidRPr="0013347E">
        <w:rPr>
          <w:rFonts w:cs="Arial"/>
          <w:szCs w:val="22"/>
          <w:lang w:val="fi-FI"/>
        </w:rPr>
        <w:tab/>
      </w:r>
      <w:r w:rsidRPr="0013347E">
        <w:rPr>
          <w:rFonts w:cs="Arial"/>
          <w:szCs w:val="22"/>
          <w:lang w:val="fi-FI"/>
        </w:rPr>
        <w:tab/>
      </w:r>
      <w:r w:rsidRPr="0013347E">
        <w:rPr>
          <w:rFonts w:cs="Arial"/>
          <w:szCs w:val="22"/>
          <w:lang w:val="fi-FI"/>
        </w:rPr>
        <w:tab/>
        <w:t>Riina Liikanen</w:t>
      </w:r>
      <w:r w:rsidRPr="0013347E">
        <w:rPr>
          <w:rFonts w:cs="Arial"/>
          <w:szCs w:val="22"/>
          <w:lang w:val="fi-FI"/>
        </w:rPr>
        <w:tab/>
      </w:r>
      <w:r w:rsidRPr="0013347E">
        <w:rPr>
          <w:rFonts w:cs="Arial"/>
          <w:szCs w:val="22"/>
          <w:lang w:val="fi-FI"/>
        </w:rPr>
        <w:tab/>
      </w:r>
      <w:r w:rsidRPr="0013347E">
        <w:rPr>
          <w:rFonts w:cs="Arial"/>
          <w:szCs w:val="22"/>
          <w:lang w:val="fi-FI"/>
        </w:rPr>
        <w:tab/>
        <w:t xml:space="preserve"> </w:t>
      </w:r>
    </w:p>
    <w:p w:rsidR="00910DCB" w:rsidRPr="0013347E" w:rsidRDefault="00910DCB" w:rsidP="0013347E">
      <w:pPr>
        <w:spacing w:line="276" w:lineRule="auto"/>
        <w:contextualSpacing/>
        <w:jc w:val="both"/>
        <w:rPr>
          <w:rFonts w:cs="Arial"/>
          <w:szCs w:val="22"/>
          <w:lang w:val="fi-FI"/>
        </w:rPr>
      </w:pPr>
      <w:r w:rsidRPr="0013347E">
        <w:rPr>
          <w:rFonts w:cs="Arial"/>
          <w:szCs w:val="22"/>
          <w:lang w:val="fi-FI"/>
        </w:rPr>
        <w:t>toimitusjohtaja</w:t>
      </w:r>
      <w:r w:rsidRPr="0013347E">
        <w:rPr>
          <w:rFonts w:cs="Arial"/>
          <w:szCs w:val="22"/>
          <w:lang w:val="fi-FI"/>
        </w:rPr>
        <w:tab/>
      </w:r>
      <w:r w:rsidRPr="0013347E">
        <w:rPr>
          <w:rFonts w:cs="Arial"/>
          <w:szCs w:val="22"/>
          <w:lang w:val="fi-FI"/>
        </w:rPr>
        <w:tab/>
      </w:r>
      <w:r w:rsidRPr="0013347E">
        <w:rPr>
          <w:rFonts w:cs="Arial"/>
          <w:szCs w:val="22"/>
          <w:lang w:val="fi-FI"/>
        </w:rPr>
        <w:tab/>
      </w:r>
      <w:r w:rsidRPr="0013347E">
        <w:rPr>
          <w:rFonts w:cs="Arial"/>
          <w:szCs w:val="22"/>
          <w:lang w:val="fi-FI"/>
        </w:rPr>
        <w:tab/>
      </w:r>
      <w:r w:rsidRPr="0013347E">
        <w:rPr>
          <w:rFonts w:cs="Arial"/>
          <w:szCs w:val="22"/>
          <w:lang w:val="fi-FI"/>
        </w:rPr>
        <w:tab/>
      </w:r>
      <w:r w:rsidRPr="0013347E">
        <w:rPr>
          <w:rFonts w:cs="Arial"/>
          <w:szCs w:val="22"/>
          <w:lang w:val="fi-FI"/>
        </w:rPr>
        <w:tab/>
        <w:t xml:space="preserve">vesihuoltoinsinööri </w:t>
      </w:r>
      <w:r w:rsidRPr="0013347E">
        <w:rPr>
          <w:rFonts w:cs="Arial"/>
          <w:szCs w:val="22"/>
          <w:lang w:val="fi-FI"/>
        </w:rPr>
        <w:tab/>
      </w:r>
    </w:p>
    <w:sectPr w:rsidR="00910DCB" w:rsidRPr="0013347E" w:rsidSect="00AE68DB">
      <w:headerReference w:type="default" r:id="rId8"/>
      <w:footerReference w:type="default" r:id="rId9"/>
      <w:headerReference w:type="first" r:id="rId10"/>
      <w:footerReference w:type="first" r:id="rId11"/>
      <w:pgSz w:w="11900" w:h="16840"/>
      <w:pgMar w:top="1920" w:right="1250" w:bottom="1440" w:left="1701" w:header="0" w:footer="64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EB" w:rsidRDefault="00B115EB">
      <w:r>
        <w:separator/>
      </w:r>
    </w:p>
  </w:endnote>
  <w:endnote w:type="continuationSeparator" w:id="0">
    <w:p w:rsidR="00B115EB" w:rsidRDefault="00B1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EB" w:rsidRDefault="00B115EB">
    <w:pPr>
      <w:pStyle w:val="Alatunniste"/>
      <w:jc w:val="center"/>
    </w:pPr>
    <w:r>
      <w:fldChar w:fldCharType="begin"/>
    </w:r>
    <w:r>
      <w:instrText>PAGE   \* MERGEFORMAT</w:instrText>
    </w:r>
    <w:r>
      <w:fldChar w:fldCharType="separate"/>
    </w:r>
    <w:r w:rsidR="006A7183" w:rsidRPr="006A7183">
      <w:rPr>
        <w:noProof/>
        <w:lang w:val="fi-FI"/>
      </w:rPr>
      <w:t>2</w:t>
    </w:r>
    <w:r>
      <w:rPr>
        <w:noProof/>
        <w:lang w:val="fi-FI"/>
      </w:rPr>
      <w:fldChar w:fldCharType="end"/>
    </w:r>
  </w:p>
  <w:p w:rsidR="00B115EB" w:rsidRDefault="00B115E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EB" w:rsidRDefault="00B115EB">
    <w:pPr>
      <w:pStyle w:val="Alatunniste"/>
      <w:rPr>
        <w:b/>
        <w:color w:val="0076B3"/>
        <w:sz w:val="16"/>
      </w:rPr>
    </w:pPr>
  </w:p>
  <w:p w:rsidR="00B115EB" w:rsidRPr="00A22A99" w:rsidRDefault="00B115EB">
    <w:pPr>
      <w:pStyle w:val="Alatunniste"/>
      <w:rPr>
        <w:b/>
        <w:color w:val="0076B3"/>
        <w:sz w:val="16"/>
      </w:rPr>
    </w:pPr>
  </w:p>
  <w:p w:rsidR="00B115EB" w:rsidRPr="00E509B0" w:rsidRDefault="00B115EB">
    <w:pPr>
      <w:pStyle w:val="Alatunniste"/>
      <w:rPr>
        <w:b/>
        <w:color w:val="0076B3"/>
        <w:sz w:val="16"/>
        <w:lang w:val="fi-FI"/>
      </w:rPr>
    </w:pPr>
    <w:r w:rsidRPr="00E509B0">
      <w:rPr>
        <w:b/>
        <w:color w:val="0076B3"/>
        <w:sz w:val="16"/>
        <w:lang w:val="fi-FI"/>
      </w:rPr>
      <w:t>Suomen Vesilaitosyhdistys ry | Finlands Vattenverksförening rf</w:t>
    </w:r>
  </w:p>
  <w:p w:rsidR="00B115EB" w:rsidRPr="00E509B0" w:rsidRDefault="00B115EB">
    <w:pPr>
      <w:pStyle w:val="Alatunniste"/>
      <w:rPr>
        <w:color w:val="0076B3"/>
        <w:sz w:val="16"/>
        <w:lang w:val="fi-FI"/>
      </w:rPr>
    </w:pPr>
    <w:r w:rsidRPr="00E509B0">
      <w:rPr>
        <w:color w:val="0076B3"/>
        <w:sz w:val="16"/>
        <w:lang w:val="fi-FI"/>
      </w:rPr>
      <w:t>Asemapäällikönkatu 7, FI-00520 HELSINKI, puhelin 09 8689 010, faksi 09 8689 0190</w:t>
    </w:r>
  </w:p>
  <w:p w:rsidR="00B115EB" w:rsidRPr="00E509B0" w:rsidRDefault="00B115EB">
    <w:pPr>
      <w:pStyle w:val="Alatunniste"/>
      <w:rPr>
        <w:lang w:val="fi-FI"/>
      </w:rPr>
    </w:pPr>
    <w:r w:rsidRPr="00E509B0">
      <w:rPr>
        <w:color w:val="0076B3"/>
        <w:sz w:val="16"/>
        <w:lang w:val="fi-FI"/>
      </w:rPr>
      <w:t>vvy@vvy.fi, www.vvy.fi, Y-tunnus 0202570-3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EB" w:rsidRDefault="00B115EB">
      <w:r>
        <w:separator/>
      </w:r>
    </w:p>
  </w:footnote>
  <w:footnote w:type="continuationSeparator" w:id="0">
    <w:p w:rsidR="00B115EB" w:rsidRDefault="00B1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EB" w:rsidRDefault="00B115EB" w:rsidP="00705117">
    <w:pPr>
      <w:pStyle w:val="Yltunniste"/>
      <w:ind w:right="-1782"/>
    </w:pPr>
  </w:p>
  <w:p w:rsidR="00B115EB" w:rsidRDefault="00B115EB" w:rsidP="00705117">
    <w:pPr>
      <w:pStyle w:val="Yltunniste"/>
      <w:ind w:right="-1782"/>
    </w:pPr>
  </w:p>
  <w:p w:rsidR="00B115EB" w:rsidRDefault="00B115EB" w:rsidP="00705117">
    <w:pPr>
      <w:pStyle w:val="Yltunniste"/>
      <w:ind w:right="-1782"/>
    </w:pPr>
    <w:r>
      <w:rPr>
        <w:noProof/>
        <w:lang w:val="fi-FI" w:eastAsia="fi-FI"/>
      </w:rPr>
      <w:drawing>
        <wp:anchor distT="0" distB="0" distL="114300" distR="114300" simplePos="0" relativeHeight="251658752" behindDoc="1" locked="0" layoutInCell="1" allowOverlap="1">
          <wp:simplePos x="0" y="0"/>
          <wp:positionH relativeFrom="column">
            <wp:posOffset>-558800</wp:posOffset>
          </wp:positionH>
          <wp:positionV relativeFrom="paragraph">
            <wp:posOffset>11430</wp:posOffset>
          </wp:positionV>
          <wp:extent cx="2019300" cy="469900"/>
          <wp:effectExtent l="0" t="0" r="0" b="6350"/>
          <wp:wrapNone/>
          <wp:docPr id="1" name="Kuva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69900"/>
                  </a:xfrm>
                  <a:prstGeom prst="rect">
                    <a:avLst/>
                  </a:prstGeom>
                  <a:noFill/>
                </pic:spPr>
              </pic:pic>
            </a:graphicData>
          </a:graphic>
          <wp14:sizeRelH relativeFrom="page">
            <wp14:pctWidth>0</wp14:pctWidth>
          </wp14:sizeRelH>
          <wp14:sizeRelV relativeFrom="page">
            <wp14:pctHeight>0</wp14:pctHeight>
          </wp14:sizeRelV>
        </wp:anchor>
      </w:drawing>
    </w:r>
  </w:p>
  <w:p w:rsidR="00B115EB" w:rsidRDefault="00B115EB" w:rsidP="00705117">
    <w:pPr>
      <w:pStyle w:val="Yltunniste"/>
      <w:ind w:right="-178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EB" w:rsidRDefault="00B115EB" w:rsidP="00613B3F">
    <w:pPr>
      <w:pStyle w:val="Yltunniste"/>
    </w:pPr>
  </w:p>
  <w:p w:rsidR="00B115EB" w:rsidRDefault="00B115EB">
    <w:pPr>
      <w:pStyle w:val="Yltunniste"/>
    </w:pPr>
  </w:p>
  <w:p w:rsidR="00B115EB" w:rsidRPr="006C1824" w:rsidRDefault="00B115EB" w:rsidP="00CD2300">
    <w:pPr>
      <w:pStyle w:val="Yltunniste"/>
      <w:ind w:left="4320"/>
      <w:rPr>
        <w:b/>
        <w:sz w:val="24"/>
      </w:rPr>
    </w:pPr>
    <w:r>
      <w:rPr>
        <w:noProof/>
        <w:lang w:val="fi-FI" w:eastAsia="fi-FI"/>
      </w:rPr>
      <w:drawing>
        <wp:anchor distT="0" distB="0" distL="114300" distR="114300" simplePos="0" relativeHeight="251656704" behindDoc="1" locked="0" layoutInCell="1" allowOverlap="1">
          <wp:simplePos x="0" y="0"/>
          <wp:positionH relativeFrom="column">
            <wp:posOffset>4705985</wp:posOffset>
          </wp:positionH>
          <wp:positionV relativeFrom="page">
            <wp:posOffset>4130040</wp:posOffset>
          </wp:positionV>
          <wp:extent cx="1940560" cy="6583045"/>
          <wp:effectExtent l="0" t="0" r="2540" b="8255"/>
          <wp:wrapNone/>
          <wp:docPr id="2" name="Kuva 6" descr="ka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descr="kaar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6583045"/>
                  </a:xfrm>
                  <a:prstGeom prst="rect">
                    <a:avLst/>
                  </a:prstGeom>
                  <a:noFill/>
                </pic:spPr>
              </pic:pic>
            </a:graphicData>
          </a:graphic>
          <wp14:sizeRelH relativeFrom="page">
            <wp14:pctWidth>0</wp14:pctWidth>
          </wp14:sizeRelH>
          <wp14:sizeRelV relativeFrom="page">
            <wp14:pctHeight>0</wp14:pctHeight>
          </wp14:sizeRelV>
        </wp:anchor>
      </w:drawing>
    </w:r>
    <w:r>
      <w:rPr>
        <w:noProof/>
        <w:lang w:val="fi-FI" w:eastAsia="fi-FI"/>
      </w:rPr>
      <w:drawing>
        <wp:anchor distT="0" distB="0" distL="114300" distR="114300" simplePos="0" relativeHeight="251657728" behindDoc="1" locked="0" layoutInCell="1" allowOverlap="1">
          <wp:simplePos x="0" y="0"/>
          <wp:positionH relativeFrom="column">
            <wp:posOffset>-609600</wp:posOffset>
          </wp:positionH>
          <wp:positionV relativeFrom="paragraph">
            <wp:posOffset>5715</wp:posOffset>
          </wp:positionV>
          <wp:extent cx="2019300" cy="469900"/>
          <wp:effectExtent l="0" t="0" r="0" b="6350"/>
          <wp:wrapNone/>
          <wp:docPr id="3" name="Kuva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469900"/>
                  </a:xfrm>
                  <a:prstGeom prst="rect">
                    <a:avLst/>
                  </a:prstGeom>
                  <a:noFill/>
                </pic:spPr>
              </pic:pic>
            </a:graphicData>
          </a:graphic>
          <wp14:sizeRelH relativeFrom="page">
            <wp14:pctWidth>0</wp14:pctWidth>
          </wp14:sizeRelH>
          <wp14:sizeRelV relativeFrom="page">
            <wp14:pctHeight>0</wp14:pctHeight>
          </wp14:sizeRelV>
        </wp:anchor>
      </w:drawing>
    </w:r>
    <w:r w:rsidRPr="006C1824">
      <w:tab/>
    </w:r>
    <w:r>
      <w:tab/>
    </w:r>
    <w:r>
      <w:tab/>
    </w:r>
    <w:r>
      <w:tab/>
    </w:r>
    <w:r w:rsidRPr="006C1824">
      <w:tab/>
    </w:r>
    <w:r w:rsidR="00A16ED9">
      <w:t>19</w:t>
    </w:r>
    <w:r w:rsidRPr="00435E6B">
      <w:t>.</w:t>
    </w:r>
    <w:r>
      <w:t>2</w:t>
    </w:r>
    <w:r w:rsidRPr="00435E6B">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79C0"/>
    <w:multiLevelType w:val="hybridMultilevel"/>
    <w:tmpl w:val="71D42B96"/>
    <w:lvl w:ilvl="0" w:tplc="E8B2A466">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E48C4"/>
    <w:multiLevelType w:val="hybridMultilevel"/>
    <w:tmpl w:val="BC06D61E"/>
    <w:lvl w:ilvl="0" w:tplc="F620EE46">
      <w:start w:val="16"/>
      <w:numFmt w:val="bullet"/>
      <w:lvlText w:val="-"/>
      <w:lvlJc w:val="left"/>
      <w:pPr>
        <w:ind w:left="1211" w:hanging="360"/>
      </w:pPr>
      <w:rPr>
        <w:rFonts w:ascii="Arial" w:eastAsia="Times New Roman" w:hAnsi="Arial" w:hint="default"/>
        <w:color w:val="auto"/>
      </w:rPr>
    </w:lvl>
    <w:lvl w:ilvl="1" w:tplc="040B0003" w:tentative="1">
      <w:start w:val="1"/>
      <w:numFmt w:val="bullet"/>
      <w:lvlText w:val="o"/>
      <w:lvlJc w:val="left"/>
      <w:pPr>
        <w:ind w:left="1931" w:hanging="360"/>
      </w:pPr>
      <w:rPr>
        <w:rFonts w:ascii="Courier New" w:hAnsi="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2">
    <w:nsid w:val="193D662E"/>
    <w:multiLevelType w:val="hybridMultilevel"/>
    <w:tmpl w:val="6FDE0836"/>
    <w:lvl w:ilvl="0" w:tplc="040B000F">
      <w:start w:val="1"/>
      <w:numFmt w:val="decimal"/>
      <w:lvlText w:val="%1."/>
      <w:lvlJc w:val="left"/>
      <w:pPr>
        <w:ind w:left="-1440" w:hanging="360"/>
      </w:pPr>
      <w:rPr>
        <w:rFonts w:cs="Times New Roman"/>
      </w:rPr>
    </w:lvl>
    <w:lvl w:ilvl="1" w:tplc="040B0019" w:tentative="1">
      <w:start w:val="1"/>
      <w:numFmt w:val="lowerLetter"/>
      <w:lvlText w:val="%2."/>
      <w:lvlJc w:val="left"/>
      <w:pPr>
        <w:ind w:left="-720" w:hanging="360"/>
      </w:pPr>
      <w:rPr>
        <w:rFonts w:cs="Times New Roman"/>
      </w:rPr>
    </w:lvl>
    <w:lvl w:ilvl="2" w:tplc="040B001B" w:tentative="1">
      <w:start w:val="1"/>
      <w:numFmt w:val="lowerRoman"/>
      <w:lvlText w:val="%3."/>
      <w:lvlJc w:val="right"/>
      <w:pPr>
        <w:ind w:hanging="180"/>
      </w:pPr>
      <w:rPr>
        <w:rFonts w:cs="Times New Roman"/>
      </w:rPr>
    </w:lvl>
    <w:lvl w:ilvl="3" w:tplc="040B000F" w:tentative="1">
      <w:start w:val="1"/>
      <w:numFmt w:val="decimal"/>
      <w:lvlText w:val="%4."/>
      <w:lvlJc w:val="left"/>
      <w:pPr>
        <w:ind w:left="720" w:hanging="360"/>
      </w:pPr>
      <w:rPr>
        <w:rFonts w:cs="Times New Roman"/>
      </w:rPr>
    </w:lvl>
    <w:lvl w:ilvl="4" w:tplc="040B0019" w:tentative="1">
      <w:start w:val="1"/>
      <w:numFmt w:val="lowerLetter"/>
      <w:lvlText w:val="%5."/>
      <w:lvlJc w:val="left"/>
      <w:pPr>
        <w:ind w:left="1440" w:hanging="360"/>
      </w:pPr>
      <w:rPr>
        <w:rFonts w:cs="Times New Roman"/>
      </w:rPr>
    </w:lvl>
    <w:lvl w:ilvl="5" w:tplc="040B001B" w:tentative="1">
      <w:start w:val="1"/>
      <w:numFmt w:val="lowerRoman"/>
      <w:lvlText w:val="%6."/>
      <w:lvlJc w:val="right"/>
      <w:pPr>
        <w:ind w:left="2160" w:hanging="180"/>
      </w:pPr>
      <w:rPr>
        <w:rFonts w:cs="Times New Roman"/>
      </w:rPr>
    </w:lvl>
    <w:lvl w:ilvl="6" w:tplc="040B000F" w:tentative="1">
      <w:start w:val="1"/>
      <w:numFmt w:val="decimal"/>
      <w:lvlText w:val="%7."/>
      <w:lvlJc w:val="left"/>
      <w:pPr>
        <w:ind w:left="2880" w:hanging="360"/>
      </w:pPr>
      <w:rPr>
        <w:rFonts w:cs="Times New Roman"/>
      </w:rPr>
    </w:lvl>
    <w:lvl w:ilvl="7" w:tplc="040B0019" w:tentative="1">
      <w:start w:val="1"/>
      <w:numFmt w:val="lowerLetter"/>
      <w:lvlText w:val="%8."/>
      <w:lvlJc w:val="left"/>
      <w:pPr>
        <w:ind w:left="3600" w:hanging="360"/>
      </w:pPr>
      <w:rPr>
        <w:rFonts w:cs="Times New Roman"/>
      </w:rPr>
    </w:lvl>
    <w:lvl w:ilvl="8" w:tplc="040B001B" w:tentative="1">
      <w:start w:val="1"/>
      <w:numFmt w:val="lowerRoman"/>
      <w:lvlText w:val="%9."/>
      <w:lvlJc w:val="right"/>
      <w:pPr>
        <w:ind w:left="4320" w:hanging="180"/>
      </w:pPr>
      <w:rPr>
        <w:rFonts w:cs="Times New Roman"/>
      </w:rPr>
    </w:lvl>
  </w:abstractNum>
  <w:abstractNum w:abstractNumId="3">
    <w:nsid w:val="1CAF236D"/>
    <w:multiLevelType w:val="hybridMultilevel"/>
    <w:tmpl w:val="F99463E6"/>
    <w:lvl w:ilvl="0" w:tplc="8EA4B338">
      <w:start w:val="14"/>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0686C86"/>
    <w:multiLevelType w:val="hybridMultilevel"/>
    <w:tmpl w:val="A1BC3732"/>
    <w:lvl w:ilvl="0" w:tplc="040B000F">
      <w:start w:val="1"/>
      <w:numFmt w:val="decimal"/>
      <w:lvlText w:val="%1."/>
      <w:lvlJc w:val="left"/>
      <w:pPr>
        <w:ind w:left="360" w:hanging="360"/>
      </w:pPr>
      <w:rPr>
        <w:rFonts w:cs="Times New Roman" w:hint="default"/>
      </w:rPr>
    </w:lvl>
    <w:lvl w:ilvl="1" w:tplc="040B0019">
      <w:start w:val="1"/>
      <w:numFmt w:val="lowerLetter"/>
      <w:lvlText w:val="%2."/>
      <w:lvlJc w:val="left"/>
      <w:pPr>
        <w:ind w:left="1080" w:hanging="360"/>
      </w:pPr>
      <w:rPr>
        <w:rFonts w:cs="Times New Roman"/>
      </w:rPr>
    </w:lvl>
    <w:lvl w:ilvl="2" w:tplc="ED883E1E">
      <w:numFmt w:val="bullet"/>
      <w:lvlText w:val="-"/>
      <w:lvlJc w:val="left"/>
      <w:pPr>
        <w:ind w:left="1980" w:hanging="360"/>
      </w:pPr>
      <w:rPr>
        <w:rFonts w:ascii="Times New Roman" w:eastAsia="Times New Roman" w:hAnsi="Times New Roman" w:hint="default"/>
      </w:rPr>
    </w:lvl>
    <w:lvl w:ilvl="3" w:tplc="040B000F">
      <w:start w:val="1"/>
      <w:numFmt w:val="decimal"/>
      <w:lvlText w:val="%4."/>
      <w:lvlJc w:val="left"/>
      <w:pPr>
        <w:ind w:left="2520" w:hanging="360"/>
      </w:pPr>
      <w:rPr>
        <w:rFonts w:cs="Times New Roman"/>
      </w:rPr>
    </w:lvl>
    <w:lvl w:ilvl="4" w:tplc="ED883E1E">
      <w:numFmt w:val="bullet"/>
      <w:lvlText w:val="-"/>
      <w:lvlJc w:val="left"/>
      <w:pPr>
        <w:ind w:left="3240" w:hanging="360"/>
      </w:pPr>
      <w:rPr>
        <w:rFonts w:ascii="Times New Roman" w:eastAsia="Times New Roman" w:hAnsi="Times New Roman" w:hint="default"/>
      </w:rPr>
    </w:lvl>
    <w:lvl w:ilvl="5" w:tplc="040B000F">
      <w:start w:val="1"/>
      <w:numFmt w:val="decimal"/>
      <w:lvlText w:val="%6."/>
      <w:lvlJc w:val="left"/>
      <w:pPr>
        <w:ind w:left="3960" w:hanging="180"/>
      </w:pPr>
      <w:rPr>
        <w:rFonts w:cs="Times New Roman" w:hint="default"/>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5">
    <w:nsid w:val="34B42806"/>
    <w:multiLevelType w:val="hybridMultilevel"/>
    <w:tmpl w:val="544C47F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4B067722"/>
    <w:multiLevelType w:val="hybridMultilevel"/>
    <w:tmpl w:val="306E3CBA"/>
    <w:lvl w:ilvl="0" w:tplc="C5108906">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76E20"/>
    <w:multiLevelType w:val="multilevel"/>
    <w:tmpl w:val="40B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D7"/>
    <w:rsid w:val="0000033E"/>
    <w:rsid w:val="000012E4"/>
    <w:rsid w:val="0000603E"/>
    <w:rsid w:val="00007A2D"/>
    <w:rsid w:val="00016ADD"/>
    <w:rsid w:val="000271C9"/>
    <w:rsid w:val="00027A89"/>
    <w:rsid w:val="00034870"/>
    <w:rsid w:val="0004147F"/>
    <w:rsid w:val="00041508"/>
    <w:rsid w:val="000444F7"/>
    <w:rsid w:val="0005243B"/>
    <w:rsid w:val="0006447F"/>
    <w:rsid w:val="000645E2"/>
    <w:rsid w:val="000978E7"/>
    <w:rsid w:val="000A2046"/>
    <w:rsid w:val="000A5373"/>
    <w:rsid w:val="000B7F8D"/>
    <w:rsid w:val="000D07C8"/>
    <w:rsid w:val="000D1609"/>
    <w:rsid w:val="000D1EE7"/>
    <w:rsid w:val="000E0EBB"/>
    <w:rsid w:val="000E59DE"/>
    <w:rsid w:val="000F7782"/>
    <w:rsid w:val="00101A42"/>
    <w:rsid w:val="001212DB"/>
    <w:rsid w:val="0012422D"/>
    <w:rsid w:val="001262F7"/>
    <w:rsid w:val="001304D3"/>
    <w:rsid w:val="00130EB6"/>
    <w:rsid w:val="0013347E"/>
    <w:rsid w:val="00140097"/>
    <w:rsid w:val="00147785"/>
    <w:rsid w:val="001648CD"/>
    <w:rsid w:val="00177A6B"/>
    <w:rsid w:val="00183623"/>
    <w:rsid w:val="00194552"/>
    <w:rsid w:val="001C1878"/>
    <w:rsid w:val="001D0186"/>
    <w:rsid w:val="001E36C4"/>
    <w:rsid w:val="001F4D58"/>
    <w:rsid w:val="001F589B"/>
    <w:rsid w:val="001F781C"/>
    <w:rsid w:val="00203B2D"/>
    <w:rsid w:val="0021049D"/>
    <w:rsid w:val="00215338"/>
    <w:rsid w:val="00223E01"/>
    <w:rsid w:val="00224EE7"/>
    <w:rsid w:val="0023327F"/>
    <w:rsid w:val="00234AD3"/>
    <w:rsid w:val="00241DA8"/>
    <w:rsid w:val="0024484D"/>
    <w:rsid w:val="00253BCE"/>
    <w:rsid w:val="00256515"/>
    <w:rsid w:val="0026111D"/>
    <w:rsid w:val="002626D8"/>
    <w:rsid w:val="00265D2F"/>
    <w:rsid w:val="00267A0B"/>
    <w:rsid w:val="002711FF"/>
    <w:rsid w:val="002843B2"/>
    <w:rsid w:val="0028731B"/>
    <w:rsid w:val="00294432"/>
    <w:rsid w:val="002A0BF6"/>
    <w:rsid w:val="002A1390"/>
    <w:rsid w:val="002B6116"/>
    <w:rsid w:val="002C7FD6"/>
    <w:rsid w:val="002D1F17"/>
    <w:rsid w:val="002D3C67"/>
    <w:rsid w:val="002E1896"/>
    <w:rsid w:val="002E6053"/>
    <w:rsid w:val="002F02ED"/>
    <w:rsid w:val="00301257"/>
    <w:rsid w:val="0030782F"/>
    <w:rsid w:val="003243CD"/>
    <w:rsid w:val="003324CA"/>
    <w:rsid w:val="00336F37"/>
    <w:rsid w:val="0034478A"/>
    <w:rsid w:val="0035020D"/>
    <w:rsid w:val="003639DB"/>
    <w:rsid w:val="00363DBB"/>
    <w:rsid w:val="003661F2"/>
    <w:rsid w:val="00372220"/>
    <w:rsid w:val="00373CE8"/>
    <w:rsid w:val="00382642"/>
    <w:rsid w:val="00383EF6"/>
    <w:rsid w:val="0039003C"/>
    <w:rsid w:val="00393F86"/>
    <w:rsid w:val="003A4EE0"/>
    <w:rsid w:val="003B234A"/>
    <w:rsid w:val="003B39B5"/>
    <w:rsid w:val="003B77FD"/>
    <w:rsid w:val="003C1437"/>
    <w:rsid w:val="003F4DB0"/>
    <w:rsid w:val="00401AEF"/>
    <w:rsid w:val="0040416B"/>
    <w:rsid w:val="00425117"/>
    <w:rsid w:val="0043404E"/>
    <w:rsid w:val="00435E6B"/>
    <w:rsid w:val="0044500A"/>
    <w:rsid w:val="004529B1"/>
    <w:rsid w:val="004601D3"/>
    <w:rsid w:val="00460694"/>
    <w:rsid w:val="00461695"/>
    <w:rsid w:val="00471014"/>
    <w:rsid w:val="00481902"/>
    <w:rsid w:val="00486BDF"/>
    <w:rsid w:val="00491365"/>
    <w:rsid w:val="00493A7F"/>
    <w:rsid w:val="004B5E6B"/>
    <w:rsid w:val="004B7FCB"/>
    <w:rsid w:val="004C45A1"/>
    <w:rsid w:val="004C60BB"/>
    <w:rsid w:val="004D5714"/>
    <w:rsid w:val="004F4C68"/>
    <w:rsid w:val="00512E84"/>
    <w:rsid w:val="00513E4F"/>
    <w:rsid w:val="00542B0B"/>
    <w:rsid w:val="0054305D"/>
    <w:rsid w:val="005449DE"/>
    <w:rsid w:val="00546680"/>
    <w:rsid w:val="005532FE"/>
    <w:rsid w:val="005663B2"/>
    <w:rsid w:val="00572950"/>
    <w:rsid w:val="005764A2"/>
    <w:rsid w:val="00591852"/>
    <w:rsid w:val="00597B0B"/>
    <w:rsid w:val="005A2626"/>
    <w:rsid w:val="005A31A6"/>
    <w:rsid w:val="005B5CC8"/>
    <w:rsid w:val="005C1648"/>
    <w:rsid w:val="005C201E"/>
    <w:rsid w:val="005D74CA"/>
    <w:rsid w:val="005E6C00"/>
    <w:rsid w:val="005F0D45"/>
    <w:rsid w:val="005F5579"/>
    <w:rsid w:val="00604087"/>
    <w:rsid w:val="00606631"/>
    <w:rsid w:val="00613B3F"/>
    <w:rsid w:val="00614024"/>
    <w:rsid w:val="00617A0A"/>
    <w:rsid w:val="006251DC"/>
    <w:rsid w:val="00634E91"/>
    <w:rsid w:val="0063532A"/>
    <w:rsid w:val="00650D55"/>
    <w:rsid w:val="00651032"/>
    <w:rsid w:val="00653B34"/>
    <w:rsid w:val="00656016"/>
    <w:rsid w:val="00661C44"/>
    <w:rsid w:val="00664A1E"/>
    <w:rsid w:val="00673CAD"/>
    <w:rsid w:val="00673FBA"/>
    <w:rsid w:val="00681F43"/>
    <w:rsid w:val="00682377"/>
    <w:rsid w:val="00693304"/>
    <w:rsid w:val="006A7183"/>
    <w:rsid w:val="006C1824"/>
    <w:rsid w:val="006C24E4"/>
    <w:rsid w:val="006D24E6"/>
    <w:rsid w:val="006D4D90"/>
    <w:rsid w:val="006E063C"/>
    <w:rsid w:val="006F5F13"/>
    <w:rsid w:val="00705117"/>
    <w:rsid w:val="00707F64"/>
    <w:rsid w:val="00717A49"/>
    <w:rsid w:val="00741012"/>
    <w:rsid w:val="00746F67"/>
    <w:rsid w:val="00750905"/>
    <w:rsid w:val="0075749F"/>
    <w:rsid w:val="007624F9"/>
    <w:rsid w:val="00764171"/>
    <w:rsid w:val="00764DA6"/>
    <w:rsid w:val="00774751"/>
    <w:rsid w:val="00774A67"/>
    <w:rsid w:val="00780774"/>
    <w:rsid w:val="00793006"/>
    <w:rsid w:val="0079763B"/>
    <w:rsid w:val="007A2C92"/>
    <w:rsid w:val="007A48CD"/>
    <w:rsid w:val="007B5A4D"/>
    <w:rsid w:val="007C6D88"/>
    <w:rsid w:val="008031E9"/>
    <w:rsid w:val="00827301"/>
    <w:rsid w:val="00834BCB"/>
    <w:rsid w:val="0083595A"/>
    <w:rsid w:val="00857BC1"/>
    <w:rsid w:val="00866501"/>
    <w:rsid w:val="00872AFE"/>
    <w:rsid w:val="00877AB0"/>
    <w:rsid w:val="008C462E"/>
    <w:rsid w:val="008D37BF"/>
    <w:rsid w:val="008D3B25"/>
    <w:rsid w:val="008D527F"/>
    <w:rsid w:val="008E048F"/>
    <w:rsid w:val="008E16EB"/>
    <w:rsid w:val="008E280D"/>
    <w:rsid w:val="00902491"/>
    <w:rsid w:val="00902F0C"/>
    <w:rsid w:val="00902F95"/>
    <w:rsid w:val="00903C21"/>
    <w:rsid w:val="00904720"/>
    <w:rsid w:val="00910578"/>
    <w:rsid w:val="00910DCB"/>
    <w:rsid w:val="009204B3"/>
    <w:rsid w:val="00925C3A"/>
    <w:rsid w:val="00930A46"/>
    <w:rsid w:val="00936343"/>
    <w:rsid w:val="00940A46"/>
    <w:rsid w:val="00943DF0"/>
    <w:rsid w:val="009449B3"/>
    <w:rsid w:val="00961B14"/>
    <w:rsid w:val="00974FD9"/>
    <w:rsid w:val="009760EB"/>
    <w:rsid w:val="0098179A"/>
    <w:rsid w:val="00982628"/>
    <w:rsid w:val="0098668C"/>
    <w:rsid w:val="00995D32"/>
    <w:rsid w:val="009A39D7"/>
    <w:rsid w:val="009D071E"/>
    <w:rsid w:val="009D2F9D"/>
    <w:rsid w:val="009D7498"/>
    <w:rsid w:val="009E3818"/>
    <w:rsid w:val="009F3EF9"/>
    <w:rsid w:val="009F7905"/>
    <w:rsid w:val="00A01F18"/>
    <w:rsid w:val="00A13387"/>
    <w:rsid w:val="00A155FD"/>
    <w:rsid w:val="00A15CB6"/>
    <w:rsid w:val="00A16ED9"/>
    <w:rsid w:val="00A22A99"/>
    <w:rsid w:val="00A25813"/>
    <w:rsid w:val="00A3214A"/>
    <w:rsid w:val="00A33012"/>
    <w:rsid w:val="00A373D7"/>
    <w:rsid w:val="00A42435"/>
    <w:rsid w:val="00A42524"/>
    <w:rsid w:val="00A51026"/>
    <w:rsid w:val="00A53713"/>
    <w:rsid w:val="00A547FB"/>
    <w:rsid w:val="00A74E84"/>
    <w:rsid w:val="00A839C1"/>
    <w:rsid w:val="00A84D52"/>
    <w:rsid w:val="00A91F27"/>
    <w:rsid w:val="00A95F31"/>
    <w:rsid w:val="00A97DEC"/>
    <w:rsid w:val="00AA0E91"/>
    <w:rsid w:val="00AB5694"/>
    <w:rsid w:val="00AE0AC3"/>
    <w:rsid w:val="00AE68DB"/>
    <w:rsid w:val="00AE7328"/>
    <w:rsid w:val="00AF20E4"/>
    <w:rsid w:val="00AF3D9F"/>
    <w:rsid w:val="00AF7790"/>
    <w:rsid w:val="00B115EB"/>
    <w:rsid w:val="00B145C1"/>
    <w:rsid w:val="00B1781A"/>
    <w:rsid w:val="00B215CA"/>
    <w:rsid w:val="00B21FC3"/>
    <w:rsid w:val="00B27BAE"/>
    <w:rsid w:val="00B27C92"/>
    <w:rsid w:val="00B31674"/>
    <w:rsid w:val="00B3755F"/>
    <w:rsid w:val="00B4007E"/>
    <w:rsid w:val="00B50C1E"/>
    <w:rsid w:val="00B53F6C"/>
    <w:rsid w:val="00B64073"/>
    <w:rsid w:val="00B675EA"/>
    <w:rsid w:val="00B7697D"/>
    <w:rsid w:val="00B77F43"/>
    <w:rsid w:val="00B90954"/>
    <w:rsid w:val="00B9478D"/>
    <w:rsid w:val="00B96557"/>
    <w:rsid w:val="00BC04CD"/>
    <w:rsid w:val="00BC0693"/>
    <w:rsid w:val="00BC1E3D"/>
    <w:rsid w:val="00BC3EE5"/>
    <w:rsid w:val="00BD23DB"/>
    <w:rsid w:val="00BD4514"/>
    <w:rsid w:val="00BE3F18"/>
    <w:rsid w:val="00BE4966"/>
    <w:rsid w:val="00C03D61"/>
    <w:rsid w:val="00C109B0"/>
    <w:rsid w:val="00C13D67"/>
    <w:rsid w:val="00C20248"/>
    <w:rsid w:val="00C26C33"/>
    <w:rsid w:val="00C26DAD"/>
    <w:rsid w:val="00C3399F"/>
    <w:rsid w:val="00C35CAF"/>
    <w:rsid w:val="00C52785"/>
    <w:rsid w:val="00C55E44"/>
    <w:rsid w:val="00C56A63"/>
    <w:rsid w:val="00C60363"/>
    <w:rsid w:val="00C65041"/>
    <w:rsid w:val="00C65812"/>
    <w:rsid w:val="00C67DA2"/>
    <w:rsid w:val="00C72F5B"/>
    <w:rsid w:val="00C740C1"/>
    <w:rsid w:val="00C906C8"/>
    <w:rsid w:val="00C91C3C"/>
    <w:rsid w:val="00C9581E"/>
    <w:rsid w:val="00C96DA6"/>
    <w:rsid w:val="00CA371D"/>
    <w:rsid w:val="00CA5146"/>
    <w:rsid w:val="00CA534A"/>
    <w:rsid w:val="00CA6B60"/>
    <w:rsid w:val="00CB4037"/>
    <w:rsid w:val="00CC6FBC"/>
    <w:rsid w:val="00CD2300"/>
    <w:rsid w:val="00CD6E9C"/>
    <w:rsid w:val="00CE6958"/>
    <w:rsid w:val="00CE737C"/>
    <w:rsid w:val="00CF0847"/>
    <w:rsid w:val="00D10C13"/>
    <w:rsid w:val="00D16EBE"/>
    <w:rsid w:val="00D47103"/>
    <w:rsid w:val="00D50AA9"/>
    <w:rsid w:val="00D5362F"/>
    <w:rsid w:val="00D5384A"/>
    <w:rsid w:val="00D53AD4"/>
    <w:rsid w:val="00D54B68"/>
    <w:rsid w:val="00D70FF5"/>
    <w:rsid w:val="00D77A38"/>
    <w:rsid w:val="00D80BE6"/>
    <w:rsid w:val="00D83B08"/>
    <w:rsid w:val="00D85D43"/>
    <w:rsid w:val="00D869E4"/>
    <w:rsid w:val="00D91EFC"/>
    <w:rsid w:val="00DA2625"/>
    <w:rsid w:val="00DB3111"/>
    <w:rsid w:val="00DE1C11"/>
    <w:rsid w:val="00DE285B"/>
    <w:rsid w:val="00DE645B"/>
    <w:rsid w:val="00DF3D50"/>
    <w:rsid w:val="00DF5EE7"/>
    <w:rsid w:val="00DF6D8E"/>
    <w:rsid w:val="00E009B9"/>
    <w:rsid w:val="00E04463"/>
    <w:rsid w:val="00E06D1C"/>
    <w:rsid w:val="00E10DEC"/>
    <w:rsid w:val="00E1396C"/>
    <w:rsid w:val="00E21771"/>
    <w:rsid w:val="00E36548"/>
    <w:rsid w:val="00E37300"/>
    <w:rsid w:val="00E509B0"/>
    <w:rsid w:val="00E510E8"/>
    <w:rsid w:val="00E5651C"/>
    <w:rsid w:val="00E73FBB"/>
    <w:rsid w:val="00E85ACB"/>
    <w:rsid w:val="00E90D31"/>
    <w:rsid w:val="00E94CFB"/>
    <w:rsid w:val="00E9619E"/>
    <w:rsid w:val="00EA3648"/>
    <w:rsid w:val="00EA39E0"/>
    <w:rsid w:val="00EA7E3B"/>
    <w:rsid w:val="00ED7FDA"/>
    <w:rsid w:val="00EE35E7"/>
    <w:rsid w:val="00EE43F2"/>
    <w:rsid w:val="00EF06AC"/>
    <w:rsid w:val="00F03181"/>
    <w:rsid w:val="00F1464C"/>
    <w:rsid w:val="00F404E1"/>
    <w:rsid w:val="00F421E2"/>
    <w:rsid w:val="00F53143"/>
    <w:rsid w:val="00F544CA"/>
    <w:rsid w:val="00F71E97"/>
    <w:rsid w:val="00F8016C"/>
    <w:rsid w:val="00F8584B"/>
    <w:rsid w:val="00F862AC"/>
    <w:rsid w:val="00F93113"/>
    <w:rsid w:val="00FB06A5"/>
    <w:rsid w:val="00FB0E89"/>
    <w:rsid w:val="00FC31B3"/>
    <w:rsid w:val="00FC6BB3"/>
    <w:rsid w:val="00FD428C"/>
    <w:rsid w:val="00FD55E2"/>
    <w:rsid w:val="00FE22B7"/>
    <w:rsid w:val="00FE49C3"/>
    <w:rsid w:val="00FE5389"/>
    <w:rsid w:val="00FF0B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509B0"/>
    <w:rPr>
      <w:rFonts w:ascii="Arial" w:hAnsi="Arial"/>
      <w:szCs w:val="24"/>
      <w:lang w:val="en-US" w:eastAsia="en-US"/>
    </w:rPr>
  </w:style>
  <w:style w:type="paragraph" w:styleId="Otsikko1">
    <w:name w:val="heading 1"/>
    <w:basedOn w:val="Normaali"/>
    <w:next w:val="Normaali"/>
    <w:link w:val="Otsikko1Char"/>
    <w:uiPriority w:val="99"/>
    <w:qFormat/>
    <w:rsid w:val="00E509B0"/>
    <w:pPr>
      <w:keepNext/>
      <w:spacing w:before="240" w:after="60"/>
      <w:outlineLvl w:val="0"/>
    </w:pPr>
    <w:rPr>
      <w:b/>
      <w:bCs/>
      <w:kern w:val="32"/>
      <w:sz w:val="28"/>
      <w:szCs w:val="32"/>
    </w:rPr>
  </w:style>
  <w:style w:type="paragraph" w:styleId="Otsikko2">
    <w:name w:val="heading 2"/>
    <w:basedOn w:val="Normaali"/>
    <w:next w:val="Normaali"/>
    <w:link w:val="Otsikko2Char"/>
    <w:uiPriority w:val="99"/>
    <w:qFormat/>
    <w:rsid w:val="00E509B0"/>
    <w:pPr>
      <w:keepNext/>
      <w:spacing w:before="240" w:after="60"/>
      <w:outlineLvl w:val="1"/>
    </w:pPr>
    <w:rPr>
      <w:b/>
      <w:bCs/>
      <w:i/>
      <w:iCs/>
      <w:color w:val="3562A5"/>
      <w:sz w:val="24"/>
      <w:szCs w:val="28"/>
    </w:rPr>
  </w:style>
  <w:style w:type="paragraph" w:styleId="Otsikko3">
    <w:name w:val="heading 3"/>
    <w:basedOn w:val="Normaali"/>
    <w:next w:val="Normaali"/>
    <w:link w:val="Otsikko3Char"/>
    <w:uiPriority w:val="99"/>
    <w:qFormat/>
    <w:rsid w:val="00E509B0"/>
    <w:pPr>
      <w:keepNext/>
      <w:spacing w:before="240" w:after="60"/>
      <w:outlineLvl w:val="2"/>
    </w:pPr>
    <w:rPr>
      <w:b/>
      <w:bCs/>
      <w:sz w:val="24"/>
      <w:szCs w:val="26"/>
    </w:rPr>
  </w:style>
  <w:style w:type="paragraph" w:styleId="Otsikko4">
    <w:name w:val="heading 4"/>
    <w:basedOn w:val="Normaali"/>
    <w:next w:val="Normaali"/>
    <w:link w:val="Otsikko4Char"/>
    <w:uiPriority w:val="99"/>
    <w:qFormat/>
    <w:rsid w:val="00E509B0"/>
    <w:pPr>
      <w:keepNext/>
      <w:spacing w:before="240" w:after="60"/>
      <w:outlineLvl w:val="3"/>
    </w:pPr>
    <w:rPr>
      <w:bCs/>
      <w:i/>
      <w:sz w:val="24"/>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E509B0"/>
    <w:rPr>
      <w:rFonts w:ascii="Arial" w:hAnsi="Arial" w:cs="Times New Roman"/>
      <w:b/>
      <w:bCs/>
      <w:kern w:val="32"/>
      <w:sz w:val="32"/>
      <w:szCs w:val="32"/>
      <w:lang w:val="en-US" w:eastAsia="en-US"/>
    </w:rPr>
  </w:style>
  <w:style w:type="character" w:customStyle="1" w:styleId="Otsikko2Char">
    <w:name w:val="Otsikko 2 Char"/>
    <w:basedOn w:val="Kappaleenoletusfontti"/>
    <w:link w:val="Otsikko2"/>
    <w:uiPriority w:val="99"/>
    <w:locked/>
    <w:rsid w:val="00E509B0"/>
    <w:rPr>
      <w:rFonts w:ascii="Arial" w:hAnsi="Arial" w:cs="Times New Roman"/>
      <w:b/>
      <w:bCs/>
      <w:i/>
      <w:iCs/>
      <w:color w:val="3562A5"/>
      <w:sz w:val="28"/>
      <w:szCs w:val="28"/>
      <w:lang w:val="en-US" w:eastAsia="en-US"/>
    </w:rPr>
  </w:style>
  <w:style w:type="character" w:customStyle="1" w:styleId="Otsikko3Char">
    <w:name w:val="Otsikko 3 Char"/>
    <w:basedOn w:val="Kappaleenoletusfontti"/>
    <w:link w:val="Otsikko3"/>
    <w:uiPriority w:val="99"/>
    <w:locked/>
    <w:rsid w:val="00E509B0"/>
    <w:rPr>
      <w:rFonts w:ascii="Arial" w:hAnsi="Arial" w:cs="Times New Roman"/>
      <w:b/>
      <w:bCs/>
      <w:sz w:val="26"/>
      <w:szCs w:val="26"/>
      <w:lang w:val="en-US" w:eastAsia="en-US"/>
    </w:rPr>
  </w:style>
  <w:style w:type="character" w:customStyle="1" w:styleId="Otsikko4Char">
    <w:name w:val="Otsikko 4 Char"/>
    <w:basedOn w:val="Kappaleenoletusfontti"/>
    <w:link w:val="Otsikko4"/>
    <w:uiPriority w:val="99"/>
    <w:locked/>
    <w:rsid w:val="00E509B0"/>
    <w:rPr>
      <w:rFonts w:ascii="Arial" w:hAnsi="Arial" w:cs="Times New Roman"/>
      <w:bCs/>
      <w:i/>
      <w:sz w:val="28"/>
      <w:szCs w:val="28"/>
      <w:lang w:val="en-US" w:eastAsia="en-US"/>
    </w:rPr>
  </w:style>
  <w:style w:type="paragraph" w:styleId="Yltunniste">
    <w:name w:val="header"/>
    <w:basedOn w:val="Normaali"/>
    <w:link w:val="YltunnisteChar"/>
    <w:uiPriority w:val="99"/>
    <w:pPr>
      <w:tabs>
        <w:tab w:val="center" w:pos="4320"/>
        <w:tab w:val="right" w:pos="8640"/>
      </w:tabs>
    </w:pPr>
  </w:style>
  <w:style w:type="character" w:customStyle="1" w:styleId="YltunnisteChar">
    <w:name w:val="Ylätunniste Char"/>
    <w:basedOn w:val="Kappaleenoletusfontti"/>
    <w:link w:val="Yltunniste"/>
    <w:uiPriority w:val="99"/>
    <w:locked/>
    <w:rsid w:val="006C1824"/>
    <w:rPr>
      <w:rFonts w:ascii="Arial" w:hAnsi="Arial" w:cs="Times New Roman"/>
      <w:sz w:val="24"/>
      <w:szCs w:val="24"/>
      <w:lang w:val="en-US" w:eastAsia="en-US"/>
    </w:rPr>
  </w:style>
  <w:style w:type="paragraph" w:styleId="Alatunniste">
    <w:name w:val="footer"/>
    <w:basedOn w:val="Normaali"/>
    <w:link w:val="AlatunnisteChar"/>
    <w:uiPriority w:val="99"/>
    <w:pPr>
      <w:tabs>
        <w:tab w:val="center" w:pos="4320"/>
        <w:tab w:val="right" w:pos="8640"/>
      </w:tabs>
    </w:pPr>
  </w:style>
  <w:style w:type="character" w:customStyle="1" w:styleId="AlatunnisteChar">
    <w:name w:val="Alatunniste Char"/>
    <w:basedOn w:val="Kappaleenoletusfontti"/>
    <w:link w:val="Alatunniste"/>
    <w:uiPriority w:val="99"/>
    <w:locked/>
    <w:rsid w:val="00634E91"/>
    <w:rPr>
      <w:rFonts w:ascii="Arial" w:hAnsi="Arial" w:cs="Times New Roman"/>
      <w:sz w:val="24"/>
      <w:szCs w:val="24"/>
      <w:lang w:val="en-US" w:eastAsia="en-US"/>
    </w:rPr>
  </w:style>
  <w:style w:type="character" w:styleId="Hyperlinkki">
    <w:name w:val="Hyperlink"/>
    <w:basedOn w:val="Kappaleenoletusfontti"/>
    <w:uiPriority w:val="99"/>
    <w:rPr>
      <w:rFonts w:cs="Times New Roman"/>
      <w:color w:val="0000FF"/>
      <w:u w:val="single"/>
    </w:rPr>
  </w:style>
  <w:style w:type="character" w:styleId="Sivunumero">
    <w:name w:val="page number"/>
    <w:basedOn w:val="Kappaleenoletusfontti"/>
    <w:uiPriority w:val="99"/>
    <w:rPr>
      <w:rFonts w:cs="Times New Roman"/>
    </w:rPr>
  </w:style>
  <w:style w:type="paragraph" w:styleId="Seliteteksti">
    <w:name w:val="Balloon Text"/>
    <w:basedOn w:val="Normaali"/>
    <w:link w:val="SelitetekstiChar"/>
    <w:uiPriority w:val="99"/>
    <w:semiHidden/>
    <w:rsid w:val="006C1824"/>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C1824"/>
    <w:rPr>
      <w:rFonts w:ascii="Tahoma" w:hAnsi="Tahoma" w:cs="Tahoma"/>
      <w:sz w:val="16"/>
      <w:szCs w:val="16"/>
      <w:lang w:val="en-US" w:eastAsia="en-US"/>
    </w:rPr>
  </w:style>
  <w:style w:type="paragraph" w:styleId="Luettelokappale">
    <w:name w:val="List Paragraph"/>
    <w:basedOn w:val="Normaali"/>
    <w:uiPriority w:val="99"/>
    <w:qFormat/>
    <w:rsid w:val="00650D55"/>
    <w:pPr>
      <w:ind w:left="720"/>
      <w:contextualSpacing/>
    </w:pPr>
    <w:rPr>
      <w:rFonts w:ascii="Times New Roman" w:hAnsi="Times New Roman"/>
      <w:sz w:val="24"/>
      <w:lang w:val="fi-FI" w:eastAsia="fi-FI"/>
    </w:rPr>
  </w:style>
  <w:style w:type="paragraph" w:styleId="Eivli">
    <w:name w:val="No Spacing"/>
    <w:uiPriority w:val="99"/>
    <w:qFormat/>
    <w:rsid w:val="00650D55"/>
    <w:rPr>
      <w:sz w:val="24"/>
      <w:szCs w:val="24"/>
    </w:rPr>
  </w:style>
  <w:style w:type="paragraph" w:customStyle="1" w:styleId="Default">
    <w:name w:val="Default"/>
    <w:uiPriority w:val="99"/>
    <w:rsid w:val="00481902"/>
    <w:pPr>
      <w:autoSpaceDE w:val="0"/>
      <w:autoSpaceDN w:val="0"/>
      <w:adjustRightInd w:val="0"/>
    </w:pPr>
    <w:rPr>
      <w:color w:val="000000"/>
      <w:sz w:val="24"/>
      <w:szCs w:val="24"/>
      <w:lang w:val="en-US"/>
    </w:rPr>
  </w:style>
  <w:style w:type="paragraph" w:customStyle="1" w:styleId="py">
    <w:name w:val="py"/>
    <w:basedOn w:val="Normaali"/>
    <w:uiPriority w:val="99"/>
    <w:rsid w:val="00B9478D"/>
    <w:pPr>
      <w:spacing w:before="100" w:beforeAutospacing="1" w:after="100" w:afterAutospacing="1"/>
    </w:pPr>
    <w:rPr>
      <w:rFonts w:ascii="Times New Roman" w:hAnsi="Times New Roman"/>
      <w:sz w:val="24"/>
    </w:rPr>
  </w:style>
  <w:style w:type="character" w:styleId="Kommentinviite">
    <w:name w:val="annotation reference"/>
    <w:basedOn w:val="Kappaleenoletusfontti"/>
    <w:uiPriority w:val="99"/>
    <w:semiHidden/>
    <w:rsid w:val="005A2626"/>
    <w:rPr>
      <w:rFonts w:cs="Times New Roman"/>
      <w:sz w:val="16"/>
      <w:szCs w:val="16"/>
    </w:rPr>
  </w:style>
  <w:style w:type="paragraph" w:styleId="Kommentinteksti">
    <w:name w:val="annotation text"/>
    <w:basedOn w:val="Normaali"/>
    <w:link w:val="KommentintekstiChar"/>
    <w:uiPriority w:val="99"/>
    <w:semiHidden/>
    <w:rsid w:val="005A2626"/>
    <w:rPr>
      <w:sz w:val="20"/>
      <w:szCs w:val="20"/>
    </w:rPr>
  </w:style>
  <w:style w:type="character" w:customStyle="1" w:styleId="KommentintekstiChar">
    <w:name w:val="Kommentin teksti Char"/>
    <w:basedOn w:val="Kappaleenoletusfontti"/>
    <w:link w:val="Kommentinteksti"/>
    <w:uiPriority w:val="99"/>
    <w:semiHidden/>
    <w:locked/>
    <w:rsid w:val="005A2626"/>
    <w:rPr>
      <w:rFonts w:ascii="Arial" w:hAnsi="Arial" w:cs="Times New Roman"/>
      <w:lang w:val="en-US" w:eastAsia="en-US"/>
    </w:rPr>
  </w:style>
  <w:style w:type="paragraph" w:styleId="Kommentinotsikko">
    <w:name w:val="annotation subject"/>
    <w:basedOn w:val="Kommentinteksti"/>
    <w:next w:val="Kommentinteksti"/>
    <w:link w:val="KommentinotsikkoChar"/>
    <w:uiPriority w:val="99"/>
    <w:semiHidden/>
    <w:rsid w:val="005A2626"/>
    <w:rPr>
      <w:b/>
      <w:bCs/>
    </w:rPr>
  </w:style>
  <w:style w:type="character" w:customStyle="1" w:styleId="KommentinotsikkoChar">
    <w:name w:val="Kommentin otsikko Char"/>
    <w:basedOn w:val="KommentintekstiChar"/>
    <w:link w:val="Kommentinotsikko"/>
    <w:uiPriority w:val="99"/>
    <w:semiHidden/>
    <w:locked/>
    <w:rsid w:val="005A2626"/>
    <w:rPr>
      <w:rFonts w:ascii="Arial" w:hAnsi="Arial" w:cs="Times New Roman"/>
      <w:b/>
      <w:bCs/>
      <w:lang w:val="en-US" w:eastAsia="en-US"/>
    </w:rPr>
  </w:style>
  <w:style w:type="character" w:customStyle="1" w:styleId="NormaalikirjepohjaCharChar">
    <w:name w:val="Normaali kirjepohja Char Char"/>
    <w:link w:val="Normaalikirjepohja"/>
    <w:uiPriority w:val="99"/>
    <w:locked/>
    <w:rsid w:val="00A74E84"/>
    <w:rPr>
      <w:rFonts w:ascii="Trebuchet MS" w:eastAsia="Times New Roman" w:hAnsi="Trebuchet MS"/>
      <w:sz w:val="22"/>
      <w:lang w:eastAsia="en-US"/>
    </w:rPr>
  </w:style>
  <w:style w:type="paragraph" w:customStyle="1" w:styleId="Normaalikirjepohja">
    <w:name w:val="Normaali kirjepohja"/>
    <w:basedOn w:val="Normaali"/>
    <w:link w:val="NormaalikirjepohjaCharChar"/>
    <w:uiPriority w:val="99"/>
    <w:rsid w:val="00A74E84"/>
    <w:pPr>
      <w:spacing w:after="200" w:line="280" w:lineRule="exact"/>
    </w:pPr>
    <w:rPr>
      <w:rFonts w:ascii="Trebuchet MS" w:hAnsi="Trebuchet MS"/>
      <w:szCs w:val="22"/>
      <w:lang w:val="fi-FI"/>
    </w:rPr>
  </w:style>
  <w:style w:type="paragraph" w:styleId="Vaintekstin">
    <w:name w:val="Plain Text"/>
    <w:basedOn w:val="Normaali"/>
    <w:link w:val="VaintekstinChar"/>
    <w:uiPriority w:val="99"/>
    <w:rsid w:val="00A74E84"/>
    <w:rPr>
      <w:rFonts w:ascii="Calibri" w:hAnsi="Calibri" w:cs="Calibri"/>
      <w:color w:val="000000"/>
      <w:szCs w:val="22"/>
      <w:lang w:val="fi-FI"/>
    </w:rPr>
  </w:style>
  <w:style w:type="character" w:customStyle="1" w:styleId="VaintekstinChar">
    <w:name w:val="Vain tekstinä Char"/>
    <w:basedOn w:val="Kappaleenoletusfontti"/>
    <w:link w:val="Vaintekstin"/>
    <w:uiPriority w:val="99"/>
    <w:locked/>
    <w:rsid w:val="00A74E84"/>
    <w:rPr>
      <w:rFonts w:ascii="Calibri" w:eastAsia="Times New Roman" w:hAnsi="Calibri" w:cs="Calibri"/>
      <w:color w:val="00000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509B0"/>
    <w:rPr>
      <w:rFonts w:ascii="Arial" w:hAnsi="Arial"/>
      <w:szCs w:val="24"/>
      <w:lang w:val="en-US" w:eastAsia="en-US"/>
    </w:rPr>
  </w:style>
  <w:style w:type="paragraph" w:styleId="Otsikko1">
    <w:name w:val="heading 1"/>
    <w:basedOn w:val="Normaali"/>
    <w:next w:val="Normaali"/>
    <w:link w:val="Otsikko1Char"/>
    <w:uiPriority w:val="99"/>
    <w:qFormat/>
    <w:rsid w:val="00E509B0"/>
    <w:pPr>
      <w:keepNext/>
      <w:spacing w:before="240" w:after="60"/>
      <w:outlineLvl w:val="0"/>
    </w:pPr>
    <w:rPr>
      <w:b/>
      <w:bCs/>
      <w:kern w:val="32"/>
      <w:sz w:val="28"/>
      <w:szCs w:val="32"/>
    </w:rPr>
  </w:style>
  <w:style w:type="paragraph" w:styleId="Otsikko2">
    <w:name w:val="heading 2"/>
    <w:basedOn w:val="Normaali"/>
    <w:next w:val="Normaali"/>
    <w:link w:val="Otsikko2Char"/>
    <w:uiPriority w:val="99"/>
    <w:qFormat/>
    <w:rsid w:val="00E509B0"/>
    <w:pPr>
      <w:keepNext/>
      <w:spacing w:before="240" w:after="60"/>
      <w:outlineLvl w:val="1"/>
    </w:pPr>
    <w:rPr>
      <w:b/>
      <w:bCs/>
      <w:i/>
      <w:iCs/>
      <w:color w:val="3562A5"/>
      <w:sz w:val="24"/>
      <w:szCs w:val="28"/>
    </w:rPr>
  </w:style>
  <w:style w:type="paragraph" w:styleId="Otsikko3">
    <w:name w:val="heading 3"/>
    <w:basedOn w:val="Normaali"/>
    <w:next w:val="Normaali"/>
    <w:link w:val="Otsikko3Char"/>
    <w:uiPriority w:val="99"/>
    <w:qFormat/>
    <w:rsid w:val="00E509B0"/>
    <w:pPr>
      <w:keepNext/>
      <w:spacing w:before="240" w:after="60"/>
      <w:outlineLvl w:val="2"/>
    </w:pPr>
    <w:rPr>
      <w:b/>
      <w:bCs/>
      <w:sz w:val="24"/>
      <w:szCs w:val="26"/>
    </w:rPr>
  </w:style>
  <w:style w:type="paragraph" w:styleId="Otsikko4">
    <w:name w:val="heading 4"/>
    <w:basedOn w:val="Normaali"/>
    <w:next w:val="Normaali"/>
    <w:link w:val="Otsikko4Char"/>
    <w:uiPriority w:val="99"/>
    <w:qFormat/>
    <w:rsid w:val="00E509B0"/>
    <w:pPr>
      <w:keepNext/>
      <w:spacing w:before="240" w:after="60"/>
      <w:outlineLvl w:val="3"/>
    </w:pPr>
    <w:rPr>
      <w:bCs/>
      <w:i/>
      <w:sz w:val="24"/>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E509B0"/>
    <w:rPr>
      <w:rFonts w:ascii="Arial" w:hAnsi="Arial" w:cs="Times New Roman"/>
      <w:b/>
      <w:bCs/>
      <w:kern w:val="32"/>
      <w:sz w:val="32"/>
      <w:szCs w:val="32"/>
      <w:lang w:val="en-US" w:eastAsia="en-US"/>
    </w:rPr>
  </w:style>
  <w:style w:type="character" w:customStyle="1" w:styleId="Otsikko2Char">
    <w:name w:val="Otsikko 2 Char"/>
    <w:basedOn w:val="Kappaleenoletusfontti"/>
    <w:link w:val="Otsikko2"/>
    <w:uiPriority w:val="99"/>
    <w:locked/>
    <w:rsid w:val="00E509B0"/>
    <w:rPr>
      <w:rFonts w:ascii="Arial" w:hAnsi="Arial" w:cs="Times New Roman"/>
      <w:b/>
      <w:bCs/>
      <w:i/>
      <w:iCs/>
      <w:color w:val="3562A5"/>
      <w:sz w:val="28"/>
      <w:szCs w:val="28"/>
      <w:lang w:val="en-US" w:eastAsia="en-US"/>
    </w:rPr>
  </w:style>
  <w:style w:type="character" w:customStyle="1" w:styleId="Otsikko3Char">
    <w:name w:val="Otsikko 3 Char"/>
    <w:basedOn w:val="Kappaleenoletusfontti"/>
    <w:link w:val="Otsikko3"/>
    <w:uiPriority w:val="99"/>
    <w:locked/>
    <w:rsid w:val="00E509B0"/>
    <w:rPr>
      <w:rFonts w:ascii="Arial" w:hAnsi="Arial" w:cs="Times New Roman"/>
      <w:b/>
      <w:bCs/>
      <w:sz w:val="26"/>
      <w:szCs w:val="26"/>
      <w:lang w:val="en-US" w:eastAsia="en-US"/>
    </w:rPr>
  </w:style>
  <w:style w:type="character" w:customStyle="1" w:styleId="Otsikko4Char">
    <w:name w:val="Otsikko 4 Char"/>
    <w:basedOn w:val="Kappaleenoletusfontti"/>
    <w:link w:val="Otsikko4"/>
    <w:uiPriority w:val="99"/>
    <w:locked/>
    <w:rsid w:val="00E509B0"/>
    <w:rPr>
      <w:rFonts w:ascii="Arial" w:hAnsi="Arial" w:cs="Times New Roman"/>
      <w:bCs/>
      <w:i/>
      <w:sz w:val="28"/>
      <w:szCs w:val="28"/>
      <w:lang w:val="en-US" w:eastAsia="en-US"/>
    </w:rPr>
  </w:style>
  <w:style w:type="paragraph" w:styleId="Yltunniste">
    <w:name w:val="header"/>
    <w:basedOn w:val="Normaali"/>
    <w:link w:val="YltunnisteChar"/>
    <w:uiPriority w:val="99"/>
    <w:pPr>
      <w:tabs>
        <w:tab w:val="center" w:pos="4320"/>
        <w:tab w:val="right" w:pos="8640"/>
      </w:tabs>
    </w:pPr>
  </w:style>
  <w:style w:type="character" w:customStyle="1" w:styleId="YltunnisteChar">
    <w:name w:val="Ylätunniste Char"/>
    <w:basedOn w:val="Kappaleenoletusfontti"/>
    <w:link w:val="Yltunniste"/>
    <w:uiPriority w:val="99"/>
    <w:locked/>
    <w:rsid w:val="006C1824"/>
    <w:rPr>
      <w:rFonts w:ascii="Arial" w:hAnsi="Arial" w:cs="Times New Roman"/>
      <w:sz w:val="24"/>
      <w:szCs w:val="24"/>
      <w:lang w:val="en-US" w:eastAsia="en-US"/>
    </w:rPr>
  </w:style>
  <w:style w:type="paragraph" w:styleId="Alatunniste">
    <w:name w:val="footer"/>
    <w:basedOn w:val="Normaali"/>
    <w:link w:val="AlatunnisteChar"/>
    <w:uiPriority w:val="99"/>
    <w:pPr>
      <w:tabs>
        <w:tab w:val="center" w:pos="4320"/>
        <w:tab w:val="right" w:pos="8640"/>
      </w:tabs>
    </w:pPr>
  </w:style>
  <w:style w:type="character" w:customStyle="1" w:styleId="AlatunnisteChar">
    <w:name w:val="Alatunniste Char"/>
    <w:basedOn w:val="Kappaleenoletusfontti"/>
    <w:link w:val="Alatunniste"/>
    <w:uiPriority w:val="99"/>
    <w:locked/>
    <w:rsid w:val="00634E91"/>
    <w:rPr>
      <w:rFonts w:ascii="Arial" w:hAnsi="Arial" w:cs="Times New Roman"/>
      <w:sz w:val="24"/>
      <w:szCs w:val="24"/>
      <w:lang w:val="en-US" w:eastAsia="en-US"/>
    </w:rPr>
  </w:style>
  <w:style w:type="character" w:styleId="Hyperlinkki">
    <w:name w:val="Hyperlink"/>
    <w:basedOn w:val="Kappaleenoletusfontti"/>
    <w:uiPriority w:val="99"/>
    <w:rPr>
      <w:rFonts w:cs="Times New Roman"/>
      <w:color w:val="0000FF"/>
      <w:u w:val="single"/>
    </w:rPr>
  </w:style>
  <w:style w:type="character" w:styleId="Sivunumero">
    <w:name w:val="page number"/>
    <w:basedOn w:val="Kappaleenoletusfontti"/>
    <w:uiPriority w:val="99"/>
    <w:rPr>
      <w:rFonts w:cs="Times New Roman"/>
    </w:rPr>
  </w:style>
  <w:style w:type="paragraph" w:styleId="Seliteteksti">
    <w:name w:val="Balloon Text"/>
    <w:basedOn w:val="Normaali"/>
    <w:link w:val="SelitetekstiChar"/>
    <w:uiPriority w:val="99"/>
    <w:semiHidden/>
    <w:rsid w:val="006C1824"/>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C1824"/>
    <w:rPr>
      <w:rFonts w:ascii="Tahoma" w:hAnsi="Tahoma" w:cs="Tahoma"/>
      <w:sz w:val="16"/>
      <w:szCs w:val="16"/>
      <w:lang w:val="en-US" w:eastAsia="en-US"/>
    </w:rPr>
  </w:style>
  <w:style w:type="paragraph" w:styleId="Luettelokappale">
    <w:name w:val="List Paragraph"/>
    <w:basedOn w:val="Normaali"/>
    <w:uiPriority w:val="99"/>
    <w:qFormat/>
    <w:rsid w:val="00650D55"/>
    <w:pPr>
      <w:ind w:left="720"/>
      <w:contextualSpacing/>
    </w:pPr>
    <w:rPr>
      <w:rFonts w:ascii="Times New Roman" w:hAnsi="Times New Roman"/>
      <w:sz w:val="24"/>
      <w:lang w:val="fi-FI" w:eastAsia="fi-FI"/>
    </w:rPr>
  </w:style>
  <w:style w:type="paragraph" w:styleId="Eivli">
    <w:name w:val="No Spacing"/>
    <w:uiPriority w:val="99"/>
    <w:qFormat/>
    <w:rsid w:val="00650D55"/>
    <w:rPr>
      <w:sz w:val="24"/>
      <w:szCs w:val="24"/>
    </w:rPr>
  </w:style>
  <w:style w:type="paragraph" w:customStyle="1" w:styleId="Default">
    <w:name w:val="Default"/>
    <w:uiPriority w:val="99"/>
    <w:rsid w:val="00481902"/>
    <w:pPr>
      <w:autoSpaceDE w:val="0"/>
      <w:autoSpaceDN w:val="0"/>
      <w:adjustRightInd w:val="0"/>
    </w:pPr>
    <w:rPr>
      <w:color w:val="000000"/>
      <w:sz w:val="24"/>
      <w:szCs w:val="24"/>
      <w:lang w:val="en-US"/>
    </w:rPr>
  </w:style>
  <w:style w:type="paragraph" w:customStyle="1" w:styleId="py">
    <w:name w:val="py"/>
    <w:basedOn w:val="Normaali"/>
    <w:uiPriority w:val="99"/>
    <w:rsid w:val="00B9478D"/>
    <w:pPr>
      <w:spacing w:before="100" w:beforeAutospacing="1" w:after="100" w:afterAutospacing="1"/>
    </w:pPr>
    <w:rPr>
      <w:rFonts w:ascii="Times New Roman" w:hAnsi="Times New Roman"/>
      <w:sz w:val="24"/>
    </w:rPr>
  </w:style>
  <w:style w:type="character" w:styleId="Kommentinviite">
    <w:name w:val="annotation reference"/>
    <w:basedOn w:val="Kappaleenoletusfontti"/>
    <w:uiPriority w:val="99"/>
    <w:semiHidden/>
    <w:rsid w:val="005A2626"/>
    <w:rPr>
      <w:rFonts w:cs="Times New Roman"/>
      <w:sz w:val="16"/>
      <w:szCs w:val="16"/>
    </w:rPr>
  </w:style>
  <w:style w:type="paragraph" w:styleId="Kommentinteksti">
    <w:name w:val="annotation text"/>
    <w:basedOn w:val="Normaali"/>
    <w:link w:val="KommentintekstiChar"/>
    <w:uiPriority w:val="99"/>
    <w:semiHidden/>
    <w:rsid w:val="005A2626"/>
    <w:rPr>
      <w:sz w:val="20"/>
      <w:szCs w:val="20"/>
    </w:rPr>
  </w:style>
  <w:style w:type="character" w:customStyle="1" w:styleId="KommentintekstiChar">
    <w:name w:val="Kommentin teksti Char"/>
    <w:basedOn w:val="Kappaleenoletusfontti"/>
    <w:link w:val="Kommentinteksti"/>
    <w:uiPriority w:val="99"/>
    <w:semiHidden/>
    <w:locked/>
    <w:rsid w:val="005A2626"/>
    <w:rPr>
      <w:rFonts w:ascii="Arial" w:hAnsi="Arial" w:cs="Times New Roman"/>
      <w:lang w:val="en-US" w:eastAsia="en-US"/>
    </w:rPr>
  </w:style>
  <w:style w:type="paragraph" w:styleId="Kommentinotsikko">
    <w:name w:val="annotation subject"/>
    <w:basedOn w:val="Kommentinteksti"/>
    <w:next w:val="Kommentinteksti"/>
    <w:link w:val="KommentinotsikkoChar"/>
    <w:uiPriority w:val="99"/>
    <w:semiHidden/>
    <w:rsid w:val="005A2626"/>
    <w:rPr>
      <w:b/>
      <w:bCs/>
    </w:rPr>
  </w:style>
  <w:style w:type="character" w:customStyle="1" w:styleId="KommentinotsikkoChar">
    <w:name w:val="Kommentin otsikko Char"/>
    <w:basedOn w:val="KommentintekstiChar"/>
    <w:link w:val="Kommentinotsikko"/>
    <w:uiPriority w:val="99"/>
    <w:semiHidden/>
    <w:locked/>
    <w:rsid w:val="005A2626"/>
    <w:rPr>
      <w:rFonts w:ascii="Arial" w:hAnsi="Arial" w:cs="Times New Roman"/>
      <w:b/>
      <w:bCs/>
      <w:lang w:val="en-US" w:eastAsia="en-US"/>
    </w:rPr>
  </w:style>
  <w:style w:type="character" w:customStyle="1" w:styleId="NormaalikirjepohjaCharChar">
    <w:name w:val="Normaali kirjepohja Char Char"/>
    <w:link w:val="Normaalikirjepohja"/>
    <w:uiPriority w:val="99"/>
    <w:locked/>
    <w:rsid w:val="00A74E84"/>
    <w:rPr>
      <w:rFonts w:ascii="Trebuchet MS" w:eastAsia="Times New Roman" w:hAnsi="Trebuchet MS"/>
      <w:sz w:val="22"/>
      <w:lang w:eastAsia="en-US"/>
    </w:rPr>
  </w:style>
  <w:style w:type="paragraph" w:customStyle="1" w:styleId="Normaalikirjepohja">
    <w:name w:val="Normaali kirjepohja"/>
    <w:basedOn w:val="Normaali"/>
    <w:link w:val="NormaalikirjepohjaCharChar"/>
    <w:uiPriority w:val="99"/>
    <w:rsid w:val="00A74E84"/>
    <w:pPr>
      <w:spacing w:after="200" w:line="280" w:lineRule="exact"/>
    </w:pPr>
    <w:rPr>
      <w:rFonts w:ascii="Trebuchet MS" w:hAnsi="Trebuchet MS"/>
      <w:szCs w:val="22"/>
      <w:lang w:val="fi-FI"/>
    </w:rPr>
  </w:style>
  <w:style w:type="paragraph" w:styleId="Vaintekstin">
    <w:name w:val="Plain Text"/>
    <w:basedOn w:val="Normaali"/>
    <w:link w:val="VaintekstinChar"/>
    <w:uiPriority w:val="99"/>
    <w:rsid w:val="00A74E84"/>
    <w:rPr>
      <w:rFonts w:ascii="Calibri" w:hAnsi="Calibri" w:cs="Calibri"/>
      <w:color w:val="000000"/>
      <w:szCs w:val="22"/>
      <w:lang w:val="fi-FI"/>
    </w:rPr>
  </w:style>
  <w:style w:type="character" w:customStyle="1" w:styleId="VaintekstinChar">
    <w:name w:val="Vain tekstinä Char"/>
    <w:basedOn w:val="Kappaleenoletusfontti"/>
    <w:link w:val="Vaintekstin"/>
    <w:uiPriority w:val="99"/>
    <w:locked/>
    <w:rsid w:val="00A74E84"/>
    <w:rPr>
      <w:rFonts w:ascii="Calibri" w:eastAsia="Times New Roman" w:hAnsi="Calibri"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9807">
      <w:marLeft w:val="0"/>
      <w:marRight w:val="0"/>
      <w:marTop w:val="0"/>
      <w:marBottom w:val="0"/>
      <w:divBdr>
        <w:top w:val="none" w:sz="0" w:space="0" w:color="auto"/>
        <w:left w:val="none" w:sz="0" w:space="0" w:color="auto"/>
        <w:bottom w:val="none" w:sz="0" w:space="0" w:color="auto"/>
        <w:right w:val="none" w:sz="0" w:space="0" w:color="auto"/>
      </w:divBdr>
    </w:div>
    <w:div w:id="960919808">
      <w:marLeft w:val="0"/>
      <w:marRight w:val="0"/>
      <w:marTop w:val="0"/>
      <w:marBottom w:val="0"/>
      <w:divBdr>
        <w:top w:val="none" w:sz="0" w:space="0" w:color="auto"/>
        <w:left w:val="none" w:sz="0" w:space="0" w:color="auto"/>
        <w:bottom w:val="none" w:sz="0" w:space="0" w:color="auto"/>
        <w:right w:val="none" w:sz="0" w:space="0" w:color="auto"/>
      </w:divBdr>
    </w:div>
    <w:div w:id="960919809">
      <w:marLeft w:val="0"/>
      <w:marRight w:val="0"/>
      <w:marTop w:val="0"/>
      <w:marBottom w:val="0"/>
      <w:divBdr>
        <w:top w:val="none" w:sz="0" w:space="0" w:color="auto"/>
        <w:left w:val="none" w:sz="0" w:space="0" w:color="auto"/>
        <w:bottom w:val="none" w:sz="0" w:space="0" w:color="auto"/>
        <w:right w:val="none" w:sz="0" w:space="0" w:color="auto"/>
      </w:divBdr>
    </w:div>
    <w:div w:id="960919810">
      <w:marLeft w:val="0"/>
      <w:marRight w:val="0"/>
      <w:marTop w:val="0"/>
      <w:marBottom w:val="0"/>
      <w:divBdr>
        <w:top w:val="none" w:sz="0" w:space="0" w:color="auto"/>
        <w:left w:val="none" w:sz="0" w:space="0" w:color="auto"/>
        <w:bottom w:val="none" w:sz="0" w:space="0" w:color="auto"/>
        <w:right w:val="none" w:sz="0" w:space="0" w:color="auto"/>
      </w:divBdr>
    </w:div>
    <w:div w:id="960919811">
      <w:marLeft w:val="0"/>
      <w:marRight w:val="0"/>
      <w:marTop w:val="0"/>
      <w:marBottom w:val="0"/>
      <w:divBdr>
        <w:top w:val="none" w:sz="0" w:space="0" w:color="auto"/>
        <w:left w:val="none" w:sz="0" w:space="0" w:color="auto"/>
        <w:bottom w:val="none" w:sz="0" w:space="0" w:color="auto"/>
        <w:right w:val="none" w:sz="0" w:space="0" w:color="auto"/>
      </w:divBdr>
    </w:div>
    <w:div w:id="960919812">
      <w:marLeft w:val="0"/>
      <w:marRight w:val="0"/>
      <w:marTop w:val="0"/>
      <w:marBottom w:val="0"/>
      <w:divBdr>
        <w:top w:val="none" w:sz="0" w:space="0" w:color="auto"/>
        <w:left w:val="none" w:sz="0" w:space="0" w:color="auto"/>
        <w:bottom w:val="none" w:sz="0" w:space="0" w:color="auto"/>
        <w:right w:val="none" w:sz="0" w:space="0" w:color="auto"/>
      </w:divBdr>
    </w:div>
    <w:div w:id="960919813">
      <w:marLeft w:val="0"/>
      <w:marRight w:val="0"/>
      <w:marTop w:val="0"/>
      <w:marBottom w:val="0"/>
      <w:divBdr>
        <w:top w:val="none" w:sz="0" w:space="0" w:color="auto"/>
        <w:left w:val="none" w:sz="0" w:space="0" w:color="auto"/>
        <w:bottom w:val="none" w:sz="0" w:space="0" w:color="auto"/>
        <w:right w:val="none" w:sz="0" w:space="0" w:color="auto"/>
      </w:divBdr>
    </w:div>
    <w:div w:id="960919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7516</Characters>
  <Application>Microsoft Office Word</Application>
  <DocSecurity>4</DocSecurity>
  <Lines>62</Lines>
  <Paragraphs>16</Paragraphs>
  <ScaleCrop>false</ScaleCrop>
  <HeadingPairs>
    <vt:vector size="2" baseType="variant">
      <vt:variant>
        <vt:lpstr>Otsikko</vt:lpstr>
      </vt:variant>
      <vt:variant>
        <vt:i4>1</vt:i4>
      </vt:variant>
    </vt:vector>
  </HeadingPairs>
  <TitlesOfParts>
    <vt:vector size="1" baseType="lpstr">
      <vt:lpstr>Ympäristöministeriö</vt:lpstr>
    </vt:vector>
  </TitlesOfParts>
  <Company>Divico</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Ympäristöministeriö</dc:title>
  <dc:creator>Office 2004 Test Drive User</dc:creator>
  <cp:lastModifiedBy>Naski Anneli</cp:lastModifiedBy>
  <cp:revision>2</cp:revision>
  <cp:lastPrinted>2013-01-08T10:11:00Z</cp:lastPrinted>
  <dcterms:created xsi:type="dcterms:W3CDTF">2013-02-19T10:49:00Z</dcterms:created>
  <dcterms:modified xsi:type="dcterms:W3CDTF">2013-02-19T10:49:00Z</dcterms:modified>
</cp:coreProperties>
</file>