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CF" w:rsidRDefault="00770A36" w:rsidP="001103CF">
      <w:r>
        <w:t xml:space="preserve"> </w:t>
      </w:r>
      <w:r w:rsidR="001103CF">
        <w:tab/>
        <w:t xml:space="preserve">      </w:t>
      </w:r>
      <w:r w:rsidR="001103CF">
        <w:tab/>
      </w:r>
      <w:r w:rsidR="001103CF">
        <w:tab/>
      </w:r>
      <w:r w:rsidR="001103CF">
        <w:tab/>
      </w:r>
      <w:r w:rsidR="001103CF">
        <w:tab/>
      </w:r>
      <w:r w:rsidR="001103CF">
        <w:tab/>
      </w:r>
      <w:r w:rsidR="001103CF">
        <w:tab/>
      </w:r>
      <w:r w:rsidR="001103CF">
        <w:tab/>
      </w:r>
      <w:r w:rsidR="001103CF">
        <w:tab/>
      </w:r>
      <w:r w:rsidR="001103CF">
        <w:tab/>
      </w:r>
      <w:r w:rsidR="00F26E3E">
        <w:tab/>
      </w:r>
      <w:r w:rsidR="00F26E3E">
        <w:tab/>
      </w:r>
      <w:r w:rsidR="00F26E3E">
        <w:tab/>
      </w:r>
      <w:r w:rsidR="00F26E3E">
        <w:tab/>
      </w:r>
    </w:p>
    <w:p w:rsidR="001103CF" w:rsidRDefault="001103CF" w:rsidP="001103CF">
      <w:pPr>
        <w:rPr>
          <w:b/>
        </w:rPr>
      </w:pPr>
      <w:r>
        <w:rPr>
          <w:b/>
        </w:rPr>
        <w:t>H</w:t>
      </w:r>
      <w:r w:rsidRPr="0071624C">
        <w:rPr>
          <w:b/>
        </w:rPr>
        <w:t>allituksen esitys eduskunnalle laiksi terveydenhuollon ammattihenkilöistä a</w:t>
      </w:r>
      <w:r w:rsidRPr="0071624C">
        <w:rPr>
          <w:b/>
        </w:rPr>
        <w:t>n</w:t>
      </w:r>
      <w:r w:rsidRPr="0071624C">
        <w:rPr>
          <w:b/>
        </w:rPr>
        <w:t xml:space="preserve">netun lain </w:t>
      </w:r>
      <w:r w:rsidR="00CB6992">
        <w:rPr>
          <w:b/>
        </w:rPr>
        <w:t xml:space="preserve">23 b §:n </w:t>
      </w:r>
      <w:r w:rsidRPr="0071624C">
        <w:rPr>
          <w:b/>
        </w:rPr>
        <w:t>muuttamisesta</w:t>
      </w:r>
    </w:p>
    <w:p w:rsidR="00AF471D" w:rsidRDefault="00AF471D" w:rsidP="001103CF">
      <w:pPr>
        <w:rPr>
          <w:b/>
        </w:rPr>
      </w:pPr>
    </w:p>
    <w:p w:rsidR="00AF471D" w:rsidRDefault="00AF471D" w:rsidP="001103CF">
      <w:pPr>
        <w:rPr>
          <w:b/>
        </w:rPr>
      </w:pPr>
    </w:p>
    <w:p w:rsidR="00AF471D" w:rsidRPr="0071624C" w:rsidRDefault="00AF471D" w:rsidP="001103CF">
      <w:pPr>
        <w:rPr>
          <w:b/>
        </w:rPr>
      </w:pPr>
      <w:r>
        <w:rPr>
          <w:b/>
        </w:rPr>
        <w:t>ESITYKSEN PÄÄASIALLINEN SISÄLTÖ</w:t>
      </w:r>
    </w:p>
    <w:p w:rsidR="001103CF" w:rsidRDefault="001103CF" w:rsidP="001103CF"/>
    <w:p w:rsidR="008A3E94" w:rsidRDefault="00921C5B" w:rsidP="001103CF">
      <w:r>
        <w:t xml:space="preserve">Esityksessä ehdotetaan muutettavaksi terveydenhuollon ammattihenkilöistä annetun lain </w:t>
      </w:r>
      <w:r w:rsidR="00213AA5">
        <w:t>säännös</w:t>
      </w:r>
      <w:r w:rsidR="00FF12FE">
        <w:t>tä</w:t>
      </w:r>
      <w:r w:rsidR="00213AA5">
        <w:t xml:space="preserve"> </w:t>
      </w:r>
      <w:r>
        <w:t>rajatu</w:t>
      </w:r>
      <w:r w:rsidR="00213AA5">
        <w:t>st</w:t>
      </w:r>
      <w:r>
        <w:t>a lääkkeenmääräämis</w:t>
      </w:r>
      <w:r w:rsidR="00213AA5">
        <w:t>es</w:t>
      </w:r>
      <w:r>
        <w:t>tä. Sairaanhoitajan oikeus rajattuun lää</w:t>
      </w:r>
      <w:r>
        <w:t>k</w:t>
      </w:r>
      <w:r>
        <w:t>keenmääräämiseen rajoittuu voim</w:t>
      </w:r>
      <w:r w:rsidR="00FF43D5">
        <w:t xml:space="preserve">assaolevan lain nojalla </w:t>
      </w:r>
      <w:r w:rsidR="00CB31AB">
        <w:t>kunnalliseen terveyskesku</w:t>
      </w:r>
      <w:r w:rsidR="00CB31AB">
        <w:t>k</w:t>
      </w:r>
      <w:r w:rsidR="00CB31AB">
        <w:t xml:space="preserve">seen </w:t>
      </w:r>
      <w:r>
        <w:t xml:space="preserve">ja sairaanhoitopiirin yhteispäivystykseen. </w:t>
      </w:r>
      <w:r w:rsidR="00B60222">
        <w:t>Kunnallisessa terveyskeskuksessa r</w:t>
      </w:r>
      <w:r w:rsidR="00B60222">
        <w:t>a</w:t>
      </w:r>
      <w:r w:rsidR="00B60222">
        <w:t xml:space="preserve">jattu lääkkeenmäärääminen voidaan </w:t>
      </w:r>
      <w:r w:rsidR="00671BC6">
        <w:t xml:space="preserve">nykyisin </w:t>
      </w:r>
      <w:r w:rsidR="00B60222">
        <w:t>ottaa käyttöön vain avovastaanoton y</w:t>
      </w:r>
      <w:r w:rsidR="00B60222">
        <w:t>k</w:t>
      </w:r>
      <w:r w:rsidR="00B60222">
        <w:t xml:space="preserve">siköissä. </w:t>
      </w:r>
      <w:r>
        <w:t xml:space="preserve">Ehdotuksen mukaan sairaanhoitajan oikeus rajattuun lääkkeenmääräämiseen laajenisi </w:t>
      </w:r>
      <w:r w:rsidR="00CB31AB">
        <w:t xml:space="preserve">kunnan tai </w:t>
      </w:r>
      <w:r w:rsidR="00213AA5">
        <w:t xml:space="preserve">kuntayhtymän järjestämisvastuulle kuuluviin </w:t>
      </w:r>
      <w:r w:rsidR="00CB31AB">
        <w:t>perusterveydenhuo</w:t>
      </w:r>
      <w:r w:rsidR="00CB31AB">
        <w:t>l</w:t>
      </w:r>
      <w:r w:rsidR="00CB31AB">
        <w:t xml:space="preserve">lon muihin avohoidon ja </w:t>
      </w:r>
      <w:r w:rsidR="00213AA5">
        <w:t xml:space="preserve">erikoissairaanhoidon avohoidon palveluihin </w:t>
      </w:r>
      <w:r w:rsidR="00CB31AB">
        <w:t>sekä</w:t>
      </w:r>
      <w:r w:rsidR="00213AA5">
        <w:t xml:space="preserve"> </w:t>
      </w:r>
      <w:r>
        <w:t>sopimuksen perusteella hankittaviin terveydenhuollon avohoidon palveluihin.</w:t>
      </w:r>
      <w:r w:rsidR="005379CE">
        <w:t xml:space="preserve"> </w:t>
      </w:r>
    </w:p>
    <w:p w:rsidR="007A7510" w:rsidRDefault="007A7510" w:rsidP="001103CF"/>
    <w:p w:rsidR="001103CF" w:rsidRDefault="001103CF" w:rsidP="001103CF">
      <w:r>
        <w:t>Laki on t</w:t>
      </w:r>
      <w:r w:rsidR="00C11ABC">
        <w:t xml:space="preserve">arkoitettu tulemaan voimaan </w:t>
      </w:r>
      <w:r w:rsidR="00131F7F">
        <w:t>1 päivänä elokuuta 2018</w:t>
      </w:r>
      <w:r>
        <w:t>.</w:t>
      </w:r>
    </w:p>
    <w:p w:rsidR="001103CF" w:rsidRDefault="001103CF" w:rsidP="001103CF"/>
    <w:p w:rsidR="001103CF" w:rsidRDefault="001103CF" w:rsidP="001103CF"/>
    <w:p w:rsidR="001103CF" w:rsidRDefault="001103CF" w:rsidP="001103CF"/>
    <w:p w:rsidR="001103CF" w:rsidRDefault="001103CF" w:rsidP="001103CF"/>
    <w:p w:rsidR="001103CF" w:rsidRDefault="001103CF" w:rsidP="001103CF"/>
    <w:p w:rsidR="001103CF" w:rsidRDefault="001103CF" w:rsidP="001103CF"/>
    <w:p w:rsidR="001103CF" w:rsidRDefault="001103CF" w:rsidP="001103CF"/>
    <w:p w:rsidR="001103CF" w:rsidRDefault="001103CF" w:rsidP="001103CF"/>
    <w:p w:rsidR="001103CF" w:rsidRDefault="001103CF" w:rsidP="001103CF"/>
    <w:p w:rsidR="001103CF" w:rsidRDefault="001103CF" w:rsidP="001103CF"/>
    <w:p w:rsidR="001103CF" w:rsidRDefault="001103CF" w:rsidP="001103CF"/>
    <w:p w:rsidR="00921C5B" w:rsidRDefault="00921C5B" w:rsidP="001103CF"/>
    <w:p w:rsidR="00921C5B" w:rsidRDefault="00921C5B" w:rsidP="001103CF"/>
    <w:p w:rsidR="00921C5B" w:rsidRDefault="00921C5B" w:rsidP="001103CF"/>
    <w:p w:rsidR="00921C5B" w:rsidRDefault="00921C5B" w:rsidP="001103CF"/>
    <w:p w:rsidR="00921C5B" w:rsidRDefault="00921C5B" w:rsidP="001103CF"/>
    <w:p w:rsidR="00921C5B" w:rsidRDefault="00921C5B" w:rsidP="001103CF"/>
    <w:p w:rsidR="00921C5B" w:rsidRDefault="00921C5B" w:rsidP="001103CF"/>
    <w:p w:rsidR="001103CF" w:rsidRDefault="001103CF" w:rsidP="001103CF"/>
    <w:p w:rsidR="001103CF" w:rsidRDefault="001103CF" w:rsidP="001103CF"/>
    <w:p w:rsidR="00131F7F" w:rsidRDefault="00131F7F" w:rsidP="001103CF"/>
    <w:p w:rsidR="00131F7F" w:rsidRDefault="00131F7F" w:rsidP="001103CF"/>
    <w:p w:rsidR="001103CF" w:rsidRPr="00AF471D" w:rsidRDefault="001103CF" w:rsidP="001103CF">
      <w:pPr>
        <w:rPr>
          <w:b/>
        </w:rPr>
      </w:pPr>
      <w:r w:rsidRPr="00AF471D">
        <w:rPr>
          <w:b/>
        </w:rPr>
        <w:t>YLEISPERUSTELUT</w:t>
      </w:r>
    </w:p>
    <w:p w:rsidR="001E035A" w:rsidRDefault="001E035A" w:rsidP="001103CF"/>
    <w:p w:rsidR="001E035A" w:rsidRPr="00AF471D" w:rsidRDefault="001E035A" w:rsidP="001103CF">
      <w:pPr>
        <w:rPr>
          <w:b/>
        </w:rPr>
      </w:pPr>
      <w:r w:rsidRPr="00AF471D">
        <w:rPr>
          <w:b/>
        </w:rPr>
        <w:t>1 Johdanto</w:t>
      </w:r>
    </w:p>
    <w:p w:rsidR="001103CF" w:rsidRDefault="001103CF" w:rsidP="001103CF"/>
    <w:p w:rsidR="00463E5F" w:rsidRDefault="005379CE" w:rsidP="005379CE">
      <w:r>
        <w:t xml:space="preserve">Esityksessä ehdotetaan muutettavaksi terveydenhuollon ammattihenkilöistä annetun lain </w:t>
      </w:r>
      <w:r w:rsidR="00213AA5">
        <w:t xml:space="preserve">säännöstä </w:t>
      </w:r>
      <w:r>
        <w:t>rajatu</w:t>
      </w:r>
      <w:r w:rsidR="00213AA5">
        <w:t>st</w:t>
      </w:r>
      <w:r>
        <w:t>a lääkkeenmääräämis</w:t>
      </w:r>
      <w:r w:rsidR="00213AA5">
        <w:t>es</w:t>
      </w:r>
      <w:r>
        <w:t>tä. Muutos mahdollistaisi sairaanhoitajan rajatun lääkkeenmääräämisen ottamisen käyttöön nykyistä laajemmin.</w:t>
      </w:r>
      <w:r w:rsidRPr="008A3E94">
        <w:t xml:space="preserve"> </w:t>
      </w:r>
      <w:r>
        <w:t>Sairaanhoitajan oikeus rajattuun lääkkeenmääräämiseen rajoittuu voimassaolevan lain nojalla julki</w:t>
      </w:r>
      <w:r w:rsidR="009C367B">
        <w:t>se</w:t>
      </w:r>
      <w:r>
        <w:t>n perust</w:t>
      </w:r>
      <w:r w:rsidR="009C367B">
        <w:t>erveydenhuoll</w:t>
      </w:r>
      <w:r>
        <w:t xml:space="preserve">on </w:t>
      </w:r>
      <w:r w:rsidR="009C367B">
        <w:t xml:space="preserve">avohoitoon </w:t>
      </w:r>
      <w:r>
        <w:t>ja sairaanhoitopiirin yhteispäivystykseen. Ehdotu</w:t>
      </w:r>
      <w:r>
        <w:t>k</w:t>
      </w:r>
      <w:r>
        <w:t xml:space="preserve">sen mukaan sairaanhoitajan oikeus rajattuun lääkkeenmääräämiseen laajenisi </w:t>
      </w:r>
      <w:r w:rsidR="00213AA5">
        <w:t>kuntay</w:t>
      </w:r>
      <w:r w:rsidR="00213AA5">
        <w:t>h</w:t>
      </w:r>
      <w:r w:rsidR="00213AA5">
        <w:t xml:space="preserve">tymän järjestämisvastuuseen kuuluviin erikoissairaanhoidon avohoidon palveluihin ja </w:t>
      </w:r>
      <w:r>
        <w:t>sopimuksen perusteella hankittaviin terveydenhuollon avohoidon palveluihin. Rajattu lääkkeenmäärääminen edellyttäisi nykyiseen tapaan toimintayksikön vastaavan lääk</w:t>
      </w:r>
      <w:r>
        <w:t>ä</w:t>
      </w:r>
      <w:r>
        <w:t>rin kirjallista määräystä, joka toimitetaan rekisteröitäväksi Sosiaali- ja terveysalan l</w:t>
      </w:r>
      <w:r>
        <w:t>u</w:t>
      </w:r>
      <w:r>
        <w:t>pa- ja valvontaviraston ylläpitämään terveydenhuollon ammattihenkilöiden keskusr</w:t>
      </w:r>
      <w:r>
        <w:t>e</w:t>
      </w:r>
      <w:r>
        <w:t xml:space="preserve">kisteriin. </w:t>
      </w:r>
    </w:p>
    <w:p w:rsidR="009C367B" w:rsidRDefault="009C367B" w:rsidP="005379CE"/>
    <w:p w:rsidR="001103CF" w:rsidRDefault="001103CF" w:rsidP="001103CF">
      <w:r>
        <w:t xml:space="preserve">   </w:t>
      </w:r>
    </w:p>
    <w:p w:rsidR="001103CF" w:rsidRPr="00AF471D" w:rsidRDefault="001103CF" w:rsidP="001103CF">
      <w:pPr>
        <w:rPr>
          <w:b/>
        </w:rPr>
      </w:pPr>
      <w:r w:rsidRPr="00AF471D">
        <w:rPr>
          <w:b/>
        </w:rPr>
        <w:t>2 Nykytila</w:t>
      </w:r>
    </w:p>
    <w:p w:rsidR="001103CF" w:rsidRPr="00AF471D" w:rsidRDefault="001103CF" w:rsidP="001103CF">
      <w:pPr>
        <w:rPr>
          <w:b/>
        </w:rPr>
      </w:pPr>
    </w:p>
    <w:p w:rsidR="001103CF" w:rsidRPr="00AF471D" w:rsidRDefault="001103CF" w:rsidP="001103CF">
      <w:pPr>
        <w:rPr>
          <w:b/>
        </w:rPr>
      </w:pPr>
      <w:r w:rsidRPr="00AF471D">
        <w:rPr>
          <w:b/>
        </w:rPr>
        <w:t>2.1 Lainsäädäntö ja käytäntö</w:t>
      </w:r>
    </w:p>
    <w:p w:rsidR="001E035A" w:rsidRDefault="001E035A" w:rsidP="001103CF"/>
    <w:p w:rsidR="001E035A" w:rsidRDefault="001E035A" w:rsidP="001E035A">
      <w:r>
        <w:t>Terveydenhuollon eri ammattiryhmien työnjaon kehittäminen käynnistyi vuonna 2002 valtioneuvoston periaatepäätökseen perustuneessa Kansallisessa projektissa terve</w:t>
      </w:r>
      <w:r>
        <w:t>y</w:t>
      </w:r>
      <w:r>
        <w:t>denhuollon tulevaisuuden turvaamiseksi (Sosiaali- ja terveysministeriön työryhm</w:t>
      </w:r>
      <w:r>
        <w:t>ä</w:t>
      </w:r>
      <w:r>
        <w:t>muistioita 2003:33). Hankkeen tavoitteena oli turvata hoitoon pääsy ja henkilöstön saatavuus sekä uudistaa toimintatapoja. Seuraavassa vaiheessa sosiaali- ja terveyde</w:t>
      </w:r>
      <w:r>
        <w:t>n</w:t>
      </w:r>
      <w:r>
        <w:t>huollon henkilöstön työnjaon kehittäminen sisältyi valtioneuvoston vuosille 2008 - 2011 ja 2012 - 2015 vahvistamiin sosiaali- ja terveydenhuollon kansallisiin kehitt</w:t>
      </w:r>
      <w:r>
        <w:t>ä</w:t>
      </w:r>
      <w:r>
        <w:t xml:space="preserve">misohjelmiin. Sairaanhoitajan vastaanottotoiminnan kehittäminen sisältyi myös </w:t>
      </w:r>
      <w:r w:rsidR="008377DE">
        <w:t>sos</w:t>
      </w:r>
      <w:r w:rsidR="008377DE">
        <w:t>i</w:t>
      </w:r>
      <w:r w:rsidR="008377DE">
        <w:t>aali- ja terveydenhuollon kansalliseen kehittämisohjelmaan (</w:t>
      </w:r>
      <w:r>
        <w:t>Kas</w:t>
      </w:r>
      <w:r w:rsidR="008377DE">
        <w:t>te)</w:t>
      </w:r>
      <w:r>
        <w:t xml:space="preserve"> perustuneeseen Toimiva terveyskeskus -toimenpideohjelmaan ja ehdotuksiin päivystyshoidon yhtenä</w:t>
      </w:r>
      <w:r>
        <w:t>i</w:t>
      </w:r>
      <w:r>
        <w:t xml:space="preserve">sistä perusteista. </w:t>
      </w:r>
    </w:p>
    <w:p w:rsidR="001E035A" w:rsidRDefault="001E035A" w:rsidP="001E035A"/>
    <w:p w:rsidR="001E035A" w:rsidRDefault="008377DE" w:rsidP="001E035A">
      <w:r>
        <w:t>Osana edellä mainittujen hankkeiden toteuttamista terveydenhuollon ammattihenk</w:t>
      </w:r>
      <w:r>
        <w:t>i</w:t>
      </w:r>
      <w:r>
        <w:t xml:space="preserve">löistä annettua lakia (559/1994), jäljempänä </w:t>
      </w:r>
      <w:r w:rsidRPr="005379CE">
        <w:rPr>
          <w:i/>
        </w:rPr>
        <w:t>ammattihenkilölaki</w:t>
      </w:r>
      <w:r>
        <w:t>,</w:t>
      </w:r>
      <w:r w:rsidR="00BA35FA">
        <w:t xml:space="preserve"> uudistettiin vuonna 2010 siten, että siihen lisättiin oireenmukaista hoitoa ja rajattua lääkkeenmääräämistä koskeva 4 a luku. Uu</w:t>
      </w:r>
      <w:r>
        <w:t xml:space="preserve">distuksen tavoitteena oli turvata </w:t>
      </w:r>
      <w:r w:rsidR="00BA35FA">
        <w:t xml:space="preserve">hoitoon </w:t>
      </w:r>
      <w:r>
        <w:t>pääsy</w:t>
      </w:r>
      <w:r w:rsidR="00BA35FA">
        <w:t xml:space="preserve"> ja hoidon aloitt</w:t>
      </w:r>
      <w:r w:rsidR="00BA35FA">
        <w:t>a</w:t>
      </w:r>
      <w:r w:rsidR="00BA35FA">
        <w:t>mi</w:t>
      </w:r>
      <w:r>
        <w:t>nen</w:t>
      </w:r>
      <w:r w:rsidR="00BA35FA">
        <w:t xml:space="preserve"> laajen</w:t>
      </w:r>
      <w:r>
        <w:t>tamalla</w:t>
      </w:r>
      <w:r w:rsidR="00BA35FA">
        <w:t xml:space="preserve"> lääkkeenmääräämisoikeutta.</w:t>
      </w:r>
      <w:r>
        <w:t xml:space="preserve"> Laillistetut sairaanhoitajat sekä sa</w:t>
      </w:r>
      <w:r>
        <w:t>i</w:t>
      </w:r>
      <w:r>
        <w:t>raanhoitajina laillistetut terveydenhoitajat ja kätilöt saivat rajatun oikeuden</w:t>
      </w:r>
      <w:r w:rsidR="00D87EE7">
        <w:t xml:space="preserve"> määrätä </w:t>
      </w:r>
      <w:r w:rsidR="00D87EE7">
        <w:lastRenderedPageBreak/>
        <w:t>lääkkeitä suoritettuaan tarvittavan lisäkoulutuksen ja saatuaan asiaa koskevan määr</w:t>
      </w:r>
      <w:r w:rsidR="00D87EE7">
        <w:t>ä</w:t>
      </w:r>
      <w:r w:rsidR="00D87EE7">
        <w:t xml:space="preserve">yksen terveyskeskuksen vastaavalta lääkäriltä. </w:t>
      </w:r>
      <w:r w:rsidR="00FA4DE1">
        <w:t>Tieto o</w:t>
      </w:r>
      <w:r w:rsidR="00D87EE7">
        <w:t>ikeu</w:t>
      </w:r>
      <w:r w:rsidR="00FA4DE1">
        <w:t>desta</w:t>
      </w:r>
      <w:r w:rsidR="00FF12FE">
        <w:t xml:space="preserve"> </w:t>
      </w:r>
      <w:r w:rsidR="00D87EE7">
        <w:t>merkittiin Sosiaali- ja terveysalan lupa- ja valvontaviraston (Valvira) ylläpitämään terveydenhuollon amma</w:t>
      </w:r>
      <w:r w:rsidR="00D87EE7">
        <w:t>t</w:t>
      </w:r>
      <w:r w:rsidR="00D87EE7">
        <w:t>tihenkilöiden keskusrekisteriin.</w:t>
      </w:r>
      <w:r>
        <w:t xml:space="preserve"> </w:t>
      </w:r>
      <w:r w:rsidR="00D87EE7">
        <w:t>Uudistuksen yhteydessä myös optikot ja suuhygienistit saivat oikeuden hankkia lääk</w:t>
      </w:r>
      <w:r w:rsidR="00DA0AC9">
        <w:t>k</w:t>
      </w:r>
      <w:r w:rsidR="00D87EE7">
        <w:t>e</w:t>
      </w:r>
      <w:r w:rsidR="00DA0AC9">
        <w:t>i</w:t>
      </w:r>
      <w:r w:rsidR="00D87EE7">
        <w:t>tä vastaanottotoimintaansa varten.</w:t>
      </w:r>
    </w:p>
    <w:p w:rsidR="001E035A" w:rsidRDefault="001E035A" w:rsidP="001E035A"/>
    <w:p w:rsidR="001E035A" w:rsidRDefault="001E035A" w:rsidP="001E035A">
      <w:r>
        <w:t>Pääministeri Juha Sipilän hallitus on sitoutunut toteuttamaan e</w:t>
      </w:r>
      <w:r w:rsidR="00D87EE7">
        <w:t>delliseltä hallitukselta saavutta</w:t>
      </w:r>
      <w:r>
        <w:t xml:space="preserve">matta jääneen </w:t>
      </w:r>
      <w:r w:rsidR="00D87EE7">
        <w:t xml:space="preserve">yhden miljardin euron </w:t>
      </w:r>
      <w:r>
        <w:t>säästötavoitteen muun muass</w:t>
      </w:r>
      <w:r w:rsidR="00D87EE7">
        <w:t>a laajent</w:t>
      </w:r>
      <w:r w:rsidR="00D87EE7">
        <w:t>a</w:t>
      </w:r>
      <w:r w:rsidR="00C712DB">
        <w:t>malla säästötoimet</w:t>
      </w:r>
      <w:r>
        <w:t xml:space="preserve"> koskemaan </w:t>
      </w:r>
      <w:r w:rsidR="00D87EE7">
        <w:t>kuntien lisäksi muutakin</w:t>
      </w:r>
      <w:r>
        <w:t xml:space="preserve"> julki</w:t>
      </w:r>
      <w:r w:rsidR="00D87EE7">
        <w:t>sta</w:t>
      </w:r>
      <w:r>
        <w:t xml:space="preserve"> sekto</w:t>
      </w:r>
      <w:r w:rsidR="00D87EE7">
        <w:t>ri</w:t>
      </w:r>
      <w:r>
        <w:t>a. Talouspolii</w:t>
      </w:r>
      <w:r>
        <w:t>t</w:t>
      </w:r>
      <w:r>
        <w:t>tinen ministerivaliokunta laati helmikuussa 2016 säästötoimia koskevan toimenpid</w:t>
      </w:r>
      <w:r>
        <w:t>e</w:t>
      </w:r>
      <w:r>
        <w:t>ohjelman, jonka mukaan kelpoisuusehtoja ja henkilöstörakennetta koskevia velvoitte</w:t>
      </w:r>
      <w:r>
        <w:t>i</w:t>
      </w:r>
      <w:r>
        <w:t>ta joustavoitetaan siten, että tehtäviä voidaan siirtää ammattiryhmältä toiselle. T</w:t>
      </w:r>
      <w:r w:rsidR="00DA0AC9">
        <w:t>o</w:t>
      </w:r>
      <w:r w:rsidR="00DA0AC9">
        <w:t>i</w:t>
      </w:r>
      <w:r w:rsidR="00DA0AC9">
        <w:t>menpideohjelmassa edellytetään, että t</w:t>
      </w:r>
      <w:r>
        <w:t>ervey</w:t>
      </w:r>
      <w:r w:rsidR="00DA0AC9">
        <w:t>denhuollon</w:t>
      </w:r>
      <w:r>
        <w:t xml:space="preserve"> työnjakoa </w:t>
      </w:r>
      <w:r w:rsidR="00DA0AC9">
        <w:t xml:space="preserve">tarkastellaan </w:t>
      </w:r>
      <w:r>
        <w:t xml:space="preserve">muun muassa </w:t>
      </w:r>
      <w:r w:rsidR="00DA0AC9">
        <w:t xml:space="preserve">lääkäreiden, sairaanhoitajien, terveydenhoitajien ja </w:t>
      </w:r>
      <w:r>
        <w:t>kätilö</w:t>
      </w:r>
      <w:r w:rsidR="00DA0AC9">
        <w:t>iden ammattiryhmien välillä.</w:t>
      </w:r>
    </w:p>
    <w:p w:rsidR="008D6550" w:rsidRDefault="008D6550" w:rsidP="001E035A"/>
    <w:p w:rsidR="008D6550" w:rsidRPr="00AF471D" w:rsidRDefault="008D6550" w:rsidP="001E035A">
      <w:r w:rsidRPr="00AF471D">
        <w:t>Lainsäädäntö</w:t>
      </w:r>
    </w:p>
    <w:p w:rsidR="001103CF" w:rsidRDefault="001103CF" w:rsidP="001103CF">
      <w:pPr>
        <w:rPr>
          <w:i/>
        </w:rPr>
      </w:pPr>
    </w:p>
    <w:p w:rsidR="00DA0AC9" w:rsidRDefault="00DA0AC9" w:rsidP="00DA0AC9">
      <w:r>
        <w:t>Ammattihenkilölain 23 a §:n mukaan laillistettu terveydenhuollon ammattihenkilö voi koulutuksensa, kokemuksensa ja tehtävänkuvansa mukaisesti aloittaa hoidon potilaan oireiden ja käytettävissä olevien tietojen sekä tekemänsä hoidon tarpeen arvioinnin p</w:t>
      </w:r>
      <w:r>
        <w:t>e</w:t>
      </w:r>
      <w:r>
        <w:t>rusteella.</w:t>
      </w:r>
      <w:r w:rsidRPr="00804D0A">
        <w:t xml:space="preserve"> </w:t>
      </w:r>
      <w:r>
        <w:t>Hoidon aloittaminen tulee tapahtua laillistetun ammattihenkilön tehtäväal</w:t>
      </w:r>
      <w:r>
        <w:t>u</w:t>
      </w:r>
      <w:r>
        <w:t>een, koulutuksen ja kokemuksen perusteella. Oireenmukaiseen hoitoon voi liittyä myös lääkityksen aloittaminen. Sairaanhoitajan tehtävänkuvaa on mainitun säännö</w:t>
      </w:r>
      <w:r>
        <w:t>k</w:t>
      </w:r>
      <w:r>
        <w:t>seen nojalla laajennettu hoidon tarpeen arviointiin sekä tiettyjen potilasryhmien ho</w:t>
      </w:r>
      <w:r>
        <w:t>i</w:t>
      </w:r>
      <w:r>
        <w:t>don suunnitteluun, aloittamiseen, toteuttamiseen ja seurantaan osana moniammatillista vastaanottotoimintaa toimintayksikössä määritellyn työnjaon mukaisesti. Sairaanhoit</w:t>
      </w:r>
      <w:r>
        <w:t>a</w:t>
      </w:r>
      <w:r>
        <w:t>jan hoidollisia ratkaisuja tuetaan kansallisilla hoitosuosituksilla sekä niihin perustuvi</w:t>
      </w:r>
      <w:r>
        <w:t>l</w:t>
      </w:r>
      <w:r>
        <w:t xml:space="preserve">la hoito-ohjeilla ja mahdollisuudella konsultoida lääkäriä tarvittaessa. </w:t>
      </w:r>
    </w:p>
    <w:p w:rsidR="00DA0AC9" w:rsidRDefault="00DA0AC9" w:rsidP="00DA0AC9"/>
    <w:p w:rsidR="00DA0AC9" w:rsidRDefault="00DA0AC9" w:rsidP="00DA0AC9">
      <w:r>
        <w:t>Ammattihenkilölain 23 b §:n</w:t>
      </w:r>
      <w:r w:rsidR="008D6550">
        <w:t xml:space="preserve"> 1 momentin</w:t>
      </w:r>
      <w:r>
        <w:t xml:space="preserve"> mukaan sairaanhoitajalla, jolla on riittävä käytännön kokemus ja joka on suorittanut valtioneuvoston asetuksella säädettävän l</w:t>
      </w:r>
      <w:r>
        <w:t>i</w:t>
      </w:r>
      <w:r>
        <w:t>säkoulutuksen, on rajattu oikeus määrätä apteekista hoidossa käytettäviä lääkkeitä te</w:t>
      </w:r>
      <w:r>
        <w:t>r</w:t>
      </w:r>
      <w:r>
        <w:t>veyskeskuksessa hoitamalleen potilaalle, kun kyseessä on ennalta ehkäisevä hoito tai lääkityksen jatkaminen, kun lääkäri on tehnyt taudinmäärityksen tai kun lääkitys p</w:t>
      </w:r>
      <w:r>
        <w:t>e</w:t>
      </w:r>
      <w:r>
        <w:t>rustuu sairaanhoitajan toteamaan hoidon tarpeeseen (</w:t>
      </w:r>
      <w:r w:rsidRPr="00381F96">
        <w:rPr>
          <w:i/>
        </w:rPr>
        <w:t>rajattu lääkkeenmäärääminen</w:t>
      </w:r>
      <w:r>
        <w:t xml:space="preserve">). </w:t>
      </w:r>
    </w:p>
    <w:p w:rsidR="008D6550" w:rsidRDefault="008D6550" w:rsidP="00DA0AC9"/>
    <w:p w:rsidR="00DA0AC9" w:rsidRDefault="008D6550" w:rsidP="00DA0AC9">
      <w:r>
        <w:t>Ammattihenkilölain 23 b §:n 1 momentissa ta</w:t>
      </w:r>
      <w:r w:rsidR="00C712DB">
        <w:t>rkoitetusta lisäkoulutuksesta säädetään</w:t>
      </w:r>
      <w:r>
        <w:t xml:space="preserve"> lääkkeen määräämisen edellyttämästä koulutuksesta annetussa valtioneuvoston as</w:t>
      </w:r>
      <w:r>
        <w:t>e</w:t>
      </w:r>
      <w:r>
        <w:t xml:space="preserve">tuksessa (1089/2010), jäljempänä </w:t>
      </w:r>
      <w:r w:rsidRPr="008D6550">
        <w:rPr>
          <w:i/>
        </w:rPr>
        <w:t>koulutusasetus</w:t>
      </w:r>
      <w:r>
        <w:t>. Koulutusasetuksen 6 §:n 2 mome</w:t>
      </w:r>
      <w:r>
        <w:t>n</w:t>
      </w:r>
      <w:r>
        <w:t>tin mukaan r</w:t>
      </w:r>
      <w:r w:rsidR="00DA0AC9">
        <w:t>ajatun lääkkeenmääräämisen erikoispätevyyden tuottavaan koulutukseen saadaan ottaa sairaanhoitaja, jolla on viimeisten viiden vuoden ajalta vähintään ko</w:t>
      </w:r>
      <w:r w:rsidR="00DA0AC9">
        <w:t>l</w:t>
      </w:r>
      <w:r w:rsidR="00DA0AC9">
        <w:lastRenderedPageBreak/>
        <w:t>men vuoden käytännön kokemus sillä tehtäväalueella, jolla hän tulee lääkettä mä</w:t>
      </w:r>
      <w:r w:rsidR="00DA0AC9">
        <w:t>ä</w:t>
      </w:r>
      <w:r w:rsidR="00DA0AC9">
        <w:t>räämään.</w:t>
      </w:r>
    </w:p>
    <w:p w:rsidR="00DA0AC9" w:rsidRDefault="00DA0AC9" w:rsidP="00DA0AC9">
      <w:r>
        <w:t xml:space="preserve"> </w:t>
      </w:r>
    </w:p>
    <w:p w:rsidR="00DA0AC9" w:rsidRDefault="00DA0AC9" w:rsidP="00DA0AC9">
      <w:r>
        <w:t>Rajatun l</w:t>
      </w:r>
      <w:r w:rsidR="0071247D">
        <w:t>ääkkeenmääräämisen edellytyksen</w:t>
      </w:r>
      <w:r>
        <w:t xml:space="preserve">ä on </w:t>
      </w:r>
      <w:r w:rsidR="0071247D">
        <w:t>ammattihenkilölain 23 b §:n 2 m</w:t>
      </w:r>
      <w:r w:rsidR="0071247D">
        <w:t>o</w:t>
      </w:r>
      <w:r w:rsidR="0071247D">
        <w:t xml:space="preserve">mentin mukaan </w:t>
      </w:r>
      <w:r>
        <w:t>kirjallinen määräys, jossa todetaan ne lääkkeet, joita sairaanhoitaja saa määrätä, ja mahdolliset lääkkeiden määräämiseen liittyvät rajoitukset. Kirjallisen mä</w:t>
      </w:r>
      <w:r>
        <w:t>ä</w:t>
      </w:r>
      <w:r>
        <w:t>räyksen antaa vastaava lääkäri siinä terveyskeskuksessa, johon sairaanhoitaja on pa</w:t>
      </w:r>
      <w:r>
        <w:t>l</w:t>
      </w:r>
      <w:r>
        <w:t>velussuhteessa. Kun sairaanhoitopiiri hoitaa alueensa terveyskeskuksen päivystyspa</w:t>
      </w:r>
      <w:r>
        <w:t>l</w:t>
      </w:r>
      <w:r>
        <w:t>velut, määräyksen antaa sairaanhoitopiirin johtava lääkäri, jos sairaanhoitaja on sa</w:t>
      </w:r>
      <w:r>
        <w:t>i</w:t>
      </w:r>
      <w:r>
        <w:t>raanhoitopiirin palveluksessa.</w:t>
      </w:r>
    </w:p>
    <w:p w:rsidR="002D5A8D" w:rsidRDefault="002D5A8D" w:rsidP="00DA0AC9"/>
    <w:p w:rsidR="002D5A8D" w:rsidRDefault="002D5A8D" w:rsidP="00DA0AC9">
      <w:r>
        <w:t>Ammattihenkilölain 23 b §:n 3 momentin mukaan sosiaali- ja terveysministeriön as</w:t>
      </w:r>
      <w:r>
        <w:t>e</w:t>
      </w:r>
      <w:r>
        <w:t>tuksella annetaan potilasturvallisuuden varmistamiseksi tarkemmat säännökset lää</w:t>
      </w:r>
      <w:r>
        <w:t>k</w:t>
      </w:r>
      <w:r>
        <w:t xml:space="preserve">keistä ja tautitiloista, joita rajattu lääkkeenmäärääminen voi koskea. </w:t>
      </w:r>
      <w:r w:rsidR="00711742">
        <w:t>Lääkkeen mä</w:t>
      </w:r>
      <w:r w:rsidR="00711742">
        <w:t>ä</w:t>
      </w:r>
      <w:r w:rsidR="00711742">
        <w:t xml:space="preserve">räämisestä annettu sosiaali- ja terveysministeriön asetus (1088/2010), jäljempänä </w:t>
      </w:r>
      <w:r w:rsidR="00711742" w:rsidRPr="00711742">
        <w:rPr>
          <w:i/>
        </w:rPr>
        <w:t>lääkkeenmääräämisasetus</w:t>
      </w:r>
      <w:r w:rsidR="00711742">
        <w:t>, sisältää muun ohella säännökset rajatusta lääkkeenmä</w:t>
      </w:r>
      <w:r w:rsidR="00711742">
        <w:t>ä</w:t>
      </w:r>
      <w:r w:rsidR="00711742">
        <w:t>räämisestä, lääkemääräyksestä ja potilasturvallisuuden varmistamisesta. Asetuksen liitteessä 1 luetellaan sairaanhoitajan, terveydenhoitajan ja kätilön määrättävissä olevat lääkkeet.</w:t>
      </w:r>
      <w:r w:rsidR="006577E5">
        <w:t xml:space="preserve"> Vastaavasti liitteessä 2 luetellaan </w:t>
      </w:r>
      <w:r w:rsidR="00960567">
        <w:t>optikon vastaanottoaan varten hankittavi</w:t>
      </w:r>
      <w:r w:rsidR="00960567">
        <w:t>s</w:t>
      </w:r>
      <w:r w:rsidR="00DF58FA">
        <w:t>sa olevat lääkkeet ja liitteessä 3 suuhygienistin ammatinharjoittamistaan varten hanki</w:t>
      </w:r>
      <w:r w:rsidR="00DF58FA">
        <w:t>t</w:t>
      </w:r>
      <w:r w:rsidR="00DF58FA">
        <w:t>tavissa olevat lääkkeet.</w:t>
      </w:r>
      <w:r w:rsidR="00960567">
        <w:t xml:space="preserve"> </w:t>
      </w:r>
      <w:r w:rsidR="006577E5">
        <w:t xml:space="preserve"> </w:t>
      </w:r>
    </w:p>
    <w:p w:rsidR="00EC4E35" w:rsidRDefault="00EC4E35" w:rsidP="00EC4E35"/>
    <w:p w:rsidR="000840C2" w:rsidRPr="00AF471D" w:rsidRDefault="000840C2" w:rsidP="00EC4E35">
      <w:r w:rsidRPr="00AF471D">
        <w:t>Käytäntö</w:t>
      </w:r>
    </w:p>
    <w:p w:rsidR="000840C2" w:rsidRDefault="000840C2" w:rsidP="00EC4E35"/>
    <w:p w:rsidR="00743CE7" w:rsidRDefault="00743CE7" w:rsidP="00743CE7">
      <w:r>
        <w:t>Eduskunnan sosiaali- ja terveysvaliokunta edellytti lääkkeenmääräämistä koskevasta hallituksen esityksestä antamassaan mietinnössä, että uudistuksen vaikutuksia arvio</w:t>
      </w:r>
      <w:r>
        <w:t>i</w:t>
      </w:r>
      <w:r>
        <w:t>daan huolellisesti potilasturvallisuuden ja -tyytyväisyyden, toiminnan asianmukaisu</w:t>
      </w:r>
      <w:r>
        <w:t>u</w:t>
      </w:r>
      <w:r>
        <w:t>den ja tuloksellisuuden, koulutusjärjestelmän tuottaman osaamisen sekä muiden as</w:t>
      </w:r>
      <w:r>
        <w:t>e</w:t>
      </w:r>
      <w:r>
        <w:t xml:space="preserve">tettujen tavoitteiden toteutumisen kannalta (StVM 2/2010 vp, s.5/I). </w:t>
      </w:r>
    </w:p>
    <w:p w:rsidR="00743CE7" w:rsidRDefault="00743CE7" w:rsidP="00743CE7"/>
    <w:p w:rsidR="00743CE7" w:rsidRDefault="00743CE7" w:rsidP="00743CE7">
      <w:r>
        <w:t>Sosiaali- ja terveysministeriö asetti toukokuussa 2013 asiantuntijatyöryhmän, jonka tehtävänä oli sosiaali- ja terveysvaliokunnan toimeksiannon mukaisesti selvittää raj</w:t>
      </w:r>
      <w:r>
        <w:t>a</w:t>
      </w:r>
      <w:r>
        <w:t xml:space="preserve">tun ja pro auctore -lääkkeenmääräämisen toteuttamista, tuloksia ja kehittämistarpeita. Työryhmän raportti </w:t>
      </w:r>
      <w:r w:rsidR="00C712DB">
        <w:t>”</w:t>
      </w:r>
      <w:r>
        <w:t>Työnjakoa uudistamalla nopeammin hoitoon ja joustavuutta pa</w:t>
      </w:r>
      <w:r>
        <w:t>l</w:t>
      </w:r>
      <w:r>
        <w:t>veluihin - Selvitys rajatun lääkkeenmääräämisen toteutumisesta ja kehittämisehdotu</w:t>
      </w:r>
      <w:r>
        <w:t>k</w:t>
      </w:r>
      <w:r>
        <w:t>set</w:t>
      </w:r>
      <w:r w:rsidR="00C712DB">
        <w:t>”</w:t>
      </w:r>
      <w:r>
        <w:t xml:space="preserve"> julkaistiin joulukuussa 2015 (Sosiaali- ja terveysministeriön raportteja ja muistio</w:t>
      </w:r>
      <w:r>
        <w:t>i</w:t>
      </w:r>
      <w:r>
        <w:t xml:space="preserve">ta 2015:49). </w:t>
      </w:r>
      <w:r w:rsidR="006A12D4">
        <w:t xml:space="preserve">Seuraavassa esitettävä sairaanhoitajan lääkkeenmääräämisen </w:t>
      </w:r>
      <w:r w:rsidR="006541FB">
        <w:t>ja sen ede</w:t>
      </w:r>
      <w:r w:rsidR="006541FB">
        <w:t>l</w:t>
      </w:r>
      <w:r w:rsidR="006541FB">
        <w:t>lyttämän koulutuksen</w:t>
      </w:r>
      <w:r w:rsidR="006A12D4">
        <w:t xml:space="preserve"> ku</w:t>
      </w:r>
      <w:r w:rsidR="006541FB">
        <w:t>vaus pe</w:t>
      </w:r>
      <w:r w:rsidR="00C712DB">
        <w:t>rustuu</w:t>
      </w:r>
      <w:r w:rsidR="006A12D4">
        <w:t xml:space="preserve"> asiantuntijatyöryhmän tekemään selvitykseen.</w:t>
      </w:r>
    </w:p>
    <w:p w:rsidR="00ED4CEC" w:rsidRPr="00C74014" w:rsidRDefault="00ED4CEC" w:rsidP="000A646B">
      <w:pPr>
        <w:rPr>
          <w:color w:val="C00000"/>
        </w:rPr>
      </w:pPr>
    </w:p>
    <w:p w:rsidR="000A646B" w:rsidRPr="00ED4CEC" w:rsidRDefault="000A646B" w:rsidP="000A646B">
      <w:r w:rsidRPr="00ED4CEC">
        <w:t>Sairaanhoitajan lääkkeenmääräämisen edellyttämää koulutusta järjestettiin vuosina 2011 - 2014 seitsemässä ammattikorkeakoulussa yhteistyössä kolmen yliopiston kan</w:t>
      </w:r>
      <w:r w:rsidRPr="00ED4CEC">
        <w:t>s</w:t>
      </w:r>
      <w:r w:rsidRPr="00ED4CEC">
        <w:t>sa. Selvityksen mukaan koulutukseen pääsyn edellytykseksi koulutusasetuksessa sä</w:t>
      </w:r>
      <w:r w:rsidRPr="00ED4CEC">
        <w:t>ä</w:t>
      </w:r>
      <w:r w:rsidRPr="00ED4CEC">
        <w:lastRenderedPageBreak/>
        <w:t>detty vaatimus kolmen vuoden työkokemuksesta viiden viimeisen vuoden aikana karsi jonkin verran vanhempain- ja hoitovapailla olleita</w:t>
      </w:r>
      <w:r w:rsidR="00C712DB">
        <w:t xml:space="preserve"> sairaanhoitajia</w:t>
      </w:r>
      <w:r w:rsidRPr="00ED4CEC">
        <w:t>,</w:t>
      </w:r>
      <w:r w:rsidR="00C712DB">
        <w:t xml:space="preserve"> joilla olisi ollut</w:t>
      </w:r>
      <w:r w:rsidRPr="00ED4CEC">
        <w:t xml:space="preserve"> rii</w:t>
      </w:r>
      <w:r w:rsidRPr="00ED4CEC">
        <w:t>t</w:t>
      </w:r>
      <w:r w:rsidRPr="00ED4CEC">
        <w:t>tä</w:t>
      </w:r>
      <w:r w:rsidR="00C712DB">
        <w:t>vä</w:t>
      </w:r>
      <w:r w:rsidRPr="00ED4CEC">
        <w:t xml:space="preserve"> käytännön ko</w:t>
      </w:r>
      <w:r w:rsidR="00C712DB">
        <w:t>kemus</w:t>
      </w:r>
      <w:r w:rsidRPr="00ED4CEC">
        <w:t xml:space="preserve">. Koulutuksen aloittaneista vain kuusi prosenttia keskeytti opinnot, mikä on vähemmän kuin keskimäärin ammattikorkeakoulu- tai yliopisto-opinnoissa. </w:t>
      </w:r>
    </w:p>
    <w:p w:rsidR="000A646B" w:rsidRPr="00ED4CEC" w:rsidRDefault="000A646B" w:rsidP="000A646B"/>
    <w:p w:rsidR="000A646B" w:rsidRDefault="000A646B" w:rsidP="000A646B">
      <w:r w:rsidRPr="00ED4CEC">
        <w:t>Teoreettisen opetuksen ohella 45 opintopisteen laajuisesta koulutuksesta yli neljäsosa tapahtui sairaanhoitajan työpaikalla lääkärin ohjauksessa. Osaamisen varmistamiseksi koulutuksessa oli käytössä ammattikorkeakoulujen ja yliopistojen yhdessä suunnitt</w:t>
      </w:r>
      <w:r w:rsidRPr="00ED4CEC">
        <w:t>e</w:t>
      </w:r>
      <w:r w:rsidRPr="00ED4CEC">
        <w:t>lemat arviointimenetelmät: kliininen potilaskoe, saman laajuinen ja sisältöinen farm</w:t>
      </w:r>
      <w:r w:rsidRPr="00ED4CEC">
        <w:t>a</w:t>
      </w:r>
      <w:r w:rsidRPr="00ED4CEC">
        <w:t>kologian tentti kuin lääketieteen opiskelijoilla, 12 potilastapauksen kuvaukset ja valt</w:t>
      </w:r>
      <w:r w:rsidRPr="00ED4CEC">
        <w:t>a</w:t>
      </w:r>
      <w:r w:rsidRPr="00ED4CEC">
        <w:t xml:space="preserve">kunnallinen kirjallinen koe. </w:t>
      </w:r>
    </w:p>
    <w:p w:rsidR="00743CE7" w:rsidRPr="00ED4CEC" w:rsidRDefault="00743CE7" w:rsidP="000A646B"/>
    <w:p w:rsidR="00FD5376" w:rsidRDefault="000A646B" w:rsidP="00FD5376">
      <w:r w:rsidRPr="00ED4CEC">
        <w:t>Lääkkeenmääräämisen edellyttämä koulutus järjestettiin vuonna 2011 kertaluonteisesti ammattikorkeakoulujen ammatillisina erikoistumisopintoina, jolloin koulutuksesta p</w:t>
      </w:r>
      <w:r w:rsidRPr="00ED4CEC">
        <w:t>e</w:t>
      </w:r>
      <w:r w:rsidRPr="00ED4CEC">
        <w:t xml:space="preserve">rittiin 750 euron </w:t>
      </w:r>
      <w:r w:rsidR="00743CE7">
        <w:t xml:space="preserve">suuruinen </w:t>
      </w:r>
      <w:r w:rsidRPr="00ED4CEC">
        <w:t xml:space="preserve">maksu. </w:t>
      </w:r>
      <w:r w:rsidR="00444E3D">
        <w:t>Valtio ei enää rahoita rajatun lääkkeenmääräämisen lisäkoulutusta, vaan v</w:t>
      </w:r>
      <w:r w:rsidR="00FD5376">
        <w:t>uodesta 2012 lähtien</w:t>
      </w:r>
      <w:r w:rsidRPr="00ED4CEC">
        <w:t xml:space="preserve"> ammattikorkeakou</w:t>
      </w:r>
      <w:r w:rsidR="00A34D2D">
        <w:t>lut ovat an</w:t>
      </w:r>
      <w:r w:rsidRPr="00ED4CEC">
        <w:t>taneet lää</w:t>
      </w:r>
      <w:r w:rsidRPr="00ED4CEC">
        <w:t>k</w:t>
      </w:r>
      <w:r w:rsidRPr="00ED4CEC">
        <w:t>keenmääräämiskoulu</w:t>
      </w:r>
      <w:r w:rsidR="00444E3D">
        <w:t>tusta</w:t>
      </w:r>
      <w:r w:rsidRPr="00ED4CEC">
        <w:t xml:space="preserve"> täydennyskoulutuksena</w:t>
      </w:r>
      <w:r w:rsidR="00743CE7">
        <w:t>, josta peritään</w:t>
      </w:r>
      <w:r w:rsidRPr="00ED4CEC">
        <w:t xml:space="preserve"> 4 900 euron</w:t>
      </w:r>
      <w:r w:rsidR="00743CE7">
        <w:t xml:space="preserve"> suuru</w:t>
      </w:r>
      <w:r w:rsidR="00743CE7">
        <w:t>i</w:t>
      </w:r>
      <w:r w:rsidR="00743CE7">
        <w:t>nen maksu</w:t>
      </w:r>
      <w:r w:rsidRPr="00ED4CEC">
        <w:t xml:space="preserve">. Terveydenhuollon toimintayksiköt </w:t>
      </w:r>
      <w:r w:rsidR="00FD5376">
        <w:t>rahoittavat lääkkeenmääräämisen lis</w:t>
      </w:r>
      <w:r w:rsidR="00FD5376">
        <w:t>ä</w:t>
      </w:r>
      <w:r w:rsidR="00FD5376">
        <w:t>koulu</w:t>
      </w:r>
      <w:r w:rsidR="00444E3D">
        <w:t>tuksen kokonaan tai osittain</w:t>
      </w:r>
      <w:r w:rsidR="00FD5376">
        <w:t xml:space="preserve"> organisaation koulutusbudje</w:t>
      </w:r>
      <w:r w:rsidR="00444E3D">
        <w:t>toinnista</w:t>
      </w:r>
      <w:r w:rsidR="00FD5376">
        <w:t xml:space="preserve">. </w:t>
      </w:r>
      <w:r w:rsidR="00FD5376" w:rsidRPr="00ED4CEC">
        <w:t>Ammattiko</w:t>
      </w:r>
      <w:r w:rsidR="00FD5376" w:rsidRPr="00ED4CEC">
        <w:t>r</w:t>
      </w:r>
      <w:r w:rsidR="00FD5376">
        <w:t>keakoulujen perimän maksun</w:t>
      </w:r>
      <w:r w:rsidR="00FD5376" w:rsidRPr="00ED4CEC">
        <w:t xml:space="preserve"> lisäksi </w:t>
      </w:r>
      <w:r w:rsidR="0021672E">
        <w:t>myös muut kulut</w:t>
      </w:r>
      <w:r w:rsidR="00FD5376" w:rsidRPr="00ED4CEC">
        <w:t>, kuten koulutukseen osallist</w:t>
      </w:r>
      <w:r w:rsidR="00FD5376" w:rsidRPr="00ED4CEC">
        <w:t>u</w:t>
      </w:r>
      <w:r w:rsidR="00FD5376" w:rsidRPr="00ED4CEC">
        <w:t xml:space="preserve">miseen liittyvät matkakustannukset ja sijaisten palkkaaminen, nostivat työnantajan kustannuksia. </w:t>
      </w:r>
      <w:r w:rsidR="00FD5376">
        <w:t xml:space="preserve">Vuosina 2012 - 2014 koulutuksen maksoi itse </w:t>
      </w:r>
      <w:r w:rsidR="00F904CC">
        <w:t>neljä</w:t>
      </w:r>
      <w:r w:rsidR="00FD5376">
        <w:t xml:space="preserve"> henkilöä.  </w:t>
      </w:r>
    </w:p>
    <w:p w:rsidR="004725DD" w:rsidRDefault="004725DD" w:rsidP="00EC4E35"/>
    <w:p w:rsidR="000A646B" w:rsidRDefault="00463E5F" w:rsidP="000A646B">
      <w:r>
        <w:t xml:space="preserve">Ensimmäiset sairaanhoitajat </w:t>
      </w:r>
      <w:r w:rsidR="0072638D" w:rsidRPr="0072638D">
        <w:t>valmistuivat lääkkeenmääräämisen erikoispätevyyteen johtavasta koulutuksesta toukokuussa 2012</w:t>
      </w:r>
      <w:r w:rsidR="0072638D">
        <w:t xml:space="preserve"> ja </w:t>
      </w:r>
      <w:r>
        <w:t>saivat oikeuden rajattuun lääkkeenmä</w:t>
      </w:r>
      <w:r>
        <w:t>ä</w:t>
      </w:r>
      <w:r>
        <w:t xml:space="preserve">räämiseen kesäkuussa 2012. </w:t>
      </w:r>
      <w:r w:rsidR="0072638D" w:rsidRPr="0072638D">
        <w:t>Syyskuuhun 2017 m</w:t>
      </w:r>
      <w:r w:rsidR="0072638D">
        <w:t>ennessä valmistuneita sairaanhoitajia oli 325, joista 308:lla on oikeus</w:t>
      </w:r>
      <w:r w:rsidR="0072638D" w:rsidRPr="0072638D">
        <w:t xml:space="preserve"> rajat</w:t>
      </w:r>
      <w:r w:rsidR="0072638D">
        <w:t>tuun lääkkeenmääräämiseen.</w:t>
      </w:r>
      <w:r w:rsidR="00CC5344">
        <w:t xml:space="preserve"> </w:t>
      </w:r>
    </w:p>
    <w:p w:rsidR="004725DD" w:rsidRDefault="004725DD" w:rsidP="00EC4E35"/>
    <w:p w:rsidR="00E0255D" w:rsidRDefault="00676622" w:rsidP="009731F0">
      <w:r>
        <w:t>Vuonna 2015 julkaistun sosiaali- ja terveysministeriön asiantuntijatyöryhmän raportin mukaan s</w:t>
      </w:r>
      <w:r w:rsidR="00E0255D">
        <w:t>ellaisista terveyspalveluista, joissa sairaanhoitajan lääkkeenmäärääminen ol</w:t>
      </w:r>
      <w:r w:rsidR="00E0255D">
        <w:t>i</w:t>
      </w:r>
      <w:r w:rsidR="00E0255D">
        <w:t>si ollut mahdollista ottaa käyttöön, vain joka kolmannessa oli lääkkeitä määrääviä sa</w:t>
      </w:r>
      <w:r w:rsidR="00E0255D">
        <w:t>i</w:t>
      </w:r>
      <w:r w:rsidR="00E0255D">
        <w:t>raanhoitajia</w:t>
      </w:r>
      <w:r w:rsidR="00F904CC">
        <w:t>,</w:t>
      </w:r>
      <w:r w:rsidR="00E0255D">
        <w:t xml:space="preserve"> ja useimmiten heitä oli vain yksi tai kaksi toimintayksikköä kohti. Lää</w:t>
      </w:r>
      <w:r w:rsidR="00E0255D">
        <w:t>k</w:t>
      </w:r>
      <w:r w:rsidR="00E0255D">
        <w:t xml:space="preserve">keitä määräävistä sairaanhoitajista puolet työskenteli terveyskeskuksen </w:t>
      </w:r>
      <w:r w:rsidR="00817E83">
        <w:t>ajanvaraus</w:t>
      </w:r>
      <w:r w:rsidR="00E0255D" w:rsidRPr="004456B1">
        <w:t>va</w:t>
      </w:r>
      <w:r w:rsidR="00E0255D">
        <w:t>s</w:t>
      </w:r>
      <w:r w:rsidR="00E0255D">
        <w:t>taanot</w:t>
      </w:r>
      <w:r w:rsidR="00817E83">
        <w:t>olla ja runsas 40 prosenttia terveyskeskuksen päivystyksessä ja sairaanhoitopi</w:t>
      </w:r>
      <w:r w:rsidR="00817E83">
        <w:t>i</w:t>
      </w:r>
      <w:r w:rsidR="00817E83">
        <w:t>rin yhteispäivystyksessä.</w:t>
      </w:r>
      <w:r w:rsidR="00E0255D">
        <w:t xml:space="preserve"> Neuvoloissa, raskauden ehkäisypalveluissa, koulu- ja opisk</w:t>
      </w:r>
      <w:r w:rsidR="00E0255D">
        <w:t>e</w:t>
      </w:r>
      <w:r w:rsidR="00E0255D">
        <w:t>luterveydenhuollossa sekä työterveyshuollossa oli vain muutamia lääkkeitä määrääviä sairaanhoitajia.</w:t>
      </w:r>
    </w:p>
    <w:p w:rsidR="009731F0" w:rsidRDefault="009731F0" w:rsidP="009731F0"/>
    <w:p w:rsidR="00676622" w:rsidRDefault="009731F0" w:rsidP="009731F0">
      <w:r>
        <w:t>L</w:t>
      </w:r>
      <w:r w:rsidRPr="004D4269">
        <w:t>ääkkeitä määräävi</w:t>
      </w:r>
      <w:r>
        <w:t>en</w:t>
      </w:r>
      <w:r w:rsidRPr="004D4269">
        <w:t xml:space="preserve"> sairaanhoitaji</w:t>
      </w:r>
      <w:r>
        <w:t>en lukumäärä vaihteli toimintayksiköittäin. Joi</w:t>
      </w:r>
      <w:r>
        <w:t>s</w:t>
      </w:r>
      <w:r>
        <w:t>sakin toimintayksiköissä heitä oli vain muutama. Määrällisesti eniten lääkkeitä mä</w:t>
      </w:r>
      <w:r>
        <w:t>ä</w:t>
      </w:r>
      <w:r>
        <w:lastRenderedPageBreak/>
        <w:t>rääviä sairaanhoitajia oli Keski-Suomen, Helsingin ja Uudenmaan, Pohjois-Karjalan, Etelä-Karjalan ja Varsinais-Suomen sairaanhoitopiireissä.</w:t>
      </w:r>
      <w:r w:rsidRPr="004D4269">
        <w:t xml:space="preserve"> </w:t>
      </w:r>
    </w:p>
    <w:p w:rsidR="00C1426F" w:rsidRDefault="00C1426F" w:rsidP="009731F0"/>
    <w:p w:rsidR="009731F0" w:rsidRDefault="00676622" w:rsidP="009731F0">
      <w:r>
        <w:t>Asiantuntijatyöryhmän selvityksen mukaan s</w:t>
      </w:r>
      <w:r w:rsidR="009731F0">
        <w:t>airaanhoitajien työaika kohdentui parha</w:t>
      </w:r>
      <w:r w:rsidR="009731F0">
        <w:t>i</w:t>
      </w:r>
      <w:r w:rsidR="009731F0">
        <w:t>ten yhteispäivystyksessä, jossa he tekivät viikossa keskimäärin neljä työpäivää lää</w:t>
      </w:r>
      <w:r w:rsidR="009731F0">
        <w:t>k</w:t>
      </w:r>
      <w:r w:rsidR="009731F0">
        <w:t>keenmääräämiseen liittyvää vastaanottotyötä. Terveyskeskuksen ajanvarausva</w:t>
      </w:r>
      <w:r w:rsidR="009731F0">
        <w:t>s</w:t>
      </w:r>
      <w:r w:rsidR="009731F0">
        <w:t>taanotolla sairaanhoitajat tekivät</w:t>
      </w:r>
      <w:r w:rsidR="009731F0" w:rsidRPr="00307843">
        <w:t xml:space="preserve"> </w:t>
      </w:r>
      <w:r w:rsidR="009731F0">
        <w:t xml:space="preserve">lääkkeenmääräämiseen liittyvää vastaanottotyötä keskimäärin puolet työviikosta ja päivystysvastaanotolla lähes kaksi työpäivää. </w:t>
      </w:r>
    </w:p>
    <w:p w:rsidR="009731F0" w:rsidRDefault="009731F0" w:rsidP="009731F0"/>
    <w:p w:rsidR="009731F0" w:rsidRDefault="009731F0" w:rsidP="009731F0">
      <w:r>
        <w:t>Suurin osa sairaanhoitajista sai määrätä kaikkia lääkkeitä, jotka sisältyvät lääkkee</w:t>
      </w:r>
      <w:r>
        <w:t>n</w:t>
      </w:r>
      <w:r>
        <w:t xml:space="preserve">määräämisasetuksen liitteeseen 1. Poikkeuksen muodostivat hormonaaliset raskauden ehkäisyvalmisteet, joita 85 prosenttia sairaanhoitajista sai määrätä. </w:t>
      </w:r>
    </w:p>
    <w:p w:rsidR="009731F0" w:rsidRDefault="009731F0" w:rsidP="009731F0"/>
    <w:p w:rsidR="009731F0" w:rsidRDefault="009731F0" w:rsidP="009731F0">
      <w:r>
        <w:t>Sairaanhoitajista noin 90 prosenttia laati uuden lääkemääräyksen, lähes yhtä moni neuvoi potilaita itsehoitolääkkeen ostamisessa ja noin 20 prosenttia uusi lääkärin lä</w:t>
      </w:r>
      <w:r>
        <w:t>ä</w:t>
      </w:r>
      <w:r>
        <w:t>kemääräyksen potilaan hoitosuunnitelman mukaisesti yhden työviikon aikana. Sa</w:t>
      </w:r>
      <w:r>
        <w:t>i</w:t>
      </w:r>
      <w:r>
        <w:t>raanhoitajat laativat keskimäärin seitsemän uutta lääkemääräystä, ohjasivat itsehoit</w:t>
      </w:r>
      <w:r>
        <w:t>o</w:t>
      </w:r>
      <w:r>
        <w:t>lääkkeen ostamisessa kahdeksan kertaa ja uusivat yksi tai kaksi</w:t>
      </w:r>
      <w:r w:rsidRPr="00907EA3">
        <w:t xml:space="preserve"> lääkemääräystä </w:t>
      </w:r>
      <w:r>
        <w:t xml:space="preserve">yhden työviikon aikana. </w:t>
      </w:r>
      <w:r w:rsidRPr="008145B5">
        <w:t>Puutteet hoitosuunnitelmien tekemises</w:t>
      </w:r>
      <w:r>
        <w:t>sä olivat joissakin toimintay</w:t>
      </w:r>
      <w:r>
        <w:t>k</w:t>
      </w:r>
      <w:r>
        <w:t>siköissä</w:t>
      </w:r>
      <w:r w:rsidRPr="008145B5">
        <w:t xml:space="preserve"> esteenä sairaanhoitajan lääkkeenmääräämisen tehokkaalle hyödyntämiselle.</w:t>
      </w:r>
    </w:p>
    <w:p w:rsidR="009731F0" w:rsidRDefault="009731F0" w:rsidP="009731F0"/>
    <w:p w:rsidR="009731F0" w:rsidRDefault="009731F0" w:rsidP="009731F0">
      <w:r w:rsidRPr="008145B5">
        <w:t>Sairaanhoitaja konsultoi lääkäriä keskimäärin kaksi kertaa seurantaviikon aika</w:t>
      </w:r>
      <w:r>
        <w:t>na</w:t>
      </w:r>
      <w:r w:rsidRPr="008145B5">
        <w:t>. Yleensä kyse oli sellaisesta lääkemääräyksestä, joka ei kuulunut sairaanhoitajan lää</w:t>
      </w:r>
      <w:r w:rsidRPr="008145B5">
        <w:t>k</w:t>
      </w:r>
      <w:r w:rsidRPr="008145B5">
        <w:t>keenmääräämisen piiriin. Sairaanhoitaja konsultoi lääkäriä vain harvoin varmistaa</w:t>
      </w:r>
      <w:r w:rsidRPr="008145B5">
        <w:t>k</w:t>
      </w:r>
      <w:r w:rsidRPr="008145B5">
        <w:t>seen sairaanhoitajan lääkkeenmääräämisen piiriin kuuluvan lääkemääräyksen. Lääk</w:t>
      </w:r>
      <w:r w:rsidRPr="008145B5">
        <w:t>ä</w:t>
      </w:r>
      <w:r w:rsidRPr="008145B5">
        <w:t>rien mukaan lääkkeitä määräävien sairaanhoitaji</w:t>
      </w:r>
      <w:r>
        <w:t>en vastaanotot eivät juuri kuormitt</w:t>
      </w:r>
      <w:r>
        <w:t>a</w:t>
      </w:r>
      <w:r>
        <w:t>neet lääkärin työtä</w:t>
      </w:r>
      <w:r w:rsidRPr="008145B5">
        <w:t>.</w:t>
      </w:r>
    </w:p>
    <w:p w:rsidR="00BF6710" w:rsidRDefault="00BF6710" w:rsidP="009731F0"/>
    <w:p w:rsidR="00BF6710" w:rsidRDefault="00BF6710" w:rsidP="00BF6710">
      <w:r w:rsidRPr="002D74A9">
        <w:t>Kela seuraa rajatun lääkkeenmääräämisen toimivuutta säännöllisesti tilastojen avulla, ja ilmoittaa havaitsemistaan poikkeamista Sosiaali- ja terveysalan lupa- ja valvontav</w:t>
      </w:r>
      <w:r w:rsidRPr="002D74A9">
        <w:t>i</w:t>
      </w:r>
      <w:r w:rsidRPr="002D74A9">
        <w:t>rastosta annetun lain (669/2008) nojalla Valviralle. Valvira on antanut rajattuun lää</w:t>
      </w:r>
      <w:r w:rsidRPr="002D74A9">
        <w:t>k</w:t>
      </w:r>
      <w:r w:rsidRPr="002D74A9">
        <w:t>keenmääräämiseen liittyvää neuvontaa ja ohjausta toimintayksiköille ja kouluttajat</w:t>
      </w:r>
      <w:r w:rsidRPr="002D74A9">
        <w:t>a</w:t>
      </w:r>
      <w:r w:rsidRPr="002D74A9">
        <w:t>hoille lääkkeenmääräämisasetuksen liitteenä 1 olevien lääkkeiden, tautitilojen ja raj</w:t>
      </w:r>
      <w:r w:rsidRPr="002D74A9">
        <w:t>a</w:t>
      </w:r>
      <w:r w:rsidRPr="002D74A9">
        <w:t>usten noudattamisesta sekä omavalvonnasta. Osa Kelan vakuutuspiireistä on lähett</w:t>
      </w:r>
      <w:r w:rsidRPr="002D74A9">
        <w:t>ä</w:t>
      </w:r>
      <w:r w:rsidRPr="002D74A9">
        <w:t>nyt apteekeille sairaanhoitajien lääkkeenmääräämisen johdosta huomautuksia tai a</w:t>
      </w:r>
      <w:r w:rsidRPr="002D74A9">
        <w:t>p</w:t>
      </w:r>
      <w:r w:rsidRPr="002D74A9">
        <w:t>teekkitilitysten korjausesityksiä. Valvira ja Kela ovat ehdottaneet Kelan ylläpitämän kansallisen Lääketietokannan ja apteekkien tietojärjestelmien kehittämistä siten, että tietojärjestelmät varoittaisivat Lääketietokannan tietojen perusteella automaattisesti, jos sairaanhoitajan lääkemääräys ei ole asetuksen mukainen.</w:t>
      </w:r>
      <w:r w:rsidRPr="00EF594C">
        <w:t xml:space="preserve"> </w:t>
      </w:r>
    </w:p>
    <w:p w:rsidR="00463E5F" w:rsidRDefault="00463E5F" w:rsidP="00BF6710"/>
    <w:p w:rsidR="00BF6710" w:rsidRDefault="00BF6710" w:rsidP="00BF6710">
      <w:r w:rsidRPr="00370352">
        <w:t>Kelan seuran</w:t>
      </w:r>
      <w:r>
        <w:t>nan mukaan</w:t>
      </w:r>
      <w:r w:rsidRPr="00523D90">
        <w:t xml:space="preserve"> lääkekorvausten piiriin kuuluvissa sairaanhoitajan lääkemä</w:t>
      </w:r>
      <w:r w:rsidRPr="00523D90">
        <w:t>ä</w:t>
      </w:r>
      <w:r>
        <w:t>räyksissä oli vähäisiä poikkeamia</w:t>
      </w:r>
      <w:r w:rsidR="000C126C">
        <w:t>, viidessä promillessa vuonna 2013 ja kolmessa</w:t>
      </w:r>
      <w:r w:rsidR="000C126C" w:rsidRPr="00EA5A2B">
        <w:t xml:space="preserve"> pr</w:t>
      </w:r>
      <w:r w:rsidR="000C126C" w:rsidRPr="00EA5A2B">
        <w:t>o</w:t>
      </w:r>
      <w:r w:rsidR="000C126C" w:rsidRPr="00EA5A2B">
        <w:lastRenderedPageBreak/>
        <w:t>millessa vuonna 2014</w:t>
      </w:r>
      <w:r>
        <w:t xml:space="preserve">. </w:t>
      </w:r>
      <w:r w:rsidR="00AE14A8">
        <w:t>Kelan ja Kelan vakuutuspiirien havaitsemat p</w:t>
      </w:r>
      <w:r w:rsidRPr="00523D90">
        <w:t>oikkeamat liitty</w:t>
      </w:r>
      <w:r w:rsidRPr="00523D90">
        <w:t>i</w:t>
      </w:r>
      <w:r w:rsidRPr="00523D90">
        <w:t xml:space="preserve">vät </w:t>
      </w:r>
      <w:r w:rsidR="00A1644A">
        <w:t xml:space="preserve">lääkkeen määräämiseen </w:t>
      </w:r>
      <w:r w:rsidR="000C126C" w:rsidRPr="00EA5A2B">
        <w:t>lääkkeen</w:t>
      </w:r>
      <w:r w:rsidR="007506D2">
        <w:t>määräämis</w:t>
      </w:r>
      <w:r w:rsidR="00AE14A8">
        <w:t>asetuksen liittees</w:t>
      </w:r>
      <w:r w:rsidR="00366EFE">
        <w:t>een</w:t>
      </w:r>
      <w:r w:rsidR="00AE14A8">
        <w:t xml:space="preserve"> 1</w:t>
      </w:r>
      <w:r w:rsidR="00366EFE">
        <w:t>sisältyvien</w:t>
      </w:r>
      <w:r w:rsidR="00AE14A8">
        <w:t xml:space="preserve"> </w:t>
      </w:r>
      <w:r w:rsidR="00366EFE">
        <w:t>lää</w:t>
      </w:r>
      <w:r w:rsidR="00366EFE">
        <w:t>k</w:t>
      </w:r>
      <w:r w:rsidR="00366EFE">
        <w:t xml:space="preserve">keiden, </w:t>
      </w:r>
      <w:r w:rsidR="00AE14A8">
        <w:t>tautil</w:t>
      </w:r>
      <w:r w:rsidR="00366EFE">
        <w:t xml:space="preserve">ojen </w:t>
      </w:r>
      <w:r w:rsidR="00AE14A8">
        <w:t>tai rajau</w:t>
      </w:r>
      <w:r w:rsidR="00366EFE">
        <w:t>sten</w:t>
      </w:r>
      <w:r w:rsidR="00AE14A8">
        <w:t xml:space="preserve"> vastaisesti. </w:t>
      </w:r>
      <w:r>
        <w:t>Osa poikkeamista johtui</w:t>
      </w:r>
      <w:r w:rsidRPr="00F72200">
        <w:t xml:space="preserve"> apteekkien</w:t>
      </w:r>
      <w:r w:rsidRPr="00C27A1E">
        <w:t xml:space="preserve"> kirjaus</w:t>
      </w:r>
      <w:r>
        <w:t>- tai toimitusvirheistä</w:t>
      </w:r>
      <w:r w:rsidR="00AE14A8">
        <w:t xml:space="preserve">: </w:t>
      </w:r>
      <w:r w:rsidR="00AE14A8" w:rsidRPr="00AE14A8">
        <w:t>apteekki oli toimittanut reseptipakkauksena lääkettä, jota sa</w:t>
      </w:r>
      <w:r w:rsidR="00AE14A8" w:rsidRPr="00AE14A8">
        <w:t>i</w:t>
      </w:r>
      <w:r w:rsidR="00AE14A8" w:rsidRPr="00AE14A8">
        <w:t>raanhoitaja voi määrätä vain itsehoitopakkauksena tai merkinnyt lääkkeenmäärääjäksi sairaanhoitajan, vaikka lääkkeen oli määrännyt lääkäri</w:t>
      </w:r>
      <w:r>
        <w:t>. Eräät a</w:t>
      </w:r>
      <w:r w:rsidRPr="00EF594C">
        <w:t>ptee</w:t>
      </w:r>
      <w:r>
        <w:t>kit</w:t>
      </w:r>
      <w:r w:rsidR="000C126C">
        <w:t xml:space="preserve"> o</w:t>
      </w:r>
      <w:r>
        <w:t>vat</w:t>
      </w:r>
      <w:r w:rsidR="000C126C">
        <w:t xml:space="preserve"> tuoneet</w:t>
      </w:r>
      <w:r w:rsidRPr="00EF594C">
        <w:t xml:space="preserve"> esille hankaluudet tarkistaa sairaanhoitaja</w:t>
      </w:r>
      <w:r>
        <w:t>n</w:t>
      </w:r>
      <w:r w:rsidRPr="00EF594C">
        <w:t xml:space="preserve"> oikeu</w:t>
      </w:r>
      <w:r>
        <w:t>den</w:t>
      </w:r>
      <w:r w:rsidRPr="00EF594C">
        <w:t xml:space="preserve"> määrätä tiettyä lääkettä ja </w:t>
      </w:r>
      <w:r>
        <w:t>sa</w:t>
      </w:r>
      <w:r>
        <w:t>i</w:t>
      </w:r>
      <w:r>
        <w:t xml:space="preserve">raanhoitajan määräämän lääkkeen </w:t>
      </w:r>
      <w:r w:rsidRPr="00EF594C">
        <w:t>käyttötarkoituksen.</w:t>
      </w:r>
      <w:r w:rsidRPr="00B419E9">
        <w:t xml:space="preserve"> </w:t>
      </w:r>
      <w:r w:rsidR="00AE14A8">
        <w:t>Myös e</w:t>
      </w:r>
      <w:r w:rsidRPr="00B419E9">
        <w:t xml:space="preserve">simerkiksi </w:t>
      </w:r>
      <w:r>
        <w:t xml:space="preserve">sellaiset </w:t>
      </w:r>
      <w:r w:rsidRPr="00B419E9">
        <w:t>y</w:t>
      </w:r>
      <w:r w:rsidRPr="00B419E9">
        <w:t>h</w:t>
      </w:r>
      <w:r w:rsidRPr="00B419E9">
        <w:t>distelmävalmisteet, joiden sisältämistä lääkeaineis</w:t>
      </w:r>
      <w:r>
        <w:t>ta vain yksi</w:t>
      </w:r>
      <w:r w:rsidRPr="00B419E9">
        <w:t xml:space="preserve"> kuuluu sairaanhoitajan määrättävissä oleviin lääkeaineisiin, ovat olleet ongelmallisia niin lääkkeitä määrä</w:t>
      </w:r>
      <w:r w:rsidRPr="00B419E9">
        <w:t>ä</w:t>
      </w:r>
      <w:r w:rsidRPr="00B419E9">
        <w:t>välle sairaanhoitajalle kuin apteekillekin.</w:t>
      </w:r>
    </w:p>
    <w:p w:rsidR="000C126C" w:rsidRDefault="000C126C" w:rsidP="00BF6710"/>
    <w:p w:rsidR="00AE14A8" w:rsidRDefault="00BF6710" w:rsidP="00BF6710">
      <w:r>
        <w:t>Kesään 2014 mennessä Valvira käsitteli neljä valvonta-asiaa, joissa selvitettiin sa</w:t>
      </w:r>
      <w:r>
        <w:t>i</w:t>
      </w:r>
      <w:r>
        <w:t>raanhoitajan lääkkeenmääräämisen asianmukaisuutta. Ne liittyivät lääkkeen määrä</w:t>
      </w:r>
      <w:r>
        <w:t>ä</w:t>
      </w:r>
      <w:r>
        <w:t xml:space="preserve">miseen </w:t>
      </w:r>
      <w:r w:rsidR="005323DC">
        <w:t>alle 12-vuotiaalle</w:t>
      </w:r>
      <w:r>
        <w:t>, lääkkeenmääräämisen piiriin kuulumattoman yhdistelm</w:t>
      </w:r>
      <w:r>
        <w:t>ä</w:t>
      </w:r>
      <w:r>
        <w:t>valmisteen lääkemääräyksen ja</w:t>
      </w:r>
      <w:r w:rsidR="00D14453">
        <w:t>t</w:t>
      </w:r>
      <w:r>
        <w:t>kamiseen ja lääkkeen määräämiseen tautitilaan, joka ei kuulu sairaanhoitajan lääkkeenmääräämisen piiriin. Näissä tapauksissa Valvira antoi sairaanhoitajille hallinnollista ohjausta. Kesällä 2014 Valvira siirsi yhteensä 14 sa</w:t>
      </w:r>
      <w:r>
        <w:t>i</w:t>
      </w:r>
      <w:r>
        <w:t>raanhoita</w:t>
      </w:r>
      <w:r w:rsidR="00D14453">
        <w:t>jan lääkkeenmääräämistä koskevan asian</w:t>
      </w:r>
      <w:r>
        <w:t xml:space="preserve"> aluehallintovirastojen käsiteltävi</w:t>
      </w:r>
      <w:r>
        <w:t>k</w:t>
      </w:r>
      <w:r>
        <w:t>si. Mainituissa tapauksissa sairaanhoitaja oli määrännyt sellaisia lääkevalmisteita, jo</w:t>
      </w:r>
      <w:r>
        <w:t>t</w:t>
      </w:r>
      <w:r>
        <w:t>ka eivät lääkkeenmääräämisasetuksen mukaan sisälly sairaanhoitajan rajatun lää</w:t>
      </w:r>
      <w:r>
        <w:t>k</w:t>
      </w:r>
      <w:r>
        <w:t xml:space="preserve">keenmääräämisoikeuden piiriin. </w:t>
      </w:r>
    </w:p>
    <w:p w:rsidR="00BF6710" w:rsidRDefault="00BF6710" w:rsidP="00BF6710"/>
    <w:p w:rsidR="00916BC7" w:rsidRDefault="00916BC7" w:rsidP="00B04740"/>
    <w:p w:rsidR="008E7B3B" w:rsidRPr="00AF471D" w:rsidRDefault="00E57428" w:rsidP="00B04740">
      <w:pPr>
        <w:rPr>
          <w:b/>
        </w:rPr>
      </w:pPr>
      <w:r w:rsidRPr="00AF471D">
        <w:rPr>
          <w:b/>
        </w:rPr>
        <w:t>2.2</w:t>
      </w:r>
      <w:r w:rsidR="00B04740" w:rsidRPr="00AF471D">
        <w:rPr>
          <w:b/>
        </w:rPr>
        <w:t xml:space="preserve"> Kansainvälinen kehitys </w:t>
      </w:r>
      <w:r w:rsidR="008E7B3B" w:rsidRPr="00AF471D">
        <w:rPr>
          <w:b/>
        </w:rPr>
        <w:t>ja EU</w:t>
      </w:r>
      <w:r w:rsidR="00B04740" w:rsidRPr="00AF471D">
        <w:rPr>
          <w:b/>
        </w:rPr>
        <w:t>-lainsäädäntö</w:t>
      </w:r>
    </w:p>
    <w:p w:rsidR="008E7B3B" w:rsidRDefault="008E7B3B" w:rsidP="00B04740"/>
    <w:p w:rsidR="00B04740" w:rsidRPr="00AF471D" w:rsidRDefault="006541FB" w:rsidP="00B04740">
      <w:r w:rsidRPr="00AF471D">
        <w:t>EU-lainsäädäntö</w:t>
      </w:r>
      <w:r w:rsidR="00B04740" w:rsidRPr="00AF471D">
        <w:t xml:space="preserve"> </w:t>
      </w:r>
      <w:r w:rsidR="00E67F2E" w:rsidRPr="00AF471D">
        <w:t xml:space="preserve"> </w:t>
      </w:r>
    </w:p>
    <w:p w:rsidR="00E72316" w:rsidRDefault="00E72316" w:rsidP="00B04740"/>
    <w:p w:rsidR="007223A4" w:rsidRDefault="006B12D5" w:rsidP="00B04740">
      <w:r>
        <w:t>Euroopan unionin keskeisenä</w:t>
      </w:r>
      <w:r w:rsidR="00491149">
        <w:t xml:space="preserve"> tavoitteena on henkilöiden ja palvelujen vapaata liikk</w:t>
      </w:r>
      <w:r w:rsidR="00491149">
        <w:t>u</w:t>
      </w:r>
      <w:r w:rsidR="00491149">
        <w:t xml:space="preserve">vuutta rajoittavien esteiden poistaminen jäsenvaltioiden väliltä. </w:t>
      </w:r>
      <w:r w:rsidR="007223A4" w:rsidRPr="007223A4">
        <w:t>Euroopan unionin toiminnasta tehdyn sopimuksen</w:t>
      </w:r>
      <w:r w:rsidR="007223A4">
        <w:t xml:space="preserve">, jäljempänä </w:t>
      </w:r>
      <w:r w:rsidR="007223A4" w:rsidRPr="007223A4">
        <w:rPr>
          <w:i/>
        </w:rPr>
        <w:t>SEUT</w:t>
      </w:r>
      <w:r w:rsidR="007223A4">
        <w:t>,</w:t>
      </w:r>
      <w:r w:rsidR="00491149">
        <w:t xml:space="preserve"> 45 artiklassa turvataan jäsenvalt</w:t>
      </w:r>
      <w:r w:rsidR="00491149">
        <w:t>i</w:t>
      </w:r>
      <w:r w:rsidR="00491149">
        <w:t>oiden työntekijöiden vapa</w:t>
      </w:r>
      <w:r w:rsidR="007223A4">
        <w:t xml:space="preserve">a liikkuvuus unionin alueella. </w:t>
      </w:r>
      <w:r w:rsidR="00491149">
        <w:t>SEUT</w:t>
      </w:r>
      <w:r w:rsidR="00424EAF">
        <w:t xml:space="preserve"> 53 artiklan 1 kohdan mukaan </w:t>
      </w:r>
      <w:r w:rsidR="006541FB">
        <w:t>Euroopan parlamentti ja neuvosto antavat tavallista lainsäädäntöjärjestystä noudattaen direktiivejä tutkintotodistusten, todistusten ja muiden muodollista kelpo</w:t>
      </w:r>
      <w:r w:rsidR="006541FB">
        <w:t>i</w:t>
      </w:r>
      <w:r w:rsidR="006541FB">
        <w:t xml:space="preserve">suutta osoittavien asiakirjojen vastavuoroisesta tunnustamisesta </w:t>
      </w:r>
      <w:r w:rsidR="00424EAF">
        <w:t>helpottaakseen its</w:t>
      </w:r>
      <w:r w:rsidR="00424EAF">
        <w:t>e</w:t>
      </w:r>
      <w:r w:rsidR="00424EAF">
        <w:t>näiseksi ammatinharjoittajaksi ryhtymistä ja toimintaa itsenäisenä ammatinharjoittaj</w:t>
      </w:r>
      <w:r w:rsidR="00424EAF">
        <w:t>a</w:t>
      </w:r>
      <w:r w:rsidR="00424EAF">
        <w:t xml:space="preserve">na. </w:t>
      </w:r>
    </w:p>
    <w:p w:rsidR="00FF12FE" w:rsidRDefault="00FF12FE" w:rsidP="00B04740"/>
    <w:p w:rsidR="008876E5" w:rsidRDefault="00A706FC" w:rsidP="00B04740">
      <w:r>
        <w:t>Ammattipätevyyden tunnustamista koskeva Euroopan parlamentin ja neuvoston</w:t>
      </w:r>
      <w:r w:rsidR="00181C5F">
        <w:t xml:space="preserve"> </w:t>
      </w:r>
      <w:r>
        <w:t>dire</w:t>
      </w:r>
      <w:r>
        <w:t>k</w:t>
      </w:r>
      <w:r>
        <w:t>tiivi 2005/36/E</w:t>
      </w:r>
      <w:r w:rsidR="00960771">
        <w:t>Y</w:t>
      </w:r>
      <w:r w:rsidR="007223A4">
        <w:t xml:space="preserve">, </w:t>
      </w:r>
      <w:r>
        <w:t xml:space="preserve">jäljempänä </w:t>
      </w:r>
      <w:r w:rsidRPr="006B12D5">
        <w:rPr>
          <w:i/>
        </w:rPr>
        <w:t>ammattipätevyysdirektii</w:t>
      </w:r>
      <w:r w:rsidR="007223A4" w:rsidRPr="006B12D5">
        <w:rPr>
          <w:i/>
        </w:rPr>
        <w:t>vi</w:t>
      </w:r>
      <w:r w:rsidR="007223A4">
        <w:t>,</w:t>
      </w:r>
      <w:r>
        <w:t xml:space="preserve"> on annettu vuonna 2005. Ammattipätevyysdirektiiviä on muutettu 20 päivänä marraskuuta 2013 annetulla E</w:t>
      </w:r>
      <w:r>
        <w:t>u</w:t>
      </w:r>
      <w:r>
        <w:t>roopan parlamentin ja neuvoston direktiivil</w:t>
      </w:r>
      <w:r w:rsidR="00960771">
        <w:t>lä 2013/55/EU</w:t>
      </w:r>
      <w:r>
        <w:t xml:space="preserve">. Ammattipätevyysdirektiivi </w:t>
      </w:r>
      <w:r>
        <w:lastRenderedPageBreak/>
        <w:t>sisältää säänneltyjen ammattien ammatinharjoittamisen vähimmäisvaatimukset.  Te</w:t>
      </w:r>
      <w:r>
        <w:t>r</w:t>
      </w:r>
      <w:r>
        <w:t xml:space="preserve">veydenhuollon ammateista lääkäri, hammaslääkäri, sairaanhoitaja, kätilö ja proviisori kuuluvat ammattipätevyysdirektiivin automaattisen tunnustamisjärjestelmän piiriin. </w:t>
      </w:r>
    </w:p>
    <w:p w:rsidR="00960771" w:rsidRDefault="00960771" w:rsidP="00B04740"/>
    <w:p w:rsidR="00960771" w:rsidRDefault="008876E5" w:rsidP="00960771">
      <w:r>
        <w:t>Euroopan parlamentin ja neuvoston direktiivi 2011/24/EU, annettu 9 päivänä maali</w:t>
      </w:r>
      <w:r>
        <w:t>s</w:t>
      </w:r>
      <w:r>
        <w:t>kuuta, potilaiden oikeuksien soveltamisesta rajat</w:t>
      </w:r>
      <w:r w:rsidR="006B12D5">
        <w:t xml:space="preserve">ylittävässä terveydenhuollossa, </w:t>
      </w:r>
      <w:r>
        <w:t>jä</w:t>
      </w:r>
      <w:r>
        <w:t>l</w:t>
      </w:r>
      <w:r>
        <w:t>jem</w:t>
      </w:r>
      <w:r w:rsidR="006B12D5">
        <w:t xml:space="preserve">pänä </w:t>
      </w:r>
      <w:r w:rsidR="006B12D5" w:rsidRPr="006B12D5">
        <w:rPr>
          <w:i/>
        </w:rPr>
        <w:t>potilasdirektiivi</w:t>
      </w:r>
      <w:r w:rsidR="006B12D5">
        <w:t>,</w:t>
      </w:r>
      <w:r>
        <w:t xml:space="preserve"> vahvistaa potilaiden oikeuksia ja edellytyksiä saada hoitoa toisessa EU -valtiossa. Potilasdirekt</w:t>
      </w:r>
      <w:r w:rsidR="00B5222F">
        <w:t>iivi on saatet</w:t>
      </w:r>
      <w:r>
        <w:t>tu osaksi kansallista lainsäädäntö</w:t>
      </w:r>
      <w:r w:rsidR="00017D4A">
        <w:t xml:space="preserve">ä </w:t>
      </w:r>
      <w:r>
        <w:t>r</w:t>
      </w:r>
      <w:r>
        <w:t>a</w:t>
      </w:r>
      <w:r>
        <w:t>jat ylittävästä terveydenhuollosta</w:t>
      </w:r>
      <w:r w:rsidR="00017D4A">
        <w:t xml:space="preserve"> annetulla lailla</w:t>
      </w:r>
      <w:r>
        <w:t xml:space="preserve"> (1201/2013)</w:t>
      </w:r>
      <w:r w:rsidR="00960771">
        <w:t xml:space="preserve">.  </w:t>
      </w:r>
    </w:p>
    <w:p w:rsidR="00960771" w:rsidRDefault="00960771" w:rsidP="00960771"/>
    <w:p w:rsidR="00960771" w:rsidRDefault="00960771" w:rsidP="00960771">
      <w:r>
        <w:t>Direktiivit eivät rajoita jäsenvaltioiden oikeutta ajantasaistaa terveydenhuollon a</w:t>
      </w:r>
      <w:r>
        <w:t>m</w:t>
      </w:r>
      <w:r>
        <w:t>mattihenkilöiden koulutusvaatimuksia eikä ammatillista täydennys- tai lisäkoulutusta. Direktiiveillä ei ole harmonisoitu lääke</w:t>
      </w:r>
      <w:r w:rsidR="0050101B">
        <w:t>määräyksen antamiseen liittyviä menettelyjä</w:t>
      </w:r>
      <w:r w:rsidR="008F0ACE">
        <w:t xml:space="preserve">, vaan ne ovat kunkin jäsenvaltion kansallisesti päätettävissä. </w:t>
      </w:r>
      <w:r w:rsidR="0050101B">
        <w:t xml:space="preserve"> </w:t>
      </w:r>
      <w:r>
        <w:t xml:space="preserve"> </w:t>
      </w:r>
    </w:p>
    <w:p w:rsidR="008E7B3B" w:rsidRDefault="008E7B3B" w:rsidP="00960771"/>
    <w:p w:rsidR="008E7B3B" w:rsidRPr="00AF471D" w:rsidRDefault="006541FB" w:rsidP="00960771">
      <w:r w:rsidRPr="00AF471D">
        <w:t>Kansainvälinen kehitys</w:t>
      </w:r>
    </w:p>
    <w:p w:rsidR="008876E5" w:rsidRDefault="008876E5" w:rsidP="00B04740"/>
    <w:p w:rsidR="00BB5A29" w:rsidRDefault="00B04740" w:rsidP="00B04740">
      <w:r w:rsidRPr="00BB5A29">
        <w:t>Lääkkeenmäärääminen osana sairaanhoitajan laajennettua tehtäväkuvaa on levinnyt 1970-</w:t>
      </w:r>
      <w:r w:rsidR="00BB5A29">
        <w:t>luvun puolivälistä lähtien Yhdysvaltain</w:t>
      </w:r>
      <w:r w:rsidRPr="00BB5A29">
        <w:t xml:space="preserve"> osavaltioista moniin muihin anglosaks</w:t>
      </w:r>
      <w:r w:rsidRPr="00BB5A29">
        <w:t>i</w:t>
      </w:r>
      <w:r w:rsidRPr="00BB5A29">
        <w:t>siin ja länsieurooppalaisiin maihin. Yhdistyneessä kuningaskunnassa ja Ruotsissa sa</w:t>
      </w:r>
      <w:r w:rsidRPr="00BB5A29">
        <w:t>i</w:t>
      </w:r>
      <w:r w:rsidRPr="00BB5A29">
        <w:t>raanhoitajan lääkkeenmäärääminen käynnistyi 1990-luvun alkupuoliskolla, Australia</w:t>
      </w:r>
      <w:r w:rsidRPr="00BB5A29">
        <w:t>s</w:t>
      </w:r>
      <w:r w:rsidRPr="00BB5A29">
        <w:t>sa ja Kanadassa 1990-luvun loppupuoliskolla, Uudessa-Seelannissa 2000-luvun alu</w:t>
      </w:r>
      <w:r w:rsidRPr="00BB5A29">
        <w:t>s</w:t>
      </w:r>
      <w:r w:rsidRPr="00BB5A29">
        <w:t xml:space="preserve">sa, Irlannissa </w:t>
      </w:r>
      <w:r w:rsidR="00BB5A29">
        <w:t xml:space="preserve">vuonna </w:t>
      </w:r>
      <w:r w:rsidRPr="00BB5A29">
        <w:t>2007 sekä Alankomaissa ja Espanjassa 2010-luvun alkupuoli</w:t>
      </w:r>
      <w:r w:rsidRPr="00BB5A29">
        <w:t>s</w:t>
      </w:r>
      <w:r w:rsidRPr="00BB5A29">
        <w:t xml:space="preserve">kolla. Käynnistämisen syinä </w:t>
      </w:r>
      <w:r w:rsidR="00BB5A29">
        <w:t xml:space="preserve">ovat olleet </w:t>
      </w:r>
      <w:r w:rsidRPr="00BB5A29">
        <w:t>hoidon laadun ja hoitoon pääsyn parantam</w:t>
      </w:r>
      <w:r w:rsidRPr="00BB5A29">
        <w:t>i</w:t>
      </w:r>
      <w:r w:rsidRPr="00BB5A29">
        <w:t>nen, potilaan lääkehoidon tarpeisiin vastaaminen erityisesti syrjäseuduilla, henkilöst</w:t>
      </w:r>
      <w:r w:rsidRPr="00BB5A29">
        <w:t>ö</w:t>
      </w:r>
      <w:r w:rsidRPr="00BB5A29">
        <w:t>vajeet sekä sairaanhoitajien osaamisen parempi hyödyntäminen.</w:t>
      </w:r>
    </w:p>
    <w:p w:rsidR="002D7230" w:rsidRDefault="002D7230" w:rsidP="00B04740"/>
    <w:p w:rsidR="002D7230" w:rsidRDefault="002D7230" w:rsidP="002D7230">
      <w:r>
        <w:t>Kansainvälisessä kirjallisuudessa sairaanhoitajan lääkkeenmäärääminen jaetaan its</w:t>
      </w:r>
      <w:r>
        <w:t>e</w:t>
      </w:r>
      <w:r>
        <w:t>näiseen ja täydentävään lääkkeenmääräämiseen. Sairaanhoitajan itsenäiseen lää</w:t>
      </w:r>
      <w:r>
        <w:t>k</w:t>
      </w:r>
      <w:r>
        <w:t>keenmääräämiseen kuuluvat potilaan tilan kliininen arviointi, diagnoosin asettaminen, päätös asianmukaisesta lääkityksestä, hoidosta tai apuvälineistä sekä lääkemääräyksen laatiminen. Itsenäisen lääkkeenmääräämisen piiriin kuuluvien lääkkeiden lista voi olla rajoittamaton tai rajattu tietyllä tehtäväalueella määrättäviin lääkkeisiin. Sairaanhoit</w:t>
      </w:r>
      <w:r>
        <w:t>a</w:t>
      </w:r>
      <w:r>
        <w:t>jan täydentävä lääkkeenmäärääminen perustuu yhteistyöhön lääkärin tai itsenäiseen lääkkeenmääräämiseen oikeutetun sairaanhoitajan kanssa. Kolmas käytäntö</w:t>
      </w:r>
      <w:r w:rsidR="00FE0CF5">
        <w:t xml:space="preserve"> on</w:t>
      </w:r>
      <w:r>
        <w:t xml:space="preserve"> Yhdi</w:t>
      </w:r>
      <w:r>
        <w:t>s</w:t>
      </w:r>
      <w:r>
        <w:t>tyneessä kuningaskunnassa</w:t>
      </w:r>
      <w:r w:rsidR="00FE0CF5">
        <w:t xml:space="preserve"> käytössä oleva </w:t>
      </w:r>
      <w:r>
        <w:t xml:space="preserve">aluesairaanhoitajan lääkkeenmäärääminen, joka perustuu tiettyyn rajattuun lääkelistaan.   </w:t>
      </w:r>
    </w:p>
    <w:p w:rsidR="002D7230" w:rsidRDefault="002D7230" w:rsidP="002D7230"/>
    <w:p w:rsidR="002D7230" w:rsidRDefault="002D7230" w:rsidP="002D7230">
      <w:r>
        <w:t>S</w:t>
      </w:r>
      <w:r w:rsidR="00FE0CF5">
        <w:t>airaanhoitajan lääkkeenmääräämin</w:t>
      </w:r>
      <w:r>
        <w:t>en kattaa useimmiten sekä lääkityksen aloittam</w:t>
      </w:r>
      <w:r>
        <w:t>i</w:t>
      </w:r>
      <w:r>
        <w:t>sen että lääkemääräyksen jatkamisen. Sairaanhoitaj</w:t>
      </w:r>
      <w:r w:rsidR="00FE0CF5">
        <w:t>a</w:t>
      </w:r>
      <w:r>
        <w:t>n tehtäväaluetta voidaan rajata kirjallisilla ohjeilla määrätyistä lääkkeistä tai listalla lääkkeistä sekä niihin liittyvistä erikoisaloista ja palveluista. Täydentävässä lääkkeenmääräämisessä rajaaminen voi t</w:t>
      </w:r>
      <w:r>
        <w:t>a</w:t>
      </w:r>
      <w:r>
        <w:lastRenderedPageBreak/>
        <w:t xml:space="preserve">pahtua potilaskohtaisilla suunnitelmilla, joissa määritellään tautilat ja lääkkeet, jotka suunnitelma kattaa. Lisäksi käytössä on lääkkeitä määräävän sairaanhoitajan ja yhden tai useamman lääkärin yhteistyösopimus potilaiden hoitamisesta.   </w:t>
      </w:r>
    </w:p>
    <w:p w:rsidR="00B04740" w:rsidRDefault="00BB5A29" w:rsidP="00B04740">
      <w:r w:rsidRPr="00BB5A29">
        <w:t xml:space="preserve"> </w:t>
      </w:r>
    </w:p>
    <w:p w:rsidR="00B04740" w:rsidRDefault="00D921A4" w:rsidP="00B04740">
      <w:r w:rsidRPr="00D921A4">
        <w:t>Taloudellisen yhteistyön ja kehityksen järjestö</w:t>
      </w:r>
      <w:r w:rsidR="002F2277">
        <w:t>n</w:t>
      </w:r>
      <w:r>
        <w:t xml:space="preserve"> (</w:t>
      </w:r>
      <w:r w:rsidR="00B04740">
        <w:t>OECD</w:t>
      </w:r>
      <w:r>
        <w:t>)</w:t>
      </w:r>
      <w:r w:rsidR="002F2277">
        <w:t xml:space="preserve"> toimeksiannosta tehtiin vuonna 2016 selvitys</w:t>
      </w:r>
      <w:r w:rsidR="00B04740">
        <w:t xml:space="preserve"> sairaanhoitajan laajennettujen tehtäväkuvien vaikuttavuudesta, kustannuksista ja tehokkuudesta. Selvitys perustui vuosin</w:t>
      </w:r>
      <w:r w:rsidR="008F0CB6">
        <w:t>a 2014 - 2016</w:t>
      </w:r>
      <w:r w:rsidR="00B04740">
        <w:t xml:space="preserve"> jul</w:t>
      </w:r>
      <w:r w:rsidR="008F0CB6">
        <w:t>kaistuun kymmeneen</w:t>
      </w:r>
      <w:r w:rsidR="00B04740">
        <w:t xml:space="preserve"> systemoituun kirjallisuuskatsaukseen ja </w:t>
      </w:r>
      <w:r w:rsidR="004060B8">
        <w:t xml:space="preserve">muihin </w:t>
      </w:r>
      <w:r w:rsidR="00B04740">
        <w:t>tärkeimpiin tutkimuk</w:t>
      </w:r>
      <w:r w:rsidR="008F0CB6">
        <w:t>siin. U</w:t>
      </w:r>
      <w:r w:rsidR="00B04740">
        <w:t xml:space="preserve">seimmat </w:t>
      </w:r>
      <w:r w:rsidR="008F0CB6">
        <w:t xml:space="preserve">niistä </w:t>
      </w:r>
      <w:r w:rsidR="00B04740">
        <w:t>kohdistuivat perusterveydenhuollon vastaanottotoimintaan, jossa työskenteli sekä lääkäreitä että sairaanhoitajia. Sairaanhoitajat tarjosivat pääosin tai täysin sa</w:t>
      </w:r>
      <w:r w:rsidR="008F0CB6">
        <w:t>moja palveluj</w:t>
      </w:r>
      <w:r w:rsidR="00B04740">
        <w:t>a kuin lääkärit. Sairaanhoitajan antama hoito oli laadultaan s</w:t>
      </w:r>
      <w:r w:rsidR="00B04740">
        <w:t>a</w:t>
      </w:r>
      <w:r w:rsidR="00B04740">
        <w:t>mantasois</w:t>
      </w:r>
      <w:r w:rsidR="00017009">
        <w:t>ta tai joidenkin muuttuj</w:t>
      </w:r>
      <w:r w:rsidR="00B04740">
        <w:t>ien perusteella parempaa verrattuna lääkärin</w:t>
      </w:r>
      <w:r w:rsidR="00017009">
        <w:t xml:space="preserve"> ant</w:t>
      </w:r>
      <w:r w:rsidR="00017009">
        <w:t>a</w:t>
      </w:r>
      <w:r w:rsidR="00017009">
        <w:t xml:space="preserve">maan </w:t>
      </w:r>
      <w:r w:rsidR="00B04740">
        <w:t>hoitoon. Selvityksen perusteella pääteltiin, että moniammatilliseen tiimiin peru</w:t>
      </w:r>
      <w:r w:rsidR="00B04740">
        <w:t>s</w:t>
      </w:r>
      <w:r w:rsidR="00B04740">
        <w:t xml:space="preserve">tuvat toimintamallit johtavat korkeampaan hoidon laatuun </w:t>
      </w:r>
      <w:r w:rsidR="00017009">
        <w:t xml:space="preserve">ja </w:t>
      </w:r>
      <w:r w:rsidR="00B04740">
        <w:t>parempaan tuottavu</w:t>
      </w:r>
      <w:r w:rsidR="00B04740">
        <w:t>u</w:t>
      </w:r>
      <w:r w:rsidR="00B04740">
        <w:t xml:space="preserve">teen.  </w:t>
      </w:r>
    </w:p>
    <w:p w:rsidR="00B04740" w:rsidRDefault="00B04740" w:rsidP="00B04740"/>
    <w:p w:rsidR="00B04740" w:rsidRDefault="000F3D5E" w:rsidP="00B04740">
      <w:r>
        <w:t>OECD:n</w:t>
      </w:r>
      <w:r w:rsidR="00B04740" w:rsidRPr="00C65564">
        <w:t xml:space="preserve"> </w:t>
      </w:r>
      <w:r w:rsidR="00C00638">
        <w:t xml:space="preserve">toimeksiannosta tehdyn </w:t>
      </w:r>
      <w:r w:rsidR="00B04740" w:rsidRPr="00C65564">
        <w:t>selvityksen mukaan</w:t>
      </w:r>
      <w:r w:rsidR="00B04740">
        <w:t xml:space="preserve"> p</w:t>
      </w:r>
      <w:r w:rsidR="00B04740" w:rsidRPr="00155DD0">
        <w:t xml:space="preserve">otilastyytyväisyys oli usein </w:t>
      </w:r>
      <w:r w:rsidR="00B04740">
        <w:t>korkeampi</w:t>
      </w:r>
      <w:r w:rsidR="00B04740" w:rsidRPr="00155DD0">
        <w:t xml:space="preserve"> sairaanhoitajaryhmässä</w:t>
      </w:r>
      <w:r>
        <w:t xml:space="preserve"> kuin lääkäriryhmässä</w:t>
      </w:r>
      <w:r w:rsidR="00B04740" w:rsidRPr="00155DD0">
        <w:t>.</w:t>
      </w:r>
      <w:r w:rsidR="00B04740">
        <w:t xml:space="preserve"> Sairaanhoitajat antoivat pot</w:t>
      </w:r>
      <w:r w:rsidR="00B04740">
        <w:t>i</w:t>
      </w:r>
      <w:r w:rsidR="00B04740">
        <w:t>laille enemmän ohjausta, minkä arvioitiin olevan yhteydessä pitempiin vastaanottoa</w:t>
      </w:r>
      <w:r w:rsidR="00B04740">
        <w:t>i</w:t>
      </w:r>
      <w:r w:rsidR="00B04740">
        <w:t>koihin ja korkeampaan potilastyytyväisyyteen sairaanhoitajaryhmässä.</w:t>
      </w:r>
      <w:r w:rsidR="00B04740" w:rsidRPr="00155DD0">
        <w:t xml:space="preserve"> </w:t>
      </w:r>
      <w:r w:rsidR="00B04740">
        <w:t>Yhden kats</w:t>
      </w:r>
      <w:r w:rsidR="00B04740">
        <w:t>a</w:t>
      </w:r>
      <w:r w:rsidR="00B04740">
        <w:t>uksen mukaan pitkäaikaissairauksissa, erityisesti diabeteksessä, sairaanhoitajien t</w:t>
      </w:r>
      <w:r w:rsidR="00B04740">
        <w:t>o</w:t>
      </w:r>
      <w:r w:rsidR="00B04740">
        <w:t xml:space="preserve">teuttama </w:t>
      </w:r>
      <w:r w:rsidR="00FF12FE">
        <w:t xml:space="preserve">seuranta ja potilasohjaus </w:t>
      </w:r>
      <w:r w:rsidR="00B04740">
        <w:t>oli</w:t>
      </w:r>
      <w:r w:rsidR="00FF12FE">
        <w:t>vat vähintään yhtä tehok</w:t>
      </w:r>
      <w:r w:rsidR="004060B8">
        <w:t>asta</w:t>
      </w:r>
      <w:r w:rsidR="00B04740">
        <w:t xml:space="preserve"> kuin lääkäreiden t</w:t>
      </w:r>
      <w:r w:rsidR="00B04740">
        <w:t>o</w:t>
      </w:r>
      <w:r w:rsidR="00B04740">
        <w:t>teuttama</w:t>
      </w:r>
      <w:r w:rsidR="00FF12FE">
        <w:t xml:space="preserve"> seuranta ja potilasohjaus</w:t>
      </w:r>
      <w:r w:rsidR="00B04740">
        <w:t>.</w:t>
      </w:r>
      <w:r w:rsidR="00FF12FE">
        <w:t xml:space="preserve"> Terveydentilan osoittimien</w:t>
      </w:r>
      <w:r w:rsidR="00B04740" w:rsidRPr="00155DD0">
        <w:t xml:space="preserve"> perusteella ei useimm</w:t>
      </w:r>
      <w:r w:rsidR="00B04740" w:rsidRPr="00155DD0">
        <w:t>i</w:t>
      </w:r>
      <w:r w:rsidR="00B04740" w:rsidRPr="00155DD0">
        <w:t>ten havaittu eroja sairaanhoitajan ja lääkärin antamassa hoidossa.</w:t>
      </w:r>
      <w:r w:rsidR="00B04740">
        <w:t xml:space="preserve"> Myöskään sairaa</w:t>
      </w:r>
      <w:r w:rsidR="00B04740">
        <w:t>n</w:t>
      </w:r>
      <w:r w:rsidR="00B04740">
        <w:t xml:space="preserve">hoitajien lääkemääräysten tai </w:t>
      </w:r>
      <w:r w:rsidR="004D2B73">
        <w:t xml:space="preserve">heidän </w:t>
      </w:r>
      <w:r w:rsidR="00B04740">
        <w:t>tilaamien</w:t>
      </w:r>
      <w:r w:rsidR="004D2B73">
        <w:t>sa</w:t>
      </w:r>
      <w:r w:rsidR="00B04740">
        <w:t xml:space="preserve"> tutkimusten määrissä ei ollut eroa lääkäreihin verrattuna. Lähetteissä </w:t>
      </w:r>
      <w:r w:rsidR="004D2B73">
        <w:t>ei ollut eroja ryhmien välillä, joskin yhden katsau</w:t>
      </w:r>
      <w:r w:rsidR="004D2B73">
        <w:t>k</w:t>
      </w:r>
      <w:r w:rsidR="004D2B73">
        <w:t>sen</w:t>
      </w:r>
      <w:r w:rsidR="00B04740">
        <w:t xml:space="preserve"> mukaan sairaanhoitajat tekivät perusterveydenhuollossa enemmän lähetteitä ylei</w:t>
      </w:r>
      <w:r w:rsidR="00B04740">
        <w:t>s</w:t>
      </w:r>
      <w:r w:rsidR="00B04740">
        <w:t>lääkärille j</w:t>
      </w:r>
      <w:r w:rsidR="00B04740" w:rsidRPr="00C65564">
        <w:t>a sisätautilääkärille.</w:t>
      </w:r>
      <w:r w:rsidR="00B04740">
        <w:t xml:space="preserve"> </w:t>
      </w:r>
    </w:p>
    <w:p w:rsidR="00B04740" w:rsidRDefault="00B04740" w:rsidP="00B04740"/>
    <w:p w:rsidR="00B04740" w:rsidRDefault="005852D9" w:rsidP="00B04740">
      <w:r>
        <w:t xml:space="preserve">OECD:n </w:t>
      </w:r>
      <w:r w:rsidR="00676622">
        <w:t xml:space="preserve">toimeksiannosta tehdyn </w:t>
      </w:r>
      <w:r w:rsidR="00B04740">
        <w:t xml:space="preserve">selvityksen mukaan </w:t>
      </w:r>
      <w:r>
        <w:t>kustannuksia ja resurssien käy</w:t>
      </w:r>
      <w:r>
        <w:t>t</w:t>
      </w:r>
      <w:r>
        <w:t>töä koskevat</w:t>
      </w:r>
      <w:r w:rsidRPr="005852D9">
        <w:t xml:space="preserve"> </w:t>
      </w:r>
      <w:r>
        <w:t xml:space="preserve">tutkimustulokset </w:t>
      </w:r>
      <w:r w:rsidR="00B04740">
        <w:t>vaihteli</w:t>
      </w:r>
      <w:r>
        <w:t>vat. Osassa tutkimuksia</w:t>
      </w:r>
      <w:r w:rsidR="00B04740">
        <w:t xml:space="preserve"> raportoitiin kustannu</w:t>
      </w:r>
      <w:r w:rsidR="00B04740">
        <w:t>s</w:t>
      </w:r>
      <w:r w:rsidR="00B04740">
        <w:t>säästöistä</w:t>
      </w:r>
      <w:r>
        <w:t>, jotka aiheutuivat sairaanhoitajien matalammasta</w:t>
      </w:r>
      <w:r w:rsidR="00B04740">
        <w:t xml:space="preserve"> palk</w:t>
      </w:r>
      <w:r>
        <w:t>katasosta, kun taas</w:t>
      </w:r>
      <w:r w:rsidR="00B04740">
        <w:t xml:space="preserve"> osassa tulokset sairaanhoitajan ja lääkärin antaman hoidon kustannuksista vaihtelivat. Sairaanhoitajien vastaanottoajat olivat keskimäärin </w:t>
      </w:r>
      <w:r w:rsidR="00B04740" w:rsidRPr="000972D9">
        <w:t>muutaman minuutin p</w:t>
      </w:r>
      <w:r w:rsidR="00B04740">
        <w:t>idempiä, ja he kutsuivat potilaita useammin seurantakäynnille. Sairaanhoitajan vastaanottotoimi</w:t>
      </w:r>
      <w:r w:rsidR="00B04740">
        <w:t>n</w:t>
      </w:r>
      <w:r w:rsidR="00B04740">
        <w:t>nan korkeammat tai samantasoiset kustannukset olivat yhtey</w:t>
      </w:r>
      <w:r>
        <w:t>dessä suurempaan palv</w:t>
      </w:r>
      <w:r>
        <w:t>e</w:t>
      </w:r>
      <w:r>
        <w:t>lujen käyttöön ja alempaan tuottavuuteen</w:t>
      </w:r>
      <w:r w:rsidR="00B04740">
        <w:t>. Sairaanhoitajien hoitamien potilaiden ha</w:t>
      </w:r>
      <w:r w:rsidR="00B04740">
        <w:t>r</w:t>
      </w:r>
      <w:r w:rsidR="00B04740">
        <w:t>vempien sairaalakäyntien arvioitiin kuitenkin tuovan kustannus</w:t>
      </w:r>
      <w:r>
        <w:t>säästöjä. Kustannusten arvioitiin lisääntyvän niissä tapauksissa, joissa lääkäri valvoi s</w:t>
      </w:r>
      <w:r w:rsidR="00B04740">
        <w:t>airaanhoitajan</w:t>
      </w:r>
      <w:r>
        <w:t xml:space="preserve"> toimintaa ja allekirjoitti</w:t>
      </w:r>
      <w:r w:rsidR="00B04740">
        <w:t xml:space="preserve"> lääkemääräy</w:t>
      </w:r>
      <w:r>
        <w:t>kset.</w:t>
      </w:r>
      <w:r w:rsidR="00B04740">
        <w:t xml:space="preserve"> </w:t>
      </w:r>
    </w:p>
    <w:p w:rsidR="00B04740" w:rsidRPr="00A11F3C" w:rsidRDefault="00B04740" w:rsidP="00B04740">
      <w:pPr>
        <w:rPr>
          <w:color w:val="C00000"/>
        </w:rPr>
      </w:pPr>
    </w:p>
    <w:p w:rsidR="00175529" w:rsidRDefault="00B04740" w:rsidP="001103CF">
      <w:r>
        <w:lastRenderedPageBreak/>
        <w:t xml:space="preserve">Sairaanhoitajan laajennettujen tehtäväkuvien käyttöön ottamiseen vaikuttavat </w:t>
      </w:r>
      <w:r w:rsidR="00C05849">
        <w:t xml:space="preserve">OECD:n </w:t>
      </w:r>
      <w:r w:rsidR="00676622">
        <w:t xml:space="preserve">toimeksiannosta tehdyn </w:t>
      </w:r>
      <w:r w:rsidR="00C05849">
        <w:t>selvityksen mukaan osi</w:t>
      </w:r>
      <w:r>
        <w:t>n kunkin maan sosiaali</w:t>
      </w:r>
      <w:r w:rsidR="002D5CC8">
        <w:t>turvavakuutu</w:t>
      </w:r>
      <w:r w:rsidR="002D5CC8">
        <w:t>s</w:t>
      </w:r>
      <w:r w:rsidR="002D5CC8">
        <w:t>järjestelmän erityispiirteet</w:t>
      </w:r>
      <w:r>
        <w:t xml:space="preserve"> ja taloudelliset kannustimet. P</w:t>
      </w:r>
      <w:r w:rsidRPr="00965DC9">
        <w:t>alvelu</w:t>
      </w:r>
      <w:r>
        <w:t xml:space="preserve">ntuottajien </w:t>
      </w:r>
      <w:r w:rsidRPr="00965DC9">
        <w:t>tasolla jo</w:t>
      </w:r>
      <w:r w:rsidRPr="00965DC9">
        <w:t>h</w:t>
      </w:r>
      <w:r w:rsidRPr="00965DC9">
        <w:t xml:space="preserve">tajat ovat avainasemassa sairaanhoitajien </w:t>
      </w:r>
      <w:r w:rsidR="00D921A4">
        <w:t>tehtäväkuvien laajentamisessa toimintayks</w:t>
      </w:r>
      <w:r w:rsidR="00D921A4">
        <w:t>i</w:t>
      </w:r>
      <w:r w:rsidR="00D921A4">
        <w:t>köissä</w:t>
      </w:r>
      <w:r w:rsidRPr="00965DC9">
        <w:t xml:space="preserve"> ja tii</w:t>
      </w:r>
      <w:r w:rsidR="00D921A4">
        <w:t>meissä</w:t>
      </w:r>
      <w:r w:rsidRPr="00965DC9">
        <w:t xml:space="preserve">. </w:t>
      </w:r>
      <w:r>
        <w:t>Lääkkeitä määräävien sairaanhoitajien rekrytointiin vaikuttavat johdon päätö</w:t>
      </w:r>
      <w:r w:rsidR="002D5CC8">
        <w:t>ksenteon</w:t>
      </w:r>
      <w:r>
        <w:t xml:space="preserve"> </w:t>
      </w:r>
      <w:r w:rsidRPr="005124D1">
        <w:t>ja tu</w:t>
      </w:r>
      <w:r>
        <w:t xml:space="preserve">en ohella monet </w:t>
      </w:r>
      <w:r w:rsidR="00C05849">
        <w:t xml:space="preserve">muutkin </w:t>
      </w:r>
      <w:r>
        <w:t xml:space="preserve">tekijät, kuten </w:t>
      </w:r>
      <w:r w:rsidRPr="00965DC9">
        <w:t>lääkäreiden ja sa</w:t>
      </w:r>
      <w:r w:rsidRPr="00965DC9">
        <w:t>i</w:t>
      </w:r>
      <w:r w:rsidRPr="00965DC9">
        <w:t>raanhoitajien saatavuus</w:t>
      </w:r>
      <w:r>
        <w:t xml:space="preserve">, </w:t>
      </w:r>
      <w:r w:rsidRPr="005124D1">
        <w:t>organisaatiokulttuuri</w:t>
      </w:r>
      <w:r>
        <w:t>,</w:t>
      </w:r>
      <w:r w:rsidRPr="005124D1">
        <w:t xml:space="preserve"> asenteet työympäristössä </w:t>
      </w:r>
      <w:r>
        <w:t>ja muutosva</w:t>
      </w:r>
      <w:r>
        <w:t>s</w:t>
      </w:r>
      <w:r>
        <w:t>tarinta. Useissa maissa haja-asutusalueet ovat edelläkävijöitä sairaanhoitajan laaje</w:t>
      </w:r>
      <w:r>
        <w:t>n</w:t>
      </w:r>
      <w:r>
        <w:t xml:space="preserve">nettujen tehtäväkuvien käyttöön ottamisessa. </w:t>
      </w:r>
    </w:p>
    <w:p w:rsidR="00175529" w:rsidRDefault="00175529" w:rsidP="001103CF"/>
    <w:p w:rsidR="00073C5E" w:rsidRPr="00AF471D" w:rsidRDefault="001103CF" w:rsidP="001103CF">
      <w:pPr>
        <w:rPr>
          <w:b/>
        </w:rPr>
      </w:pPr>
      <w:r w:rsidRPr="00AF471D">
        <w:rPr>
          <w:b/>
        </w:rPr>
        <w:t>2.</w:t>
      </w:r>
      <w:r w:rsidR="004A5AB5" w:rsidRPr="00AF471D">
        <w:rPr>
          <w:b/>
        </w:rPr>
        <w:t xml:space="preserve">3 </w:t>
      </w:r>
      <w:r w:rsidR="000A646B" w:rsidRPr="00AF471D">
        <w:rPr>
          <w:b/>
        </w:rPr>
        <w:t>Nykytilan arviointi</w:t>
      </w:r>
    </w:p>
    <w:p w:rsidR="001103CF" w:rsidRDefault="001103CF" w:rsidP="001103CF"/>
    <w:p w:rsidR="002E7A22" w:rsidRDefault="001103CF" w:rsidP="002E7A22">
      <w:r>
        <w:t>Lääkkeenmääräämiskoulutukseen osallistuneille sairaanhoitajille, samoissa terve</w:t>
      </w:r>
      <w:r>
        <w:t>y</w:t>
      </w:r>
      <w:r>
        <w:t>denhuollon toimintayksiköissä työskenteleville lääkäreille</w:t>
      </w:r>
      <w:r w:rsidR="001902F5">
        <w:t>,</w:t>
      </w:r>
      <w:r>
        <w:t xml:space="preserve"> samojen yksiköiden johdon edustajille</w:t>
      </w:r>
      <w:r w:rsidR="001902F5">
        <w:t xml:space="preserve"> sekä</w:t>
      </w:r>
      <w:r w:rsidR="002E7A22">
        <w:t xml:space="preserve"> potilaille </w:t>
      </w:r>
      <w:r>
        <w:t xml:space="preserve">tehtiin </w:t>
      </w:r>
      <w:r w:rsidR="00894134">
        <w:t xml:space="preserve">sosiaali- ja terveysministeriön asiantuntijatyöryhmän toimeksiannon perusteella </w:t>
      </w:r>
      <w:r>
        <w:t>säh</w:t>
      </w:r>
      <w:r w:rsidR="006255F8">
        <w:t>köiset kyselyt kesäkuussa 2014.</w:t>
      </w:r>
      <w:r w:rsidR="00676622">
        <w:t xml:space="preserve"> Muun muassa</w:t>
      </w:r>
      <w:r>
        <w:t xml:space="preserve"> </w:t>
      </w:r>
      <w:r w:rsidR="00894134">
        <w:t>Valvira</w:t>
      </w:r>
      <w:r>
        <w:t>l</w:t>
      </w:r>
      <w:r>
        <w:t>le</w:t>
      </w:r>
      <w:r w:rsidR="00A90DEE">
        <w:t xml:space="preserve"> ja</w:t>
      </w:r>
      <w:r>
        <w:t xml:space="preserve"> aluehallintovirastoille tehtiin touko-kesäkuussa 2014 sähköinen kysely.</w:t>
      </w:r>
      <w:r w:rsidR="00A90DEE">
        <w:t xml:space="preserve"> Kysely</w:t>
      </w:r>
      <w:r w:rsidR="00A90DEE">
        <w:t>s</w:t>
      </w:r>
      <w:r w:rsidR="00A90DEE">
        <w:t>sä selvitettiin</w:t>
      </w:r>
      <w:r>
        <w:t xml:space="preserve"> sairaanhoitajan rajatun lääkkeenmääräämisen</w:t>
      </w:r>
      <w:r w:rsidR="00A90DEE">
        <w:t xml:space="preserve"> ohjausta ja valvontaa</w:t>
      </w:r>
      <w:r>
        <w:t>, lääkkeenmääräämisessä havaittuja puutteellisuuksia, lääkkeenmääräämisen seurantaa ja toiminnan omavalvontaa toimintayksikössä sekä kehittämistarpeita valvontavira</w:t>
      </w:r>
      <w:r>
        <w:t>n</w:t>
      </w:r>
      <w:r>
        <w:t xml:space="preserve">omaisen näkökulmasta. </w:t>
      </w:r>
      <w:r w:rsidR="00B87FA0">
        <w:t xml:space="preserve">Toukokuussa 2014 tehtiin kyselyt </w:t>
      </w:r>
      <w:r>
        <w:t>Kelan vakuutuspiirien edu</w:t>
      </w:r>
      <w:r>
        <w:t>s</w:t>
      </w:r>
      <w:r w:rsidR="00FF12FE">
        <w:t>tajille</w:t>
      </w:r>
      <w:r>
        <w:t xml:space="preserve"> sairaanhoitajan rajatusta lääkkeenmääräämisestä ja sen toimivuudesta lääkeko</w:t>
      </w:r>
      <w:r>
        <w:t>r</w:t>
      </w:r>
      <w:r>
        <w:t>vauksen käsittelyn kannalta</w:t>
      </w:r>
      <w:r w:rsidR="00B87FA0">
        <w:t xml:space="preserve"> sekä apteekeille niiden kokemuksista</w:t>
      </w:r>
      <w:r>
        <w:t xml:space="preserve">. </w:t>
      </w:r>
    </w:p>
    <w:p w:rsidR="001103CF" w:rsidRDefault="001103CF" w:rsidP="001103CF"/>
    <w:p w:rsidR="00DD0559" w:rsidRDefault="00DD0559" w:rsidP="00DD0559">
      <w:r>
        <w:t xml:space="preserve">Sosiaali- ja terveysministeriön asiantuntijatyöryhmän kolme lääkärijäsentä auditoivat </w:t>
      </w:r>
      <w:r w:rsidRPr="00F10658">
        <w:t>viiden sairaanhoitajan yhden työviikon aikana tekemät 69 lääkemääräystä ja 87 pot</w:t>
      </w:r>
      <w:r w:rsidRPr="00F10658">
        <w:t>i</w:t>
      </w:r>
      <w:r w:rsidRPr="00F10658">
        <w:t>laan käynnit kolmessa</w:t>
      </w:r>
      <w:r>
        <w:t xml:space="preserve"> yhteispäivystyksessä. Auditointi osoitti, että sairaanhoitajien tekemät kliiniset tutkimukset sekä heidän pyytämänsä lisätutkimukset ja niiden tulki</w:t>
      </w:r>
      <w:r>
        <w:t>n</w:t>
      </w:r>
      <w:r>
        <w:t>ta olivat asianmukaisi</w:t>
      </w:r>
      <w:r w:rsidR="00FF12FE">
        <w:t>a. Myös sairaanhoitajien tekemä hoidon tarpeen arviointi</w:t>
      </w:r>
      <w:r>
        <w:t xml:space="preserve">, heidän kirjaamansa erotusdiagnostiset vaihtoehdot ja laatimansa hoitosuunnitelmat katsottiin asianmukaisiksi. </w:t>
      </w:r>
      <w:r w:rsidRPr="00D41166">
        <w:t>Sairaanhoitajat ottivat lääkkeettömät vaihtoehdot hyvin huomioon. Auditoijat arvioivat sairaanhoitajan valitsema</w:t>
      </w:r>
      <w:r>
        <w:t>n</w:t>
      </w:r>
      <w:r w:rsidRPr="00D41166">
        <w:t xml:space="preserve"> lääk</w:t>
      </w:r>
      <w:r>
        <w:t>keen</w:t>
      </w:r>
      <w:r w:rsidRPr="00D41166">
        <w:t xml:space="preserve"> jokaisen potilaan kohdalla </w:t>
      </w:r>
      <w:r>
        <w:t xml:space="preserve">perustelluksi </w:t>
      </w:r>
      <w:r w:rsidRPr="00D41166">
        <w:t xml:space="preserve">ja tehokkaaksi </w:t>
      </w:r>
      <w:r>
        <w:t>sekä</w:t>
      </w:r>
      <w:r w:rsidRPr="00D41166">
        <w:t xml:space="preserve"> </w:t>
      </w:r>
      <w:r>
        <w:t>katsoivat</w:t>
      </w:r>
      <w:r w:rsidRPr="00D41166">
        <w:t xml:space="preserve"> sairaanhoitaj</w:t>
      </w:r>
      <w:r>
        <w:t xml:space="preserve">ien </w:t>
      </w:r>
      <w:r w:rsidRPr="00D41166">
        <w:t>määritellee</w:t>
      </w:r>
      <w:r>
        <w:t>n annostuksen</w:t>
      </w:r>
      <w:r w:rsidRPr="00D41166">
        <w:t xml:space="preserve"> ja keston </w:t>
      </w:r>
      <w:r>
        <w:t>sekä</w:t>
      </w:r>
      <w:r w:rsidRPr="00D41166">
        <w:t xml:space="preserve"> huomioinee</w:t>
      </w:r>
      <w:r>
        <w:t>n</w:t>
      </w:r>
      <w:r w:rsidRPr="00D41166">
        <w:t xml:space="preserve"> </w:t>
      </w:r>
      <w:r>
        <w:t xml:space="preserve">lääkkeiden </w:t>
      </w:r>
      <w:r w:rsidRPr="00D41166">
        <w:t>yhteisvaikutukset oikein. Sairaanhoitajat olivat huomioineet lääkkeettömät hoitovaihtoehdot asianmukaisesti jokaisen antibioottimä</w:t>
      </w:r>
      <w:r w:rsidRPr="00D41166">
        <w:t>ä</w:t>
      </w:r>
      <w:r w:rsidRPr="00D41166">
        <w:t>räyksen saaneen potilaan kohdalla. Auditoijat arvioivat, että yhdessäkään sairaanhoit</w:t>
      </w:r>
      <w:r w:rsidRPr="00D41166">
        <w:t>a</w:t>
      </w:r>
      <w:r w:rsidRPr="00D41166">
        <w:t>jan antibioottimääräyksessä ei ollut lääkityspoikkeam</w:t>
      </w:r>
      <w:r>
        <w:t>aa</w:t>
      </w:r>
      <w:r w:rsidRPr="00D41166">
        <w:t>.</w:t>
      </w:r>
      <w:r>
        <w:t xml:space="preserve"> Lisäksi syyt, joiden takia sa</w:t>
      </w:r>
      <w:r>
        <w:t>i</w:t>
      </w:r>
      <w:r>
        <w:t xml:space="preserve">raanhoitajat konsultoivat lääkäreitä, osoittivat, että </w:t>
      </w:r>
      <w:r w:rsidRPr="00370352">
        <w:t>sairaanhoitajat tunsivat oman va</w:t>
      </w:r>
      <w:r w:rsidRPr="00370352">
        <w:t>s</w:t>
      </w:r>
      <w:r w:rsidRPr="00370352">
        <w:t xml:space="preserve">tuualueensa rajat. </w:t>
      </w:r>
    </w:p>
    <w:p w:rsidR="001103CF" w:rsidRDefault="001103CF" w:rsidP="001103CF"/>
    <w:p w:rsidR="00BF6710" w:rsidRDefault="008A0643" w:rsidP="00523D90">
      <w:r w:rsidRPr="00523D90">
        <w:t>Selvityksen mukaan lääkkeitä määräävien sairaanhoitajien toiminnan asianmukaisu</w:t>
      </w:r>
      <w:r w:rsidRPr="00523D90">
        <w:t>u</w:t>
      </w:r>
      <w:r w:rsidRPr="00523D90">
        <w:t>den ja potilasturvallisuuden omaval</w:t>
      </w:r>
      <w:r>
        <w:t>vonnan organisoinnissa oli jonki</w:t>
      </w:r>
      <w:r w:rsidRPr="00523D90">
        <w:t>n verran puutteita</w:t>
      </w:r>
      <w:r>
        <w:t xml:space="preserve">. </w:t>
      </w:r>
      <w:r>
        <w:lastRenderedPageBreak/>
        <w:t>Terveydenhuollon toimintayksiköistä</w:t>
      </w:r>
      <w:r w:rsidR="001103CF" w:rsidRPr="009D5CA3">
        <w:t xml:space="preserve"> </w:t>
      </w:r>
      <w:r w:rsidR="002C0314">
        <w:t xml:space="preserve">ainoastaan </w:t>
      </w:r>
      <w:r w:rsidR="001103CF" w:rsidRPr="009D5CA3">
        <w:t xml:space="preserve">noin 40 prosentissa oli käytössä </w:t>
      </w:r>
      <w:r w:rsidR="002C0314" w:rsidRPr="002C0314">
        <w:t>lääkkeenmääräämisasetuksessa</w:t>
      </w:r>
      <w:r w:rsidR="002C0314" w:rsidRPr="009D5CA3">
        <w:t xml:space="preserve"> </w:t>
      </w:r>
      <w:r w:rsidR="002C0314">
        <w:t xml:space="preserve">tarkoitettu </w:t>
      </w:r>
      <w:r w:rsidR="001103CF" w:rsidRPr="009D5CA3">
        <w:t>lääkemääräysten seurantajär</w:t>
      </w:r>
      <w:r w:rsidR="002C0314">
        <w:t>jestelmä.</w:t>
      </w:r>
      <w:r w:rsidR="001103CF" w:rsidRPr="002C0314">
        <w:t xml:space="preserve"> </w:t>
      </w:r>
      <w:r w:rsidR="002C0314">
        <w:t>A</w:t>
      </w:r>
      <w:r w:rsidR="002C0314" w:rsidRPr="00523D90">
        <w:t>s</w:t>
      </w:r>
      <w:r w:rsidR="002C0314" w:rsidRPr="00523D90">
        <w:t>e</w:t>
      </w:r>
      <w:r w:rsidR="002C0314" w:rsidRPr="00523D90">
        <w:t>tuksen 25 §:n mukaan toimintayksiköllä tulee olla menetelmä lääkemääräysten seura</w:t>
      </w:r>
      <w:r w:rsidR="002C0314" w:rsidRPr="00523D90">
        <w:t>n</w:t>
      </w:r>
      <w:r w:rsidR="002C0314" w:rsidRPr="00523D90">
        <w:t xml:space="preserve">taa sekä lääkityspoikkeamien raportoimista ja käsittelyä varten. </w:t>
      </w:r>
      <w:r>
        <w:t xml:space="preserve">Vajaassa 60 </w:t>
      </w:r>
      <w:r w:rsidRPr="009D5CA3">
        <w:t>prosenti</w:t>
      </w:r>
      <w:r w:rsidRPr="009D5CA3">
        <w:t>s</w:t>
      </w:r>
      <w:r w:rsidRPr="009D5CA3">
        <w:t>sa</w:t>
      </w:r>
      <w:r>
        <w:t xml:space="preserve"> toimintayksiköitä </w:t>
      </w:r>
      <w:r w:rsidRPr="009D5CA3">
        <w:t>sairaanhoitajan</w:t>
      </w:r>
      <w:r>
        <w:t xml:space="preserve"> työparina oleva lääkäri huolehti</w:t>
      </w:r>
      <w:r w:rsidRPr="009D5CA3">
        <w:t xml:space="preserve"> l</w:t>
      </w:r>
      <w:r>
        <w:t>ääkkeenmä</w:t>
      </w:r>
      <w:r>
        <w:t>ä</w:t>
      </w:r>
      <w:r>
        <w:t xml:space="preserve">räämisen omavalvonnasta. </w:t>
      </w:r>
      <w:r w:rsidR="001103CF" w:rsidRPr="002C0314">
        <w:t>Muutam</w:t>
      </w:r>
      <w:r w:rsidR="001103CF" w:rsidRPr="009D5CA3">
        <w:t>assa toimintayksikössä sairaanhoitajien lääkkee</w:t>
      </w:r>
      <w:r w:rsidR="001103CF" w:rsidRPr="009D5CA3">
        <w:t>n</w:t>
      </w:r>
      <w:r w:rsidR="001103CF" w:rsidRPr="009D5CA3">
        <w:t xml:space="preserve">määräämistä ei valvottu systemaattisesti. </w:t>
      </w:r>
    </w:p>
    <w:p w:rsidR="00DD0559" w:rsidRDefault="00DD0559" w:rsidP="00C4178F"/>
    <w:p w:rsidR="00C4178F" w:rsidRDefault="00DD0559" w:rsidP="00C4178F">
      <w:r>
        <w:t>Tuloksi</w:t>
      </w:r>
      <w:r w:rsidR="00C4178F">
        <w:t>sta on pääteltävissä, että toimintayksikköjen oma</w:t>
      </w:r>
      <w:r>
        <w:t>valvontaa on</w:t>
      </w:r>
      <w:r w:rsidR="00C4178F">
        <w:t xml:space="preserve"> tehost</w:t>
      </w:r>
      <w:r>
        <w:t>ettava. Omavalvonta</w:t>
      </w:r>
      <w:r w:rsidR="00C4178F">
        <w:t xml:space="preserve"> ei ole ollut kaikilta osin systemaattista ja </w:t>
      </w:r>
      <w:r>
        <w:t>riittävää, vaikka lääkkeenmä</w:t>
      </w:r>
      <w:r>
        <w:t>ä</w:t>
      </w:r>
      <w:r>
        <w:t>räämisasetus</w:t>
      </w:r>
      <w:r w:rsidR="00C4178F">
        <w:t xml:space="preserve"> edellyttää, että toimintayksiköllä on käytössään menetelmä sekä lääk</w:t>
      </w:r>
      <w:r w:rsidR="00C4178F">
        <w:t>ä</w:t>
      </w:r>
      <w:r w:rsidR="00C4178F">
        <w:t xml:space="preserve">reiden että sairaanhoitajien lääkemääräysten seurantaan. </w:t>
      </w:r>
    </w:p>
    <w:p w:rsidR="001103CF" w:rsidRDefault="001103CF" w:rsidP="001103CF"/>
    <w:p w:rsidR="00C764FA" w:rsidRDefault="00C764FA" w:rsidP="00C764FA">
      <w:r>
        <w:t>Valtaosa potilaista luotti lääkkeitä määräävän sairaanhoitajan ammattitaitoon eikä p</w:t>
      </w:r>
      <w:r>
        <w:t>i</w:t>
      </w:r>
      <w:r>
        <w:t>tänyt tarpeellisena käydä lääkärin vastaanotolla, vaikka vastaajista runsas 60 prosenttia kävi sairaanhoitajan vastaanotolla ensimmäistä kertaa. Potilaat kertoivat luottavansa asianmukaisesti koulutetun sairaanhoitajan osaamiseen ja siihen, että sairaanhoitaja ohjaa potilaan tarvittaessa lääkärin vastaanotolle. Vain muutama potilas olisi mi</w:t>
      </w:r>
      <w:r>
        <w:t>e</w:t>
      </w:r>
      <w:r>
        <w:t>luummin mennyt lääkärin vastaanotolle, koska sairaanhoitajalla ei ollut oikeutta tehdä kaikkia tarvittavia lääkemääräyksiä ja koska lääkäri koetaan yleisesti ottaen uskott</w:t>
      </w:r>
      <w:r>
        <w:t>a</w:t>
      </w:r>
      <w:r>
        <w:t>vammaksi. Potilaista suurin osa raportoi, että sairaanhoitajan vastaanotolle pääsee n</w:t>
      </w:r>
      <w:r>
        <w:t>o</w:t>
      </w:r>
      <w:r>
        <w:t>peammin kuin lääkärin vastaanotolle. Potilaiden mukaan sairaanhoitajan antamat o</w:t>
      </w:r>
      <w:r>
        <w:t>h</w:t>
      </w:r>
      <w:r>
        <w:t xml:space="preserve">jeet olivat luotettavia ja riittäviä ja sairaanhoitaja osasi vastata heidän kysymyksiinsä. </w:t>
      </w:r>
    </w:p>
    <w:p w:rsidR="00C764FA" w:rsidRDefault="00C764FA" w:rsidP="001103CF"/>
    <w:p w:rsidR="001103CF" w:rsidRDefault="001103CF" w:rsidP="001103CF">
      <w:r>
        <w:t>Sairaanhoitajat, lääkärit ja johdon edustajat näkivät sairaanhoitajan lääkkeenmäärä</w:t>
      </w:r>
      <w:r>
        <w:t>ä</w:t>
      </w:r>
      <w:r>
        <w:t xml:space="preserve">misessä enemmän hyötyjä kuin epäkohtia ja arvioivat hyödyt hyvin samalla tavalla: </w:t>
      </w:r>
      <w:r w:rsidR="0001695F">
        <w:t>sairaan</w:t>
      </w:r>
      <w:r>
        <w:t>hoitajan työpanoksen tehokkaampi hyödyntäminen, potilaiden nopeampi ho</w:t>
      </w:r>
      <w:r>
        <w:t>i</w:t>
      </w:r>
      <w:r>
        <w:t>toon pääsy, lääkärin paremmat mahdollisuudet keskittyä vaativampiin potilastapau</w:t>
      </w:r>
      <w:r>
        <w:t>k</w:t>
      </w:r>
      <w:r>
        <w:t>siin, lääkäreiden ja sairaanhoitajien parempi yhtei</w:t>
      </w:r>
      <w:r w:rsidR="00B96729">
        <w:t>styö sekä hoitokontaktien määrä</w:t>
      </w:r>
      <w:r>
        <w:t xml:space="preserve">n väheneminen. </w:t>
      </w:r>
    </w:p>
    <w:p w:rsidR="00523D90" w:rsidRDefault="00523D90" w:rsidP="001103CF"/>
    <w:p w:rsidR="00523D90" w:rsidRDefault="00523D90" w:rsidP="00523D90">
      <w:r>
        <w:t>Selvityksen mukaan lääkärit suhtautuivat kuitenkin toimintayksiköiden johdon edust</w:t>
      </w:r>
      <w:r>
        <w:t>a</w:t>
      </w:r>
      <w:r>
        <w:t>jia ja lääkkeitä määrääviä sairaanhoitajia kriittisemmin rajattuun lääkkeenmäärääm</w:t>
      </w:r>
      <w:r>
        <w:t>i</w:t>
      </w:r>
      <w:r w:rsidR="0023299B">
        <w:t>seen. Lääkärit eivät pitä</w:t>
      </w:r>
      <w:r>
        <w:t>neet esimerkiksi parempaa potilastyytyväisyyttä tai sairaanho</w:t>
      </w:r>
      <w:r>
        <w:t>i</w:t>
      </w:r>
      <w:r>
        <w:t>tajan työtyytyväisyyttä eivätkä lääkärin työn kuormittavuuden vähenemistä hyötyinä yhtä usein kuin johdon edustajat ja lääk</w:t>
      </w:r>
      <w:r w:rsidR="00C06EC1">
        <w:t>keitä määräävät sairaanhoitajat</w:t>
      </w:r>
      <w:r>
        <w:t xml:space="preserve">. </w:t>
      </w:r>
    </w:p>
    <w:p w:rsidR="001103CF" w:rsidRDefault="001103CF" w:rsidP="001103CF"/>
    <w:p w:rsidR="001103CF" w:rsidRDefault="009F3789" w:rsidP="001103CF">
      <w:r>
        <w:t>Lainsäädäntöön liittyvinä e</w:t>
      </w:r>
      <w:r w:rsidR="001103CF">
        <w:t>päkohtina tuotiin esille</w:t>
      </w:r>
      <w:r>
        <w:t xml:space="preserve"> kunnallisen palvelussuhteen ede</w:t>
      </w:r>
      <w:r>
        <w:t>l</w:t>
      </w:r>
      <w:r>
        <w:t>lyttäminen lääkkeitä määräävältä sairaanhoitajalta,</w:t>
      </w:r>
      <w:r w:rsidR="001103CF">
        <w:t xml:space="preserve"> vaikuttavalla aineella määräämi</w:t>
      </w:r>
      <w:r>
        <w:t>n</w:t>
      </w:r>
      <w:r w:rsidR="001103CF">
        <w:t>en</w:t>
      </w:r>
      <w:r>
        <w:t xml:space="preserve"> </w:t>
      </w:r>
      <w:r w:rsidR="00B96729">
        <w:t>ja</w:t>
      </w:r>
      <w:r w:rsidR="001103CF">
        <w:t xml:space="preserve"> sairaanhoitajan kansallisen lääkelistan kapeus</w:t>
      </w:r>
      <w:r>
        <w:t>.</w:t>
      </w:r>
      <w:r w:rsidR="003F0B6C">
        <w:t xml:space="preserve"> </w:t>
      </w:r>
      <w:r w:rsidRPr="00523D90">
        <w:t>Toimintayksiköiden</w:t>
      </w:r>
      <w:r w:rsidR="00B96729" w:rsidRPr="00523D90">
        <w:t xml:space="preserve"> </w:t>
      </w:r>
      <w:r w:rsidRPr="00523D90">
        <w:t>käytäntöihin lii</w:t>
      </w:r>
      <w:r w:rsidR="003F0B6C" w:rsidRPr="00523D90">
        <w:t>t</w:t>
      </w:r>
      <w:r w:rsidRPr="00523D90">
        <w:t>tyvinä esteinä tuotiin esille muiden tehtävien sisällyttäminen lääkkeitä määräävien sa</w:t>
      </w:r>
      <w:r w:rsidRPr="00523D90">
        <w:t>i</w:t>
      </w:r>
      <w:r w:rsidRPr="00523D90">
        <w:t>raanhoitajien työhön, potilaiden epätarkoituksenmukainen ohjaaminen eri ammatt</w:t>
      </w:r>
      <w:r w:rsidRPr="00523D90">
        <w:t>i</w:t>
      </w:r>
      <w:r w:rsidRPr="00523D90">
        <w:lastRenderedPageBreak/>
        <w:t>henkilöiden vastaanotolle, lääkkeitä mä</w:t>
      </w:r>
      <w:r w:rsidR="0039787D">
        <w:t>äräävien sairaanhoitajien vähäinen luku</w:t>
      </w:r>
      <w:r w:rsidRPr="00523D90">
        <w:t>määrä työyksi</w:t>
      </w:r>
      <w:r w:rsidR="00B96729" w:rsidRPr="00523D90">
        <w:t>köis</w:t>
      </w:r>
      <w:r w:rsidR="0039787D">
        <w:t>sä sekä</w:t>
      </w:r>
      <w:r w:rsidRPr="00523D90">
        <w:t xml:space="preserve"> puutteet hoitosuunnitelmien tekemisessä, mikä vaikeuttaa sairaa</w:t>
      </w:r>
      <w:r w:rsidRPr="00523D90">
        <w:t>n</w:t>
      </w:r>
      <w:r w:rsidRPr="00523D90">
        <w:t>hoitajan lääkkeenmääräämisen tehokas</w:t>
      </w:r>
      <w:r w:rsidR="003F0B6C" w:rsidRPr="00523D90">
        <w:t>t</w:t>
      </w:r>
      <w:r w:rsidRPr="00523D90">
        <w:t xml:space="preserve">a hyödyntämistä. </w:t>
      </w:r>
      <w:r>
        <w:t>Lisäksi tulivat esille sähkö</w:t>
      </w:r>
      <w:r>
        <w:t>i</w:t>
      </w:r>
      <w:r>
        <w:t>siin potilastietojärjestelmiin ja sähköiseen reseptiin liittyvät hankaluudet</w:t>
      </w:r>
      <w:r w:rsidR="00C06EC1">
        <w:t xml:space="preserve"> sekä</w:t>
      </w:r>
      <w:r w:rsidR="00166C64">
        <w:t xml:space="preserve"> l</w:t>
      </w:r>
      <w:r>
        <w:t>ää</w:t>
      </w:r>
      <w:r>
        <w:t>k</w:t>
      </w:r>
      <w:r>
        <w:t xml:space="preserve">keenmääräämiskoulutuksen </w:t>
      </w:r>
      <w:r w:rsidR="00166C64">
        <w:t xml:space="preserve">korkeana pidetty </w:t>
      </w:r>
      <w:r w:rsidR="00C06EC1">
        <w:t>hinta</w:t>
      </w:r>
      <w:r w:rsidR="00166C64">
        <w:t>, jonka arvioitiin olevan esteenä sa</w:t>
      </w:r>
      <w:r w:rsidR="00166C64">
        <w:t>i</w:t>
      </w:r>
      <w:r w:rsidR="00166C64">
        <w:t>raanhoitajan lääkkeenmääräämisen laajentamiselle.</w:t>
      </w:r>
      <w:r w:rsidR="00B96729">
        <w:t xml:space="preserve"> Osa lääkäreistä</w:t>
      </w:r>
      <w:r w:rsidR="00C06EC1">
        <w:t xml:space="preserve"> katsoi, että</w:t>
      </w:r>
      <w:r w:rsidR="001103CF">
        <w:t xml:space="preserve"> sa</w:t>
      </w:r>
      <w:r w:rsidR="001103CF">
        <w:t>i</w:t>
      </w:r>
      <w:r w:rsidR="001103CF">
        <w:t>raanhoitaja</w:t>
      </w:r>
      <w:r w:rsidR="00C06EC1">
        <w:t>n lääkkeenmääräämisestä saatava hyöty on vähäinen</w:t>
      </w:r>
      <w:r w:rsidR="001103CF">
        <w:t xml:space="preserve"> suhteessa koulutuksen hin</w:t>
      </w:r>
      <w:r w:rsidR="00C06EC1">
        <w:t>taan ja että</w:t>
      </w:r>
      <w:r w:rsidR="001103CF">
        <w:t xml:space="preserve"> sairaanho</w:t>
      </w:r>
      <w:r w:rsidR="00C06EC1">
        <w:t>itajilla on</w:t>
      </w:r>
      <w:r w:rsidR="001103CF">
        <w:t xml:space="preserve"> puutteelliset valmiudet laaj</w:t>
      </w:r>
      <w:r w:rsidR="00B96729">
        <w:t>a</w:t>
      </w:r>
      <w:r w:rsidR="001103CF">
        <w:t xml:space="preserve">an diagnosointiin tai kokonaisriskin arviointiin. </w:t>
      </w:r>
    </w:p>
    <w:p w:rsidR="00E0255D" w:rsidRDefault="00E0255D" w:rsidP="001103CF"/>
    <w:p w:rsidR="00C00638" w:rsidRDefault="00E0255D" w:rsidP="00C00638">
      <w:r>
        <w:t>Rajatun lääkkeenmääräämisoikeuden omaavien sairaanhoitajien lukumäärä o</w:t>
      </w:r>
      <w:r w:rsidR="00C920F1">
        <w:t>li</w:t>
      </w:r>
      <w:r>
        <w:t xml:space="preserve"> sosia</w:t>
      </w:r>
      <w:r>
        <w:t>a</w:t>
      </w:r>
      <w:r>
        <w:t>li- ja terveysministeriön selvityksen mukaan varsin pieni eikä uudistusta ole</w:t>
      </w:r>
      <w:r w:rsidRPr="002447F0">
        <w:t xml:space="preserve"> </w:t>
      </w:r>
      <w:r>
        <w:t xml:space="preserve">näin ollen vielä voitu hyödyntää kaikilta osin. </w:t>
      </w:r>
      <w:r w:rsidR="00C00638">
        <w:t xml:space="preserve">Tilanne on sittemmin muuttunut niin, että tällä hetkellä </w:t>
      </w:r>
      <w:r w:rsidR="007506D2">
        <w:t xml:space="preserve">osassa </w:t>
      </w:r>
      <w:r w:rsidR="00C00638">
        <w:t>yhteispäivystyksistä ja terveys</w:t>
      </w:r>
      <w:r w:rsidR="00980F82">
        <w:t>keskuksien vastaanoto</w:t>
      </w:r>
      <w:r w:rsidR="0030455F">
        <w:t>i</w:t>
      </w:r>
      <w:r w:rsidR="00980F82">
        <w:t xml:space="preserve">sta </w:t>
      </w:r>
      <w:r w:rsidR="00C00638">
        <w:t>kaikilla tai l</w:t>
      </w:r>
      <w:r w:rsidR="00C00638">
        <w:t>ä</w:t>
      </w:r>
      <w:r w:rsidR="00C00638">
        <w:t>hes kaikilla sairaanhoitajilla on rajattu lääkkeenmääräämisoikeus.</w:t>
      </w:r>
    </w:p>
    <w:p w:rsidR="00980F82" w:rsidRDefault="00980F82" w:rsidP="00C00638"/>
    <w:p w:rsidR="00980F82" w:rsidRDefault="00980F82" w:rsidP="00980F82">
      <w:r>
        <w:t>Sosiaali- ja terveysministeriön asiantuntijatyöryhmän selvityksen mukaan 65 prosen</w:t>
      </w:r>
      <w:r>
        <w:t>t</w:t>
      </w:r>
      <w:r>
        <w:t>tia sairaanhoitajista, lääkäreistä ja toimintayksiköiden johdon edustajista katsoi, että rajattua lääkkeenmääräämistä tulisi laajentaa vastaajien omissa organisaatioissa. Pa</w:t>
      </w:r>
      <w:r>
        <w:t>l</w:t>
      </w:r>
      <w:r>
        <w:t>velusektoreista mainittiin muun ohella ulkoistetut palvelut ja kiertävät vastaanottoy</w:t>
      </w:r>
      <w:r>
        <w:t>k</w:t>
      </w:r>
      <w:r>
        <w:t>siköt. Sairaanhoitajan lääkkeenmääräämisen lopettamista kannatti ainoastaan kuusi lääkäriä. Heistä yksi työskenteli lääkkeitä määräävän sairaanhoitajan työparina ja viisi muuta työskentelivät saman toimintayksikön eri työyksikössä. Yksikään lääkkeenmä</w:t>
      </w:r>
      <w:r>
        <w:t>ä</w:t>
      </w:r>
      <w:r>
        <w:t xml:space="preserve">räämiskoulutukseen osallistuneen sairaanhoitajan ohjaajana toimineista lääkäreistä ei esittänyt käytännön lopettamista. </w:t>
      </w:r>
    </w:p>
    <w:p w:rsidR="00980F82" w:rsidRDefault="00980F82" w:rsidP="00980F82"/>
    <w:p w:rsidR="00980F82" w:rsidRDefault="00980F82" w:rsidP="00980F82">
      <w:r>
        <w:t>Selvityksessä kysyttiin näkemyksiä myös laajentamisesta yleisesti uusille palveluse</w:t>
      </w:r>
      <w:r>
        <w:t>k</w:t>
      </w:r>
      <w:r>
        <w:t>toreille. Sairaanhoitajista kolme neljästä sekä lääkäreistä ja johdon edustajista noin j</w:t>
      </w:r>
      <w:r>
        <w:t>o</w:t>
      </w:r>
      <w:r>
        <w:t>ka toinen kannatti rajatun lääkkeenmääräämisen laajentamista kotisairaanhoitoon. Muita eniten kannatusta saaneita palvelusektoreita olivat yksityinen avoterveyde</w:t>
      </w:r>
      <w:r>
        <w:t>n</w:t>
      </w:r>
      <w:r>
        <w:t>huolto, erikoissairaanhoidon polikliininen toiminta, kotisairaalatoiminta ja ikääntyne</w:t>
      </w:r>
      <w:r>
        <w:t>i</w:t>
      </w:r>
      <w:r>
        <w:t>den laitoshoito.</w:t>
      </w:r>
    </w:p>
    <w:p w:rsidR="00403786" w:rsidRDefault="00403786" w:rsidP="001103CF"/>
    <w:p w:rsidR="001103CF" w:rsidRDefault="001103CF" w:rsidP="001103CF"/>
    <w:p w:rsidR="00107FA0" w:rsidRPr="00AF471D" w:rsidRDefault="00AF471D" w:rsidP="00107FA0">
      <w:pPr>
        <w:rPr>
          <w:b/>
        </w:rPr>
      </w:pPr>
      <w:r w:rsidRPr="00AF471D">
        <w:rPr>
          <w:b/>
        </w:rPr>
        <w:t>3</w:t>
      </w:r>
      <w:r w:rsidR="001103CF" w:rsidRPr="00AF471D">
        <w:rPr>
          <w:b/>
        </w:rPr>
        <w:t xml:space="preserve"> Esityksen tavoitteet ja keskeiset ehdotukset</w:t>
      </w:r>
    </w:p>
    <w:p w:rsidR="00403786" w:rsidRDefault="00403786" w:rsidP="00107FA0"/>
    <w:p w:rsidR="001914EF" w:rsidRDefault="00107FA0" w:rsidP="00FF3CB2">
      <w:r>
        <w:t>Sairaanhoitajan rajattu lääkkeenmäärääminen on ammattihenkilölain 23 b §:n mukaan tällä hetkellä mahdolli</w:t>
      </w:r>
      <w:r w:rsidR="00FF3CB2">
        <w:t>nen</w:t>
      </w:r>
      <w:r>
        <w:t xml:space="preserve"> vain </w:t>
      </w:r>
      <w:r w:rsidR="000822BD">
        <w:t xml:space="preserve">kunnallisen </w:t>
      </w:r>
      <w:r>
        <w:t>terveyskeskukse</w:t>
      </w:r>
      <w:r w:rsidR="000822BD">
        <w:t>n avovastaanoton yks</w:t>
      </w:r>
      <w:r w:rsidR="000822BD">
        <w:t>i</w:t>
      </w:r>
      <w:r w:rsidR="000822BD">
        <w:t>köissä</w:t>
      </w:r>
      <w:r w:rsidR="00C00638">
        <w:t xml:space="preserve"> </w:t>
      </w:r>
      <w:r>
        <w:t>ja sairaanhoitopiirin ylläpitämässä terveyskeskuspäivystyksessä</w:t>
      </w:r>
      <w:r w:rsidR="00FF3CB2">
        <w:t xml:space="preserve"> ja</w:t>
      </w:r>
      <w:r>
        <w:t xml:space="preserve"> edellyttää palvelussuhdetta kuntaan tai kuntayhtymään. </w:t>
      </w:r>
      <w:r w:rsidR="00403786">
        <w:t>Sosiaali- ja terveysministeriön selvity</w:t>
      </w:r>
      <w:r w:rsidR="00403786">
        <w:t>k</w:t>
      </w:r>
      <w:r w:rsidR="00403786">
        <w:t xml:space="preserve">sestä kävi ilmi, että lääkkeitä määräävien sairaanhoitajien </w:t>
      </w:r>
      <w:r w:rsidR="009D367A">
        <w:t>vähäisyys on rajoittanut</w:t>
      </w:r>
      <w:r w:rsidR="00403786">
        <w:t xml:space="preserve"> </w:t>
      </w:r>
      <w:r w:rsidR="009D367A">
        <w:t xml:space="preserve">lääkkeenmääräämistä koskevan </w:t>
      </w:r>
      <w:r w:rsidR="00403786">
        <w:t>uu</w:t>
      </w:r>
      <w:r w:rsidR="009D367A">
        <w:t>distuksen täysimääräistä hyödyntämistä</w:t>
      </w:r>
      <w:r w:rsidR="00403786">
        <w:t xml:space="preserve">. </w:t>
      </w:r>
    </w:p>
    <w:p w:rsidR="00975EA7" w:rsidRDefault="00975EA7" w:rsidP="00FF3CB2"/>
    <w:p w:rsidR="00266B10" w:rsidRDefault="00C5299F" w:rsidP="00FF3CB2">
      <w:r>
        <w:t>Jotta rajatun lääkkeen</w:t>
      </w:r>
      <w:r w:rsidR="00403786">
        <w:t>määräämisen käyttöönotto olisi mahdollista nykyistä laajemmin, ammattihenkilölain 23 b §:n 1 momenttia ehdotetaan muutettavaksi siten, että rajattu lääkkeenmääräämi</w:t>
      </w:r>
      <w:r w:rsidR="00FA03EE">
        <w:t>nen voitaisiin ottaa käyttöön terveyskeskuksen avovastaanoton y</w:t>
      </w:r>
      <w:r w:rsidR="00FA03EE">
        <w:t>k</w:t>
      </w:r>
      <w:r w:rsidR="00FA03EE">
        <w:t xml:space="preserve">siköiden ohella </w:t>
      </w:r>
      <w:r w:rsidR="007506D2">
        <w:t xml:space="preserve">kunnan tai </w:t>
      </w:r>
      <w:r w:rsidR="00C920F1">
        <w:t>kuntayhtymän jär</w:t>
      </w:r>
      <w:r w:rsidR="007506D2">
        <w:t>jestämisvastuulle</w:t>
      </w:r>
      <w:r w:rsidR="00C920F1">
        <w:t xml:space="preserve"> kuuluvissa </w:t>
      </w:r>
      <w:r w:rsidR="00FA03EE">
        <w:t xml:space="preserve">muissa </w:t>
      </w:r>
      <w:r w:rsidR="007506D2">
        <w:t>p</w:t>
      </w:r>
      <w:r w:rsidR="007506D2">
        <w:t>e</w:t>
      </w:r>
      <w:r w:rsidR="007506D2">
        <w:t>rusterveydenhuollon avohoidon palveluissa</w:t>
      </w:r>
      <w:r w:rsidR="00E67740">
        <w:t xml:space="preserve"> ja</w:t>
      </w:r>
      <w:r w:rsidR="007506D2">
        <w:t xml:space="preserve"> </w:t>
      </w:r>
      <w:r w:rsidR="00C920F1">
        <w:t>erikoissairaanhoidon avohoidon palv</w:t>
      </w:r>
      <w:r w:rsidR="00C920F1">
        <w:t>e</w:t>
      </w:r>
      <w:r w:rsidR="00E67740">
        <w:t>luissa sekä</w:t>
      </w:r>
      <w:r w:rsidR="00C920F1">
        <w:t xml:space="preserve"> </w:t>
      </w:r>
      <w:r w:rsidR="00403786" w:rsidRPr="00403786">
        <w:t>sopimuksen perusteella hankittavi</w:t>
      </w:r>
      <w:r w:rsidR="00403786">
        <w:t>ss</w:t>
      </w:r>
      <w:r w:rsidR="00403786" w:rsidRPr="00403786">
        <w:t>a ter</w:t>
      </w:r>
      <w:r w:rsidR="00403786">
        <w:t>veydenhuollon avohoidon palv</w:t>
      </w:r>
      <w:r w:rsidR="00403786">
        <w:t>e</w:t>
      </w:r>
      <w:r w:rsidR="00403786">
        <w:t>luiss</w:t>
      </w:r>
      <w:r w:rsidR="00403786" w:rsidRPr="00403786">
        <w:t xml:space="preserve">a. </w:t>
      </w:r>
      <w:r w:rsidR="007506D2">
        <w:t>Tällä hetkellä rajattu lääkkeenmäärääminen voidaan ottaa käyttöön terveyske</w:t>
      </w:r>
      <w:r w:rsidR="007506D2">
        <w:t>s</w:t>
      </w:r>
      <w:r w:rsidR="007506D2">
        <w:t>kuksen ajanvaraus- ja päivystysvastaanotoilla, äitiys-, perhesuunnittelu- ja lastenne</w:t>
      </w:r>
      <w:r w:rsidR="007506D2">
        <w:t>u</w:t>
      </w:r>
      <w:r w:rsidR="007506D2">
        <w:t>voloissa, koulu- ja opiskeluterveydenhuollossa</w:t>
      </w:r>
      <w:r w:rsidR="00266B10">
        <w:t xml:space="preserve"> sekä</w:t>
      </w:r>
      <w:r w:rsidR="007506D2">
        <w:t xml:space="preserve"> kansanterveystyönä järjestetyssä työterveyshuollossa. </w:t>
      </w:r>
      <w:r w:rsidR="00266B10">
        <w:t>Ehdotuksessa esitetyllä tavalla rajattu lääkkeenmäärääminen tul</w:t>
      </w:r>
      <w:r w:rsidR="00266B10">
        <w:t>i</w:t>
      </w:r>
      <w:r w:rsidR="00266B10">
        <w:t>si mahdolliseksi lisäksi perusterveydenhuollon muissa avopalveluissa, toisin sanoen kotisairaanhoidossa, ja erikoissairaanhoidon poliklinikoilla. Tällä hetkellä sopimuksen perusteella hankittavia terveydenhuollon avohoidon palveluja ovat ostopalvelut ja u</w:t>
      </w:r>
      <w:r w:rsidR="00266B10">
        <w:t>l</w:t>
      </w:r>
      <w:r w:rsidR="00266B10">
        <w:t>koistetut palvelut,</w:t>
      </w:r>
      <w:r w:rsidR="00266B10" w:rsidRPr="00266B10">
        <w:t xml:space="preserve"> </w:t>
      </w:r>
      <w:r w:rsidR="00266B10">
        <w:t>joilla kunta ostaa järjestämisvastuuseensa kuuluvia terveydenhuo</w:t>
      </w:r>
      <w:r w:rsidR="00266B10">
        <w:t>l</w:t>
      </w:r>
      <w:r w:rsidR="00266B10">
        <w:t xml:space="preserve">lon palveluja toiselta palveluntuottajalta. </w:t>
      </w:r>
    </w:p>
    <w:p w:rsidR="00266B10" w:rsidRDefault="00266B10" w:rsidP="00FF3CB2"/>
    <w:p w:rsidR="00403786" w:rsidRDefault="00403786" w:rsidP="00FF3CB2">
      <w:r>
        <w:t>Oireenmukaisen hoidon toteuttaminen osana moniammatillista tiimiä ja lääkkeenmä</w:t>
      </w:r>
      <w:r>
        <w:t>ä</w:t>
      </w:r>
      <w:r>
        <w:t>räämisen lisäkoulutus antavat hyvän pohjan nykyistä laajempaan rajatun lääkkeenmä</w:t>
      </w:r>
      <w:r>
        <w:t>ä</w:t>
      </w:r>
      <w:r>
        <w:t>räämisen käyttöönottoon a</w:t>
      </w:r>
      <w:r w:rsidR="00C00638">
        <w:t>vo</w:t>
      </w:r>
      <w:r>
        <w:t>hoidon</w:t>
      </w:r>
      <w:r w:rsidR="00C00638">
        <w:t xml:space="preserve"> palveluiss</w:t>
      </w:r>
      <w:r>
        <w:t>a. Edellytyksenä tulisi edelleenkin ol</w:t>
      </w:r>
      <w:r>
        <w:t>e</w:t>
      </w:r>
      <w:r>
        <w:t>maan toiminnasta vastaavan lääkärin kirjallinen määräys siihen sisältyvine ehtoineen</w:t>
      </w:r>
      <w:r w:rsidR="00A551EF">
        <w:t xml:space="preserve"> ja </w:t>
      </w:r>
      <w:r>
        <w:t>sai</w:t>
      </w:r>
      <w:r w:rsidR="00A551EF">
        <w:t>raanhoitajan</w:t>
      </w:r>
      <w:r>
        <w:t xml:space="preserve"> välitön mahdollisuus konsultoida lääkäriä</w:t>
      </w:r>
      <w:r w:rsidR="00A551EF">
        <w:t xml:space="preserve"> siten ku</w:t>
      </w:r>
      <w:r w:rsidR="005638D3">
        <w:t>in lääkkeenmä</w:t>
      </w:r>
      <w:r w:rsidR="005638D3">
        <w:t>ä</w:t>
      </w:r>
      <w:r w:rsidR="005638D3">
        <w:t>räämisasetuksen 25 §:n 2 momentissa</w:t>
      </w:r>
      <w:r w:rsidR="00A551EF">
        <w:t xml:space="preserve"> säädetään</w:t>
      </w:r>
      <w:r>
        <w:t xml:space="preserve">. </w:t>
      </w:r>
    </w:p>
    <w:p w:rsidR="00A551EF" w:rsidRDefault="00A551EF" w:rsidP="00FF3CB2"/>
    <w:p w:rsidR="00067C71" w:rsidRDefault="00DA6318" w:rsidP="001103CF">
      <w:r>
        <w:t>Rajatun lääkkeenmääräämisen laajentaminen ehdotetulla tavalla</w:t>
      </w:r>
      <w:r w:rsidRPr="00DA6318">
        <w:t xml:space="preserve"> sopimuksen peru</w:t>
      </w:r>
      <w:r w:rsidRPr="00DA6318">
        <w:t>s</w:t>
      </w:r>
      <w:r>
        <w:t>teella hankittaviin</w:t>
      </w:r>
      <w:r w:rsidRPr="00DA6318">
        <w:t xml:space="preserve"> terv</w:t>
      </w:r>
      <w:r>
        <w:t>eydenhuollon avohoidon palveluihin nopeuttaisi potilaiden ho</w:t>
      </w:r>
      <w:r>
        <w:t>i</w:t>
      </w:r>
      <w:r>
        <w:t xml:space="preserve">toon pääsyä ja hoidon aloittamista, </w:t>
      </w:r>
      <w:r w:rsidR="00403786">
        <w:t>parantaisi hoidon laatua, sujuvoittaisi terveyde</w:t>
      </w:r>
      <w:r w:rsidR="00403786">
        <w:t>n</w:t>
      </w:r>
      <w:r w:rsidR="00403786">
        <w:t xml:space="preserve">huollon toimintayksiköiden toimintaa, </w:t>
      </w:r>
      <w:r>
        <w:t xml:space="preserve">vapauttaisi lääkärien työpanosta lääketieteen vaativampaa osaamista edellyttäviin tehtäviin sekä </w:t>
      </w:r>
      <w:r w:rsidR="00403786">
        <w:t>alentaisi palvelujärjestelmän ku</w:t>
      </w:r>
      <w:r w:rsidR="00403786">
        <w:t>s</w:t>
      </w:r>
      <w:r w:rsidR="00403786">
        <w:t xml:space="preserve">tannuksia </w:t>
      </w:r>
      <w:r>
        <w:t>talouspoliittisen ministerivaliokunnan helmikuussa 2016 laatimassa toime</w:t>
      </w:r>
      <w:r>
        <w:t>n</w:t>
      </w:r>
      <w:r>
        <w:t>pideohjelmassa edellytetyllä tavalla. Rajatun lääkkeenmääräämisoikeuden laajentam</w:t>
      </w:r>
      <w:r>
        <w:t>i</w:t>
      </w:r>
      <w:r>
        <w:t xml:space="preserve">nen antaisi lisäksi mahdollisuuden kehittää </w:t>
      </w:r>
      <w:r w:rsidR="003017A7">
        <w:t xml:space="preserve">sellaisia </w:t>
      </w:r>
      <w:r>
        <w:t>uusia palvelukonsepteja, joita s</w:t>
      </w:r>
      <w:r>
        <w:t>o</w:t>
      </w:r>
      <w:r>
        <w:t xml:space="preserve">siaali- ja terveydenhuollon </w:t>
      </w:r>
      <w:r w:rsidR="003017A7">
        <w:t>järjestämisen uudistus edellyttää</w:t>
      </w:r>
      <w:r w:rsidR="009D367A">
        <w:t xml:space="preserve"> tulevaisuudessa</w:t>
      </w:r>
      <w:r w:rsidR="003017A7">
        <w:t>.</w:t>
      </w:r>
    </w:p>
    <w:p w:rsidR="00266B10" w:rsidRDefault="00266B10" w:rsidP="001103CF"/>
    <w:p w:rsidR="004C7FC7" w:rsidRDefault="00F17F49" w:rsidP="004C7FC7">
      <w:r>
        <w:t>Tulevaisuuden palveluj</w:t>
      </w:r>
      <w:r w:rsidR="004C7FC7">
        <w:t xml:space="preserve">a kehitetään sosiaali- ja </w:t>
      </w:r>
      <w:r>
        <w:t xml:space="preserve">terveysministeriön vuosina 2017 ja </w:t>
      </w:r>
      <w:r w:rsidR="004C7FC7">
        <w:t>2018 rahoittamissa palvelusetelikokeiluissa. Kokeilu</w:t>
      </w:r>
      <w:r w:rsidR="001C212D">
        <w:t>i</w:t>
      </w:r>
      <w:r w:rsidR="004C7FC7">
        <w:t>lla kootaan kokemusta ja tietoa valinnanvap</w:t>
      </w:r>
      <w:r>
        <w:t>auden piirissä olevien palveluj</w:t>
      </w:r>
      <w:r w:rsidR="004C7FC7">
        <w:t>en käytöstä, asiakkaiden käyttäytymisestä, pal</w:t>
      </w:r>
      <w:r>
        <w:t>veluj</w:t>
      </w:r>
      <w:r w:rsidR="004C7FC7">
        <w:t>en järjestäjän roolista sekä palveluntuottajien erilaisten korvausmallien toim</w:t>
      </w:r>
      <w:r w:rsidR="004C7FC7">
        <w:t>i</w:t>
      </w:r>
      <w:r w:rsidR="004C7FC7">
        <w:t>vuudesta. Kerättyä tietoa hyödynnetään valinnanvapausmallin ja lainsäädännön kehi</w:t>
      </w:r>
      <w:r w:rsidR="004C7FC7">
        <w:t>t</w:t>
      </w:r>
      <w:r w:rsidR="004C7FC7">
        <w:t>tämisessä. Kokeiluissa kehitetään myös digitaalisia palveluita muun ohella ajanvar</w:t>
      </w:r>
      <w:r w:rsidR="004C7FC7">
        <w:t>a</w:t>
      </w:r>
      <w:r w:rsidR="004C7FC7">
        <w:t>ukseen, asiakas- ja palveluohjaukseen ja hoidon tarpeen arviointiin. Palvelusetelik</w:t>
      </w:r>
      <w:r w:rsidR="004C7FC7">
        <w:t>o</w:t>
      </w:r>
      <w:r w:rsidR="004C7FC7">
        <w:t xml:space="preserve">keiluista neljässä kehitetään lääkärin ja sairaanhoitajan vastaanottotoimintaa osana </w:t>
      </w:r>
      <w:r w:rsidR="004C7FC7">
        <w:lastRenderedPageBreak/>
        <w:t>moniammatillisia avosairaanhoidon palveluita. Kokeiluista yhdessä kehitetään ylei</w:t>
      </w:r>
      <w:r w:rsidR="004C7FC7">
        <w:t>s</w:t>
      </w:r>
      <w:r w:rsidR="004C7FC7">
        <w:t>lääkärin vastaanottotoimintaa, jossa lääkäri vastaa aina sairauksien tutkimuksesta, ta</w:t>
      </w:r>
      <w:r w:rsidR="004C7FC7">
        <w:t>u</w:t>
      </w:r>
      <w:r w:rsidR="004C7FC7">
        <w:t>dinmäärityksestä ja hoidosta. Myös sairauksien ehkäisy ja potilasohjaus tapahtuv</w:t>
      </w:r>
      <w:r>
        <w:t>at lääkärin vastaanotolla, minkä</w:t>
      </w:r>
      <w:r w:rsidR="004C7FC7">
        <w:t xml:space="preserve"> jälkeen potilas voidaan ohjata terveydenhoitajan tai sa</w:t>
      </w:r>
      <w:r w:rsidR="004C7FC7">
        <w:t>i</w:t>
      </w:r>
      <w:r w:rsidR="004C7FC7">
        <w:t xml:space="preserve">raanhoitajan vastaanotolle.  </w:t>
      </w:r>
    </w:p>
    <w:p w:rsidR="0025367F" w:rsidRDefault="0025367F" w:rsidP="004C7FC7"/>
    <w:p w:rsidR="000A49B8" w:rsidRDefault="004C7FC7" w:rsidP="000A49B8">
      <w:r>
        <w:t>Nykyisten säännösten mukaan rajattua lääkkeenmääräämistä ei ole mahdollista ottaa käyttöön yksityisen palveluntuottajan palveluissa.</w:t>
      </w:r>
      <w:r w:rsidR="000A49B8" w:rsidRPr="000A49B8">
        <w:t xml:space="preserve"> </w:t>
      </w:r>
      <w:r w:rsidR="000A49B8">
        <w:t>Sairaanhoitajan rajatun lääkkee</w:t>
      </w:r>
      <w:r w:rsidR="000A49B8">
        <w:t>n</w:t>
      </w:r>
      <w:r w:rsidR="000A49B8">
        <w:t xml:space="preserve">määräämisen laajentaminen ehdotetulla tavalla muun muassa sopimuksen </w:t>
      </w:r>
      <w:r w:rsidR="000A49B8" w:rsidRPr="00403786">
        <w:t>perusteella hankittavi</w:t>
      </w:r>
      <w:r w:rsidR="000A49B8">
        <w:t>in</w:t>
      </w:r>
      <w:r w:rsidR="000A49B8" w:rsidRPr="00403786">
        <w:t xml:space="preserve"> ter</w:t>
      </w:r>
      <w:r w:rsidR="000A49B8">
        <w:t xml:space="preserve">veydenhuollon avohoidon palveluihin edistää omalta osaltaan </w:t>
      </w:r>
      <w:r w:rsidR="00BD4ED6">
        <w:t>s</w:t>
      </w:r>
      <w:r w:rsidR="000E19C3" w:rsidRPr="000E19C3">
        <w:t>osiaali- ja t</w:t>
      </w:r>
      <w:r w:rsidR="00BD4ED6">
        <w:t>erveydenhuollon palvelutuotannon</w:t>
      </w:r>
      <w:r w:rsidR="000E19C3" w:rsidRPr="000E19C3">
        <w:t xml:space="preserve"> monipuolist</w:t>
      </w:r>
      <w:r w:rsidR="00BD4ED6">
        <w:t>amista.</w:t>
      </w:r>
    </w:p>
    <w:p w:rsidR="00463E5F" w:rsidRDefault="00463E5F" w:rsidP="001103CF"/>
    <w:p w:rsidR="00A6255F" w:rsidRDefault="000029FF" w:rsidP="001103CF">
      <w:r>
        <w:t xml:space="preserve"> </w:t>
      </w:r>
    </w:p>
    <w:p w:rsidR="004C7B19" w:rsidRPr="00AF471D" w:rsidRDefault="004C7B19" w:rsidP="001103CF">
      <w:pPr>
        <w:rPr>
          <w:b/>
        </w:rPr>
      </w:pPr>
      <w:r w:rsidRPr="00AF471D">
        <w:rPr>
          <w:b/>
        </w:rPr>
        <w:t>4 Esityksen vaikutukset</w:t>
      </w:r>
    </w:p>
    <w:p w:rsidR="004C7B19" w:rsidRDefault="004C7B19" w:rsidP="001103CF"/>
    <w:p w:rsidR="004E1EFB" w:rsidRPr="00AF471D" w:rsidRDefault="006532DD" w:rsidP="001103CF">
      <w:pPr>
        <w:rPr>
          <w:b/>
        </w:rPr>
      </w:pPr>
      <w:r>
        <w:rPr>
          <w:b/>
        </w:rPr>
        <w:t>4</w:t>
      </w:r>
      <w:r w:rsidR="00AF471D" w:rsidRPr="00AF471D">
        <w:rPr>
          <w:b/>
        </w:rPr>
        <w:t xml:space="preserve">.1 </w:t>
      </w:r>
      <w:r w:rsidR="004E1EFB" w:rsidRPr="00AF471D">
        <w:rPr>
          <w:b/>
        </w:rPr>
        <w:t>Taloudelliset vaikutukset</w:t>
      </w:r>
    </w:p>
    <w:p w:rsidR="00780320" w:rsidRDefault="00780320" w:rsidP="00780320"/>
    <w:p w:rsidR="00780320" w:rsidRDefault="00780320" w:rsidP="00780320">
      <w:r>
        <w:t>Itä-Suomen yliopiston sosiaali- ja terveysministeriölle tekemässä selvityksessä (Vart</w:t>
      </w:r>
      <w:r>
        <w:t>i</w:t>
      </w:r>
      <w:r>
        <w:t>ainen &amp; Kankaanpää 2017) arvioitiin, kuinka suuren perusterveydenhuollon lääkärin vastaanotolla hoidettavan potilasjoukon lääkehoito voitaisiin siirtää lääkkeitä määrä</w:t>
      </w:r>
      <w:r>
        <w:t>ä</w:t>
      </w:r>
      <w:r>
        <w:t xml:space="preserve">vän sairaanhoitajan vastaanotolle. Lisäksi verrattiin näiden potilaiden lääkehoitoon liittyvien lääkärin ja sairaanhoitajan vastaanottojen kustannuksia. Arviossa ei otettu huomioon muita perusterveydenhuollon vastaanottokäyntityyppejä tai potilaskäyntejä yhteispäivystyksessä eikä niiden kustannuksia. </w:t>
      </w:r>
    </w:p>
    <w:p w:rsidR="00780320" w:rsidRDefault="00780320" w:rsidP="00780320"/>
    <w:p w:rsidR="00780320" w:rsidRDefault="00780320" w:rsidP="00780320">
      <w:r>
        <w:t>Arviossa otettiin huomioon sairaanhoitajan lääkkeenmääräämisen piiriin nykyisin kuuluvat lääkkeet ja niihin lisättäviksi ehdotetut lääkkeet. Arvio sairaanhoitajan ho</w:t>
      </w:r>
      <w:r>
        <w:t>i</w:t>
      </w:r>
      <w:r>
        <w:t>dettaviksi mahdollisesti siirrettävien pitkäaikaissairaiden potilaiden määrästä tehtiin verenpainetaudin, sepelvaltimotaudin, rasva-aineenvaihdunnan häiriön, tyypin 2 di</w:t>
      </w:r>
      <w:r>
        <w:t>a</w:t>
      </w:r>
      <w:r>
        <w:t>beteksen, astman ja allergioiden sairastavuuden sekä näissä potilasryhmissä tervey</w:t>
      </w:r>
      <w:r>
        <w:t>s</w:t>
      </w:r>
      <w:r>
        <w:t>keskuksen avohoidon lääkärikäynneistä, monisairaista, lääkekorvauksista ja hoitotas</w:t>
      </w:r>
      <w:r>
        <w:t>a</w:t>
      </w:r>
      <w:r>
        <w:t>painosta saatavien tietojen perusteella. Infektiosairauksista arvioon otettiin mukaan akuutti nielutulehdus, silmän sidekalvon tulehdus, ulkokorvan tulehdus, naisen virts</w:t>
      </w:r>
      <w:r>
        <w:t>a</w:t>
      </w:r>
      <w:r>
        <w:t>tietulehdus ja klamydia sekä niihin liittyvät terveyskeskuksen avohoidon lääkärikäy</w:t>
      </w:r>
      <w:r>
        <w:t>n</w:t>
      </w:r>
      <w:r>
        <w:t>nit. Arviosta jätettiin pois itsehoitolääkkeet, raskauden ehkäisyvalmisteet ja ne roko</w:t>
      </w:r>
      <w:r>
        <w:t>t</w:t>
      </w:r>
      <w:r>
        <w:t>teet, jotka kuuluvat sairaanhoitajan lääkelistaan, koska niihin liittyviä potilas- ja käy</w:t>
      </w:r>
      <w:r>
        <w:t>n</w:t>
      </w:r>
      <w:r>
        <w:t>timääriä oli vaikea arvioida.</w:t>
      </w:r>
    </w:p>
    <w:p w:rsidR="00780320" w:rsidRDefault="00780320" w:rsidP="00780320"/>
    <w:p w:rsidR="00780320" w:rsidRDefault="00780320" w:rsidP="00780320">
      <w:r>
        <w:t>Selvityksen mukaan 1 658 000 hoitotasapainossa olevalla potilaalla vuodessa on lä</w:t>
      </w:r>
      <w:r>
        <w:t>ä</w:t>
      </w:r>
      <w:r>
        <w:t>kehoito edellä mainituissa pitkäaikaissairausryhmissä. Koska lääkemääräysten vo</w:t>
      </w:r>
      <w:r>
        <w:t>i</w:t>
      </w:r>
      <w:r>
        <w:t xml:space="preserve">massaoloaika on kaksi vuotta ja koska tästä potilasryhmästä 60 prosentin arvioidaan käyvän terveyskeskuksessa, sairaanhoitajan vastaanotolle arvioitiin voitavan siirtää </w:t>
      </w:r>
      <w:r>
        <w:lastRenderedPageBreak/>
        <w:t>497 000 sellaista potilasta, joilla on sairaanhoitajan lääkelistaan kuuluva tai siihen l</w:t>
      </w:r>
      <w:r>
        <w:t>i</w:t>
      </w:r>
      <w:r>
        <w:t>sättäväksi ehdotettu lääkehoito pitkäaikaissairauteen. Lisäksi arvioitiin, että sairaa</w:t>
      </w:r>
      <w:r>
        <w:t>n</w:t>
      </w:r>
      <w:r>
        <w:t>hoitajan vastaanotolle voitaisiin siirtää yhteensä 110 000 potilasta, jotka tarvitsevat sairaanhoitajan lääkelistaan kuuluvaa lääkehoitoa edellä mainittujen infektiosairauks</w:t>
      </w:r>
      <w:r>
        <w:t>i</w:t>
      </w:r>
      <w:r>
        <w:t xml:space="preserve">en hoitoon.  </w:t>
      </w:r>
    </w:p>
    <w:p w:rsidR="00780320" w:rsidRDefault="00780320" w:rsidP="00780320"/>
    <w:p w:rsidR="00780320" w:rsidRDefault="00780320" w:rsidP="00780320">
      <w:r>
        <w:t>Lääkärin keskimääräisillä palkkakustannuksilla 30 minuutin vastaanoton kustannu</w:t>
      </w:r>
      <w:r>
        <w:t>k</w:t>
      </w:r>
      <w:r>
        <w:t>seksi arvioitiin 91,68 euroa, jos työajasta 54 prosenttia kohdistuu asiakastyöhön. L</w:t>
      </w:r>
      <w:r>
        <w:t>i</w:t>
      </w:r>
      <w:r>
        <w:t>säksi otettiin huomioon lääkärin potilasta näkemättä laatimien lääkemääräysten osuus, jonka arvioitiin olevan 19 prosenttia pitkäaikaissairaiden resepteistä, ja siihen menevä lyhyempi työaika, jonka arvioitiin olevan 10 minuuttia. Sairaanhoitajan keskimäärä</w:t>
      </w:r>
      <w:r>
        <w:t>i</w:t>
      </w:r>
      <w:r w:rsidR="006D3BA9">
        <w:t>sillä palkkakustannuksilla (mukaan lukien</w:t>
      </w:r>
      <w:r>
        <w:t xml:space="preserve"> 500 euron vaativuuslisä) 30 minuutin va</w:t>
      </w:r>
      <w:r>
        <w:t>s</w:t>
      </w:r>
      <w:r>
        <w:t>taanoton kustannukseksi arvioitiin 67,32 euroa, jos työajasta 50 prosenttia kohdistuu asiakastyöhön. Arvioitu kustannus on 48,08 euroa, jos sairaanhoitajan työajasta 70 prosenttia kohdistuu asiakastyöhön. Sairaanhoitajan vastanotolle ei laskettu lyhye</w:t>
      </w:r>
      <w:r>
        <w:t>m</w:t>
      </w:r>
      <w:r>
        <w:t>pää kestoa, koska sairaanhoitaja tapaa potilaan, arvioi lääkehoidon toteutumista ja va</w:t>
      </w:r>
      <w:r>
        <w:t>i</w:t>
      </w:r>
      <w:r>
        <w:t xml:space="preserve">kuttavuutta sekä antaa potilaalle ohjausta ja neuvontaa lääkehoidosta. </w:t>
      </w:r>
    </w:p>
    <w:p w:rsidR="00780320" w:rsidRDefault="00780320" w:rsidP="00780320"/>
    <w:p w:rsidR="00780320" w:rsidRDefault="00780320" w:rsidP="00780320">
      <w:r>
        <w:t>Edellä kuvattujen laskelmien pohjalta arvioitiin, että 607 000 lääkemääräyksen laat</w:t>
      </w:r>
      <w:r>
        <w:t>i</w:t>
      </w:r>
      <w:r>
        <w:t>miseen liittyvien lääkärikäyntien ja potilasta näkemättä lääkärin laatimien lääkemä</w:t>
      </w:r>
      <w:r>
        <w:t>ä</w:t>
      </w:r>
      <w:r>
        <w:t>räysten kustannukset olisivat 50 miljoonaa euroa vuodessa. Saman potilasjoukon ku</w:t>
      </w:r>
      <w:r>
        <w:t>s</w:t>
      </w:r>
      <w:r>
        <w:t>tannukset sairaanhoitajan vastaanotolla olisivat 41 miljoonaa euroa vuodessa, mikäli sairaanhoitajan työajasta 50 prosenttia kohdentuisi asiakastyöhön. Tällöin sairaanho</w:t>
      </w:r>
      <w:r>
        <w:t>i</w:t>
      </w:r>
      <w:r>
        <w:t>tajan vastaanotot tulisivat vuodessa 9 miljoonaa euroa halvemmiksi kuin lääkärin va</w:t>
      </w:r>
      <w:r>
        <w:t>s</w:t>
      </w:r>
      <w:r>
        <w:t>taanotot ja laatimat lääkemääräykset potilasta näkemättä. Mikäli sairaanhoitajan ty</w:t>
      </w:r>
      <w:r>
        <w:t>ö</w:t>
      </w:r>
      <w:r>
        <w:t xml:space="preserve">ajasta 70 prosenttia kohdentuisi asiakastyöhön, lääkemääräysten laatimiseen liittyvien sairaanhoitajan potilaskäyntien kustannukset olisivat 29 miljoonaa euroa, mikä on vuositasolla 21 miljoonaa euroa vähemmän kuin kustannukset lääkärin vastaanotolla.  </w:t>
      </w:r>
    </w:p>
    <w:p w:rsidR="004E1EFB" w:rsidRDefault="004E1EFB" w:rsidP="001103CF"/>
    <w:p w:rsidR="00A80333" w:rsidRDefault="00A80333" w:rsidP="00A80333">
      <w:r>
        <w:t>S</w:t>
      </w:r>
      <w:r w:rsidR="004E1EFB">
        <w:t>osiaali- ja terveysministeriössä arvioitiin s</w:t>
      </w:r>
      <w:r>
        <w:t>airaanhoitopiirien yhteispäivystysten pot</w:t>
      </w:r>
      <w:r>
        <w:t>i</w:t>
      </w:r>
      <w:r>
        <w:t>laskäyntien kustannuksia lääkärin ja lääkkeitä määräävän sairaanhoitajan vastaanotoi</w:t>
      </w:r>
      <w:r>
        <w:t>l</w:t>
      </w:r>
      <w:r>
        <w:t>la</w:t>
      </w:r>
      <w:r w:rsidR="00655FCD">
        <w:t>. Arviointi perustuu</w:t>
      </w:r>
      <w:r>
        <w:t xml:space="preserve"> Itä-</w:t>
      </w:r>
      <w:r w:rsidR="00F2033A">
        <w:t xml:space="preserve">Suomen yliopiston selvitykseen </w:t>
      </w:r>
      <w:r>
        <w:t>sisältyvien lääkärin ja sa</w:t>
      </w:r>
      <w:r>
        <w:t>i</w:t>
      </w:r>
      <w:r>
        <w:t>raanhoitajan vastaanot</w:t>
      </w:r>
      <w:r w:rsidR="00F2033A">
        <w:t>tojen kustannustieto</w:t>
      </w:r>
      <w:r w:rsidR="00655FCD">
        <w:t>ihin</w:t>
      </w:r>
      <w:r w:rsidR="00F2033A">
        <w:t xml:space="preserve"> ja</w:t>
      </w:r>
      <w:r>
        <w:t xml:space="preserve"> Keski-Suomen sairaanhoitopiirin y</w:t>
      </w:r>
      <w:r>
        <w:t>h</w:t>
      </w:r>
      <w:r>
        <w:t>teispäivystyksessä sairaanhoitajan rajatust</w:t>
      </w:r>
      <w:r w:rsidR="00655FCD">
        <w:t>a lääkkeenmääräämisestä saatuihin</w:t>
      </w:r>
      <w:r>
        <w:t xml:space="preserve"> kok</w:t>
      </w:r>
      <w:r>
        <w:t>e</w:t>
      </w:r>
      <w:r>
        <w:t>mu</w:t>
      </w:r>
      <w:r w:rsidR="00655FCD">
        <w:t>ksiin.</w:t>
      </w:r>
      <w:r>
        <w:t xml:space="preserve"> Rajattu lääkkeenmäärääminen on otettu käyttöön Keski-Suomen sairaanho</w:t>
      </w:r>
      <w:r>
        <w:t>i</w:t>
      </w:r>
      <w:r>
        <w:t xml:space="preserve">topiirissä kattavammin kuin muissa sairaanhoitopiireissä. Vuonna 2016 Keski-Suomen sairaanhoitopiirin yhteispäivystyksen 53 096 perusterveydenhuollon käynnistä 5 666 tehtiin sairaanhoitajien vastaanotoille. Sairaanhoitajan vastaanottokäynneistä 75 </w:t>
      </w:r>
      <w:r w:rsidR="00F2033A">
        <w:t>pr</w:t>
      </w:r>
      <w:r w:rsidR="00F2033A">
        <w:t>o</w:t>
      </w:r>
      <w:r w:rsidR="00F2033A">
        <w:t>senttia, toisin sanoen 4 250 käyntiä,</w:t>
      </w:r>
      <w:r>
        <w:t xml:space="preserve"> tehtiin lääkkeitä määräävien sairaanhoitajien va</w:t>
      </w:r>
      <w:r>
        <w:t>s</w:t>
      </w:r>
      <w:r>
        <w:t xml:space="preserve">taanotoille. </w:t>
      </w:r>
    </w:p>
    <w:p w:rsidR="00A80333" w:rsidRDefault="00A80333" w:rsidP="00A80333"/>
    <w:p w:rsidR="00A80333" w:rsidRDefault="00A80333" w:rsidP="00A80333">
      <w:r>
        <w:lastRenderedPageBreak/>
        <w:t xml:space="preserve">Kuntaliiton mukaan yhteispäivystyksissä oli </w:t>
      </w:r>
      <w:r w:rsidR="00F2033A">
        <w:t xml:space="preserve">1 097 069 käyntiä </w:t>
      </w:r>
      <w:r>
        <w:t>vuonna 2015. S</w:t>
      </w:r>
      <w:r w:rsidR="00F2033A">
        <w:t>osiaali- ja terveysministeriö</w:t>
      </w:r>
      <w:r>
        <w:t>ssä on arvioitu, että yhteispäivystyksen käynneistä kaksi kolma</w:t>
      </w:r>
      <w:r>
        <w:t>s</w:t>
      </w:r>
      <w:r>
        <w:t>osaa eli noin 724 066 käyntiä olisi perusterveydenhuollon tasoisia käyntejä. Keski-Suomen sairaanhoitopiirin kokemusten pohjalta näistä perusterveydenhuollon käy</w:t>
      </w:r>
      <w:r>
        <w:t>n</w:t>
      </w:r>
      <w:r>
        <w:t xml:space="preserve">neistä </w:t>
      </w:r>
      <w:r w:rsidR="00F2033A">
        <w:t>kahdeksan prosenttia</w:t>
      </w:r>
      <w:r>
        <w:t xml:space="preserve"> eli 57 925 käyntiä voitaisiin ohjata lääkkeitä määräävien sairaanhoitajien vastaanotoille.  </w:t>
      </w:r>
    </w:p>
    <w:p w:rsidR="00A80333" w:rsidRDefault="00A80333" w:rsidP="00A80333"/>
    <w:p w:rsidR="00A80333" w:rsidRDefault="00A80333" w:rsidP="00A80333">
      <w:r>
        <w:t>Itä-Suomen yliopiston kustannustietojen perusteella voidaan arvioida, että 58 000 y</w:t>
      </w:r>
      <w:r>
        <w:t>h</w:t>
      </w:r>
      <w:r>
        <w:t>teispäivystyksen potilaskäynnin kustannukset olisivat lääkärin vastaanotolla 5,3 mi</w:t>
      </w:r>
      <w:r>
        <w:t>l</w:t>
      </w:r>
      <w:r>
        <w:t xml:space="preserve">joonaa </w:t>
      </w:r>
      <w:r w:rsidR="004D4045">
        <w:t>euroa</w:t>
      </w:r>
      <w:r>
        <w:t xml:space="preserve"> ja lääkkeitä määräävien sairaanhoitajien vastaanotolla 2,8 miljoonaa </w:t>
      </w:r>
      <w:r w:rsidR="004D4045">
        <w:t>e</w:t>
      </w:r>
      <w:r w:rsidR="004D4045">
        <w:t>u</w:t>
      </w:r>
      <w:r w:rsidR="004D4045">
        <w:t>roa silloin, kun</w:t>
      </w:r>
      <w:r>
        <w:t xml:space="preserve"> työajasta 70 </w:t>
      </w:r>
      <w:r w:rsidR="004D4045">
        <w:t>prosenttia</w:t>
      </w:r>
      <w:r>
        <w:t xml:space="preserve"> kohdentu</w:t>
      </w:r>
      <w:r w:rsidR="004D4045">
        <w:t>u</w:t>
      </w:r>
      <w:r>
        <w:t xml:space="preserve"> asiakastyöhön. </w:t>
      </w:r>
    </w:p>
    <w:p w:rsidR="00A80333" w:rsidRDefault="00A80333" w:rsidP="00A80333"/>
    <w:p w:rsidR="00655FCD" w:rsidRDefault="00655FCD" w:rsidP="00655FCD">
      <w:r>
        <w:t>Näin ollen sairaanhoitajan rajatusta lääkkeenmääräämisestä perusterveydenhuollossa arvioidaan syntyvän kustannussäästöjä vuodessa 9 - 21 miljoonaa euroa sairaanhoit</w:t>
      </w:r>
      <w:r>
        <w:t>a</w:t>
      </w:r>
      <w:r>
        <w:t>jan työajan kohdentumisesta riippuen. Vastaavasti lääkkeitä määräävän sairaanhoit</w:t>
      </w:r>
      <w:r>
        <w:t>a</w:t>
      </w:r>
      <w:r>
        <w:t>jan vastaanotoista yhteispäivystyksissä arvioidaan syntyvän kustannussäästöä vuode</w:t>
      </w:r>
      <w:r>
        <w:t>s</w:t>
      </w:r>
      <w:r>
        <w:t>sa 2,5 miljoonaa euroa. Edellä kuvattu tiettyjen potilasryhmien lääkehoidon ja oiree</w:t>
      </w:r>
      <w:r>
        <w:t>n</w:t>
      </w:r>
      <w:r>
        <w:t>mukaisen hoidon siirtäminen lääkäriltä lääkkeitä määräävälle sairaanhoitajalle edelly</w:t>
      </w:r>
      <w:r>
        <w:t>t</w:t>
      </w:r>
      <w:r>
        <w:t>tää muutoksia ammattihenkilölakiin ja lääkkeen määräämisestä annettuun asetukseen. Kustannussäästöjen syntyminen edellyttää myös lääkkeenmääräämiskoulutuksen l</w:t>
      </w:r>
      <w:r>
        <w:t>i</w:t>
      </w:r>
      <w:r>
        <w:t>säämistä, sairaanhoitajan rajatun lääkkeenmääräämisen laajempaa</w:t>
      </w:r>
      <w:r w:rsidR="001C212D">
        <w:t xml:space="preserve"> käyttöönottamista uusissa sosiaali- ja terveydenhuollon </w:t>
      </w:r>
      <w:r>
        <w:t xml:space="preserve">palveluissa ja sairaanhoitajan työajan parempaa kohdentamista lääkkeenmääräämiskoulutusta vastaaviin tehtäviin. </w:t>
      </w:r>
    </w:p>
    <w:p w:rsidR="00C76123" w:rsidRDefault="00C76123" w:rsidP="00655FCD"/>
    <w:p w:rsidR="00C76123" w:rsidRPr="00187663" w:rsidRDefault="00C76123" w:rsidP="00655FCD">
      <w:pPr>
        <w:rPr>
          <w:b/>
        </w:rPr>
      </w:pPr>
      <w:r w:rsidRPr="00187663">
        <w:rPr>
          <w:b/>
        </w:rPr>
        <w:t>4.2 Vaikutukset viranomaisten toimintaan</w:t>
      </w:r>
    </w:p>
    <w:p w:rsidR="00C76123" w:rsidRDefault="00C76123" w:rsidP="00655FCD"/>
    <w:p w:rsidR="0085108D" w:rsidRDefault="00C76123" w:rsidP="00655FCD">
      <w:r>
        <w:t>Esityksellä arvioidaan olevan vain vähäisiä vaikutuksia viranomaisten toimintaan.</w:t>
      </w:r>
      <w:r w:rsidR="00187663">
        <w:t xml:space="preserve"> </w:t>
      </w:r>
      <w:r>
        <w:t xml:space="preserve"> </w:t>
      </w:r>
      <w:r w:rsidR="00187663">
        <w:t>Riippuen siitä, missä määrin sairaanhoitajat hakeutuvat lääkkeenmääräämiskoulutu</w:t>
      </w:r>
      <w:r w:rsidR="00187663">
        <w:t>k</w:t>
      </w:r>
      <w:r w:rsidR="00187663">
        <w:t>seen ja kuinka paljon terveydenhuollon toimintayksiköiden vastaavat lääkärit</w:t>
      </w:r>
      <w:r w:rsidR="0085108D">
        <w:t xml:space="preserve"> antavat ammattihenkilölain 23 b §:n 2 momentissa tarkoitettuja kirjallisia määräyksiä, Valv</w:t>
      </w:r>
      <w:r w:rsidR="0085108D">
        <w:t>i</w:t>
      </w:r>
      <w:r w:rsidR="00923081">
        <w:t>ralle</w:t>
      </w:r>
      <w:r w:rsidR="0085108D">
        <w:t xml:space="preserve"> saattaa ehdotetun muutoksen johdosta aiheutua jonkin verran aiempaa enemmän erikoispätevyyden rekisteröintiin ja yksilöintitunnuksen antamiseen liittyviä tehtäviä. Ehdotetun muutoksen vaikutuksien aluehallintovirastojen ja Valviran valvontateht</w:t>
      </w:r>
      <w:r w:rsidR="0085108D">
        <w:t>ä</w:t>
      </w:r>
      <w:r w:rsidR="0085108D">
        <w:t>viin sekä Kelan ja apteekkien toimintaan a</w:t>
      </w:r>
      <w:r w:rsidR="00923081">
        <w:t>rvioidaan olevan vähäiset</w:t>
      </w:r>
      <w:r w:rsidR="0085108D">
        <w:t>.</w:t>
      </w:r>
    </w:p>
    <w:p w:rsidR="0085108D" w:rsidRDefault="0085108D" w:rsidP="00655FCD"/>
    <w:p w:rsidR="0085108D" w:rsidRPr="002B229B" w:rsidRDefault="0085108D" w:rsidP="00655FCD">
      <w:pPr>
        <w:rPr>
          <w:b/>
        </w:rPr>
      </w:pPr>
      <w:r w:rsidRPr="002B229B">
        <w:rPr>
          <w:b/>
        </w:rPr>
        <w:t>4.3 Ihmisiin kohdistuvat vaikutukset</w:t>
      </w:r>
    </w:p>
    <w:p w:rsidR="0085108D" w:rsidRDefault="0085108D" w:rsidP="00655FCD"/>
    <w:p w:rsidR="002B229B" w:rsidRDefault="002B229B" w:rsidP="002B229B">
      <w:r>
        <w:t>Terveyden ja hyvinvoinnin laitoksen Avohilmo-rekisterin mukaan vuonna 2016 pot</w:t>
      </w:r>
      <w:r>
        <w:t>i</w:t>
      </w:r>
      <w:r>
        <w:t>laista 76 prosenttia pääsi seitsemän päivän sisällä kiireettömän hoidon käynnille sa</w:t>
      </w:r>
      <w:r>
        <w:t>i</w:t>
      </w:r>
      <w:r>
        <w:t>raanhoitajan avosairaanhoidon vastaanotolle. Vastaavasti 45 prosenttia potilaista pääsi samassa ajassa lääkärin vastaanotolle. Sairaanhoitajan avosairaanhoidon vastaanott</w:t>
      </w:r>
      <w:r>
        <w:t>o</w:t>
      </w:r>
      <w:r>
        <w:t xml:space="preserve">toiminnan kehittäminen käynnistyi 2000-luvun alkuvuosina väestöpohjaltaan pääosin </w:t>
      </w:r>
      <w:r>
        <w:lastRenderedPageBreak/>
        <w:t>pienissä ja keskisuurissa sosiaali- ja terveydenhuollon kunnissa ja kuntayhtymissä. R</w:t>
      </w:r>
      <w:r>
        <w:t>a</w:t>
      </w:r>
      <w:r>
        <w:t>jattu lääkkeenmäärääminen on sittemmin levinnyt samoilla alueilla ja myös suuriin kuntayhtymiin. Tämä kehitys on parantanut näiden alueiden asukkaiden hoitoon pä</w:t>
      </w:r>
      <w:r>
        <w:t>ä</w:t>
      </w:r>
      <w:r>
        <w:t xml:space="preserve">syä.   </w:t>
      </w:r>
    </w:p>
    <w:p w:rsidR="002B229B" w:rsidRDefault="002B229B" w:rsidP="002B229B"/>
    <w:p w:rsidR="002B229B" w:rsidRDefault="002B229B" w:rsidP="002B229B">
      <w:r>
        <w:t>Sosiaali- ja terveysministeriön asiantuntijatyöryhmän selvityksen mukaan pyrkimys nopeuttaa hoitoon pääsyä oli yleisin syy ottaa käyttöön rajattu lääkkeenmäärääminen. Selvityksen mukaan potilaista suurin osa kertoi päässeensä lääkkeitä määräävän sa</w:t>
      </w:r>
      <w:r>
        <w:t>i</w:t>
      </w:r>
      <w:r>
        <w:t>raanhoitajan vastaanotolle nopeammin kuin lääkärin vastaanotolle eikä pitänyt tarpee</w:t>
      </w:r>
      <w:r>
        <w:t>l</w:t>
      </w:r>
      <w:r>
        <w:t>lisena käydä lääkärin vastaanotolla. Selvityksen mukaan vain muutama potilas olisi mieluummin mennyt lääkärin vastaanotolle, koska sairaanhoitajalla ei ollut oikeutta tehdä kaikkia tarvittavia lääkemääräyksiä ja koska lääkäri koetaan yleisesti ottaen u</w:t>
      </w:r>
      <w:r>
        <w:t>s</w:t>
      </w:r>
      <w:r>
        <w:t xml:space="preserve">kottavammaksi. Potilaat kuitenkin luottivat asianmukaisesti koulutetun sairaanhoitajan osaamiseen, ohjaukseen lääkkeiden oikeasta ja turvallisesta käytöstä sekä siihen, että sairaanhoitaja ohjaa potilaan tarvittaessa lääkärin vastaanotolle. </w:t>
      </w:r>
    </w:p>
    <w:p w:rsidR="002B229B" w:rsidRDefault="002B229B" w:rsidP="002B229B"/>
    <w:p w:rsidR="002B229B" w:rsidRDefault="002B229B" w:rsidP="002B229B">
      <w:r>
        <w:t>Potilasturvallisuutta varmistetaan jatkossakin monin tavoin</w:t>
      </w:r>
      <w:r w:rsidR="00275973">
        <w:t xml:space="preserve"> laajennettaessa rajatun </w:t>
      </w:r>
      <w:r>
        <w:t>lääkkeenmääräämisen</w:t>
      </w:r>
      <w:r w:rsidR="00275973">
        <w:t xml:space="preserve"> käyttöalaan ehdotetulla tavalla</w:t>
      </w:r>
      <w:r w:rsidR="00275973" w:rsidRPr="00275973">
        <w:t xml:space="preserve"> </w:t>
      </w:r>
      <w:r w:rsidR="00275973">
        <w:t>kuntayhtymän järjestämisva</w:t>
      </w:r>
      <w:r w:rsidR="00275973">
        <w:t>s</w:t>
      </w:r>
      <w:r w:rsidR="00275973">
        <w:t xml:space="preserve">tuuseen kuuluviin erikoissairaanhoidon avohoidon palveluihin ja </w:t>
      </w:r>
      <w:r w:rsidR="00275973" w:rsidRPr="00403786">
        <w:t>sopimuksen peru</w:t>
      </w:r>
      <w:r w:rsidR="00275973" w:rsidRPr="00403786">
        <w:t>s</w:t>
      </w:r>
      <w:r w:rsidR="00275973" w:rsidRPr="00403786">
        <w:t>teella hankittavi</w:t>
      </w:r>
      <w:r w:rsidR="00275973">
        <w:t>in</w:t>
      </w:r>
      <w:r w:rsidR="00275973" w:rsidRPr="00403786">
        <w:t xml:space="preserve"> ter</w:t>
      </w:r>
      <w:r w:rsidR="00275973">
        <w:t>veydenhuollon avohoidon palveluihin</w:t>
      </w:r>
      <w:r>
        <w:t>. Nämä keinot liittyvät lääkkeenmääräämisen edellyttämään koulutukseen ja siihen sisältyvään osaamisen varmistamiseen, vastaavan lääkärin määräykseen sekä Valviran ja aluehallintovirast</w:t>
      </w:r>
      <w:r>
        <w:t>o</w:t>
      </w:r>
      <w:r>
        <w:t>jen valvontaan, apteekkien toimintaan lääkemääräysten oikeellisuuden varmistamise</w:t>
      </w:r>
      <w:r>
        <w:t>s</w:t>
      </w:r>
      <w:r>
        <w:t>sa ja Kelan seurantaan. Potilasturvallisuutta varmistaa myös lääkelain 57 §, jonka m</w:t>
      </w:r>
      <w:r>
        <w:t>u</w:t>
      </w:r>
      <w:r>
        <w:t>kaan lääkkeitä apteekista ja sivuapteekista toimitettaessa on apteekin farmaseuttisen henkilökunnan neuvoilla ja opastuksella pyrittävä varmistumaan siitä, että lääkkeen käyttäjä on selvillä lääkkeen oikeasta ja turvallisesta käytöstä lääkehoidon onnistum</w:t>
      </w:r>
      <w:r>
        <w:t>i</w:t>
      </w:r>
      <w:r>
        <w:t xml:space="preserve">sen varmistumiseksi. </w:t>
      </w:r>
    </w:p>
    <w:p w:rsidR="002B229B" w:rsidRDefault="002B229B" w:rsidP="002B229B"/>
    <w:p w:rsidR="002B229B" w:rsidRDefault="002B229B" w:rsidP="002B229B">
      <w:r>
        <w:t>Toimintayksiköissä huolehditaan monin tavoin sairaanhoitajan toteuttaman oireenm</w:t>
      </w:r>
      <w:r>
        <w:t>u</w:t>
      </w:r>
      <w:r>
        <w:t>kaisen hoidon ja lääkkeenmääräämisen asianmukaisesta toteuttamisesta osana m</w:t>
      </w:r>
      <w:r>
        <w:t>o</w:t>
      </w:r>
      <w:r>
        <w:t>niammatillisten tiimien toimintaa. Näitä tapoja ovat potilaiden ohjaaminen tarkoitu</w:t>
      </w:r>
      <w:r>
        <w:t>k</w:t>
      </w:r>
      <w:r>
        <w:t>senmukaisesti eri ammattiryhmien vastaanotoille sekä lääkkeitä määräävien sairaa</w:t>
      </w:r>
      <w:r>
        <w:t>n</w:t>
      </w:r>
      <w:r>
        <w:t>hoitajien työn tukeminen kansallisiin suosituksiin perustuvilla hoito-ohjeilla ja ma</w:t>
      </w:r>
      <w:r>
        <w:t>h</w:t>
      </w:r>
      <w:r>
        <w:t xml:space="preserve">dollisuudella tarvittaessa konsultoida lääkäriä sekä lääkemääräyksien seuraaminen.  </w:t>
      </w:r>
    </w:p>
    <w:p w:rsidR="002B229B" w:rsidRDefault="002B229B" w:rsidP="002B229B"/>
    <w:p w:rsidR="002B229B" w:rsidRDefault="002B229B" w:rsidP="002B229B">
      <w:r>
        <w:t>Valtioneuvoston periaatepäätöksenä vuosille 2017 - 2021 vahvistettu Potilas- ja asi</w:t>
      </w:r>
      <w:r>
        <w:t>a</w:t>
      </w:r>
      <w:r>
        <w:t xml:space="preserve">kasturvallisuusstrategia -asiakirja (Sosiaali- ja terveysministeriön julkaisuja 2017:9) ohjaa turvallisuuden varmistamista turvallisuuskulttuurin, vastuunjaon, johtamisen ja säädösten näkökulmista. Palvelutuotannon johdon tehtävänä on määritellä turvallisen palvelun edellyttämät resurssit, varmistaa niiden saatavuus ja edellyttämä osaaminen </w:t>
      </w:r>
      <w:r>
        <w:lastRenderedPageBreak/>
        <w:t xml:space="preserve">sekä varautua turvallisuusriskeihin ja seurata niitä. Edellä mainitut asiakirjat ohjaavat myös rajatun lääkkeenmääräämisen koulutusta ja käytäntöjä.  </w:t>
      </w:r>
    </w:p>
    <w:p w:rsidR="002B229B" w:rsidRDefault="002B229B" w:rsidP="002B229B"/>
    <w:p w:rsidR="002B229B" w:rsidRDefault="002B229B" w:rsidP="002B229B">
      <w:r>
        <w:t>Vastaava lääkäri määrittelee jatkossakin ammattihenkilölain 23 b §:n 2 momentissa tarkoitetulla määräyksellään, mitä lääkkeitä yksittäinen sairaanhoitaja saa määrätä k</w:t>
      </w:r>
      <w:r>
        <w:t>y</w:t>
      </w:r>
      <w:r>
        <w:t>seisessä toimipaikassa työskennellessään. Vastaavan lääkärin määräyksen edellyttäm</w:t>
      </w:r>
      <w:r>
        <w:t>i</w:t>
      </w:r>
      <w:r>
        <w:t xml:space="preserve">sen tarkoituksena on myös varmistaa, että potilaiden ohjaaminen lääkärin ja lääkkeitä määräävän sairaanhoitajan vastaanotoille tapahtuu toimintayksiköissä määriteltyjen hoitopolkujen </w:t>
      </w:r>
      <w:r w:rsidR="00275973">
        <w:t xml:space="preserve">ja hoito-ohjeiden perusteella. </w:t>
      </w:r>
      <w:r>
        <w:t>Lisäksi toimintayksiköt ohjeistavat lääk</w:t>
      </w:r>
      <w:r>
        <w:t>ä</w:t>
      </w:r>
      <w:r>
        <w:t>reitä ja sairaanhoitajia yhteistyöstä ja työnjaosta pitkäaikaissairaiden potilaiden asia</w:t>
      </w:r>
      <w:r>
        <w:t>n</w:t>
      </w:r>
      <w:r>
        <w:t xml:space="preserve">mukaisessa seurannassa ja lääkehoidon tarkistamisessa. </w:t>
      </w:r>
    </w:p>
    <w:p w:rsidR="002B229B" w:rsidRDefault="002B229B" w:rsidP="002B229B"/>
    <w:p w:rsidR="00C0079A" w:rsidRDefault="00F941B8" w:rsidP="002B229B">
      <w:r>
        <w:t>Rajatun lääkkeenmääräämisen laajentaminen ehdotetulla tavalla</w:t>
      </w:r>
      <w:r w:rsidRPr="00DA6318">
        <w:t xml:space="preserve"> sopimuksen peru</w:t>
      </w:r>
      <w:r w:rsidRPr="00DA6318">
        <w:t>s</w:t>
      </w:r>
      <w:r>
        <w:t>teella hankittaviin</w:t>
      </w:r>
      <w:r w:rsidRPr="00DA6318">
        <w:t xml:space="preserve"> terv</w:t>
      </w:r>
      <w:r>
        <w:t>eydenhuollon avohoidon palveluihin nopeuttaisi potilaiden ho</w:t>
      </w:r>
      <w:r>
        <w:t>i</w:t>
      </w:r>
      <w:r>
        <w:t>toon pääsyä ja hoidon aloittamista, parantaisi hoidon laatua, sujuvoittaisi terveyde</w:t>
      </w:r>
      <w:r>
        <w:t>n</w:t>
      </w:r>
      <w:r>
        <w:t>huollon toimintayksiköiden toimintaa ja vapauttaisi lääkärien työpanosta lääketieteen vaativampaa osaamista edellyttäviin tehtäviin.</w:t>
      </w:r>
      <w:r w:rsidR="00781643" w:rsidRPr="00781643">
        <w:t xml:space="preserve"> </w:t>
      </w:r>
      <w:r w:rsidR="00472D05">
        <w:t>Tulevaisuuden palvelujärjestelmässä palveluntuotanto monipuolistuu, kun sopimuksen perusteella hankittavien julkisen jä</w:t>
      </w:r>
      <w:r w:rsidR="00472D05">
        <w:t>r</w:t>
      </w:r>
      <w:r w:rsidR="00472D05">
        <w:t xml:space="preserve">jestämisvastuun piiriin kuuluvien uusien palvelumuotojen odotetaan lisääntyvän.   </w:t>
      </w:r>
      <w:r w:rsidR="00781643">
        <w:t>S</w:t>
      </w:r>
      <w:r w:rsidR="00C0079A">
        <w:t>amalla s</w:t>
      </w:r>
      <w:r w:rsidR="00781643">
        <w:t xml:space="preserve">airaanhoitajan </w:t>
      </w:r>
      <w:r w:rsidR="00781643" w:rsidRPr="00781643">
        <w:t>vastuu</w:t>
      </w:r>
      <w:r w:rsidR="00C0079A">
        <w:t>ta</w:t>
      </w:r>
      <w:r w:rsidR="00781643" w:rsidRPr="00781643">
        <w:t xml:space="preserve"> ja osaa</w:t>
      </w:r>
      <w:r w:rsidR="00C0079A">
        <w:t>mista voitaisiin</w:t>
      </w:r>
      <w:r w:rsidR="00781643" w:rsidRPr="00781643">
        <w:t xml:space="preserve"> </w:t>
      </w:r>
      <w:r w:rsidR="00C0079A">
        <w:t>vahvistaa ja ottaa käyttöön monipuolisesti</w:t>
      </w:r>
      <w:r w:rsidR="00472D05">
        <w:t>, mikäli se on tarkoituksenmukaista toimintayksikössä päätettyjen lä</w:t>
      </w:r>
      <w:r w:rsidR="00472D05">
        <w:t>ä</w:t>
      </w:r>
      <w:r w:rsidR="00472D05">
        <w:t>kärin ja sairaanhoitajan työnjakoon perustuvien toimintatapojen kannalta. Digitalisa</w:t>
      </w:r>
      <w:r w:rsidR="00472D05">
        <w:t>a</w:t>
      </w:r>
      <w:r w:rsidR="00595174">
        <w:t xml:space="preserve">tio mahdollistaa, että </w:t>
      </w:r>
      <w:r w:rsidR="009B06C4">
        <w:t>myös sähköinen potilasohjaus, seuranta ja resepti ovat</w:t>
      </w:r>
      <w:r w:rsidR="00595174">
        <w:t xml:space="preserve"> osa sa</w:t>
      </w:r>
      <w:r w:rsidR="00595174">
        <w:t>i</w:t>
      </w:r>
      <w:r w:rsidR="00595174">
        <w:t>raanhoitajan vastaanotolla toteutettavaa hoidon kokona</w:t>
      </w:r>
      <w:r w:rsidR="00595174">
        <w:t>i</w:t>
      </w:r>
      <w:r w:rsidR="00595174">
        <w:t>suutta</w:t>
      </w:r>
    </w:p>
    <w:p w:rsidR="00C920F1" w:rsidRDefault="00C920F1" w:rsidP="001103CF">
      <w:bookmarkStart w:id="0" w:name="_GoBack"/>
      <w:bookmarkEnd w:id="0"/>
    </w:p>
    <w:p w:rsidR="00051AD4" w:rsidRDefault="00051AD4" w:rsidP="001103CF"/>
    <w:p w:rsidR="004C7B19" w:rsidRPr="00AF471D" w:rsidRDefault="004C7B19" w:rsidP="001103CF">
      <w:pPr>
        <w:rPr>
          <w:b/>
        </w:rPr>
      </w:pPr>
      <w:r w:rsidRPr="00AF471D">
        <w:rPr>
          <w:b/>
        </w:rPr>
        <w:t>5 Asian valmistelu</w:t>
      </w:r>
    </w:p>
    <w:p w:rsidR="004C7B19" w:rsidRDefault="004C7B19" w:rsidP="001103CF"/>
    <w:p w:rsidR="00472911" w:rsidRPr="00FA010D" w:rsidRDefault="00472911" w:rsidP="00472911">
      <w:r w:rsidRPr="00FA010D">
        <w:t>Sosiaali- ja terveysministeriö asettama Rajatun lääkkeenmääräämisen asiantuntijaty</w:t>
      </w:r>
      <w:r w:rsidRPr="00FA010D">
        <w:t>ö</w:t>
      </w:r>
      <w:r w:rsidRPr="00FA010D">
        <w:t>ryhmä selvitti sairaanhoitajan rajatun lääkkeenmääräämisen sekä optikon ja itsenäis</w:t>
      </w:r>
      <w:r w:rsidRPr="00FA010D">
        <w:t>e</w:t>
      </w:r>
      <w:r w:rsidRPr="00FA010D">
        <w:t>nä ammatinharjoittajana toimivan suuhygienistin pro auctore -lääkkeenmääräämisen ja niiden edellyttämän koulutuksen toteutumista ja arvioimaan niihin liittyvä kehittämi</w:t>
      </w:r>
      <w:r w:rsidRPr="00FA010D">
        <w:t>s</w:t>
      </w:r>
      <w:r w:rsidRPr="00FA010D">
        <w:t>tarpeita.</w:t>
      </w:r>
      <w:r w:rsidRPr="008F4048">
        <w:t xml:space="preserve"> </w:t>
      </w:r>
      <w:r w:rsidR="008F4048" w:rsidRPr="008F4048">
        <w:t>Vuonna 2015 valmistunut selvitys on osa uudistuksen turvallisuuden ja va</w:t>
      </w:r>
      <w:r w:rsidR="008F4048" w:rsidRPr="008F4048">
        <w:t>i</w:t>
      </w:r>
      <w:r w:rsidR="008F4048" w:rsidRPr="008F4048">
        <w:t>kutusten arviointia kansallisella tasolla. Selvityksen taustalla olivat koulutusasetuksen 10 §:n säännös arvioinnista ja eduskunnan sosiaali- ja terveysvaliokunnan lääkkee</w:t>
      </w:r>
      <w:r w:rsidR="008F4048" w:rsidRPr="008F4048">
        <w:t>n</w:t>
      </w:r>
      <w:r w:rsidR="008F4048" w:rsidRPr="008F4048">
        <w:t>määräämistä koskevasta hallituksen esityksestä antamaan mietintöön sisältynyt ka</w:t>
      </w:r>
      <w:r w:rsidR="008F4048" w:rsidRPr="008F4048">
        <w:t>n</w:t>
      </w:r>
      <w:r w:rsidR="008F4048" w:rsidRPr="008F4048">
        <w:t xml:space="preserve">nanotto (StVM 2/2010 vp, s. 5/I). </w:t>
      </w:r>
      <w:r w:rsidR="00A7516D">
        <w:t>Rajatun lääkkeenmääräämisen asiantuntijat</w:t>
      </w:r>
      <w:r w:rsidRPr="00FA010D">
        <w:t>yöry</w:t>
      </w:r>
      <w:r w:rsidRPr="00FA010D">
        <w:t>h</w:t>
      </w:r>
      <w:r w:rsidRPr="00FA010D">
        <w:t>män toimikausi oli 1.6.2013</w:t>
      </w:r>
      <w:r w:rsidR="00FA010D">
        <w:t xml:space="preserve"> </w:t>
      </w:r>
      <w:r w:rsidRPr="00FA010D">
        <w:t>-</w:t>
      </w:r>
      <w:r w:rsidR="00FA010D">
        <w:t xml:space="preserve"> </w:t>
      </w:r>
      <w:r w:rsidRPr="00FA010D">
        <w:t>31.12.2015. Asiantuntijatyöryhmän selvitys perustui laajaan aineistoon, jonka työryhmä kokosi sähköisten kyselyjen, tilastotietojen, sa</w:t>
      </w:r>
      <w:r w:rsidRPr="00FA010D">
        <w:t>i</w:t>
      </w:r>
      <w:r w:rsidRPr="00FA010D">
        <w:t>raanhoitajan lääkemääräysten auditoinnin ja työajan seurannan, erillisten osaselvity</w:t>
      </w:r>
      <w:r w:rsidRPr="00FA010D">
        <w:t>s</w:t>
      </w:r>
      <w:r w:rsidRPr="00FA010D">
        <w:t>ten ja kuulemistilaisuuksi</w:t>
      </w:r>
      <w:r w:rsidR="00120B57">
        <w:t>en avulla. Asiantuntijatyöryhmä</w:t>
      </w:r>
      <w:r w:rsidRPr="00FA010D">
        <w:t xml:space="preserve"> luovutti raporttinsa perhe- ja peruspalveluministeri Juha Rehulalle joulukuussa 2015. </w:t>
      </w:r>
    </w:p>
    <w:p w:rsidR="00472911" w:rsidRPr="00FA010D" w:rsidRDefault="00472911" w:rsidP="00472911"/>
    <w:p w:rsidR="00472911" w:rsidRPr="00FA010D" w:rsidRDefault="00472911" w:rsidP="00472911">
      <w:r w:rsidRPr="00FA010D">
        <w:t>Rajatun lääkkeenmääräämisen asiantuntijatyöryhmä järjesti kaksi kuulemistilaisuutta. Niistä ensimmäinen järjestettiin 21.10.2014, jolloin koottiin näkemyksiä sairaanhoit</w:t>
      </w:r>
      <w:r w:rsidRPr="00FA010D">
        <w:t>a</w:t>
      </w:r>
      <w:r w:rsidRPr="00FA010D">
        <w:t>jan rajatun lääkkeenmääräämisen sekä optikon ja itsenäisenä ammatinharjoittajana toimivan suuhygienistin pro auctore -lääkkeenmääräämisen toimivuudesta ja kehitt</w:t>
      </w:r>
      <w:r w:rsidRPr="00FA010D">
        <w:t>ä</w:t>
      </w:r>
      <w:r w:rsidRPr="00FA010D">
        <w:t>mistarpeista.  Asiantuntijatyöryhmä järjesti toisen kuulemistilaisuuden 9.11.2015, jo</w:t>
      </w:r>
      <w:r w:rsidRPr="00FA010D">
        <w:t>l</w:t>
      </w:r>
      <w:r w:rsidRPr="00FA010D">
        <w:t>loin kerättiin palautetta työryhmän selvityksen perusteella laadituista ehdotusluonno</w:t>
      </w:r>
      <w:r w:rsidRPr="00FA010D">
        <w:t>k</w:t>
      </w:r>
      <w:r w:rsidRPr="00FA010D">
        <w:t>sista sairaanhoitajan rajatun lääkkeenmääräämisen sekä optikon ja suuhygienistin pro auctore -lääkkeenmääräämisen kehittämiseksi. Lausuntoja saatiin ensimmäisessä ku</w:t>
      </w:r>
      <w:r w:rsidRPr="00FA010D">
        <w:t>u</w:t>
      </w:r>
      <w:r w:rsidRPr="00FA010D">
        <w:t xml:space="preserve">lemistilaisuudessa 17 taholta ja toisessa kuulemistilaisuudessa 27 taholta. </w:t>
      </w:r>
    </w:p>
    <w:p w:rsidR="00472911" w:rsidRPr="00FA010D" w:rsidRDefault="00472911" w:rsidP="00472911"/>
    <w:p w:rsidR="00472911" w:rsidRPr="00FA010D" w:rsidRDefault="00472911" w:rsidP="00472911">
      <w:r w:rsidRPr="00FA010D">
        <w:t>Asiantuntijatyöryhmä karsi ja muokkasi ehdotuksiaan toisen kuulemistilaisuuden p</w:t>
      </w:r>
      <w:r w:rsidRPr="00FA010D">
        <w:t>a</w:t>
      </w:r>
      <w:r w:rsidRPr="00FA010D">
        <w:t>lautteen sekä sosiaali- ja terveysministeriön osastoilta saatujen lausuntojen ja kirjall</w:t>
      </w:r>
      <w:r w:rsidRPr="00FA010D">
        <w:t>i</w:t>
      </w:r>
      <w:r w:rsidRPr="00FA010D">
        <w:t>sen palautteen perusteella. Näin muokatut ehdotukset sisältyvät asiantuntijatyöryhm</w:t>
      </w:r>
      <w:r w:rsidR="00120B57">
        <w:t>än raporttiin, joka julkaistiin</w:t>
      </w:r>
      <w:r w:rsidRPr="00FA010D">
        <w:t xml:space="preserve"> sosiaali- ja terveysministeriön Raportteja ja muistioita -sarjassa joulukuussa 2015. Raportin liitteisiin sisältyvät myös yhteenvedot kummass</w:t>
      </w:r>
      <w:r w:rsidRPr="00FA010D">
        <w:t>a</w:t>
      </w:r>
      <w:r w:rsidRPr="00FA010D">
        <w:t xml:space="preserve">kin kuulemistilaisuudessa annetusta palautteesta. </w:t>
      </w:r>
    </w:p>
    <w:p w:rsidR="00472911" w:rsidRPr="00FA010D" w:rsidRDefault="00472911" w:rsidP="00472911"/>
    <w:p w:rsidR="00472911" w:rsidRPr="00FA010D" w:rsidRDefault="00472911" w:rsidP="00472911">
      <w:r w:rsidRPr="00FA010D">
        <w:t>Sosiaali- ja terveysministeriö pyysi maalis-huhtikuussa 2016 lausuntoja asiantuntij</w:t>
      </w:r>
      <w:r w:rsidRPr="00FA010D">
        <w:t>a</w:t>
      </w:r>
      <w:r w:rsidRPr="00FA010D">
        <w:t>työryhmän raportin ehdotuksista. Lausuntopyyntö rajattiin niihin työryhmän ehdotu</w:t>
      </w:r>
      <w:r w:rsidRPr="00FA010D">
        <w:t>k</w:t>
      </w:r>
      <w:r w:rsidRPr="00FA010D">
        <w:t>siin, joista oli esitetty eriäviä mielipiteitä ja joita asiantuntijaryhmä oli muokannut saadun palautteen perusteella. Lausunt</w:t>
      </w:r>
      <w:r w:rsidR="00120B57">
        <w:t>oyhteenveto perustuu 59 tahon</w:t>
      </w:r>
      <w:r w:rsidRPr="00FA010D">
        <w:t xml:space="preserve"> lausuntoon.</w:t>
      </w:r>
    </w:p>
    <w:p w:rsidR="00472911" w:rsidRPr="00FA010D" w:rsidRDefault="00472911" w:rsidP="00472911"/>
    <w:p w:rsidR="00472911" w:rsidRPr="00FA010D" w:rsidRDefault="00472911" w:rsidP="00472911">
      <w:r w:rsidRPr="00FA010D">
        <w:t>Asiantuntijatyöryhmän kaikkiin ehdotuksiin saatiin lausunnoissa enemmän myönteisiä kuin kielteisiä kannanottoja. Myönteisesti ehdotuksiin suhtautuneissa lausunnoissa r</w:t>
      </w:r>
      <w:r w:rsidRPr="00FA010D">
        <w:t>a</w:t>
      </w:r>
      <w:r w:rsidRPr="00FA010D">
        <w:t>jatun lääkkeenmääräämisen laajentaminen nähtiin osana uuden sote-järjestelmän ja potilaiden hoitoketjujen kehittämistä, hoidon saatavuuden ja hoitoon sitoutumisen edistämistä sekä työelämän muutosta, jo</w:t>
      </w:r>
      <w:r w:rsidR="008F4048">
        <w:t>t</w:t>
      </w:r>
      <w:r w:rsidRPr="00FA010D">
        <w:t>ka edellytt</w:t>
      </w:r>
      <w:r w:rsidR="008F4048">
        <w:t>ävät</w:t>
      </w:r>
      <w:r w:rsidRPr="00FA010D">
        <w:t xml:space="preserve"> sairaanhoitajalta erikoisosa</w:t>
      </w:r>
      <w:r w:rsidRPr="00FA010D">
        <w:t>a</w:t>
      </w:r>
      <w:r w:rsidRPr="00FA010D">
        <w:t>mista. Kielteisesti ehdotuksiin suhtautuneissa lausunnoissa lääkkeenmääräämisen ka</w:t>
      </w:r>
      <w:r w:rsidRPr="00FA010D">
        <w:t>t</w:t>
      </w:r>
      <w:r w:rsidRPr="00FA010D">
        <w:t xml:space="preserve">sottiin edellyttävän diagnosointia ja hoidosta päättämistä, </w:t>
      </w:r>
      <w:r w:rsidR="00FA010D">
        <w:t xml:space="preserve">jotka </w:t>
      </w:r>
      <w:r w:rsidRPr="00FA010D">
        <w:t>vaativat lääkärin ko</w:t>
      </w:r>
      <w:r w:rsidRPr="00FA010D">
        <w:t>u</w:t>
      </w:r>
      <w:r w:rsidRPr="00FA010D">
        <w:t xml:space="preserve">lutusta ja ovat lainsäädännön mukaan lääkärin erityisiä oikeuksia. </w:t>
      </w:r>
    </w:p>
    <w:p w:rsidR="00472911" w:rsidRPr="00FA010D" w:rsidRDefault="00472911" w:rsidP="00472911"/>
    <w:p w:rsidR="00472911" w:rsidRPr="00FA010D" w:rsidRDefault="00472911" w:rsidP="00472911">
      <w:r w:rsidRPr="00FA010D">
        <w:t>Lausunnon antaneista noin kolme neljäsosaa kannatti ehdotuksia mahdollisuudesta o</w:t>
      </w:r>
      <w:r w:rsidRPr="00FA010D">
        <w:t>t</w:t>
      </w:r>
      <w:r w:rsidRPr="00FA010D">
        <w:t>taa sairaanhoitajan lääkkeenmäärääminen käyttöön julkisessa erikoissairaanhoidossa ja julkisen sektorin ostopalveluissa. Ehdotusta laajentamisesta julkiseen erikoissa</w:t>
      </w:r>
      <w:r w:rsidRPr="00FA010D">
        <w:t>i</w:t>
      </w:r>
      <w:r w:rsidRPr="00FA010D">
        <w:t>raanhoitoon perusteltiin tulevilla palvelurakennemuutoksilla, hoidon saatavuuden ja laadun paranemisella sekä resurssien tehokkaammalla hyödyntämisellä. Sydämen v</w:t>
      </w:r>
      <w:r w:rsidRPr="00FA010D">
        <w:t>a</w:t>
      </w:r>
      <w:r w:rsidRPr="00FA010D">
        <w:t>jaatoiminta-, diabetes-, astma- ja ihosairauspotilaiden seuranta mainittiin esimerkkeinä</w:t>
      </w:r>
    </w:p>
    <w:p w:rsidR="00472911" w:rsidRPr="00FA010D" w:rsidRDefault="00472911" w:rsidP="00472911">
      <w:r w:rsidRPr="00FA010D">
        <w:t>tehtävistä, joissa lääkkeitä määräävien sairaanhoitajien osaamista voitaisiin hyödyntää erikoissairaanhoidossa. Lausunnoissa pidettiin tärkeänä myös sitä, että ulkoistetuissa terveyskeskuspalveluissa työskentelevät lääkkeenmääräämiskoulutuksen suorittaneet sairaanhoitajat voisivat tulevaisuudessa käyttää erikoisosaamistaan. Julkisiin ostopa</w:t>
      </w:r>
      <w:r w:rsidRPr="00FA010D">
        <w:t>l</w:t>
      </w:r>
      <w:r w:rsidRPr="00FA010D">
        <w:lastRenderedPageBreak/>
        <w:t>veluihin laajentamista perusteltiin monituottajamallien yleistymisellä, mutta lausu</w:t>
      </w:r>
      <w:r w:rsidRPr="00FA010D">
        <w:t>n</w:t>
      </w:r>
      <w:r w:rsidRPr="00FA010D">
        <w:t xml:space="preserve">noissa korostettiin tosiasiallisen omavalvonnan tärkeyttä. </w:t>
      </w:r>
    </w:p>
    <w:p w:rsidR="006F5E91" w:rsidRDefault="006F5E91" w:rsidP="00472911">
      <w:pPr>
        <w:rPr>
          <w:color w:val="FF0000"/>
        </w:rPr>
      </w:pPr>
    </w:p>
    <w:p w:rsidR="006F5E91" w:rsidRDefault="00652B07" w:rsidP="006F5E91">
      <w:pPr>
        <w:rPr>
          <w:szCs w:val="22"/>
        </w:rPr>
      </w:pPr>
      <w:r>
        <w:rPr>
          <w:szCs w:val="22"/>
        </w:rPr>
        <w:t>Esitys</w:t>
      </w:r>
      <w:r w:rsidR="006F5E91">
        <w:rPr>
          <w:szCs w:val="22"/>
        </w:rPr>
        <w:t xml:space="preserve"> on</w:t>
      </w:r>
      <w:r w:rsidR="006F5E91" w:rsidRPr="00BC29DB">
        <w:rPr>
          <w:szCs w:val="22"/>
        </w:rPr>
        <w:t xml:space="preserve"> valmistelt</w:t>
      </w:r>
      <w:r w:rsidR="006F5E91">
        <w:rPr>
          <w:szCs w:val="22"/>
        </w:rPr>
        <w:t>u</w:t>
      </w:r>
      <w:r w:rsidR="006F5E91" w:rsidRPr="00BC29DB">
        <w:rPr>
          <w:szCs w:val="22"/>
        </w:rPr>
        <w:t xml:space="preserve"> sosiaali- ja terveysminister</w:t>
      </w:r>
      <w:r w:rsidR="005A6219">
        <w:rPr>
          <w:szCs w:val="22"/>
        </w:rPr>
        <w:t>iössä virka</w:t>
      </w:r>
      <w:r w:rsidR="006F5E91" w:rsidRPr="00BC29DB">
        <w:rPr>
          <w:szCs w:val="22"/>
        </w:rPr>
        <w:t>työnä</w:t>
      </w:r>
      <w:r w:rsidR="006F5E91">
        <w:rPr>
          <w:szCs w:val="22"/>
        </w:rPr>
        <w:t xml:space="preserve"> asiantuntijatyöry</w:t>
      </w:r>
      <w:r w:rsidR="006F5E91">
        <w:rPr>
          <w:szCs w:val="22"/>
        </w:rPr>
        <w:t>h</w:t>
      </w:r>
      <w:r w:rsidR="006F5E91">
        <w:rPr>
          <w:szCs w:val="22"/>
        </w:rPr>
        <w:t xml:space="preserve">män raportin ja siitä </w:t>
      </w:r>
      <w:r>
        <w:rPr>
          <w:szCs w:val="22"/>
        </w:rPr>
        <w:t>saatujen lausuntojen pohjalta</w:t>
      </w:r>
      <w:r w:rsidR="006F5E91" w:rsidRPr="00BC29DB">
        <w:rPr>
          <w:szCs w:val="22"/>
        </w:rPr>
        <w:t xml:space="preserve">. </w:t>
      </w:r>
      <w:r w:rsidR="00951249">
        <w:rPr>
          <w:szCs w:val="22"/>
        </w:rPr>
        <w:t>V</w:t>
      </w:r>
      <w:r w:rsidR="008C79B6">
        <w:rPr>
          <w:szCs w:val="22"/>
        </w:rPr>
        <w:t>almistelussa on hyödynnetty sos</w:t>
      </w:r>
      <w:r w:rsidR="008C79B6">
        <w:rPr>
          <w:szCs w:val="22"/>
        </w:rPr>
        <w:t>i</w:t>
      </w:r>
      <w:r w:rsidR="008C79B6">
        <w:rPr>
          <w:szCs w:val="22"/>
        </w:rPr>
        <w:t>aali- ja terveysministeriön eri osastojen</w:t>
      </w:r>
      <w:r w:rsidR="008F4048">
        <w:rPr>
          <w:szCs w:val="22"/>
        </w:rPr>
        <w:t xml:space="preserve"> sekä ministeriön a</w:t>
      </w:r>
      <w:r w:rsidR="00206EC7">
        <w:rPr>
          <w:szCs w:val="22"/>
        </w:rPr>
        <w:t>laisten laitosten ja vira</w:t>
      </w:r>
      <w:r w:rsidR="00206EC7">
        <w:rPr>
          <w:szCs w:val="22"/>
        </w:rPr>
        <w:t>n</w:t>
      </w:r>
      <w:r w:rsidR="00206EC7">
        <w:rPr>
          <w:szCs w:val="22"/>
        </w:rPr>
        <w:t>omais</w:t>
      </w:r>
      <w:r w:rsidR="008F4048">
        <w:rPr>
          <w:szCs w:val="22"/>
        </w:rPr>
        <w:t>ten</w:t>
      </w:r>
      <w:r w:rsidR="00206EC7">
        <w:rPr>
          <w:szCs w:val="22"/>
        </w:rPr>
        <w:t xml:space="preserve"> asiantuntemusta. Lisäksi valmistelussa on tehty yhteistyötä </w:t>
      </w:r>
      <w:r w:rsidR="008F4048">
        <w:rPr>
          <w:szCs w:val="22"/>
        </w:rPr>
        <w:t>muun muassa</w:t>
      </w:r>
      <w:r w:rsidR="008C79B6">
        <w:rPr>
          <w:szCs w:val="22"/>
        </w:rPr>
        <w:t xml:space="preserve"> palvelujärjestelmän,</w:t>
      </w:r>
      <w:r w:rsidR="008F4048">
        <w:rPr>
          <w:szCs w:val="22"/>
        </w:rPr>
        <w:t xml:space="preserve"> </w:t>
      </w:r>
      <w:r w:rsidR="00206EC7">
        <w:rPr>
          <w:szCs w:val="22"/>
        </w:rPr>
        <w:t xml:space="preserve">korkeakoulujen sekä opetus- ja kulttuuriministeriön edustajien kanssa. Valmistelussa on käytetty hyväksi sekä ulkomaisia että kotimaisia tutkimuksia ja selvityksiä sairaanhoitajan </w:t>
      </w:r>
      <w:r w:rsidR="00951249">
        <w:rPr>
          <w:szCs w:val="22"/>
        </w:rPr>
        <w:t>lääkkeenmääräämisestä.</w:t>
      </w:r>
    </w:p>
    <w:p w:rsidR="00A601F3" w:rsidRDefault="00A601F3" w:rsidP="001103CF"/>
    <w:p w:rsidR="00652B07" w:rsidRDefault="00652B07" w:rsidP="001103CF"/>
    <w:p w:rsidR="004C7B19" w:rsidRPr="00AF471D" w:rsidRDefault="004C7B19" w:rsidP="001103CF">
      <w:pPr>
        <w:rPr>
          <w:b/>
        </w:rPr>
      </w:pPr>
      <w:r w:rsidRPr="00AF471D">
        <w:rPr>
          <w:b/>
        </w:rPr>
        <w:t>YKSITYISKOHTAISET PERUSTELUT</w:t>
      </w:r>
    </w:p>
    <w:p w:rsidR="004C7B19" w:rsidRDefault="004C7B19" w:rsidP="001103CF"/>
    <w:p w:rsidR="004C7B19" w:rsidRPr="00AF471D" w:rsidRDefault="004C7B19" w:rsidP="001103CF">
      <w:pPr>
        <w:rPr>
          <w:b/>
        </w:rPr>
      </w:pPr>
      <w:r w:rsidRPr="00AF471D">
        <w:rPr>
          <w:b/>
        </w:rPr>
        <w:t>1 Lakiehdotuksen perustelut</w:t>
      </w:r>
    </w:p>
    <w:p w:rsidR="00AF471D" w:rsidRDefault="00AF471D" w:rsidP="001103CF"/>
    <w:p w:rsidR="00C5299F" w:rsidRDefault="00AF471D" w:rsidP="002C4A60">
      <w:r w:rsidRPr="00AF471D">
        <w:rPr>
          <w:b/>
        </w:rPr>
        <w:t>23 b §.</w:t>
      </w:r>
      <w:r>
        <w:t xml:space="preserve"> </w:t>
      </w:r>
      <w:r w:rsidRPr="00C5299F">
        <w:rPr>
          <w:i/>
        </w:rPr>
        <w:t>Rajattu lääkkeenmäärääminen</w:t>
      </w:r>
      <w:r>
        <w:t xml:space="preserve">. </w:t>
      </w:r>
      <w:r w:rsidR="009F785E">
        <w:t>Pykälän 1 momenttia</w:t>
      </w:r>
      <w:r w:rsidR="002C4A60">
        <w:t xml:space="preserve"> ehdotetaan muutettava</w:t>
      </w:r>
      <w:r w:rsidR="002C4A60">
        <w:t>k</w:t>
      </w:r>
      <w:r w:rsidR="002C4A60">
        <w:t>si siten, että</w:t>
      </w:r>
      <w:r w:rsidR="002C4A60" w:rsidRPr="002C4A60">
        <w:t xml:space="preserve"> </w:t>
      </w:r>
      <w:r w:rsidR="002C4A60">
        <w:t>sairaan</w:t>
      </w:r>
      <w:r w:rsidR="009F785E">
        <w:t>hoitajalla olisi</w:t>
      </w:r>
      <w:r w:rsidR="002C4A60">
        <w:t xml:space="preserve"> rajattu oikeus lääkkeenmääräämiseen </w:t>
      </w:r>
      <w:r w:rsidR="005B2F02">
        <w:t xml:space="preserve">kunnan tai </w:t>
      </w:r>
      <w:r w:rsidR="002C4A60">
        <w:t>kuntayhty</w:t>
      </w:r>
      <w:r w:rsidR="005B2F02">
        <w:t>män järjestämisvastuulle kuuluvissa terveydenhuollon</w:t>
      </w:r>
      <w:r w:rsidR="002C4A60">
        <w:t xml:space="preserve"> avohoidon palvelui</w:t>
      </w:r>
      <w:r w:rsidR="002C4A60">
        <w:t>s</w:t>
      </w:r>
      <w:r w:rsidR="002C4A60">
        <w:t xml:space="preserve">sa ja </w:t>
      </w:r>
      <w:r w:rsidR="002C4A60" w:rsidRPr="00403786">
        <w:t>sopimuksen perusteella hankittavi</w:t>
      </w:r>
      <w:r w:rsidR="002C4A60">
        <w:t>ss</w:t>
      </w:r>
      <w:r w:rsidR="002C4A60" w:rsidRPr="00403786">
        <w:t>a ter</w:t>
      </w:r>
      <w:r w:rsidR="002C4A60">
        <w:t>veydenhuollon avohoidon palveluiss</w:t>
      </w:r>
      <w:r w:rsidR="002C4A60" w:rsidRPr="00403786">
        <w:t>a.</w:t>
      </w:r>
      <w:r w:rsidR="00A93F89">
        <w:t xml:space="preserve"> Rajattu lääkkeenmäärääminen ed</w:t>
      </w:r>
      <w:r w:rsidR="0091266E">
        <w:t xml:space="preserve">ellyttäisi edelleenkin </w:t>
      </w:r>
      <w:r w:rsidR="00A93F89">
        <w:t>vastaavan lääkärin antamaa ki</w:t>
      </w:r>
      <w:r w:rsidR="00A93F89">
        <w:t>r</w:t>
      </w:r>
      <w:r w:rsidR="00A93F89">
        <w:t>jallista määräystä.</w:t>
      </w:r>
      <w:r w:rsidR="002C4A60" w:rsidRPr="00403786">
        <w:t xml:space="preserve"> </w:t>
      </w:r>
      <w:r w:rsidR="009F785E">
        <w:t xml:space="preserve"> </w:t>
      </w:r>
    </w:p>
    <w:p w:rsidR="0091266E" w:rsidRDefault="0091266E" w:rsidP="002C4A60"/>
    <w:p w:rsidR="009C0295" w:rsidRDefault="00C5299F" w:rsidP="00187F95">
      <w:r>
        <w:t>Voimassaolevan lain mukaan sairaanhoitajalla on rajattu oikeus määrätä lääkkeitä te</w:t>
      </w:r>
      <w:r>
        <w:t>r</w:t>
      </w:r>
      <w:r>
        <w:t>veyskeskuksessa hoitamalleen potilaalle. Sairaanhoitajan oikeus rajattuun lääkkee</w:t>
      </w:r>
      <w:r>
        <w:t>n</w:t>
      </w:r>
      <w:r w:rsidR="00EB178C">
        <w:t>määräämiseen ulo</w:t>
      </w:r>
      <w:r>
        <w:t>ttuu voimassaolevan lain nojalla sairaanhoitopiirin yhteispäivysty</w:t>
      </w:r>
      <w:r>
        <w:t>k</w:t>
      </w:r>
      <w:r>
        <w:t>seen</w:t>
      </w:r>
      <w:r w:rsidR="00EB178C">
        <w:t xml:space="preserve"> sekä</w:t>
      </w:r>
      <w:r w:rsidRPr="00C5299F">
        <w:t xml:space="preserve"> </w:t>
      </w:r>
      <w:r w:rsidR="00641A7F">
        <w:t>kunnallisen terveyskeskuksen</w:t>
      </w:r>
      <w:r>
        <w:t xml:space="preserve"> avo</w:t>
      </w:r>
      <w:r w:rsidR="00641A7F">
        <w:t>vastaanoton yksiköihin</w:t>
      </w:r>
      <w:r>
        <w:t>, toisin sanoen te</w:t>
      </w:r>
      <w:r>
        <w:t>r</w:t>
      </w:r>
      <w:r>
        <w:t xml:space="preserve">veyskeskuksen </w:t>
      </w:r>
      <w:r w:rsidR="005A6219">
        <w:t>ajanvaraus- ja päivystysvastaanotoille,</w:t>
      </w:r>
      <w:r w:rsidRPr="00C5299F">
        <w:t xml:space="preserve"> </w:t>
      </w:r>
      <w:r w:rsidR="005A6219">
        <w:t>äitiys-, perhesuunnittelu- ja la</w:t>
      </w:r>
      <w:r w:rsidR="005A6219">
        <w:t>s</w:t>
      </w:r>
      <w:r w:rsidR="005A6219">
        <w:t>tenneuvoloihin, koulu- ja opiskeluterveydenhuoltoon sekä kansanterveystyönä järje</w:t>
      </w:r>
      <w:r w:rsidR="005A6219">
        <w:t>s</w:t>
      </w:r>
      <w:r w:rsidR="005A6219">
        <w:t>tettyyn työterveyshuoltoon. Ehdotuksessa esitetyllä tavalla rajattu lääkkeenmäärääm</w:t>
      </w:r>
      <w:r w:rsidR="005A6219">
        <w:t>i</w:t>
      </w:r>
      <w:r w:rsidR="005A6219">
        <w:t xml:space="preserve">nen tulisi mahdolliseksi perusterveydenhuollon muissa avopalveluissa, toisin sanoen kotisairaanhoidossa, ja erikoissairaanhoidon poliklinikoilla. </w:t>
      </w:r>
      <w:r w:rsidR="009C0295">
        <w:t>Sosiaali- ja terveysmini</w:t>
      </w:r>
      <w:r w:rsidR="009C0295">
        <w:t>s</w:t>
      </w:r>
      <w:r w:rsidR="009C0295">
        <w:t>teriön asiantuntijatyöryhmä</w:t>
      </w:r>
      <w:r w:rsidR="004768E7">
        <w:t>n ehdo</w:t>
      </w:r>
      <w:r w:rsidR="005A6219">
        <w:t>tuksie</w:t>
      </w:r>
      <w:r w:rsidR="004768E7">
        <w:t xml:space="preserve">n </w:t>
      </w:r>
      <w:r w:rsidR="005A6219">
        <w:t xml:space="preserve">johdosta </w:t>
      </w:r>
      <w:r w:rsidR="004768E7">
        <w:t>annetuissa lausunnoissa</w:t>
      </w:r>
      <w:r w:rsidR="005A6219">
        <w:t xml:space="preserve"> </w:t>
      </w:r>
      <w:r w:rsidR="009C0295">
        <w:t>mainit</w:t>
      </w:r>
      <w:r w:rsidR="004768E7">
        <w:t>tiin</w:t>
      </w:r>
      <w:r w:rsidR="009C0295">
        <w:t xml:space="preserve"> </w:t>
      </w:r>
      <w:r w:rsidR="009C0295" w:rsidRPr="009C0295">
        <w:t>s</w:t>
      </w:r>
      <w:r w:rsidR="00187F95" w:rsidRPr="009C0295">
        <w:t>ydämen vajaatoiminta-, diabetes-, astma- ja ihosaira</w:t>
      </w:r>
      <w:r w:rsidR="009C0295">
        <w:t>uspotilaiden seurannan</w:t>
      </w:r>
      <w:r w:rsidR="00187F95" w:rsidRPr="009C0295">
        <w:t xml:space="preserve"> esimer</w:t>
      </w:r>
      <w:r w:rsidR="00187F95" w:rsidRPr="009C0295">
        <w:t>k</w:t>
      </w:r>
      <w:r w:rsidR="00187F95" w:rsidRPr="009C0295">
        <w:t xml:space="preserve">keinä </w:t>
      </w:r>
      <w:r w:rsidR="0030455F">
        <w:t>palveluista</w:t>
      </w:r>
      <w:r w:rsidR="005A6219">
        <w:t>,</w:t>
      </w:r>
      <w:r w:rsidR="00187F95" w:rsidRPr="009C0295">
        <w:t xml:space="preserve"> joissa lääkkeitä määräävien sairaanhoitajien osaamista voitaisiin h</w:t>
      </w:r>
      <w:r w:rsidR="009C0295">
        <w:t>yödyntää erikoissairaanhoidossa.</w:t>
      </w:r>
    </w:p>
    <w:p w:rsidR="009C0295" w:rsidRDefault="009C0295" w:rsidP="00187F95"/>
    <w:p w:rsidR="009C0295" w:rsidRDefault="009C0295" w:rsidP="00187F95">
      <w:r>
        <w:t xml:space="preserve">Sopimuksen perusteella hankittavia terveydenhuollon avohoidon palveluja ovat </w:t>
      </w:r>
      <w:r w:rsidR="004E30F8">
        <w:t>niin sanotut ostopalvelut ja ulkoistetut palvelut, joilla kunta ostaa järjestämisvastuuseensa kuuluvia terveydenhuollon palveluja toiselta palveluntuottajalta</w:t>
      </w:r>
      <w:r w:rsidR="00AA53A5">
        <w:t>, esimerkiksi</w:t>
      </w:r>
      <w:r w:rsidR="00AA53A5" w:rsidRPr="00AA53A5">
        <w:t xml:space="preserve"> valtiolta, toiselta kunnalta, kuntayhtymältä tai muulta julkiselta taikka yksityiseltä palvelujen </w:t>
      </w:r>
      <w:r w:rsidR="00AA53A5" w:rsidRPr="00AA53A5">
        <w:lastRenderedPageBreak/>
        <w:t>tuottajalta</w:t>
      </w:r>
      <w:r w:rsidR="004E30F8">
        <w:t>.</w:t>
      </w:r>
      <w:r w:rsidR="00AA53A5">
        <w:t xml:space="preserve"> Sairaanhoitajan oikeus määrätä lääkkeitä</w:t>
      </w:r>
      <w:r w:rsidR="00AA53A5" w:rsidRPr="00AA53A5">
        <w:t xml:space="preserve"> </w:t>
      </w:r>
      <w:r w:rsidR="00AA53A5">
        <w:t>koskisi myös tällaisia sopimuksen perusteella hankittavia terveydenhuollon avohoidon palveluja.</w:t>
      </w:r>
    </w:p>
    <w:p w:rsidR="00BB168F" w:rsidRDefault="00BB168F" w:rsidP="00187F95"/>
    <w:p w:rsidR="00BB168F" w:rsidRDefault="00BB168F" w:rsidP="00187F95">
      <w:r>
        <w:t>Sosiaali- ja terveydenhuollon palvelurakenneuudistuksen</w:t>
      </w:r>
      <w:r w:rsidRPr="00BB168F">
        <w:t xml:space="preserve"> </w:t>
      </w:r>
      <w:r>
        <w:t>tavoitteiden toteuttamiseksi sosiaali- ja terveydenhuollon ohjausta ja toimintamalleja uudistetaan lähitulevaisu</w:t>
      </w:r>
      <w:r>
        <w:t>u</w:t>
      </w:r>
      <w:r>
        <w:t>dessa perusteellisesti. Uudistuksella tavoitellaan nykyistä asiakaslähtöisempien, inte</w:t>
      </w:r>
      <w:r>
        <w:t>g</w:t>
      </w:r>
      <w:r>
        <w:t>roitujen ja vaikuttavien palvelujen toteutumista kustannustehokkaalla tavalla. Sairaa</w:t>
      </w:r>
      <w:r>
        <w:t>n</w:t>
      </w:r>
      <w:r>
        <w:t xml:space="preserve">hoitajan rajatun lääkkeenmääräämisen </w:t>
      </w:r>
      <w:r w:rsidR="007B1625">
        <w:t xml:space="preserve">ja samalla sairaanhoitajan tehtäväkuvan </w:t>
      </w:r>
      <w:r>
        <w:t>laaje</w:t>
      </w:r>
      <w:r>
        <w:t>n</w:t>
      </w:r>
      <w:r>
        <w:t xml:space="preserve">taminen ehdotetulla tavalla </w:t>
      </w:r>
      <w:r w:rsidR="007B1625">
        <w:t xml:space="preserve">avaisi </w:t>
      </w:r>
      <w:r w:rsidR="00E2507B">
        <w:t xml:space="preserve">osaltaan </w:t>
      </w:r>
      <w:r w:rsidR="007B1625">
        <w:t>väylää uu</w:t>
      </w:r>
      <w:r w:rsidR="000A49B8">
        <w:t>distuvaa</w:t>
      </w:r>
      <w:r w:rsidR="007B1625">
        <w:t>n palvelurakenteeseen.</w:t>
      </w:r>
      <w:r w:rsidR="002460A8">
        <w:t xml:space="preserve"> </w:t>
      </w:r>
      <w:r w:rsidR="0048711B">
        <w:t>Samoin d</w:t>
      </w:r>
      <w:r w:rsidR="002460A8">
        <w:t>igitaalinen potila</w:t>
      </w:r>
      <w:r w:rsidR="0048711B">
        <w:t>s</w:t>
      </w:r>
      <w:r w:rsidR="002460A8">
        <w:t>ohjaus ja seuranta, lähipalveluiden t</w:t>
      </w:r>
      <w:r w:rsidR="007760E4">
        <w:t xml:space="preserve">oteuttaminen </w:t>
      </w:r>
      <w:r w:rsidR="002460A8">
        <w:t>etäpalv</w:t>
      </w:r>
      <w:r w:rsidR="002460A8">
        <w:t>e</w:t>
      </w:r>
      <w:r w:rsidR="002460A8">
        <w:t>luina</w:t>
      </w:r>
      <w:r w:rsidR="00027BCE">
        <w:t xml:space="preserve"> ja</w:t>
      </w:r>
      <w:r w:rsidR="007760E4">
        <w:t xml:space="preserve"> kotiin vietävinä </w:t>
      </w:r>
      <w:r w:rsidR="002460A8">
        <w:t xml:space="preserve">ja liikkuvina palveluina sekä </w:t>
      </w:r>
      <w:r w:rsidR="002460A8" w:rsidRPr="002460A8">
        <w:t xml:space="preserve">päätöksenteon </w:t>
      </w:r>
      <w:r w:rsidR="0048711B" w:rsidRPr="0048711B">
        <w:t xml:space="preserve">sähköiset </w:t>
      </w:r>
      <w:r w:rsidR="002460A8" w:rsidRPr="002460A8">
        <w:t>tukijä</w:t>
      </w:r>
      <w:r w:rsidR="002460A8" w:rsidRPr="002460A8">
        <w:t>r</w:t>
      </w:r>
      <w:r w:rsidR="002460A8" w:rsidRPr="002460A8">
        <w:t>jestelmät</w:t>
      </w:r>
      <w:r w:rsidR="002460A8">
        <w:t xml:space="preserve"> mahdollistavat sairaanhoitajan </w:t>
      </w:r>
      <w:r w:rsidR="007760E4">
        <w:t xml:space="preserve">antaman </w:t>
      </w:r>
      <w:r w:rsidR="002460A8">
        <w:t>oireenmukaisen hoidon ja rajatun lääkkeenmääräämisen laajem</w:t>
      </w:r>
      <w:r w:rsidR="0048711B">
        <w:t>man</w:t>
      </w:r>
      <w:r w:rsidR="002460A8">
        <w:t xml:space="preserve"> </w:t>
      </w:r>
      <w:r w:rsidR="0048711B">
        <w:t>hyödyntämisen</w:t>
      </w:r>
      <w:r w:rsidR="002460A8">
        <w:t xml:space="preserve">. </w:t>
      </w:r>
    </w:p>
    <w:p w:rsidR="00A83F0A" w:rsidRDefault="00A83F0A" w:rsidP="00187F95"/>
    <w:p w:rsidR="00A83F0A" w:rsidRDefault="00A83F0A" w:rsidP="00187F95">
      <w:r>
        <w:t>Pykälän 2 momenttiin ehdotetaan 1 momenti</w:t>
      </w:r>
      <w:r w:rsidR="008F733C">
        <w:t>n muutoksesta johtuva tarkennus</w:t>
      </w:r>
      <w:r w:rsidR="006F0594">
        <w:t>, jonka mukaan</w:t>
      </w:r>
      <w:r w:rsidR="006F0594" w:rsidRPr="006F0594">
        <w:t xml:space="preserve"> </w:t>
      </w:r>
      <w:r w:rsidR="006F0594">
        <w:t>kirjallisen määräyksen antaisi</w:t>
      </w:r>
      <w:r w:rsidR="006F0594" w:rsidRPr="006F0594">
        <w:t xml:space="preserve"> vastaava lääkäri siinä terveydenhuollon toimi</w:t>
      </w:r>
      <w:r w:rsidR="006F0594" w:rsidRPr="006F0594">
        <w:t>n</w:t>
      </w:r>
      <w:r w:rsidR="006F0594" w:rsidRPr="006F0594">
        <w:t>tayksikössä, johon sairaanhoitaja on palvelussuhteessa.</w:t>
      </w:r>
      <w:r w:rsidR="006F0594">
        <w:t xml:space="preserve"> </w:t>
      </w:r>
    </w:p>
    <w:p w:rsidR="007B1625" w:rsidRDefault="007B1625" w:rsidP="00187F95"/>
    <w:p w:rsidR="007D2793" w:rsidRDefault="007D2793" w:rsidP="001103CF"/>
    <w:p w:rsidR="00847DD0" w:rsidRPr="007D2793" w:rsidRDefault="000C126C" w:rsidP="001103CF">
      <w:pPr>
        <w:rPr>
          <w:b/>
        </w:rPr>
      </w:pPr>
      <w:r w:rsidRPr="007D2793">
        <w:rPr>
          <w:b/>
        </w:rPr>
        <w:t xml:space="preserve">2 Tarkemmat säännökset </w:t>
      </w:r>
    </w:p>
    <w:p w:rsidR="00737628" w:rsidRDefault="00737628" w:rsidP="001103CF"/>
    <w:p w:rsidR="00737628" w:rsidRDefault="00C105C4" w:rsidP="00737628">
      <w:r>
        <w:t>Terveydenhuollon a</w:t>
      </w:r>
      <w:r w:rsidR="00737628">
        <w:t>mmattihenkilölain 23 b §:n 1 momentin nojalla annettua koul</w:t>
      </w:r>
      <w:r w:rsidR="00737628">
        <w:t>u</w:t>
      </w:r>
      <w:r w:rsidR="00737628">
        <w:t>tusasetusta on tarkoitus täydentää siten, että lääkkeenmääräämiskoulutusta suorittava sairaanhoitaja saisi lukea hyväkseen muussa kotimaisessa tai ulkomaisessa korkeako</w:t>
      </w:r>
      <w:r w:rsidR="00737628">
        <w:t>u</w:t>
      </w:r>
      <w:r w:rsidR="00737628">
        <w:t>lussa tai muussa oppilaitoksessa suorittamiaan opintoja ja korvata lääkkeenmäärä</w:t>
      </w:r>
      <w:r w:rsidR="00737628">
        <w:t>ä</w:t>
      </w:r>
      <w:r w:rsidR="00737628">
        <w:t>miskoulutukseen kuuluvia opintoja muilla samantasoisilla opinnoilla.</w:t>
      </w:r>
      <w:r w:rsidR="00951249">
        <w:t xml:space="preserve"> </w:t>
      </w:r>
      <w:r w:rsidR="00737628">
        <w:t>Hyväksilukem</w:t>
      </w:r>
      <w:r w:rsidR="00737628">
        <w:t>i</w:t>
      </w:r>
      <w:r w:rsidR="00737628">
        <w:t>nen ja korvaaminen edellytt</w:t>
      </w:r>
      <w:r w:rsidR="00951249">
        <w:t>äisivät sen ammatti</w:t>
      </w:r>
      <w:r w:rsidR="00737628">
        <w:t>korkeakoulun päätöstä, jossa lää</w:t>
      </w:r>
      <w:r w:rsidR="00737628">
        <w:t>k</w:t>
      </w:r>
      <w:r w:rsidR="00737628">
        <w:t xml:space="preserve">keenmääräämiskoulutusta suorittava sairaanhoitaja </w:t>
      </w:r>
      <w:r w:rsidR="00951249">
        <w:t>opiskelee</w:t>
      </w:r>
      <w:r w:rsidR="00737628">
        <w:t>. Koulutusasetukseen l</w:t>
      </w:r>
      <w:r w:rsidR="00737628">
        <w:t>i</w:t>
      </w:r>
      <w:r w:rsidR="00737628">
        <w:t>sättäväksi ehdotettu säännös vastaisi sisällöltään voimassa olevan ammattikorkeako</w:t>
      </w:r>
      <w:r w:rsidR="00737628">
        <w:t>u</w:t>
      </w:r>
      <w:r w:rsidR="00737628">
        <w:t>lulain (932/2014) 37 §:n 2 momenttia.</w:t>
      </w:r>
    </w:p>
    <w:p w:rsidR="00737628" w:rsidRDefault="00737628" w:rsidP="00737628"/>
    <w:p w:rsidR="00737628" w:rsidRDefault="00737628" w:rsidP="00737628">
      <w:r>
        <w:t>Koulutusasetuksen 6 §:n 2 momentissa säädetään, että lääkkeenmääräämiskoulutu</w:t>
      </w:r>
      <w:r>
        <w:t>k</w:t>
      </w:r>
      <w:r>
        <w:t>seen otettavalla tulee olla viimeisten viiden vuoden ajalta vähintään kolmen vuoden käytännön kokemus sillä tehtäväalueella, jolla hän tulee lääkettä määräämään. Sää</w:t>
      </w:r>
      <w:r>
        <w:t>n</w:t>
      </w:r>
      <w:r>
        <w:t>nöstä ehdotetaan muutettavaksi niin, että lääkkeenmääräämiskoulutuksen kelpoisuu</w:t>
      </w:r>
      <w:r>
        <w:t>s</w:t>
      </w:r>
      <w:r>
        <w:t>vaatimukseksi asetetusta viiden vuoden rajauksesta luovuttaisiin.</w:t>
      </w:r>
    </w:p>
    <w:p w:rsidR="00737628" w:rsidRDefault="00737628" w:rsidP="00737628"/>
    <w:p w:rsidR="00737628" w:rsidRDefault="00737628" w:rsidP="00737628">
      <w:r>
        <w:t>Ammattihenkilölain 23 b §:n 3 momentin nojalla annettua lääkkeenmääräämisasetusta on tarkoitus muuttaa siten, että sairaanhoitaja voisi tehdä lääkemääräyksen lääkkeen vaikuttavan aineen, vahvuuden ja lääkemuodon, toisin sanoen geneerisen lääkemäär</w:t>
      </w:r>
      <w:r>
        <w:t>ä</w:t>
      </w:r>
      <w:r>
        <w:t>yksen, ohella myös lääkkeen kauppanimellä. Lääkkeenmääräämisasetuksen liitteenä 1 olevaa luetteloa sairaanhoitajan määrättävissä olevista lääkkeistä laajennettaisiin eräi</w:t>
      </w:r>
      <w:r>
        <w:t>l</w:t>
      </w:r>
      <w:r>
        <w:lastRenderedPageBreak/>
        <w:t>lä yleisesti käytössä olevilla valmisteilla.</w:t>
      </w:r>
      <w:r w:rsidR="006671BE" w:rsidRPr="006671BE">
        <w:t xml:space="preserve"> </w:t>
      </w:r>
      <w:r w:rsidR="006671BE">
        <w:t>Vastaavasti liitte</w:t>
      </w:r>
      <w:r w:rsidR="00DF58FA">
        <w:t>enä 2 olevaa luetteloa</w:t>
      </w:r>
      <w:r w:rsidR="006671BE">
        <w:t xml:space="preserve"> opt</w:t>
      </w:r>
      <w:r w:rsidR="006671BE">
        <w:t>i</w:t>
      </w:r>
      <w:r w:rsidR="00DF58FA">
        <w:t>kon</w:t>
      </w:r>
      <w:r w:rsidR="006671BE">
        <w:t xml:space="preserve"> vastaanottoaan varten hankittavissa olevista lääkkeistä</w:t>
      </w:r>
      <w:r w:rsidR="00DF58FA">
        <w:t xml:space="preserve"> ja liitteenä 3 olevaa luett</w:t>
      </w:r>
      <w:r w:rsidR="00DF58FA">
        <w:t>e</w:t>
      </w:r>
      <w:r w:rsidR="00DF58FA">
        <w:t>loa suuhygienistin ammatinharjoittamistaan varten hankittavissa olevista lääkkeistä</w:t>
      </w:r>
      <w:r w:rsidR="006671BE">
        <w:t xml:space="preserve"> täydennettäisiin eräillä lääkevalmisteilla.</w:t>
      </w:r>
    </w:p>
    <w:p w:rsidR="00737628" w:rsidRDefault="00737628" w:rsidP="00737628"/>
    <w:p w:rsidR="00737628" w:rsidRDefault="00737628" w:rsidP="00737628">
      <w:r>
        <w:t>Mainittuihin asetuksiin ehdotetut muutokset ja lisäykset tukisivat ammattihenkilölakia koskevan esityksen tavoitteita.</w:t>
      </w:r>
    </w:p>
    <w:p w:rsidR="00737628" w:rsidRDefault="00737628" w:rsidP="001103CF"/>
    <w:p w:rsidR="004C7B19" w:rsidRDefault="004C7B19" w:rsidP="001103CF"/>
    <w:p w:rsidR="004C7B19" w:rsidRPr="007D2793" w:rsidRDefault="00847DD0" w:rsidP="001103CF">
      <w:pPr>
        <w:rPr>
          <w:b/>
        </w:rPr>
      </w:pPr>
      <w:r w:rsidRPr="007D2793">
        <w:rPr>
          <w:b/>
        </w:rPr>
        <w:t>3</w:t>
      </w:r>
      <w:r w:rsidR="004C7B19" w:rsidRPr="007D2793">
        <w:rPr>
          <w:b/>
        </w:rPr>
        <w:t xml:space="preserve"> Voimaantulo</w:t>
      </w:r>
    </w:p>
    <w:p w:rsidR="000C126C" w:rsidRDefault="000C126C" w:rsidP="001103CF"/>
    <w:p w:rsidR="000C126C" w:rsidRDefault="000C126C" w:rsidP="001103CF">
      <w:r>
        <w:t xml:space="preserve">Laki ehdotetaan tulemaan voimaan </w:t>
      </w:r>
      <w:r w:rsidR="00C635A7">
        <w:t>1 päivänä elokuuta 2018</w:t>
      </w:r>
      <w:r>
        <w:t>.</w:t>
      </w:r>
    </w:p>
    <w:p w:rsidR="00586179" w:rsidRDefault="00586179" w:rsidP="001103CF"/>
    <w:p w:rsidR="004C7B19" w:rsidRDefault="004C7B19" w:rsidP="001103CF"/>
    <w:p w:rsidR="004C7B19" w:rsidRPr="007D2793" w:rsidRDefault="00847DD0" w:rsidP="001103CF">
      <w:pPr>
        <w:rPr>
          <w:b/>
        </w:rPr>
      </w:pPr>
      <w:r w:rsidRPr="007D2793">
        <w:rPr>
          <w:b/>
        </w:rPr>
        <w:t>4</w:t>
      </w:r>
      <w:r w:rsidR="004C7B19" w:rsidRPr="007D2793">
        <w:rPr>
          <w:b/>
        </w:rPr>
        <w:t xml:space="preserve"> Suhde perustuslakiin ja säätämisjärjestys</w:t>
      </w:r>
    </w:p>
    <w:p w:rsidR="004C7B19" w:rsidRDefault="004C7B19" w:rsidP="001103CF"/>
    <w:p w:rsidR="00FF5B8F" w:rsidRDefault="00FF5B8F" w:rsidP="001103CF">
      <w:r>
        <w:t xml:space="preserve">Voimassaolevan lain nojalla sairaanhoitajan oikeus rajattuun lääkkeenmääräämiseen rajoittuu kunnallisen terveyskeskuksen avovastaanoton yksiköihin ja sairaanhoitopiirin yhteispäivystykseen. </w:t>
      </w:r>
      <w:r w:rsidR="00323783">
        <w:t xml:space="preserve">Ehdotus </w:t>
      </w:r>
      <w:r w:rsidR="00C105C4">
        <w:t xml:space="preserve">terveydenhuollon </w:t>
      </w:r>
      <w:r w:rsidR="00323783">
        <w:t>ammattihenkilölain 23 b §:n muutt</w:t>
      </w:r>
      <w:r w:rsidR="00323783">
        <w:t>a</w:t>
      </w:r>
      <w:r w:rsidR="00323783">
        <w:t xml:space="preserve">misesta laajentaisi sairaanhoitajan oikeutta rajattuun lääkkeenmääräämiseen </w:t>
      </w:r>
      <w:r w:rsidR="005A6219">
        <w:t xml:space="preserve">kunnan tai </w:t>
      </w:r>
      <w:r w:rsidR="00323783">
        <w:t xml:space="preserve">kuntayhtymän järjestämisvastuulle kuuluviin </w:t>
      </w:r>
      <w:r w:rsidR="005A6219">
        <w:t>perusterveydenhuollon muihin av</w:t>
      </w:r>
      <w:r w:rsidR="005A6219">
        <w:t>o</w:t>
      </w:r>
      <w:r w:rsidR="005A6219">
        <w:t xml:space="preserve">hoidon ja </w:t>
      </w:r>
      <w:r w:rsidR="00323783">
        <w:t>erikoissairaanhoidon avohoidon palvelui</w:t>
      </w:r>
      <w:r w:rsidR="005A6219">
        <w:t>hin sekä</w:t>
      </w:r>
      <w:r w:rsidR="00323783">
        <w:t xml:space="preserve"> sopimuksen perusteella hankittaviin terveydenhuollon avohoidon palveluihin.</w:t>
      </w:r>
    </w:p>
    <w:p w:rsidR="009D367A" w:rsidRDefault="00FF5B8F" w:rsidP="001103CF">
      <w:r>
        <w:t xml:space="preserve"> </w:t>
      </w:r>
    </w:p>
    <w:p w:rsidR="00A177EB" w:rsidRDefault="00A177EB" w:rsidP="00A177EB">
      <w:r w:rsidRPr="00726363">
        <w:t>Rajatun lääkkeenmääräämisen edellytyk</w:t>
      </w:r>
      <w:r>
        <w:t>senä olisi edelleen</w:t>
      </w:r>
      <w:r w:rsidRPr="00726363">
        <w:t xml:space="preserve"> kirjallinen määräys, jossa todetaan ne lääkkeet, joita sairaanhoitaja saa määrätä, ja mahdolliset lääkkeiden mä</w:t>
      </w:r>
      <w:r w:rsidRPr="00726363">
        <w:t>ä</w:t>
      </w:r>
      <w:r>
        <w:t>räämiseen liit</w:t>
      </w:r>
      <w:r w:rsidRPr="00726363">
        <w:t>tyvät rajoituks</w:t>
      </w:r>
      <w:r>
        <w:t>et. Kirjallisen määräyksen antaisi</w:t>
      </w:r>
      <w:r w:rsidRPr="00726363">
        <w:t xml:space="preserve"> vastaava lääkäri siinä </w:t>
      </w:r>
      <w:r w:rsidRPr="00A177EB">
        <w:t>terveydenhuollon toimintayksikössä</w:t>
      </w:r>
      <w:r w:rsidRPr="00726363">
        <w:t>, johon sairaanhoitaja on palvelussuhteessa.</w:t>
      </w:r>
    </w:p>
    <w:p w:rsidR="004847D3" w:rsidRDefault="004847D3" w:rsidP="00A177EB"/>
    <w:p w:rsidR="004847D3" w:rsidRPr="00726363" w:rsidRDefault="004847D3" w:rsidP="00A177EB">
      <w:r>
        <w:t xml:space="preserve">Terveydenhuollon ammattihenkilölain 23 b § säädettiin osana laajempaa uudistusta, jolla </w:t>
      </w:r>
      <w:r w:rsidR="00463E13">
        <w:t>ammattihenkilö</w:t>
      </w:r>
      <w:r>
        <w:t>lakiin lisättiin oireenmukaista hoitoa ja rajattua lääkkeenmäärä</w:t>
      </w:r>
      <w:r>
        <w:t>ä</w:t>
      </w:r>
      <w:r>
        <w:t>mistä koskeva 4 a luku. Asiaa koskevan hallituksen esityksen (HE 283/2009 vp) sä</w:t>
      </w:r>
      <w:r>
        <w:t>ä</w:t>
      </w:r>
      <w:r>
        <w:t xml:space="preserve">tämisjärjestystä koskevissa perusteluissa </w:t>
      </w:r>
      <w:r w:rsidR="00463E13">
        <w:t>käsitellään ammattihenkilölakiin ehdotettuja asetuksenantovaltuuksia ja sähköistä lääkemääräystä koskevan tiedonsaannin laaje</w:t>
      </w:r>
      <w:r w:rsidR="00463E13">
        <w:t>n</w:t>
      </w:r>
      <w:r w:rsidR="00463E13">
        <w:t>tamista henkilöihin, jotka</w:t>
      </w:r>
      <w:r w:rsidR="0052435D">
        <w:t xml:space="preserve"> osallistuvat potilaan hoitoon.</w:t>
      </w:r>
      <w:r w:rsidR="00463E13">
        <w:t xml:space="preserve"> </w:t>
      </w:r>
      <w:r w:rsidR="001B6F0D">
        <w:t xml:space="preserve">Säätämisjärjestystä koskeva jakso päättyy </w:t>
      </w:r>
      <w:r>
        <w:t>to</w:t>
      </w:r>
      <w:r w:rsidR="001B6F0D">
        <w:t>teamukseen, jonka mukaan</w:t>
      </w:r>
      <w:r w:rsidR="00463E13">
        <w:t xml:space="preserve"> esitys on sopusoinnussa perustuslain kan</w:t>
      </w:r>
      <w:r w:rsidR="00463E13">
        <w:t>s</w:t>
      </w:r>
      <w:r w:rsidR="001B6F0D">
        <w:t>sa ja</w:t>
      </w:r>
      <w:r w:rsidR="00463E13">
        <w:t xml:space="preserve"> ehdotetut lait voidaan käsitellä tavallisen lain säätämisjärjestyksessä.</w:t>
      </w:r>
    </w:p>
    <w:p w:rsidR="00A177EB" w:rsidRDefault="00A177EB" w:rsidP="001103CF"/>
    <w:p w:rsidR="009D367A" w:rsidRDefault="00AF6033" w:rsidP="001103CF">
      <w:r>
        <w:t>Esityksen johdosta antamassaan mietinnössä</w:t>
      </w:r>
      <w:r w:rsidR="00566A4B">
        <w:t xml:space="preserve"> </w:t>
      </w:r>
      <w:r>
        <w:t>eduskunnan sosiaali- ja terveysv</w:t>
      </w:r>
      <w:r w:rsidRPr="00AF6033">
        <w:t>alioku</w:t>
      </w:r>
      <w:r w:rsidRPr="00AF6033">
        <w:t>n</w:t>
      </w:r>
      <w:r w:rsidRPr="00AF6033">
        <w:t xml:space="preserve">ta </w:t>
      </w:r>
      <w:r>
        <w:t xml:space="preserve">lausui </w:t>
      </w:r>
      <w:r w:rsidRPr="00AF6033">
        <w:t>pi</w:t>
      </w:r>
      <w:r>
        <w:t>tävänsä</w:t>
      </w:r>
      <w:r w:rsidRPr="00AF6033">
        <w:t xml:space="preserve"> välttämättömänä, että uudistuksen vaikutuksia arvioidaan huolell</w:t>
      </w:r>
      <w:r w:rsidRPr="00AF6033">
        <w:t>i</w:t>
      </w:r>
      <w:r w:rsidRPr="00AF6033">
        <w:t>sesti potilasturvallisuuden ja -tyytyväisyyden, toiminnan asianmukaisuuden ja tulo</w:t>
      </w:r>
      <w:r w:rsidRPr="00AF6033">
        <w:t>k</w:t>
      </w:r>
      <w:r w:rsidRPr="00AF6033">
        <w:t>sellisuuden, koulutusjärjestelmän tuottaman osaamisen sekä muiden asetettujen tavoi</w:t>
      </w:r>
      <w:r w:rsidRPr="00AF6033">
        <w:t>t</w:t>
      </w:r>
      <w:r w:rsidRPr="00AF6033">
        <w:lastRenderedPageBreak/>
        <w:t>teiden toteutumisen kannalta</w:t>
      </w:r>
      <w:r w:rsidR="001A3BFD">
        <w:t xml:space="preserve"> (StVM</w:t>
      </w:r>
      <w:r w:rsidR="001A3BFD" w:rsidRPr="00566A4B">
        <w:t xml:space="preserve"> 2/2010 vp</w:t>
      </w:r>
      <w:r w:rsidR="001A3BFD">
        <w:t>, s. 5/I)</w:t>
      </w:r>
      <w:r w:rsidRPr="00AF6033">
        <w:t>.</w:t>
      </w:r>
      <w:r w:rsidR="001A3BFD">
        <w:t xml:space="preserve"> Valiokunnan toimeksiannon johdosta tehdyn laajan selvitystyön tuloksena oli, että sairaanhoitajien rajattua lää</w:t>
      </w:r>
      <w:r w:rsidR="001A3BFD">
        <w:t>k</w:t>
      </w:r>
      <w:r w:rsidR="001A3BFD">
        <w:t>keenmääräämistä koskeva uu</w:t>
      </w:r>
      <w:r w:rsidR="006E61AA">
        <w:t xml:space="preserve">distus toteutui </w:t>
      </w:r>
      <w:r w:rsidR="001A3BFD">
        <w:t xml:space="preserve">valiokunnan antamien </w:t>
      </w:r>
      <w:r w:rsidR="006E61AA">
        <w:t>arviointi</w:t>
      </w:r>
      <w:r w:rsidR="001A3BFD">
        <w:t>kriteeri</w:t>
      </w:r>
      <w:r w:rsidR="006E61AA">
        <w:t>en valossa hyvin.</w:t>
      </w:r>
    </w:p>
    <w:p w:rsidR="006E61AA" w:rsidRDefault="006E61AA" w:rsidP="001103CF"/>
    <w:p w:rsidR="006E61AA" w:rsidRDefault="006E61AA" w:rsidP="001103CF">
      <w:r>
        <w:t xml:space="preserve">Sairaanhoitajan rajatun lääkkeenmääräämisen laajentaminen </w:t>
      </w:r>
      <w:r w:rsidR="003A1332">
        <w:t xml:space="preserve">käsillä olevassa </w:t>
      </w:r>
      <w:r>
        <w:t>ehdotu</w:t>
      </w:r>
      <w:r>
        <w:t>k</w:t>
      </w:r>
      <w:r>
        <w:t>sessa esitetyllä tavalla edistäisi entisestään vuonna 2010 aloitetun uudistuksen tavoi</w:t>
      </w:r>
      <w:r>
        <w:t>t</w:t>
      </w:r>
      <w:r>
        <w:t>teita osaamisen kehittämisestä, hoidon aloittamisen nopeuttamisesta ja toiminnan s</w:t>
      </w:r>
      <w:r>
        <w:t>u</w:t>
      </w:r>
      <w:r>
        <w:t>juvoittamisesta potilasturvallisuutta vaarantamatta.</w:t>
      </w:r>
    </w:p>
    <w:p w:rsidR="006E61AA" w:rsidRDefault="006E61AA" w:rsidP="001103CF"/>
    <w:p w:rsidR="006E61AA" w:rsidRDefault="003A1332" w:rsidP="001103CF">
      <w:r>
        <w:t>Edellä esitetyn perusteella katsotaan, että lakiehdotus on sopusoinnussa perustuslain kanssa, minkä vuoksi se voidaan käsitellä tavallisen lain säätämisjärjestyksessä.</w:t>
      </w:r>
    </w:p>
    <w:p w:rsidR="003A1332" w:rsidRDefault="003A1332" w:rsidP="001103CF"/>
    <w:p w:rsidR="003A1332" w:rsidRDefault="003A1332" w:rsidP="001103CF"/>
    <w:p w:rsidR="003A1332" w:rsidRDefault="003A1332" w:rsidP="001103CF">
      <w:r>
        <w:t>Edellä esitetyn perusteella annetaan eduskunnan hyväksyttäväksi seuraava lakiehd</w:t>
      </w:r>
      <w:r>
        <w:t>o</w:t>
      </w:r>
      <w:r>
        <w:t>tus:</w:t>
      </w:r>
    </w:p>
    <w:p w:rsidR="009D367A" w:rsidRDefault="009D367A" w:rsidP="001103CF"/>
    <w:p w:rsidR="009D367A" w:rsidRDefault="009D367A" w:rsidP="001103CF"/>
    <w:p w:rsidR="009D367A" w:rsidRDefault="009D367A" w:rsidP="001103CF"/>
    <w:p w:rsidR="009D367A" w:rsidRDefault="009D367A" w:rsidP="001103CF"/>
    <w:p w:rsidR="009D367A" w:rsidRDefault="009D367A" w:rsidP="001103CF"/>
    <w:p w:rsidR="009D367A" w:rsidRDefault="009D367A" w:rsidP="001103CF"/>
    <w:p w:rsidR="009D367A" w:rsidRDefault="009D367A" w:rsidP="001103CF"/>
    <w:p w:rsidR="009D367A" w:rsidRDefault="009D367A" w:rsidP="001103CF"/>
    <w:p w:rsidR="009D367A" w:rsidRDefault="009D367A" w:rsidP="001103CF"/>
    <w:p w:rsidR="009D367A" w:rsidRDefault="009D367A" w:rsidP="001103CF"/>
    <w:p w:rsidR="007F180F" w:rsidRDefault="007F180F" w:rsidP="001103CF"/>
    <w:p w:rsidR="0052435D" w:rsidRDefault="0052435D" w:rsidP="001103CF"/>
    <w:p w:rsidR="006D3BA9" w:rsidRDefault="006D3BA9" w:rsidP="001103CF"/>
    <w:p w:rsidR="006D3BA9" w:rsidRDefault="006D3BA9" w:rsidP="001103CF"/>
    <w:p w:rsidR="006D3BA9" w:rsidRDefault="006D3BA9" w:rsidP="001103CF"/>
    <w:p w:rsidR="006D3BA9" w:rsidRDefault="006D3BA9" w:rsidP="001103CF"/>
    <w:p w:rsidR="006D3BA9" w:rsidRDefault="006D3BA9" w:rsidP="001103CF"/>
    <w:p w:rsidR="006D3BA9" w:rsidRDefault="006D3BA9" w:rsidP="001103CF"/>
    <w:p w:rsidR="006D3BA9" w:rsidRDefault="006D3BA9" w:rsidP="001103CF"/>
    <w:p w:rsidR="006D3BA9" w:rsidRDefault="006D3BA9" w:rsidP="001103CF"/>
    <w:p w:rsidR="00484B15" w:rsidRDefault="00484B15" w:rsidP="001103CF"/>
    <w:p w:rsidR="00484B15" w:rsidRDefault="00484B15" w:rsidP="001103CF"/>
    <w:p w:rsidR="00484B15" w:rsidRDefault="00484B15" w:rsidP="001103CF"/>
    <w:p w:rsidR="00484B15" w:rsidRDefault="00484B15" w:rsidP="001103CF"/>
    <w:p w:rsidR="00484B15" w:rsidRDefault="00484B15" w:rsidP="001103CF"/>
    <w:p w:rsidR="00BD4ED6" w:rsidRDefault="00BD4ED6" w:rsidP="001103CF"/>
    <w:p w:rsidR="00BD4ED6" w:rsidRDefault="00BD4ED6" w:rsidP="001103CF"/>
    <w:p w:rsidR="00BD4ED6" w:rsidRDefault="00BD4ED6" w:rsidP="001103CF"/>
    <w:p w:rsidR="00BD4ED6" w:rsidRDefault="00BD4ED6" w:rsidP="001103CF"/>
    <w:p w:rsidR="00BD4ED6" w:rsidRDefault="00BD4ED6" w:rsidP="001103CF"/>
    <w:p w:rsidR="00BD4ED6" w:rsidRDefault="00BD4ED6" w:rsidP="001103CF"/>
    <w:p w:rsidR="00403786" w:rsidRDefault="00403786" w:rsidP="001103CF"/>
    <w:p w:rsidR="00DF58FA" w:rsidRDefault="00DF58FA" w:rsidP="001103CF"/>
    <w:p w:rsidR="00DE618C" w:rsidRPr="00DE618C" w:rsidRDefault="00DE618C" w:rsidP="00CB6992">
      <w:pPr>
        <w:rPr>
          <w:i/>
        </w:rPr>
      </w:pPr>
      <w:r>
        <w:rPr>
          <w:i/>
        </w:rPr>
        <w:tab/>
      </w:r>
      <w:r>
        <w:rPr>
          <w:i/>
        </w:rPr>
        <w:tab/>
      </w:r>
      <w:r w:rsidR="00DF58FA">
        <w:rPr>
          <w:i/>
        </w:rPr>
        <w:tab/>
      </w:r>
      <w:r w:rsidR="00DF58FA">
        <w:rPr>
          <w:i/>
        </w:rPr>
        <w:tab/>
      </w:r>
      <w:r w:rsidR="00DF58FA">
        <w:rPr>
          <w:i/>
        </w:rPr>
        <w:tab/>
      </w:r>
      <w:r w:rsidRPr="00DE618C">
        <w:rPr>
          <w:i/>
        </w:rPr>
        <w:t>Lakiehdotus</w:t>
      </w:r>
    </w:p>
    <w:p w:rsidR="00DE618C" w:rsidRDefault="00DE618C" w:rsidP="00CB6992"/>
    <w:p w:rsidR="00DE618C" w:rsidRDefault="00DE618C" w:rsidP="00CB6992"/>
    <w:p w:rsidR="00DE618C" w:rsidRPr="00DE618C" w:rsidRDefault="00726363" w:rsidP="00DE618C">
      <w:pPr>
        <w:jc w:val="center"/>
        <w:rPr>
          <w:b/>
        </w:rPr>
      </w:pPr>
      <w:r w:rsidRPr="00DE618C">
        <w:rPr>
          <w:b/>
        </w:rPr>
        <w:t>Laki</w:t>
      </w:r>
    </w:p>
    <w:p w:rsidR="00726363" w:rsidRPr="00DE618C" w:rsidRDefault="00726363" w:rsidP="00DE618C">
      <w:pPr>
        <w:jc w:val="center"/>
        <w:rPr>
          <w:b/>
        </w:rPr>
      </w:pPr>
      <w:r w:rsidRPr="00DE618C">
        <w:rPr>
          <w:b/>
        </w:rPr>
        <w:t>terveydenhuollon ammattihenkilöistä annetun lain 23 b §:n muuttamisesta</w:t>
      </w:r>
    </w:p>
    <w:p w:rsidR="00726363" w:rsidRDefault="00726363" w:rsidP="00CB6992"/>
    <w:p w:rsidR="00DE618C" w:rsidRDefault="00DE618C" w:rsidP="00CB6992"/>
    <w:p w:rsidR="00726363" w:rsidRDefault="00726363" w:rsidP="00CB6992">
      <w:r>
        <w:t xml:space="preserve">Eduskunnan päätöksen mukaisesti </w:t>
      </w:r>
    </w:p>
    <w:p w:rsidR="00726363" w:rsidRDefault="00726363" w:rsidP="00CB6992">
      <w:r w:rsidRPr="00726363">
        <w:rPr>
          <w:i/>
        </w:rPr>
        <w:t>muutetaan</w:t>
      </w:r>
      <w:r>
        <w:t xml:space="preserve"> terveydenhuollon ammattihenkilöistä annetun lain (559/1994) 23 b §:n 1 ja 2 momentti</w:t>
      </w:r>
      <w:r w:rsidR="00DE618C">
        <w:t>, sellaisina kuin ne ovat laissa 433/2010,</w:t>
      </w:r>
      <w:r>
        <w:t xml:space="preserve"> seuraavasti:</w:t>
      </w:r>
    </w:p>
    <w:p w:rsidR="00726363" w:rsidRDefault="00726363" w:rsidP="00CB6992"/>
    <w:p w:rsidR="00DE618C" w:rsidRDefault="00DE618C" w:rsidP="00CB6992"/>
    <w:p w:rsidR="00CB6992" w:rsidRDefault="00CB6992" w:rsidP="00DE618C">
      <w:pPr>
        <w:jc w:val="center"/>
      </w:pPr>
      <w:r>
        <w:t>23 b §</w:t>
      </w:r>
    </w:p>
    <w:p w:rsidR="00DE618C" w:rsidRDefault="00DE618C" w:rsidP="00DE618C">
      <w:pPr>
        <w:jc w:val="center"/>
      </w:pPr>
    </w:p>
    <w:p w:rsidR="00CB6992" w:rsidRPr="00DE618C" w:rsidRDefault="00DE618C" w:rsidP="00DE618C">
      <w:pPr>
        <w:jc w:val="center"/>
        <w:rPr>
          <w:i/>
        </w:rPr>
      </w:pPr>
      <w:r w:rsidRPr="00DE618C">
        <w:rPr>
          <w:i/>
        </w:rPr>
        <w:t>Rajattu lääkkeen</w:t>
      </w:r>
      <w:r w:rsidR="00CB6992" w:rsidRPr="00DE618C">
        <w:rPr>
          <w:i/>
        </w:rPr>
        <w:t>määrääminen</w:t>
      </w:r>
    </w:p>
    <w:p w:rsidR="00CB6992" w:rsidRPr="008608E1" w:rsidRDefault="00CB6992" w:rsidP="00CB6992">
      <w:pPr>
        <w:spacing w:before="100" w:beforeAutospacing="1" w:after="100" w:afterAutospacing="1"/>
      </w:pPr>
      <w:r>
        <w:t>Kunnan tai kuntayhtymän järjestämisvastuulle kuuluvissa terveydenhuollon avoho</w:t>
      </w:r>
      <w:r>
        <w:t>i</w:t>
      </w:r>
      <w:r>
        <w:t>don palveluissa</w:t>
      </w:r>
      <w:r w:rsidRPr="008608E1">
        <w:t xml:space="preserve"> </w:t>
      </w:r>
      <w:r>
        <w:t>työskentelevällä s</w:t>
      </w:r>
      <w:r w:rsidRPr="008608E1">
        <w:t>airaanhoitajalla, jolla on riittävä käytännön kokemus ja joka on suorittanut val</w:t>
      </w:r>
      <w:r>
        <w:softHyphen/>
      </w:r>
      <w:r w:rsidRPr="008608E1">
        <w:t>tioneuvoston asetuksella säädettävän lisäkoulutuksen, on r</w:t>
      </w:r>
      <w:r w:rsidRPr="008608E1">
        <w:t>a</w:t>
      </w:r>
      <w:r w:rsidRPr="008608E1">
        <w:t>jattu oikeus määrätä apteekista hoidossa käytettäviä lääkkeitä hoitamalleen potilaalle</w:t>
      </w:r>
      <w:r>
        <w:t>. Oikeus koskee myös sopimuksen perusteella hankittavia terveydenhuollon avohoidon palveluja. Sairaanhoitaja saa määrätä lääkettä silloin</w:t>
      </w:r>
      <w:r w:rsidRPr="008608E1">
        <w:t xml:space="preserve">, kun kyseessä on </w:t>
      </w:r>
      <w:r>
        <w:t xml:space="preserve">potilaan </w:t>
      </w:r>
      <w:r w:rsidRPr="008608E1">
        <w:t>ennalta ehkäisevä hoito</w:t>
      </w:r>
      <w:r>
        <w:t>,</w:t>
      </w:r>
      <w:r w:rsidRPr="008608E1">
        <w:t xml:space="preserve"> </w:t>
      </w:r>
      <w:r>
        <w:t xml:space="preserve">lääkärin määräämän lääkehoidon </w:t>
      </w:r>
      <w:r w:rsidRPr="008608E1">
        <w:t>jatkaminen tai sairaanhoitajan t</w:t>
      </w:r>
      <w:r w:rsidRPr="008608E1">
        <w:t>o</w:t>
      </w:r>
      <w:r w:rsidRPr="008608E1">
        <w:t xml:space="preserve">teamaan hoidon tarpeeseen </w:t>
      </w:r>
      <w:r>
        <w:t xml:space="preserve">perustuva lääkehoito </w:t>
      </w:r>
      <w:r w:rsidRPr="008608E1">
        <w:t>(</w:t>
      </w:r>
      <w:r w:rsidRPr="008608E1">
        <w:rPr>
          <w:i/>
          <w:iCs/>
        </w:rPr>
        <w:t>rajattu lääkkeenmäärääminen</w:t>
      </w:r>
      <w:r w:rsidRPr="008608E1">
        <w:t>).</w:t>
      </w:r>
      <w:r>
        <w:t xml:space="preserve"> </w:t>
      </w:r>
    </w:p>
    <w:p w:rsidR="00CB6992" w:rsidRDefault="00CB6992" w:rsidP="00CB6992">
      <w:pPr>
        <w:spacing w:before="100" w:beforeAutospacing="1" w:after="100" w:afterAutospacing="1"/>
      </w:pPr>
      <w:r w:rsidRPr="008608E1">
        <w:t>Rajatun lääkkeenmääräämisen edellytyksenä on kirjallinen määräys, jossa todetaan ne lääkkeet, joita sairaanhoitaja saa määrätä, ja mahdolliset lääkkeiden määräämiseen lii</w:t>
      </w:r>
      <w:r w:rsidRPr="008608E1">
        <w:t>t</w:t>
      </w:r>
      <w:r w:rsidRPr="008608E1">
        <w:t xml:space="preserve">tyvät rajoitukset. Kirjallisen määräyksen antaa vastaava lääkäri siinä </w:t>
      </w:r>
      <w:r>
        <w:t>terveydenhuollon toimintayksikössä</w:t>
      </w:r>
      <w:r w:rsidRPr="008608E1">
        <w:t>, johon sairaanhoitaja on palvelussuhteessa.</w:t>
      </w:r>
      <w:r>
        <w:t xml:space="preserve"> </w:t>
      </w:r>
    </w:p>
    <w:p w:rsidR="00CB6992" w:rsidRDefault="00DE618C" w:rsidP="00CB6992">
      <w:r>
        <w:t>---</w:t>
      </w:r>
    </w:p>
    <w:p w:rsidR="00CB6992" w:rsidRDefault="00CB6992" w:rsidP="001103CF"/>
    <w:p w:rsidR="00A6255F" w:rsidRDefault="00DE618C" w:rsidP="001103CF">
      <w:r>
        <w:t>Tämä laki tulee voimaan    päivänä     kuuta 20  .</w:t>
      </w:r>
    </w:p>
    <w:p w:rsidR="00A441EE" w:rsidRDefault="00BA1C7D" w:rsidP="001103CF">
      <w:r>
        <w:t xml:space="preserve"> </w:t>
      </w:r>
    </w:p>
    <w:p w:rsidR="00A441EE" w:rsidRDefault="00A441EE" w:rsidP="001103CF"/>
    <w:p w:rsidR="00BC7A2F" w:rsidRDefault="00BC7A2F" w:rsidP="001103CF"/>
    <w:p w:rsidR="00BC7A2F" w:rsidRDefault="00BC7A2F" w:rsidP="001103CF"/>
    <w:p w:rsidR="006D3BA9" w:rsidRDefault="006D3BA9" w:rsidP="001103CF"/>
    <w:p w:rsidR="006D3BA9" w:rsidRDefault="006D3BA9" w:rsidP="001103CF"/>
    <w:p w:rsidR="006D3BA9" w:rsidRDefault="006D3BA9" w:rsidP="001103CF"/>
    <w:p w:rsidR="00120B57" w:rsidRDefault="00120B57" w:rsidP="001103CF"/>
    <w:p w:rsidR="00DE618C" w:rsidRPr="00DE618C" w:rsidRDefault="00DE618C" w:rsidP="00DE618C">
      <w:pPr>
        <w:rPr>
          <w:i/>
        </w:rPr>
      </w:pPr>
      <w:r>
        <w:rPr>
          <w:i/>
        </w:rPr>
        <w:tab/>
      </w:r>
      <w:r>
        <w:rPr>
          <w:i/>
        </w:rPr>
        <w:tab/>
      </w:r>
      <w:r>
        <w:rPr>
          <w:i/>
        </w:rPr>
        <w:tab/>
      </w:r>
      <w:r>
        <w:rPr>
          <w:i/>
        </w:rPr>
        <w:tab/>
      </w:r>
      <w:r>
        <w:rPr>
          <w:i/>
        </w:rPr>
        <w:tab/>
      </w:r>
      <w:r w:rsidRPr="00DE618C">
        <w:rPr>
          <w:i/>
        </w:rPr>
        <w:t>Rinnakkaistekstit</w:t>
      </w:r>
    </w:p>
    <w:p w:rsidR="00DE618C" w:rsidRDefault="00DE618C" w:rsidP="00DE618C"/>
    <w:p w:rsidR="00DE618C" w:rsidRPr="00DE618C" w:rsidRDefault="00DE618C" w:rsidP="00DE618C">
      <w:pPr>
        <w:jc w:val="center"/>
        <w:rPr>
          <w:b/>
        </w:rPr>
      </w:pPr>
      <w:r w:rsidRPr="00DE618C">
        <w:rPr>
          <w:b/>
        </w:rPr>
        <w:t>Laki</w:t>
      </w:r>
    </w:p>
    <w:p w:rsidR="00DE618C" w:rsidRPr="00DE618C" w:rsidRDefault="00DE618C" w:rsidP="00DE618C">
      <w:pPr>
        <w:jc w:val="center"/>
        <w:rPr>
          <w:b/>
        </w:rPr>
      </w:pPr>
      <w:r w:rsidRPr="00DE618C">
        <w:rPr>
          <w:b/>
        </w:rPr>
        <w:t>terveydenhuollon ammattihenkilöistä annetun lain 23 b §:n muuttamisesta</w:t>
      </w:r>
    </w:p>
    <w:p w:rsidR="00DE618C" w:rsidRDefault="00DE618C" w:rsidP="00DE618C"/>
    <w:p w:rsidR="00DE618C" w:rsidRDefault="00DE618C" w:rsidP="00DE618C">
      <w:r>
        <w:t xml:space="preserve">Eduskunnan päätöksen mukaisesti </w:t>
      </w:r>
    </w:p>
    <w:p w:rsidR="00DE618C" w:rsidRDefault="00DE618C" w:rsidP="00DE618C">
      <w:r w:rsidRPr="00726363">
        <w:rPr>
          <w:i/>
        </w:rPr>
        <w:t>muutetaan</w:t>
      </w:r>
      <w:r>
        <w:t xml:space="preserve"> terveydenhuollon ammattihenkilöistä annetun lain (559/1994) 23 b §:n 1 ja 2 momentti, sellaisina kuin ne ovat laissa 433/2010, seuraavasti:</w:t>
      </w:r>
    </w:p>
    <w:p w:rsidR="00A441EE" w:rsidRDefault="00A441EE" w:rsidP="001103CF">
      <w:pPr>
        <w:rPr>
          <w:color w:val="C00000"/>
        </w:rPr>
      </w:pPr>
    </w:p>
    <w:p w:rsidR="00E65824" w:rsidRDefault="00E65824" w:rsidP="00E65824">
      <w:pPr>
        <w:pStyle w:val="LLNormaali"/>
      </w:pPr>
    </w:p>
    <w:p w:rsidR="00E65824" w:rsidRDefault="00E65824">
      <w:pPr>
        <w:rPr>
          <w:b/>
          <w:bCs/>
          <w:i/>
          <w:iCs/>
          <w:sz w:val="26"/>
          <w:szCs w:val="26"/>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rPr>
                <w:i/>
              </w:rPr>
            </w:pPr>
            <w:r w:rsidRPr="00E65824">
              <w:rPr>
                <w:i/>
              </w:rPr>
              <w:t>Voimassa oleva laki</w:t>
            </w:r>
          </w:p>
        </w:tc>
        <w:tc>
          <w:tcPr>
            <w:tcW w:w="4243" w:type="dxa"/>
            <w:shd w:val="clear" w:color="auto" w:fill="auto"/>
          </w:tcPr>
          <w:p w:rsidR="00E65824" w:rsidRPr="00E65824" w:rsidRDefault="00E65824" w:rsidP="00E65824">
            <w:pPr>
              <w:pStyle w:val="LLNormaali"/>
              <w:rPr>
                <w:i/>
              </w:rPr>
            </w:pPr>
            <w:r w:rsidRPr="00E65824">
              <w:rPr>
                <w:i/>
              </w:rPr>
              <w:t>Ehdotus</w:t>
            </w:r>
          </w:p>
        </w:tc>
      </w:tr>
    </w:tbl>
    <w:p w:rsidR="001103CF" w:rsidRDefault="001103CF" w:rsidP="00E65824">
      <w:pPr>
        <w:pStyle w:val="LLNormaali"/>
      </w:pPr>
    </w:p>
    <w:p w:rsidR="00E65824" w:rsidRPr="0052587D"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DE618C" w:rsidRDefault="00E65824" w:rsidP="00E65824">
            <w:pPr>
              <w:spacing w:before="100" w:beforeAutospacing="1" w:after="100" w:afterAutospacing="1"/>
              <w:outlineLvl w:val="4"/>
              <w:rPr>
                <w:bCs/>
                <w:sz w:val="20"/>
                <w:szCs w:val="20"/>
              </w:rPr>
            </w:pPr>
            <w:r w:rsidRPr="00DE618C">
              <w:rPr>
                <w:bCs/>
                <w:sz w:val="20"/>
                <w:szCs w:val="20"/>
              </w:rPr>
              <w:t>23 b §</w:t>
            </w:r>
          </w:p>
          <w:p w:rsidR="00E65824" w:rsidRPr="00DE618C" w:rsidRDefault="00E65824" w:rsidP="00E65824">
            <w:pPr>
              <w:spacing w:before="100" w:beforeAutospacing="1" w:after="100" w:afterAutospacing="1"/>
              <w:outlineLvl w:val="4"/>
              <w:rPr>
                <w:bCs/>
                <w:i/>
                <w:sz w:val="20"/>
                <w:szCs w:val="20"/>
              </w:rPr>
            </w:pPr>
            <w:r w:rsidRPr="00DE618C">
              <w:rPr>
                <w:bCs/>
                <w:i/>
                <w:sz w:val="20"/>
                <w:szCs w:val="20"/>
              </w:rPr>
              <w:t>Rajattu lääkkeenmäärääminen</w:t>
            </w:r>
          </w:p>
          <w:p w:rsidR="00E65824" w:rsidRDefault="00E65824" w:rsidP="00E65824">
            <w:pPr>
              <w:spacing w:before="100" w:beforeAutospacing="1" w:after="100" w:afterAutospacing="1"/>
            </w:pPr>
            <w:r w:rsidRPr="008608E1">
              <w:t>Sairaanhoitajalla, jolla on riittävä käytä</w:t>
            </w:r>
            <w:r w:rsidRPr="008608E1">
              <w:t>n</w:t>
            </w:r>
            <w:r w:rsidRPr="008608E1">
              <w:t>nön kokemus ja joka on suorittanut va</w:t>
            </w:r>
            <w:r w:rsidRPr="008608E1">
              <w:t>l</w:t>
            </w:r>
            <w:r w:rsidRPr="008608E1">
              <w:t>tioneuvoston asetuksella säädettävän l</w:t>
            </w:r>
            <w:r w:rsidRPr="008608E1">
              <w:t>i</w:t>
            </w:r>
            <w:r w:rsidRPr="008608E1">
              <w:t xml:space="preserve">säkoulutuksen, on rajattu oikeus määrätä apteekista hoidossa käytettäviä lääkkeitä </w:t>
            </w:r>
            <w:r w:rsidRPr="00571D72">
              <w:rPr>
                <w:i/>
              </w:rPr>
              <w:t>terveyskeskuksessa</w:t>
            </w:r>
            <w:r w:rsidRPr="008608E1">
              <w:t xml:space="preserve"> hoitamalleen potilaa</w:t>
            </w:r>
            <w:r w:rsidRPr="008608E1">
              <w:t>l</w:t>
            </w:r>
            <w:r w:rsidRPr="008608E1">
              <w:t>le, kun kyseessä on ennalta ehkäisevä hoito tai lääkityksen jatkaminen</w:t>
            </w:r>
            <w:r w:rsidRPr="00571D72">
              <w:rPr>
                <w:i/>
              </w:rPr>
              <w:t>, kun lä</w:t>
            </w:r>
            <w:r w:rsidRPr="00571D72">
              <w:rPr>
                <w:i/>
              </w:rPr>
              <w:t>ä</w:t>
            </w:r>
            <w:r w:rsidRPr="00571D72">
              <w:rPr>
                <w:i/>
              </w:rPr>
              <w:t xml:space="preserve">käri on tehnyt taudinmäärityksen tai kun lääkitys perustuu </w:t>
            </w:r>
            <w:r w:rsidRPr="008608E1">
              <w:t>sairaanhoitajan tote</w:t>
            </w:r>
            <w:r w:rsidRPr="008608E1">
              <w:t>a</w:t>
            </w:r>
            <w:r w:rsidRPr="008608E1">
              <w:t>maan hoidon tarpeeseen (</w:t>
            </w:r>
            <w:r w:rsidRPr="008608E1">
              <w:rPr>
                <w:i/>
                <w:iCs/>
              </w:rPr>
              <w:t>rajattu lää</w:t>
            </w:r>
            <w:r w:rsidRPr="008608E1">
              <w:rPr>
                <w:i/>
                <w:iCs/>
              </w:rPr>
              <w:t>k</w:t>
            </w:r>
            <w:r w:rsidRPr="008608E1">
              <w:rPr>
                <w:i/>
                <w:iCs/>
              </w:rPr>
              <w:t>keenmäärääminen</w:t>
            </w:r>
            <w:r w:rsidRPr="008608E1">
              <w:t>).</w:t>
            </w:r>
          </w:p>
          <w:p w:rsidR="00726363" w:rsidRDefault="00726363" w:rsidP="00E65824">
            <w:pPr>
              <w:spacing w:before="100" w:beforeAutospacing="1" w:after="100" w:afterAutospacing="1"/>
            </w:pPr>
          </w:p>
          <w:p w:rsidR="00726363" w:rsidRDefault="00726363" w:rsidP="00E65824">
            <w:pPr>
              <w:spacing w:before="100" w:beforeAutospacing="1" w:after="100" w:afterAutospacing="1"/>
            </w:pPr>
          </w:p>
          <w:p w:rsidR="00726363" w:rsidRDefault="00726363" w:rsidP="00E65824">
            <w:pPr>
              <w:spacing w:before="100" w:beforeAutospacing="1" w:after="100" w:afterAutospacing="1"/>
            </w:pPr>
          </w:p>
          <w:p w:rsidR="00E65824" w:rsidRPr="00571D72" w:rsidRDefault="00E65824" w:rsidP="00E65824">
            <w:pPr>
              <w:spacing w:before="100" w:beforeAutospacing="1" w:after="100" w:afterAutospacing="1"/>
              <w:rPr>
                <w:i/>
              </w:rPr>
            </w:pPr>
            <w:r w:rsidRPr="008608E1">
              <w:t>Rajatun lääkkeenmääräämisen edellyty</w:t>
            </w:r>
            <w:r w:rsidRPr="008608E1">
              <w:t>k</w:t>
            </w:r>
            <w:r w:rsidRPr="008608E1">
              <w:t>senä on kirjallinen määräys, jossa tod</w:t>
            </w:r>
            <w:r w:rsidRPr="008608E1">
              <w:t>e</w:t>
            </w:r>
            <w:r w:rsidRPr="008608E1">
              <w:t>taan ne lääkkeet, joita sairaanhoitaja saa määrätä, ja mahdolliset lääkkeiden mä</w:t>
            </w:r>
            <w:r w:rsidRPr="008608E1">
              <w:t>ä</w:t>
            </w:r>
            <w:r w:rsidRPr="008608E1">
              <w:t xml:space="preserve">räämiseen liittyvät rajoitukset. Kirjallisen määräyksen antaa vastaava lääkäri siinä </w:t>
            </w:r>
            <w:r w:rsidRPr="00726363">
              <w:rPr>
                <w:i/>
              </w:rPr>
              <w:t>terveyskeskuksessa</w:t>
            </w:r>
            <w:r w:rsidRPr="008608E1">
              <w:t xml:space="preserve">, johon sairaanhoitaja on palvelussuhteessa. </w:t>
            </w:r>
            <w:r w:rsidRPr="00571D72">
              <w:rPr>
                <w:i/>
              </w:rPr>
              <w:t>Kun sairaanhoit</w:t>
            </w:r>
            <w:r w:rsidRPr="00571D72">
              <w:rPr>
                <w:i/>
              </w:rPr>
              <w:t>o</w:t>
            </w:r>
            <w:r w:rsidRPr="00571D72">
              <w:rPr>
                <w:i/>
              </w:rPr>
              <w:t>piiri hoitaa alueensa terveyskeskuksen päivystyspalvelut, määräyksen antaa sa</w:t>
            </w:r>
            <w:r w:rsidRPr="00571D72">
              <w:rPr>
                <w:i/>
              </w:rPr>
              <w:t>i</w:t>
            </w:r>
            <w:r w:rsidRPr="00571D72">
              <w:rPr>
                <w:i/>
              </w:rPr>
              <w:t>raanhoitopiirin johtava lääkäri, jos sa</w:t>
            </w:r>
            <w:r w:rsidRPr="00571D72">
              <w:rPr>
                <w:i/>
              </w:rPr>
              <w:t>i</w:t>
            </w:r>
            <w:r w:rsidRPr="00571D72">
              <w:rPr>
                <w:i/>
              </w:rPr>
              <w:t>raanhoitaja on sairaanhoitopiirin palv</w:t>
            </w:r>
            <w:r w:rsidRPr="00571D72">
              <w:rPr>
                <w:i/>
              </w:rPr>
              <w:t>e</w:t>
            </w:r>
            <w:r w:rsidRPr="00571D72">
              <w:rPr>
                <w:i/>
              </w:rPr>
              <w:t>luksessa.</w:t>
            </w:r>
          </w:p>
          <w:p w:rsidR="00E65824" w:rsidRPr="00E65824" w:rsidRDefault="00E65824" w:rsidP="00E65824">
            <w:pPr>
              <w:spacing w:before="100" w:beforeAutospacing="1" w:after="100" w:afterAutospacing="1"/>
              <w:rPr>
                <w:sz w:val="22"/>
              </w:rPr>
            </w:pPr>
          </w:p>
        </w:tc>
        <w:tc>
          <w:tcPr>
            <w:tcW w:w="4243" w:type="dxa"/>
            <w:shd w:val="clear" w:color="auto" w:fill="auto"/>
          </w:tcPr>
          <w:p w:rsidR="00E65824" w:rsidRPr="001B2E41" w:rsidRDefault="00884417" w:rsidP="00E65824">
            <w:pPr>
              <w:pStyle w:val="LLNormaali"/>
              <w:rPr>
                <w:sz w:val="20"/>
                <w:szCs w:val="20"/>
              </w:rPr>
            </w:pPr>
            <w:r w:rsidRPr="001B2E41">
              <w:rPr>
                <w:sz w:val="20"/>
                <w:szCs w:val="20"/>
              </w:rPr>
              <w:lastRenderedPageBreak/>
              <w:t>23 b §</w:t>
            </w:r>
          </w:p>
          <w:p w:rsidR="00884417" w:rsidRPr="001B2E41" w:rsidRDefault="00884417" w:rsidP="00E65824">
            <w:pPr>
              <w:pStyle w:val="LLNormaali"/>
              <w:rPr>
                <w:b/>
                <w:sz w:val="20"/>
                <w:szCs w:val="20"/>
              </w:rPr>
            </w:pPr>
          </w:p>
          <w:p w:rsidR="00884417" w:rsidRPr="00DE618C" w:rsidRDefault="00726363" w:rsidP="00E65824">
            <w:pPr>
              <w:pStyle w:val="LLNormaali"/>
              <w:rPr>
                <w:i/>
                <w:sz w:val="20"/>
                <w:szCs w:val="20"/>
              </w:rPr>
            </w:pPr>
            <w:r w:rsidRPr="00DE618C">
              <w:rPr>
                <w:i/>
                <w:sz w:val="20"/>
                <w:szCs w:val="20"/>
              </w:rPr>
              <w:t>Rajattu lääkkeen</w:t>
            </w:r>
            <w:r w:rsidR="00884417" w:rsidRPr="00DE618C">
              <w:rPr>
                <w:i/>
                <w:sz w:val="20"/>
                <w:szCs w:val="20"/>
              </w:rPr>
              <w:t>määrääminen</w:t>
            </w:r>
          </w:p>
          <w:p w:rsidR="00DE618C" w:rsidRDefault="00DE618C" w:rsidP="00884417">
            <w:pPr>
              <w:pStyle w:val="LLNormaali"/>
              <w:rPr>
                <w:b/>
              </w:rPr>
            </w:pPr>
          </w:p>
          <w:p w:rsidR="00884417" w:rsidRDefault="00726363" w:rsidP="00726363">
            <w:r w:rsidRPr="00571D72">
              <w:rPr>
                <w:i/>
              </w:rPr>
              <w:t>Kunnan tai kuntayhtymän järjestämisva</w:t>
            </w:r>
            <w:r w:rsidRPr="00571D72">
              <w:rPr>
                <w:i/>
              </w:rPr>
              <w:t>s</w:t>
            </w:r>
            <w:r w:rsidRPr="00571D72">
              <w:rPr>
                <w:i/>
              </w:rPr>
              <w:t>tuulle kuuluvissa terveydenhuollon av</w:t>
            </w:r>
            <w:r w:rsidRPr="00571D72">
              <w:rPr>
                <w:i/>
              </w:rPr>
              <w:t>o</w:t>
            </w:r>
            <w:r w:rsidRPr="00571D72">
              <w:rPr>
                <w:i/>
              </w:rPr>
              <w:t>hoidon palveluissa työskentelevällä</w:t>
            </w:r>
            <w:r w:rsidRPr="00726363">
              <w:t xml:space="preserve"> sa</w:t>
            </w:r>
            <w:r w:rsidRPr="00726363">
              <w:t>i</w:t>
            </w:r>
            <w:r w:rsidRPr="00726363">
              <w:t>raanhoitajalla, jolla on riittävä käytännön kokemus ja joka on suorittanut val</w:t>
            </w:r>
            <w:r w:rsidRPr="00726363">
              <w:softHyphen/>
              <w:t>tioneuvoston asetuksella säädettävän l</w:t>
            </w:r>
            <w:r w:rsidRPr="00726363">
              <w:t>i</w:t>
            </w:r>
            <w:r w:rsidRPr="00726363">
              <w:t xml:space="preserve">säkoulutuksen, on rajattu oikeus määrätä apteekista hoidossa käytettäviä lääkkeitä hoitamalleen potilaalle. </w:t>
            </w:r>
            <w:r w:rsidRPr="00571D72">
              <w:rPr>
                <w:i/>
              </w:rPr>
              <w:t>Oikeus koskee myös sopimuksen perusteella hankittavia terveydenhuollon avohoidon palveluja.</w:t>
            </w:r>
            <w:r w:rsidRPr="00726363">
              <w:t xml:space="preserve"> </w:t>
            </w:r>
            <w:r w:rsidRPr="00571D72">
              <w:rPr>
                <w:i/>
              </w:rPr>
              <w:t>Sairaanhoitaja saa määrätä lääkettä si</w:t>
            </w:r>
            <w:r w:rsidRPr="00571D72">
              <w:rPr>
                <w:i/>
              </w:rPr>
              <w:t>l</w:t>
            </w:r>
            <w:r w:rsidRPr="00571D72">
              <w:rPr>
                <w:i/>
              </w:rPr>
              <w:t>loin</w:t>
            </w:r>
            <w:r w:rsidRPr="00726363">
              <w:t xml:space="preserve">, kun kyseessä on </w:t>
            </w:r>
            <w:r w:rsidRPr="00571D72">
              <w:rPr>
                <w:i/>
              </w:rPr>
              <w:t>potilaan</w:t>
            </w:r>
            <w:r w:rsidRPr="00726363">
              <w:t xml:space="preserve"> ennalta ehkäisevä hoito, lääkärin määräämän lä</w:t>
            </w:r>
            <w:r w:rsidRPr="00726363">
              <w:t>ä</w:t>
            </w:r>
            <w:r w:rsidRPr="00726363">
              <w:t>kehoidon jatkaminen tai sairaanhoitajan toteamaan hoidon tarpeeseen perustuva lääkehoito (</w:t>
            </w:r>
            <w:r w:rsidRPr="00726363">
              <w:rPr>
                <w:i/>
                <w:iCs/>
              </w:rPr>
              <w:t>rajattu lääkkeenmäärääm</w:t>
            </w:r>
            <w:r w:rsidRPr="00726363">
              <w:rPr>
                <w:i/>
                <w:iCs/>
              </w:rPr>
              <w:t>i</w:t>
            </w:r>
            <w:r w:rsidRPr="00726363">
              <w:rPr>
                <w:i/>
                <w:iCs/>
              </w:rPr>
              <w:t>nen</w:t>
            </w:r>
            <w:r w:rsidRPr="00726363">
              <w:t xml:space="preserve">). </w:t>
            </w:r>
          </w:p>
          <w:p w:rsidR="0091266E" w:rsidRPr="00726363" w:rsidRDefault="0091266E" w:rsidP="00726363">
            <w:pPr>
              <w:rPr>
                <w:i/>
              </w:rPr>
            </w:pPr>
          </w:p>
          <w:p w:rsidR="00A0127E" w:rsidRDefault="00A0127E" w:rsidP="00884417">
            <w:pPr>
              <w:pStyle w:val="LLNormaali"/>
              <w:rPr>
                <w:i/>
              </w:rPr>
            </w:pPr>
          </w:p>
          <w:p w:rsidR="00884417" w:rsidRPr="00726363" w:rsidRDefault="00726363" w:rsidP="00726363">
            <w:r w:rsidRPr="00726363">
              <w:t>Rajatun lääkkeenmääräämisen edellyty</w:t>
            </w:r>
            <w:r w:rsidRPr="00726363">
              <w:t>k</w:t>
            </w:r>
            <w:r w:rsidRPr="00726363">
              <w:t>senä on kirjallinen määräys, jossa tod</w:t>
            </w:r>
            <w:r w:rsidRPr="00726363">
              <w:t>e</w:t>
            </w:r>
            <w:r w:rsidRPr="00726363">
              <w:t>taan ne lääkkeet, joita sairaanhoitaja saa määrätä, ja mahdolliset lääkkeiden mä</w:t>
            </w:r>
            <w:r w:rsidRPr="00726363">
              <w:t>ä</w:t>
            </w:r>
            <w:r>
              <w:t>räämiseen liit</w:t>
            </w:r>
            <w:r w:rsidRPr="00726363">
              <w:t xml:space="preserve">tyvät rajoitukset. Kirjallisen määräyksen antaa vastaava lääkäri siinä </w:t>
            </w:r>
            <w:r w:rsidRPr="00726363">
              <w:rPr>
                <w:i/>
              </w:rPr>
              <w:t>terveydenhuollon toimintayksikössä</w:t>
            </w:r>
            <w:r w:rsidRPr="00726363">
              <w:t>, j</w:t>
            </w:r>
            <w:r w:rsidRPr="00726363">
              <w:t>o</w:t>
            </w:r>
            <w:r w:rsidRPr="00726363">
              <w:t>hon sairaanhoitaja on palvelussuhteessa.</w:t>
            </w:r>
          </w:p>
          <w:p w:rsidR="00884417" w:rsidRDefault="00884417" w:rsidP="00884417">
            <w:pPr>
              <w:pStyle w:val="LLNormaali"/>
              <w:rPr>
                <w:i/>
              </w:rPr>
            </w:pPr>
          </w:p>
          <w:p w:rsidR="005478CE" w:rsidRDefault="005478CE" w:rsidP="00884417">
            <w:pPr>
              <w:pStyle w:val="LLNormaali"/>
              <w:rPr>
                <w:i/>
              </w:rPr>
            </w:pPr>
          </w:p>
          <w:p w:rsidR="00884417" w:rsidRPr="00884417" w:rsidRDefault="00884417" w:rsidP="00796532">
            <w:pPr>
              <w:pStyle w:val="LLNormaali"/>
              <w:rPr>
                <w:i/>
              </w:rPr>
            </w:pPr>
          </w:p>
        </w:tc>
      </w:tr>
    </w:tbl>
    <w:p w:rsidR="001103CF" w:rsidRDefault="001103CF" w:rsidP="00574A50">
      <w:pPr>
        <w:pStyle w:val="LLNormaali"/>
      </w:pPr>
    </w:p>
    <w:p w:rsidR="00E65824" w:rsidRDefault="00E65824" w:rsidP="00574A50">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r>
              <w:t xml:space="preserve">  </w:t>
            </w:r>
          </w:p>
        </w:tc>
        <w:tc>
          <w:tcPr>
            <w:tcW w:w="4243" w:type="dxa"/>
            <w:shd w:val="clear" w:color="auto" w:fill="auto"/>
          </w:tcPr>
          <w:p w:rsidR="00E65824" w:rsidRDefault="00E65824" w:rsidP="00574A50">
            <w:pPr>
              <w:pStyle w:val="LLNormaali"/>
            </w:pPr>
          </w:p>
        </w:tc>
      </w:tr>
    </w:tbl>
    <w:p w:rsidR="00E65824" w:rsidRDefault="00E65824" w:rsidP="00574A50">
      <w:pPr>
        <w:pStyle w:val="LLNormaali"/>
      </w:pPr>
    </w:p>
    <w:p w:rsidR="00E65824" w:rsidRDefault="00E65824" w:rsidP="00574A50">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574A50">
            <w:pPr>
              <w:pStyle w:val="LLNormaali"/>
            </w:pPr>
          </w:p>
        </w:tc>
        <w:tc>
          <w:tcPr>
            <w:tcW w:w="4243" w:type="dxa"/>
            <w:shd w:val="clear" w:color="auto" w:fill="auto"/>
          </w:tcPr>
          <w:p w:rsidR="00E65824" w:rsidRDefault="00E65824" w:rsidP="00574A50">
            <w:pPr>
              <w:pStyle w:val="LLNormaali"/>
            </w:pPr>
          </w:p>
        </w:tc>
      </w:tr>
    </w:tbl>
    <w:p w:rsidR="00E65824" w:rsidRDefault="00E65824" w:rsidP="00574A50">
      <w:pPr>
        <w:pStyle w:val="LLNormaali"/>
      </w:pPr>
    </w:p>
    <w:p w:rsidR="00E65824" w:rsidRDefault="00E65824" w:rsidP="00574A50">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574A50">
            <w:pPr>
              <w:pStyle w:val="LLNormaali"/>
            </w:pPr>
          </w:p>
        </w:tc>
        <w:tc>
          <w:tcPr>
            <w:tcW w:w="4243" w:type="dxa"/>
            <w:shd w:val="clear" w:color="auto" w:fill="auto"/>
          </w:tcPr>
          <w:p w:rsidR="00E65824" w:rsidRDefault="00E65824" w:rsidP="00574A50">
            <w:pPr>
              <w:pStyle w:val="LLNormaali"/>
            </w:pPr>
          </w:p>
        </w:tc>
      </w:tr>
    </w:tbl>
    <w:p w:rsidR="00E65824" w:rsidRDefault="00E65824" w:rsidP="00574A50">
      <w:pPr>
        <w:pStyle w:val="LLNormaali"/>
      </w:pPr>
    </w:p>
    <w:p w:rsidR="00E65824" w:rsidRDefault="00E65824" w:rsidP="00574A50">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574A50">
            <w:pPr>
              <w:pStyle w:val="LLNormaali"/>
            </w:pPr>
          </w:p>
        </w:tc>
        <w:tc>
          <w:tcPr>
            <w:tcW w:w="4243" w:type="dxa"/>
            <w:shd w:val="clear" w:color="auto" w:fill="auto"/>
          </w:tcPr>
          <w:p w:rsidR="00E65824" w:rsidRDefault="00E65824" w:rsidP="00574A50">
            <w:pPr>
              <w:pStyle w:val="LLNormaali"/>
            </w:pPr>
          </w:p>
        </w:tc>
      </w:tr>
    </w:tbl>
    <w:p w:rsidR="00E65824" w:rsidRDefault="00E65824" w:rsidP="00574A50">
      <w:pPr>
        <w:pStyle w:val="LLNormaali"/>
      </w:pPr>
    </w:p>
    <w:p w:rsidR="00E65824" w:rsidRDefault="00E65824" w:rsidP="00574A50">
      <w:pPr>
        <w:pStyle w:val="LLNormaali"/>
      </w:pPr>
    </w:p>
    <w:p w:rsidR="00E65824" w:rsidRPr="0052587D"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Default="00E65824" w:rsidP="00E65824">
      <w:pPr>
        <w:pStyle w:val="LLNormaali"/>
      </w:pPr>
    </w:p>
    <w:p w:rsidR="00E65824"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Default="00E65824" w:rsidP="00E65824">
      <w:pPr>
        <w:pStyle w:val="LLNormaali"/>
      </w:pPr>
    </w:p>
    <w:p w:rsidR="00E65824"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Default="00E65824" w:rsidP="00E65824">
      <w:pPr>
        <w:pStyle w:val="LLNormaali"/>
      </w:pPr>
    </w:p>
    <w:p w:rsidR="00E65824"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Default="00E65824" w:rsidP="00E65824">
      <w:pPr>
        <w:pStyle w:val="LLNormaali"/>
      </w:pPr>
    </w:p>
    <w:p w:rsidR="00E65824"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Pr="00574A50" w:rsidRDefault="00E65824" w:rsidP="00E65824">
      <w:pPr>
        <w:pStyle w:val="LLNormaali"/>
      </w:pPr>
    </w:p>
    <w:p w:rsidR="00E65824" w:rsidRPr="0052587D"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Default="00E65824" w:rsidP="00E65824">
      <w:pPr>
        <w:pStyle w:val="LLNormaali"/>
      </w:pPr>
    </w:p>
    <w:p w:rsidR="00E65824"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Default="00E65824" w:rsidP="00E65824">
      <w:pPr>
        <w:pStyle w:val="LLNormaali"/>
      </w:pPr>
    </w:p>
    <w:p w:rsidR="00E65824"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Default="00E65824" w:rsidP="00E65824">
      <w:pPr>
        <w:pStyle w:val="LLNormaali"/>
      </w:pPr>
    </w:p>
    <w:p w:rsidR="00E65824"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Default="00E65824" w:rsidP="00E65824">
      <w:pPr>
        <w:pStyle w:val="LLNormaali"/>
      </w:pPr>
    </w:p>
    <w:p w:rsidR="00E65824"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Pr="00574A50" w:rsidRDefault="00E65824" w:rsidP="00E65824">
      <w:pPr>
        <w:pStyle w:val="LLNormaali"/>
      </w:pPr>
    </w:p>
    <w:p w:rsidR="00E65824" w:rsidRPr="0052587D"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Default="00E65824" w:rsidP="00E65824">
      <w:pPr>
        <w:pStyle w:val="LLNormaali"/>
      </w:pPr>
    </w:p>
    <w:p w:rsidR="00E65824"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Default="00E65824" w:rsidP="00E65824">
      <w:pPr>
        <w:pStyle w:val="LLNormaali"/>
      </w:pPr>
    </w:p>
    <w:p w:rsidR="00E65824"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Default="00E65824" w:rsidP="00E65824">
      <w:pPr>
        <w:pStyle w:val="LLNormaali"/>
      </w:pPr>
    </w:p>
    <w:p w:rsidR="00E65824"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Default="00E65824" w:rsidP="00E65824">
      <w:pPr>
        <w:pStyle w:val="LLNormaali"/>
      </w:pPr>
    </w:p>
    <w:p w:rsidR="00E65824" w:rsidRDefault="00E65824" w:rsidP="00E6582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E65824" w:rsidTr="00E65824">
        <w:tc>
          <w:tcPr>
            <w:tcW w:w="4243" w:type="dxa"/>
            <w:shd w:val="clear" w:color="auto" w:fill="auto"/>
          </w:tcPr>
          <w:p w:rsidR="00E65824" w:rsidRPr="00E65824" w:rsidRDefault="00E65824" w:rsidP="00E65824">
            <w:pPr>
              <w:pStyle w:val="LLNormaali"/>
            </w:pPr>
          </w:p>
        </w:tc>
        <w:tc>
          <w:tcPr>
            <w:tcW w:w="4243" w:type="dxa"/>
            <w:shd w:val="clear" w:color="auto" w:fill="auto"/>
          </w:tcPr>
          <w:p w:rsidR="00E65824" w:rsidRDefault="00E65824" w:rsidP="00E65824">
            <w:pPr>
              <w:pStyle w:val="LLNormaali"/>
            </w:pPr>
          </w:p>
        </w:tc>
      </w:tr>
    </w:tbl>
    <w:p w:rsidR="00E65824" w:rsidRPr="00574A50" w:rsidRDefault="00E65824" w:rsidP="00574A50">
      <w:pPr>
        <w:pStyle w:val="LLNormaali"/>
      </w:pPr>
    </w:p>
    <w:sectPr w:rsidR="00E65824" w:rsidRPr="00574A50" w:rsidSect="00C85EB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05" w:rsidRDefault="00472D05">
      <w:r>
        <w:separator/>
      </w:r>
    </w:p>
  </w:endnote>
  <w:endnote w:type="continuationSeparator" w:id="0">
    <w:p w:rsidR="00472D05" w:rsidRDefault="0047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05" w:rsidRDefault="00472D05"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472D05" w:rsidRDefault="00472D05">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472D05" w:rsidTr="000C5020">
      <w:trPr>
        <w:trHeight w:hRule="exact" w:val="356"/>
      </w:trPr>
      <w:tc>
        <w:tcPr>
          <w:tcW w:w="2828" w:type="dxa"/>
          <w:shd w:val="clear" w:color="auto" w:fill="auto"/>
          <w:vAlign w:val="bottom"/>
        </w:tcPr>
        <w:p w:rsidR="00472D05" w:rsidRPr="000C5020" w:rsidRDefault="00472D05" w:rsidP="001310B9">
          <w:pPr>
            <w:pStyle w:val="Alatunniste"/>
            <w:rPr>
              <w:sz w:val="18"/>
              <w:szCs w:val="18"/>
            </w:rPr>
          </w:pPr>
        </w:p>
      </w:tc>
      <w:tc>
        <w:tcPr>
          <w:tcW w:w="2829" w:type="dxa"/>
          <w:shd w:val="clear" w:color="auto" w:fill="auto"/>
          <w:vAlign w:val="bottom"/>
        </w:tcPr>
        <w:p w:rsidR="00472D05" w:rsidRPr="000C5020" w:rsidRDefault="00472D05"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2103F">
            <w:rPr>
              <w:rStyle w:val="Sivunumero"/>
              <w:noProof/>
              <w:sz w:val="22"/>
            </w:rPr>
            <w:t>20</w:t>
          </w:r>
          <w:r w:rsidRPr="000C5020">
            <w:rPr>
              <w:rStyle w:val="Sivunumero"/>
              <w:sz w:val="22"/>
            </w:rPr>
            <w:fldChar w:fldCharType="end"/>
          </w:r>
        </w:p>
      </w:tc>
      <w:tc>
        <w:tcPr>
          <w:tcW w:w="2829" w:type="dxa"/>
          <w:shd w:val="clear" w:color="auto" w:fill="auto"/>
          <w:vAlign w:val="bottom"/>
        </w:tcPr>
        <w:p w:rsidR="00472D05" w:rsidRPr="000C5020" w:rsidRDefault="00472D05" w:rsidP="001310B9">
          <w:pPr>
            <w:pStyle w:val="Alatunniste"/>
            <w:rPr>
              <w:sz w:val="18"/>
              <w:szCs w:val="18"/>
            </w:rPr>
          </w:pPr>
        </w:p>
      </w:tc>
    </w:tr>
  </w:tbl>
  <w:p w:rsidR="00472D05" w:rsidRDefault="00472D05" w:rsidP="001310B9">
    <w:pPr>
      <w:pStyle w:val="Alatunniste"/>
    </w:pPr>
  </w:p>
  <w:p w:rsidR="00472D05" w:rsidRDefault="00472D05" w:rsidP="001310B9">
    <w:pPr>
      <w:pStyle w:val="Alatunniste"/>
      <w:framePr w:wrap="around" w:vAnchor="text" w:hAnchor="page" w:x="5921" w:y="729"/>
      <w:rPr>
        <w:rStyle w:val="Sivunumero"/>
      </w:rPr>
    </w:pPr>
  </w:p>
  <w:p w:rsidR="00472D05" w:rsidRDefault="00472D05"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472D05" w:rsidTr="000C5020">
      <w:trPr>
        <w:trHeight w:val="841"/>
      </w:trPr>
      <w:tc>
        <w:tcPr>
          <w:tcW w:w="2829" w:type="dxa"/>
          <w:shd w:val="clear" w:color="auto" w:fill="auto"/>
        </w:tcPr>
        <w:p w:rsidR="00472D05" w:rsidRPr="000C5020" w:rsidRDefault="00472D05" w:rsidP="005224A0">
          <w:pPr>
            <w:pStyle w:val="Alatunniste"/>
            <w:rPr>
              <w:sz w:val="17"/>
              <w:szCs w:val="18"/>
            </w:rPr>
          </w:pPr>
        </w:p>
      </w:tc>
      <w:tc>
        <w:tcPr>
          <w:tcW w:w="2829" w:type="dxa"/>
          <w:shd w:val="clear" w:color="auto" w:fill="auto"/>
          <w:vAlign w:val="bottom"/>
        </w:tcPr>
        <w:p w:rsidR="00472D05" w:rsidRPr="000C5020" w:rsidRDefault="00472D05" w:rsidP="000C5020">
          <w:pPr>
            <w:pStyle w:val="Alatunniste"/>
            <w:jc w:val="center"/>
            <w:rPr>
              <w:sz w:val="22"/>
              <w:szCs w:val="22"/>
            </w:rPr>
          </w:pPr>
        </w:p>
      </w:tc>
      <w:tc>
        <w:tcPr>
          <w:tcW w:w="2829" w:type="dxa"/>
          <w:shd w:val="clear" w:color="auto" w:fill="auto"/>
        </w:tcPr>
        <w:p w:rsidR="00472D05" w:rsidRPr="000C5020" w:rsidRDefault="00472D05" w:rsidP="005224A0">
          <w:pPr>
            <w:pStyle w:val="Alatunniste"/>
            <w:rPr>
              <w:sz w:val="17"/>
              <w:szCs w:val="18"/>
            </w:rPr>
          </w:pPr>
        </w:p>
      </w:tc>
    </w:tr>
  </w:tbl>
  <w:p w:rsidR="00472D05" w:rsidRPr="001310B9" w:rsidRDefault="00472D05">
    <w:pPr>
      <w:pStyle w:val="Alatunniste"/>
      <w:rPr>
        <w:sz w:val="22"/>
        <w:szCs w:val="22"/>
      </w:rPr>
    </w:pPr>
  </w:p>
  <w:p w:rsidR="00472D05" w:rsidRDefault="00472D0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05" w:rsidRDefault="00472D05">
      <w:r>
        <w:separator/>
      </w:r>
    </w:p>
  </w:footnote>
  <w:footnote w:type="continuationSeparator" w:id="0">
    <w:p w:rsidR="00472D05" w:rsidRDefault="00472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72D05" w:rsidTr="00C95716">
      <w:tc>
        <w:tcPr>
          <w:tcW w:w="2140" w:type="dxa"/>
        </w:tcPr>
        <w:p w:rsidR="00472D05" w:rsidRDefault="00472D05" w:rsidP="00C95716">
          <w:pPr>
            <w:pStyle w:val="LLNormaali"/>
            <w:rPr>
              <w:lang w:val="en-US"/>
            </w:rPr>
          </w:pPr>
        </w:p>
      </w:tc>
      <w:tc>
        <w:tcPr>
          <w:tcW w:w="4281" w:type="dxa"/>
          <w:gridSpan w:val="2"/>
        </w:tcPr>
        <w:p w:rsidR="00472D05" w:rsidRDefault="00472D05" w:rsidP="00C95716">
          <w:pPr>
            <w:pStyle w:val="LLNormaali"/>
            <w:jc w:val="center"/>
          </w:pPr>
        </w:p>
      </w:tc>
      <w:tc>
        <w:tcPr>
          <w:tcW w:w="2141" w:type="dxa"/>
        </w:tcPr>
        <w:p w:rsidR="00472D05" w:rsidRDefault="00472D05" w:rsidP="00C95716">
          <w:pPr>
            <w:pStyle w:val="LLNormaali"/>
            <w:rPr>
              <w:lang w:val="en-US"/>
            </w:rPr>
          </w:pPr>
        </w:p>
      </w:tc>
    </w:tr>
    <w:tr w:rsidR="00472D05" w:rsidTr="00C95716">
      <w:tc>
        <w:tcPr>
          <w:tcW w:w="4281" w:type="dxa"/>
          <w:gridSpan w:val="2"/>
        </w:tcPr>
        <w:p w:rsidR="00472D05" w:rsidRPr="00AC3BA6" w:rsidRDefault="00472D05" w:rsidP="00C95716">
          <w:pPr>
            <w:pStyle w:val="LLNormaali"/>
            <w:rPr>
              <w:i/>
            </w:rPr>
          </w:pPr>
        </w:p>
      </w:tc>
      <w:tc>
        <w:tcPr>
          <w:tcW w:w="4281" w:type="dxa"/>
          <w:gridSpan w:val="2"/>
        </w:tcPr>
        <w:p w:rsidR="00472D05" w:rsidRPr="00AC3BA6" w:rsidRDefault="00472D05" w:rsidP="00C95716">
          <w:pPr>
            <w:pStyle w:val="LLNormaali"/>
            <w:rPr>
              <w:i/>
            </w:rPr>
          </w:pPr>
        </w:p>
      </w:tc>
    </w:tr>
  </w:tbl>
  <w:p w:rsidR="00472D05" w:rsidRDefault="00472D05"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72D05" w:rsidTr="00F674CC">
      <w:tc>
        <w:tcPr>
          <w:tcW w:w="2140" w:type="dxa"/>
        </w:tcPr>
        <w:p w:rsidR="00472D05" w:rsidRDefault="00472D05" w:rsidP="00F674CC">
          <w:pPr>
            <w:pStyle w:val="LLNormaali"/>
            <w:rPr>
              <w:lang w:val="en-US"/>
            </w:rPr>
          </w:pPr>
        </w:p>
      </w:tc>
      <w:tc>
        <w:tcPr>
          <w:tcW w:w="4281" w:type="dxa"/>
          <w:gridSpan w:val="2"/>
        </w:tcPr>
        <w:p w:rsidR="00472D05" w:rsidRDefault="00472D05" w:rsidP="00F674CC">
          <w:pPr>
            <w:pStyle w:val="LLNormaali"/>
            <w:jc w:val="center"/>
          </w:pPr>
        </w:p>
      </w:tc>
      <w:tc>
        <w:tcPr>
          <w:tcW w:w="2141" w:type="dxa"/>
        </w:tcPr>
        <w:p w:rsidR="00472D05" w:rsidRDefault="00472D05" w:rsidP="00F674CC">
          <w:pPr>
            <w:pStyle w:val="LLNormaali"/>
            <w:rPr>
              <w:lang w:val="en-US"/>
            </w:rPr>
          </w:pPr>
        </w:p>
      </w:tc>
    </w:tr>
    <w:tr w:rsidR="00472D05" w:rsidTr="00F674CC">
      <w:tc>
        <w:tcPr>
          <w:tcW w:w="4281" w:type="dxa"/>
          <w:gridSpan w:val="2"/>
        </w:tcPr>
        <w:p w:rsidR="00472D05" w:rsidRPr="00AC3BA6" w:rsidRDefault="00472D05" w:rsidP="00F674CC">
          <w:pPr>
            <w:pStyle w:val="LLNormaali"/>
            <w:rPr>
              <w:i/>
            </w:rPr>
          </w:pPr>
        </w:p>
      </w:tc>
      <w:tc>
        <w:tcPr>
          <w:tcW w:w="4281" w:type="dxa"/>
          <w:gridSpan w:val="2"/>
        </w:tcPr>
        <w:p w:rsidR="00472D05" w:rsidRPr="00AC3BA6" w:rsidRDefault="00472D05" w:rsidP="00F674CC">
          <w:pPr>
            <w:pStyle w:val="LLNormaali"/>
            <w:rPr>
              <w:i/>
            </w:rPr>
          </w:pPr>
        </w:p>
      </w:tc>
    </w:tr>
  </w:tbl>
  <w:p w:rsidR="00472D05" w:rsidRDefault="00472D0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i-FI" w:vendorID="22"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51"/>
    <w:rsid w:val="00000B13"/>
    <w:rsid w:val="00000D79"/>
    <w:rsid w:val="00001C65"/>
    <w:rsid w:val="000026A6"/>
    <w:rsid w:val="000029FF"/>
    <w:rsid w:val="000052C4"/>
    <w:rsid w:val="00005736"/>
    <w:rsid w:val="00007C03"/>
    <w:rsid w:val="00007EA2"/>
    <w:rsid w:val="000131D0"/>
    <w:rsid w:val="0001433B"/>
    <w:rsid w:val="000155DF"/>
    <w:rsid w:val="0001582F"/>
    <w:rsid w:val="00015ADA"/>
    <w:rsid w:val="00015D45"/>
    <w:rsid w:val="000166D0"/>
    <w:rsid w:val="0001695F"/>
    <w:rsid w:val="00017009"/>
    <w:rsid w:val="00017270"/>
    <w:rsid w:val="00017D4A"/>
    <w:rsid w:val="000202BC"/>
    <w:rsid w:val="000208A6"/>
    <w:rsid w:val="0002194F"/>
    <w:rsid w:val="00023201"/>
    <w:rsid w:val="0002399F"/>
    <w:rsid w:val="00024B6D"/>
    <w:rsid w:val="00027BCE"/>
    <w:rsid w:val="00030044"/>
    <w:rsid w:val="00030827"/>
    <w:rsid w:val="0003265F"/>
    <w:rsid w:val="0003393F"/>
    <w:rsid w:val="00034B95"/>
    <w:rsid w:val="0003652F"/>
    <w:rsid w:val="000370C8"/>
    <w:rsid w:val="00040D23"/>
    <w:rsid w:val="00043723"/>
    <w:rsid w:val="00044EA1"/>
    <w:rsid w:val="00047B66"/>
    <w:rsid w:val="000502E9"/>
    <w:rsid w:val="00050C95"/>
    <w:rsid w:val="00051AD4"/>
    <w:rsid w:val="00052549"/>
    <w:rsid w:val="00052E56"/>
    <w:rsid w:val="000543D1"/>
    <w:rsid w:val="000608D6"/>
    <w:rsid w:val="00061325"/>
    <w:rsid w:val="000614BC"/>
    <w:rsid w:val="00061565"/>
    <w:rsid w:val="00061FE7"/>
    <w:rsid w:val="00062A38"/>
    <w:rsid w:val="00063DCC"/>
    <w:rsid w:val="000666EF"/>
    <w:rsid w:val="00066DC3"/>
    <w:rsid w:val="000677E9"/>
    <w:rsid w:val="00067C71"/>
    <w:rsid w:val="00070B45"/>
    <w:rsid w:val="000722C4"/>
    <w:rsid w:val="00072B0F"/>
    <w:rsid w:val="00072FD6"/>
    <w:rsid w:val="00073C5E"/>
    <w:rsid w:val="000742D7"/>
    <w:rsid w:val="00075ADB"/>
    <w:rsid w:val="000769BB"/>
    <w:rsid w:val="00077867"/>
    <w:rsid w:val="000811EC"/>
    <w:rsid w:val="000822BD"/>
    <w:rsid w:val="00083E71"/>
    <w:rsid w:val="00084034"/>
    <w:rsid w:val="000840C2"/>
    <w:rsid w:val="00086D51"/>
    <w:rsid w:val="00086E44"/>
    <w:rsid w:val="0009275E"/>
    <w:rsid w:val="00094938"/>
    <w:rsid w:val="000968AF"/>
    <w:rsid w:val="00096F94"/>
    <w:rsid w:val="00097836"/>
    <w:rsid w:val="00097B84"/>
    <w:rsid w:val="000A11C9"/>
    <w:rsid w:val="000A23C8"/>
    <w:rsid w:val="000A2C2D"/>
    <w:rsid w:val="000A3181"/>
    <w:rsid w:val="000A48BD"/>
    <w:rsid w:val="000A49B8"/>
    <w:rsid w:val="000A4CC1"/>
    <w:rsid w:val="000A509F"/>
    <w:rsid w:val="000A55E5"/>
    <w:rsid w:val="000A646B"/>
    <w:rsid w:val="000A6C3E"/>
    <w:rsid w:val="000A6EE3"/>
    <w:rsid w:val="000A7212"/>
    <w:rsid w:val="000A75CB"/>
    <w:rsid w:val="000B07C5"/>
    <w:rsid w:val="000B0F5F"/>
    <w:rsid w:val="000B2410"/>
    <w:rsid w:val="000B43F5"/>
    <w:rsid w:val="000B56C3"/>
    <w:rsid w:val="000C09A2"/>
    <w:rsid w:val="000C126C"/>
    <w:rsid w:val="000C13BA"/>
    <w:rsid w:val="000C15D4"/>
    <w:rsid w:val="000C1725"/>
    <w:rsid w:val="000C27DF"/>
    <w:rsid w:val="000C3A8E"/>
    <w:rsid w:val="000C4809"/>
    <w:rsid w:val="000C5020"/>
    <w:rsid w:val="000D0AA3"/>
    <w:rsid w:val="000D1D74"/>
    <w:rsid w:val="000D3443"/>
    <w:rsid w:val="000D425F"/>
    <w:rsid w:val="000D4882"/>
    <w:rsid w:val="000D5454"/>
    <w:rsid w:val="000D550A"/>
    <w:rsid w:val="000E0B7D"/>
    <w:rsid w:val="000E1055"/>
    <w:rsid w:val="000E19C3"/>
    <w:rsid w:val="000E1BB8"/>
    <w:rsid w:val="000E2BF4"/>
    <w:rsid w:val="000E446C"/>
    <w:rsid w:val="000F02E2"/>
    <w:rsid w:val="000F06B2"/>
    <w:rsid w:val="000F1313"/>
    <w:rsid w:val="000F1A50"/>
    <w:rsid w:val="000F1AE5"/>
    <w:rsid w:val="000F1F95"/>
    <w:rsid w:val="000F3D5E"/>
    <w:rsid w:val="000F3FDB"/>
    <w:rsid w:val="000F5A45"/>
    <w:rsid w:val="000F66A0"/>
    <w:rsid w:val="000F6DC9"/>
    <w:rsid w:val="000F70C7"/>
    <w:rsid w:val="000F71FD"/>
    <w:rsid w:val="00100EB7"/>
    <w:rsid w:val="00103ACA"/>
    <w:rsid w:val="00103C5F"/>
    <w:rsid w:val="00104077"/>
    <w:rsid w:val="001044A0"/>
    <w:rsid w:val="001063A9"/>
    <w:rsid w:val="00106FD6"/>
    <w:rsid w:val="00107C32"/>
    <w:rsid w:val="00107FA0"/>
    <w:rsid w:val="001103CF"/>
    <w:rsid w:val="001122D6"/>
    <w:rsid w:val="00113CCD"/>
    <w:rsid w:val="00113D42"/>
    <w:rsid w:val="00113FEF"/>
    <w:rsid w:val="00114D89"/>
    <w:rsid w:val="0011693E"/>
    <w:rsid w:val="00117C3F"/>
    <w:rsid w:val="00120A6F"/>
    <w:rsid w:val="00120B57"/>
    <w:rsid w:val="00121E3B"/>
    <w:rsid w:val="0012475C"/>
    <w:rsid w:val="00127D8D"/>
    <w:rsid w:val="001305A0"/>
    <w:rsid w:val="001310B9"/>
    <w:rsid w:val="00131F7F"/>
    <w:rsid w:val="001331CA"/>
    <w:rsid w:val="001347B9"/>
    <w:rsid w:val="00136EBA"/>
    <w:rsid w:val="0013784C"/>
    <w:rsid w:val="001421FF"/>
    <w:rsid w:val="00143323"/>
    <w:rsid w:val="00146647"/>
    <w:rsid w:val="00152E4D"/>
    <w:rsid w:val="001534DC"/>
    <w:rsid w:val="001619B4"/>
    <w:rsid w:val="00161A08"/>
    <w:rsid w:val="001628A5"/>
    <w:rsid w:val="00166C64"/>
    <w:rsid w:val="00167060"/>
    <w:rsid w:val="00170B5F"/>
    <w:rsid w:val="0017148D"/>
    <w:rsid w:val="00171AEB"/>
    <w:rsid w:val="00172F9D"/>
    <w:rsid w:val="001737ED"/>
    <w:rsid w:val="00173F89"/>
    <w:rsid w:val="00174FCA"/>
    <w:rsid w:val="00175529"/>
    <w:rsid w:val="00175AD6"/>
    <w:rsid w:val="00177976"/>
    <w:rsid w:val="001809D8"/>
    <w:rsid w:val="00181C5F"/>
    <w:rsid w:val="00185F2E"/>
    <w:rsid w:val="00187663"/>
    <w:rsid w:val="00187F95"/>
    <w:rsid w:val="001902F5"/>
    <w:rsid w:val="001914EF"/>
    <w:rsid w:val="0019152A"/>
    <w:rsid w:val="0019244A"/>
    <w:rsid w:val="001942C3"/>
    <w:rsid w:val="00197B82"/>
    <w:rsid w:val="00197F54"/>
    <w:rsid w:val="001A0813"/>
    <w:rsid w:val="001A119D"/>
    <w:rsid w:val="001A15F0"/>
    <w:rsid w:val="001A20EA"/>
    <w:rsid w:val="001A2377"/>
    <w:rsid w:val="001A2585"/>
    <w:rsid w:val="001A2C87"/>
    <w:rsid w:val="001A3BFD"/>
    <w:rsid w:val="001A5FE9"/>
    <w:rsid w:val="001A695F"/>
    <w:rsid w:val="001A6BB6"/>
    <w:rsid w:val="001B0461"/>
    <w:rsid w:val="001B0E89"/>
    <w:rsid w:val="001B1D4B"/>
    <w:rsid w:val="001B2E41"/>
    <w:rsid w:val="001B3072"/>
    <w:rsid w:val="001B3C37"/>
    <w:rsid w:val="001B4438"/>
    <w:rsid w:val="001B5202"/>
    <w:rsid w:val="001B537E"/>
    <w:rsid w:val="001B5E85"/>
    <w:rsid w:val="001B67C7"/>
    <w:rsid w:val="001B6BBA"/>
    <w:rsid w:val="001B6F0D"/>
    <w:rsid w:val="001C212D"/>
    <w:rsid w:val="001C2301"/>
    <w:rsid w:val="001C2575"/>
    <w:rsid w:val="001C35EE"/>
    <w:rsid w:val="001C428A"/>
    <w:rsid w:val="001C5331"/>
    <w:rsid w:val="001C77EA"/>
    <w:rsid w:val="001D247A"/>
    <w:rsid w:val="001D333D"/>
    <w:rsid w:val="001D74D6"/>
    <w:rsid w:val="001D7C93"/>
    <w:rsid w:val="001E035A"/>
    <w:rsid w:val="001E07D9"/>
    <w:rsid w:val="001E0895"/>
    <w:rsid w:val="001E2815"/>
    <w:rsid w:val="001E3303"/>
    <w:rsid w:val="001E6CCB"/>
    <w:rsid w:val="001F06A8"/>
    <w:rsid w:val="001F0934"/>
    <w:rsid w:val="001F6E1A"/>
    <w:rsid w:val="001F7A9D"/>
    <w:rsid w:val="002013EA"/>
    <w:rsid w:val="00203617"/>
    <w:rsid w:val="002042DB"/>
    <w:rsid w:val="002049A0"/>
    <w:rsid w:val="00205F1C"/>
    <w:rsid w:val="00206165"/>
    <w:rsid w:val="00206EC7"/>
    <w:rsid w:val="002070FC"/>
    <w:rsid w:val="00213078"/>
    <w:rsid w:val="002133C2"/>
    <w:rsid w:val="00213AA5"/>
    <w:rsid w:val="00214F6B"/>
    <w:rsid w:val="0021562A"/>
    <w:rsid w:val="0021672E"/>
    <w:rsid w:val="00216F59"/>
    <w:rsid w:val="0021781C"/>
    <w:rsid w:val="00220C7D"/>
    <w:rsid w:val="002233F1"/>
    <w:rsid w:val="00223FC3"/>
    <w:rsid w:val="002305CB"/>
    <w:rsid w:val="0023299B"/>
    <w:rsid w:val="00232CF3"/>
    <w:rsid w:val="00232E8B"/>
    <w:rsid w:val="00233151"/>
    <w:rsid w:val="00234D63"/>
    <w:rsid w:val="00236F17"/>
    <w:rsid w:val="00241124"/>
    <w:rsid w:val="00241EBC"/>
    <w:rsid w:val="002445F2"/>
    <w:rsid w:val="002446DA"/>
    <w:rsid w:val="002447F0"/>
    <w:rsid w:val="00244B73"/>
    <w:rsid w:val="002450FF"/>
    <w:rsid w:val="00245257"/>
    <w:rsid w:val="00245804"/>
    <w:rsid w:val="002460A8"/>
    <w:rsid w:val="0024634E"/>
    <w:rsid w:val="00246FAD"/>
    <w:rsid w:val="002478DC"/>
    <w:rsid w:val="00247B38"/>
    <w:rsid w:val="00247D0A"/>
    <w:rsid w:val="002502FA"/>
    <w:rsid w:val="002505A5"/>
    <w:rsid w:val="00251092"/>
    <w:rsid w:val="002519A0"/>
    <w:rsid w:val="0025236F"/>
    <w:rsid w:val="002523B2"/>
    <w:rsid w:val="002526C6"/>
    <w:rsid w:val="00252C30"/>
    <w:rsid w:val="00252C37"/>
    <w:rsid w:val="00253030"/>
    <w:rsid w:val="0025367F"/>
    <w:rsid w:val="00253ED4"/>
    <w:rsid w:val="00254B1E"/>
    <w:rsid w:val="00255C8C"/>
    <w:rsid w:val="002568F3"/>
    <w:rsid w:val="002600EF"/>
    <w:rsid w:val="00260ED8"/>
    <w:rsid w:val="00261B3D"/>
    <w:rsid w:val="00262956"/>
    <w:rsid w:val="00263506"/>
    <w:rsid w:val="002637F9"/>
    <w:rsid w:val="002640C3"/>
    <w:rsid w:val="00264939"/>
    <w:rsid w:val="00266690"/>
    <w:rsid w:val="00266B10"/>
    <w:rsid w:val="002706AE"/>
    <w:rsid w:val="002714A7"/>
    <w:rsid w:val="00273F65"/>
    <w:rsid w:val="00275973"/>
    <w:rsid w:val="0027666C"/>
    <w:rsid w:val="002767A8"/>
    <w:rsid w:val="0027698E"/>
    <w:rsid w:val="00276C0A"/>
    <w:rsid w:val="00281871"/>
    <w:rsid w:val="0028520A"/>
    <w:rsid w:val="00287AA7"/>
    <w:rsid w:val="00292DB8"/>
    <w:rsid w:val="00293C9F"/>
    <w:rsid w:val="00293DCE"/>
    <w:rsid w:val="00294BA4"/>
    <w:rsid w:val="00295268"/>
    <w:rsid w:val="002953B9"/>
    <w:rsid w:val="002A0409"/>
    <w:rsid w:val="002A0577"/>
    <w:rsid w:val="002A2066"/>
    <w:rsid w:val="002A4575"/>
    <w:rsid w:val="002A5827"/>
    <w:rsid w:val="002A630E"/>
    <w:rsid w:val="002B0120"/>
    <w:rsid w:val="002B229B"/>
    <w:rsid w:val="002B3891"/>
    <w:rsid w:val="002B4A7F"/>
    <w:rsid w:val="002B712B"/>
    <w:rsid w:val="002B7764"/>
    <w:rsid w:val="002C0314"/>
    <w:rsid w:val="002C19FF"/>
    <w:rsid w:val="002C25AD"/>
    <w:rsid w:val="002C4A60"/>
    <w:rsid w:val="002C694B"/>
    <w:rsid w:val="002C6F56"/>
    <w:rsid w:val="002D0561"/>
    <w:rsid w:val="002D158A"/>
    <w:rsid w:val="002D2DFF"/>
    <w:rsid w:val="002D2F91"/>
    <w:rsid w:val="002D4C0B"/>
    <w:rsid w:val="002D5A8D"/>
    <w:rsid w:val="002D5CC8"/>
    <w:rsid w:val="002D68A0"/>
    <w:rsid w:val="002D7230"/>
    <w:rsid w:val="002D74A9"/>
    <w:rsid w:val="002E0619"/>
    <w:rsid w:val="002E0770"/>
    <w:rsid w:val="002E0859"/>
    <w:rsid w:val="002E136D"/>
    <w:rsid w:val="002E1C57"/>
    <w:rsid w:val="002E58B2"/>
    <w:rsid w:val="002E73F2"/>
    <w:rsid w:val="002E7A22"/>
    <w:rsid w:val="002F036A"/>
    <w:rsid w:val="002F0DA6"/>
    <w:rsid w:val="002F2277"/>
    <w:rsid w:val="002F38E1"/>
    <w:rsid w:val="002F3ECD"/>
    <w:rsid w:val="002F486D"/>
    <w:rsid w:val="002F690F"/>
    <w:rsid w:val="002F6E22"/>
    <w:rsid w:val="0030010F"/>
    <w:rsid w:val="003017A7"/>
    <w:rsid w:val="00302A04"/>
    <w:rsid w:val="00303A94"/>
    <w:rsid w:val="0030433D"/>
    <w:rsid w:val="0030455F"/>
    <w:rsid w:val="00304948"/>
    <w:rsid w:val="00307843"/>
    <w:rsid w:val="003115B9"/>
    <w:rsid w:val="00311A68"/>
    <w:rsid w:val="00312ED2"/>
    <w:rsid w:val="00313379"/>
    <w:rsid w:val="0031475A"/>
    <w:rsid w:val="00314807"/>
    <w:rsid w:val="00315799"/>
    <w:rsid w:val="00317836"/>
    <w:rsid w:val="003206A2"/>
    <w:rsid w:val="00322420"/>
    <w:rsid w:val="00322B72"/>
    <w:rsid w:val="00323783"/>
    <w:rsid w:val="0032557F"/>
    <w:rsid w:val="00326029"/>
    <w:rsid w:val="00327C20"/>
    <w:rsid w:val="0033013E"/>
    <w:rsid w:val="00331079"/>
    <w:rsid w:val="00332AFA"/>
    <w:rsid w:val="00332E04"/>
    <w:rsid w:val="0033438A"/>
    <w:rsid w:val="00334D23"/>
    <w:rsid w:val="00336539"/>
    <w:rsid w:val="00337046"/>
    <w:rsid w:val="00337AAC"/>
    <w:rsid w:val="00337B35"/>
    <w:rsid w:val="00342547"/>
    <w:rsid w:val="003433C2"/>
    <w:rsid w:val="0035308D"/>
    <w:rsid w:val="00353702"/>
    <w:rsid w:val="003569FE"/>
    <w:rsid w:val="00360341"/>
    <w:rsid w:val="00360E69"/>
    <w:rsid w:val="00362079"/>
    <w:rsid w:val="00362C83"/>
    <w:rsid w:val="0036367F"/>
    <w:rsid w:val="00366EFE"/>
    <w:rsid w:val="00373F61"/>
    <w:rsid w:val="00374108"/>
    <w:rsid w:val="003741DD"/>
    <w:rsid w:val="0037489B"/>
    <w:rsid w:val="0037538C"/>
    <w:rsid w:val="0037558E"/>
    <w:rsid w:val="003778B7"/>
    <w:rsid w:val="00377BFD"/>
    <w:rsid w:val="003801DE"/>
    <w:rsid w:val="0038158D"/>
    <w:rsid w:val="00384BEB"/>
    <w:rsid w:val="0039043F"/>
    <w:rsid w:val="00390BBF"/>
    <w:rsid w:val="00392B9C"/>
    <w:rsid w:val="00392BB4"/>
    <w:rsid w:val="00394176"/>
    <w:rsid w:val="0039787D"/>
    <w:rsid w:val="003A1332"/>
    <w:rsid w:val="003A5401"/>
    <w:rsid w:val="003A58B2"/>
    <w:rsid w:val="003A7AF7"/>
    <w:rsid w:val="003B0771"/>
    <w:rsid w:val="003B1CA9"/>
    <w:rsid w:val="003B1D71"/>
    <w:rsid w:val="003B1E81"/>
    <w:rsid w:val="003B2B16"/>
    <w:rsid w:val="003B2DC7"/>
    <w:rsid w:val="003B2F0E"/>
    <w:rsid w:val="003B63D8"/>
    <w:rsid w:val="003C2B7B"/>
    <w:rsid w:val="003C4DA5"/>
    <w:rsid w:val="003C5C12"/>
    <w:rsid w:val="003C65E6"/>
    <w:rsid w:val="003D038A"/>
    <w:rsid w:val="003D6403"/>
    <w:rsid w:val="003D66F9"/>
    <w:rsid w:val="003D7447"/>
    <w:rsid w:val="003E10C5"/>
    <w:rsid w:val="003E2774"/>
    <w:rsid w:val="003E2A9B"/>
    <w:rsid w:val="003E3AA4"/>
    <w:rsid w:val="003E46C0"/>
    <w:rsid w:val="003E4F2F"/>
    <w:rsid w:val="003E6122"/>
    <w:rsid w:val="003F0137"/>
    <w:rsid w:val="003F0B6C"/>
    <w:rsid w:val="003F1A2E"/>
    <w:rsid w:val="003F4E7F"/>
    <w:rsid w:val="003F591E"/>
    <w:rsid w:val="003F672A"/>
    <w:rsid w:val="003F7948"/>
    <w:rsid w:val="003F7A17"/>
    <w:rsid w:val="00400B7F"/>
    <w:rsid w:val="00400C9A"/>
    <w:rsid w:val="0040234E"/>
    <w:rsid w:val="00403786"/>
    <w:rsid w:val="0040537C"/>
    <w:rsid w:val="004060B8"/>
    <w:rsid w:val="00407254"/>
    <w:rsid w:val="00407335"/>
    <w:rsid w:val="00407AE9"/>
    <w:rsid w:val="00407EDE"/>
    <w:rsid w:val="004107FB"/>
    <w:rsid w:val="00412B76"/>
    <w:rsid w:val="00412DDA"/>
    <w:rsid w:val="00412F15"/>
    <w:rsid w:val="00413287"/>
    <w:rsid w:val="00413E31"/>
    <w:rsid w:val="00420AF8"/>
    <w:rsid w:val="00421B61"/>
    <w:rsid w:val="00421C3C"/>
    <w:rsid w:val="004232D2"/>
    <w:rsid w:val="00423EEF"/>
    <w:rsid w:val="00424DB0"/>
    <w:rsid w:val="00424EAF"/>
    <w:rsid w:val="00424EDF"/>
    <w:rsid w:val="00427414"/>
    <w:rsid w:val="00427F43"/>
    <w:rsid w:val="004300A4"/>
    <w:rsid w:val="00430CBA"/>
    <w:rsid w:val="00431A47"/>
    <w:rsid w:val="004340A9"/>
    <w:rsid w:val="004348C9"/>
    <w:rsid w:val="004357BA"/>
    <w:rsid w:val="00436A88"/>
    <w:rsid w:val="00440C37"/>
    <w:rsid w:val="004417F1"/>
    <w:rsid w:val="00442197"/>
    <w:rsid w:val="0044376A"/>
    <w:rsid w:val="00443949"/>
    <w:rsid w:val="00444E3D"/>
    <w:rsid w:val="004450CE"/>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E13"/>
    <w:rsid w:val="00463E5F"/>
    <w:rsid w:val="00463FD2"/>
    <w:rsid w:val="0047100A"/>
    <w:rsid w:val="004725DD"/>
    <w:rsid w:val="00472911"/>
    <w:rsid w:val="00472D05"/>
    <w:rsid w:val="00474679"/>
    <w:rsid w:val="004752C5"/>
    <w:rsid w:val="004753A3"/>
    <w:rsid w:val="004768CC"/>
    <w:rsid w:val="004768E7"/>
    <w:rsid w:val="00482025"/>
    <w:rsid w:val="00482AC7"/>
    <w:rsid w:val="00483449"/>
    <w:rsid w:val="004847D3"/>
    <w:rsid w:val="00484B15"/>
    <w:rsid w:val="00485B55"/>
    <w:rsid w:val="0048711B"/>
    <w:rsid w:val="00491149"/>
    <w:rsid w:val="0049168D"/>
    <w:rsid w:val="00492E21"/>
    <w:rsid w:val="00493235"/>
    <w:rsid w:val="0049343B"/>
    <w:rsid w:val="004941E5"/>
    <w:rsid w:val="004967AF"/>
    <w:rsid w:val="00497952"/>
    <w:rsid w:val="004A20F3"/>
    <w:rsid w:val="004A4AAD"/>
    <w:rsid w:val="004A58F9"/>
    <w:rsid w:val="004A5AB5"/>
    <w:rsid w:val="004A6E42"/>
    <w:rsid w:val="004B4B00"/>
    <w:rsid w:val="004B5A50"/>
    <w:rsid w:val="004B7136"/>
    <w:rsid w:val="004B741F"/>
    <w:rsid w:val="004C0F0E"/>
    <w:rsid w:val="004C2447"/>
    <w:rsid w:val="004C3D59"/>
    <w:rsid w:val="004C56B7"/>
    <w:rsid w:val="004C5949"/>
    <w:rsid w:val="004C6D41"/>
    <w:rsid w:val="004C7B19"/>
    <w:rsid w:val="004C7FC7"/>
    <w:rsid w:val="004D0421"/>
    <w:rsid w:val="004D1C90"/>
    <w:rsid w:val="004D2B73"/>
    <w:rsid w:val="004D30BE"/>
    <w:rsid w:val="004D328B"/>
    <w:rsid w:val="004D35CD"/>
    <w:rsid w:val="004D3E0C"/>
    <w:rsid w:val="004D4045"/>
    <w:rsid w:val="004D4146"/>
    <w:rsid w:val="004D42D8"/>
    <w:rsid w:val="004E0F73"/>
    <w:rsid w:val="004E1EFB"/>
    <w:rsid w:val="004E2153"/>
    <w:rsid w:val="004E232B"/>
    <w:rsid w:val="004E30F8"/>
    <w:rsid w:val="004F1386"/>
    <w:rsid w:val="004F2CD2"/>
    <w:rsid w:val="004F334A"/>
    <w:rsid w:val="004F3408"/>
    <w:rsid w:val="004F37CF"/>
    <w:rsid w:val="004F45F5"/>
    <w:rsid w:val="004F50E9"/>
    <w:rsid w:val="004F6D83"/>
    <w:rsid w:val="0050101B"/>
    <w:rsid w:val="00501357"/>
    <w:rsid w:val="005045AC"/>
    <w:rsid w:val="005066CD"/>
    <w:rsid w:val="005078C4"/>
    <w:rsid w:val="00507AB7"/>
    <w:rsid w:val="005112AE"/>
    <w:rsid w:val="005121CA"/>
    <w:rsid w:val="00512DBE"/>
    <w:rsid w:val="00515ED7"/>
    <w:rsid w:val="00516C58"/>
    <w:rsid w:val="0051737D"/>
    <w:rsid w:val="00520910"/>
    <w:rsid w:val="005224A0"/>
    <w:rsid w:val="0052352A"/>
    <w:rsid w:val="00523D90"/>
    <w:rsid w:val="0052435D"/>
    <w:rsid w:val="005248DC"/>
    <w:rsid w:val="00524CDE"/>
    <w:rsid w:val="00525752"/>
    <w:rsid w:val="00526862"/>
    <w:rsid w:val="005323DC"/>
    <w:rsid w:val="00533274"/>
    <w:rsid w:val="005359A7"/>
    <w:rsid w:val="00535DA6"/>
    <w:rsid w:val="00536E21"/>
    <w:rsid w:val="00537322"/>
    <w:rsid w:val="005379CE"/>
    <w:rsid w:val="00540668"/>
    <w:rsid w:val="00540C5D"/>
    <w:rsid w:val="00541E6B"/>
    <w:rsid w:val="005429EF"/>
    <w:rsid w:val="00543113"/>
    <w:rsid w:val="00546C4C"/>
    <w:rsid w:val="005478CE"/>
    <w:rsid w:val="00547CCB"/>
    <w:rsid w:val="005509BA"/>
    <w:rsid w:val="00551516"/>
    <w:rsid w:val="00552AD7"/>
    <w:rsid w:val="0055413D"/>
    <w:rsid w:val="00556BBA"/>
    <w:rsid w:val="005638D3"/>
    <w:rsid w:val="00564DEC"/>
    <w:rsid w:val="005662AC"/>
    <w:rsid w:val="00566A4B"/>
    <w:rsid w:val="00571D72"/>
    <w:rsid w:val="005747C4"/>
    <w:rsid w:val="00574A50"/>
    <w:rsid w:val="005815CB"/>
    <w:rsid w:val="005852D9"/>
    <w:rsid w:val="005853E6"/>
    <w:rsid w:val="00586179"/>
    <w:rsid w:val="00587CD7"/>
    <w:rsid w:val="0059124A"/>
    <w:rsid w:val="00591464"/>
    <w:rsid w:val="00595174"/>
    <w:rsid w:val="005A10EA"/>
    <w:rsid w:val="005A1605"/>
    <w:rsid w:val="005A1C33"/>
    <w:rsid w:val="005A38B8"/>
    <w:rsid w:val="005A4C29"/>
    <w:rsid w:val="005A6219"/>
    <w:rsid w:val="005A6734"/>
    <w:rsid w:val="005A7B14"/>
    <w:rsid w:val="005B0BF3"/>
    <w:rsid w:val="005B2F02"/>
    <w:rsid w:val="005B7A21"/>
    <w:rsid w:val="005C28BF"/>
    <w:rsid w:val="005C2CB9"/>
    <w:rsid w:val="005C4FE0"/>
    <w:rsid w:val="005C6E54"/>
    <w:rsid w:val="005C7E83"/>
    <w:rsid w:val="005D0466"/>
    <w:rsid w:val="005D047B"/>
    <w:rsid w:val="005D15B5"/>
    <w:rsid w:val="005D1D26"/>
    <w:rsid w:val="005D4B35"/>
    <w:rsid w:val="005D569A"/>
    <w:rsid w:val="005D5B30"/>
    <w:rsid w:val="005D752A"/>
    <w:rsid w:val="005E079F"/>
    <w:rsid w:val="005E6B7D"/>
    <w:rsid w:val="005E7444"/>
    <w:rsid w:val="005F20CB"/>
    <w:rsid w:val="005F35B9"/>
    <w:rsid w:val="005F466A"/>
    <w:rsid w:val="0060037A"/>
    <w:rsid w:val="00600AE3"/>
    <w:rsid w:val="006019C4"/>
    <w:rsid w:val="00602870"/>
    <w:rsid w:val="00602D3B"/>
    <w:rsid w:val="00606968"/>
    <w:rsid w:val="006079E6"/>
    <w:rsid w:val="00607C29"/>
    <w:rsid w:val="00610036"/>
    <w:rsid w:val="006100A7"/>
    <w:rsid w:val="0061039B"/>
    <w:rsid w:val="00610662"/>
    <w:rsid w:val="006119FE"/>
    <w:rsid w:val="00612BF3"/>
    <w:rsid w:val="00612D2D"/>
    <w:rsid w:val="00613511"/>
    <w:rsid w:val="00615341"/>
    <w:rsid w:val="0061640C"/>
    <w:rsid w:val="00616838"/>
    <w:rsid w:val="00616D07"/>
    <w:rsid w:val="00616D6E"/>
    <w:rsid w:val="00617625"/>
    <w:rsid w:val="00617919"/>
    <w:rsid w:val="006209C3"/>
    <w:rsid w:val="00620AC3"/>
    <w:rsid w:val="00620B67"/>
    <w:rsid w:val="0062144A"/>
    <w:rsid w:val="00622FB8"/>
    <w:rsid w:val="006255F8"/>
    <w:rsid w:val="0062665A"/>
    <w:rsid w:val="0062698C"/>
    <w:rsid w:val="00630648"/>
    <w:rsid w:val="006309A0"/>
    <w:rsid w:val="00637025"/>
    <w:rsid w:val="006372F4"/>
    <w:rsid w:val="00637C8E"/>
    <w:rsid w:val="00640A11"/>
    <w:rsid w:val="00641A7F"/>
    <w:rsid w:val="006428BE"/>
    <w:rsid w:val="00644FCD"/>
    <w:rsid w:val="006470E1"/>
    <w:rsid w:val="00650521"/>
    <w:rsid w:val="00651023"/>
    <w:rsid w:val="006524E7"/>
    <w:rsid w:val="0065296D"/>
    <w:rsid w:val="00652B07"/>
    <w:rsid w:val="006532DD"/>
    <w:rsid w:val="006541FB"/>
    <w:rsid w:val="00654667"/>
    <w:rsid w:val="00655FCD"/>
    <w:rsid w:val="006565C8"/>
    <w:rsid w:val="006577E5"/>
    <w:rsid w:val="00660696"/>
    <w:rsid w:val="00660FA6"/>
    <w:rsid w:val="00661C40"/>
    <w:rsid w:val="00661F48"/>
    <w:rsid w:val="0066257E"/>
    <w:rsid w:val="00664184"/>
    <w:rsid w:val="006652DD"/>
    <w:rsid w:val="0066592E"/>
    <w:rsid w:val="006669BF"/>
    <w:rsid w:val="006671BE"/>
    <w:rsid w:val="006673B8"/>
    <w:rsid w:val="00670496"/>
    <w:rsid w:val="00670AA7"/>
    <w:rsid w:val="00671BC6"/>
    <w:rsid w:val="006724B9"/>
    <w:rsid w:val="00672E0E"/>
    <w:rsid w:val="006747C5"/>
    <w:rsid w:val="00674884"/>
    <w:rsid w:val="00676463"/>
    <w:rsid w:val="00676622"/>
    <w:rsid w:val="00680CBB"/>
    <w:rsid w:val="00683309"/>
    <w:rsid w:val="006834AF"/>
    <w:rsid w:val="00683843"/>
    <w:rsid w:val="00683F3E"/>
    <w:rsid w:val="0068454F"/>
    <w:rsid w:val="0068492B"/>
    <w:rsid w:val="00685B6B"/>
    <w:rsid w:val="00690920"/>
    <w:rsid w:val="0069129D"/>
    <w:rsid w:val="00693643"/>
    <w:rsid w:val="00695838"/>
    <w:rsid w:val="00695D94"/>
    <w:rsid w:val="006960DA"/>
    <w:rsid w:val="00697CD1"/>
    <w:rsid w:val="006A0F0B"/>
    <w:rsid w:val="006A12D4"/>
    <w:rsid w:val="006A1E9E"/>
    <w:rsid w:val="006A21FC"/>
    <w:rsid w:val="006A22FB"/>
    <w:rsid w:val="006A2F36"/>
    <w:rsid w:val="006A5163"/>
    <w:rsid w:val="006A55B6"/>
    <w:rsid w:val="006B0989"/>
    <w:rsid w:val="006B0E5E"/>
    <w:rsid w:val="006B12D5"/>
    <w:rsid w:val="006B2658"/>
    <w:rsid w:val="006B2F61"/>
    <w:rsid w:val="006B3CE1"/>
    <w:rsid w:val="006B557E"/>
    <w:rsid w:val="006B6985"/>
    <w:rsid w:val="006B7B0A"/>
    <w:rsid w:val="006C070F"/>
    <w:rsid w:val="006C1349"/>
    <w:rsid w:val="006C170E"/>
    <w:rsid w:val="006C25CB"/>
    <w:rsid w:val="006C37F2"/>
    <w:rsid w:val="006C38DC"/>
    <w:rsid w:val="006C45AA"/>
    <w:rsid w:val="006C4822"/>
    <w:rsid w:val="006D225C"/>
    <w:rsid w:val="006D3BA9"/>
    <w:rsid w:val="006D4C55"/>
    <w:rsid w:val="006D642E"/>
    <w:rsid w:val="006E0967"/>
    <w:rsid w:val="006E45DD"/>
    <w:rsid w:val="006E56A2"/>
    <w:rsid w:val="006E61AA"/>
    <w:rsid w:val="006E640F"/>
    <w:rsid w:val="006E7E9F"/>
    <w:rsid w:val="006F0594"/>
    <w:rsid w:val="006F0B1A"/>
    <w:rsid w:val="006F1A2F"/>
    <w:rsid w:val="006F20FD"/>
    <w:rsid w:val="006F3115"/>
    <w:rsid w:val="006F5E91"/>
    <w:rsid w:val="006F5F3F"/>
    <w:rsid w:val="00700617"/>
    <w:rsid w:val="00701097"/>
    <w:rsid w:val="00701EDC"/>
    <w:rsid w:val="00702977"/>
    <w:rsid w:val="00702F51"/>
    <w:rsid w:val="00703CD6"/>
    <w:rsid w:val="00704DA4"/>
    <w:rsid w:val="0070655B"/>
    <w:rsid w:val="00706D1A"/>
    <w:rsid w:val="00711742"/>
    <w:rsid w:val="00711F7C"/>
    <w:rsid w:val="0071247D"/>
    <w:rsid w:val="00712590"/>
    <w:rsid w:val="00712A36"/>
    <w:rsid w:val="00713BE6"/>
    <w:rsid w:val="0071463C"/>
    <w:rsid w:val="00714CDE"/>
    <w:rsid w:val="00715039"/>
    <w:rsid w:val="007179BE"/>
    <w:rsid w:val="00717A35"/>
    <w:rsid w:val="00717D2E"/>
    <w:rsid w:val="00720B6F"/>
    <w:rsid w:val="00721D80"/>
    <w:rsid w:val="007223A4"/>
    <w:rsid w:val="00722E11"/>
    <w:rsid w:val="00723434"/>
    <w:rsid w:val="00724169"/>
    <w:rsid w:val="0072425F"/>
    <w:rsid w:val="00725317"/>
    <w:rsid w:val="00726363"/>
    <w:rsid w:val="0072638D"/>
    <w:rsid w:val="007264E0"/>
    <w:rsid w:val="00726A28"/>
    <w:rsid w:val="00726A2D"/>
    <w:rsid w:val="0072735A"/>
    <w:rsid w:val="007275D7"/>
    <w:rsid w:val="007304CB"/>
    <w:rsid w:val="00733126"/>
    <w:rsid w:val="00734053"/>
    <w:rsid w:val="00734240"/>
    <w:rsid w:val="00736DB4"/>
    <w:rsid w:val="0073710B"/>
    <w:rsid w:val="00737628"/>
    <w:rsid w:val="0074053D"/>
    <w:rsid w:val="00743CE7"/>
    <w:rsid w:val="007501D0"/>
    <w:rsid w:val="007506D2"/>
    <w:rsid w:val="007508DA"/>
    <w:rsid w:val="00751369"/>
    <w:rsid w:val="00751EF6"/>
    <w:rsid w:val="007543E9"/>
    <w:rsid w:val="00755550"/>
    <w:rsid w:val="007573C3"/>
    <w:rsid w:val="0075758D"/>
    <w:rsid w:val="0076001A"/>
    <w:rsid w:val="00760A57"/>
    <w:rsid w:val="00760DA7"/>
    <w:rsid w:val="00760E04"/>
    <w:rsid w:val="00761D7A"/>
    <w:rsid w:val="0076239B"/>
    <w:rsid w:val="00766185"/>
    <w:rsid w:val="00770A36"/>
    <w:rsid w:val="00771167"/>
    <w:rsid w:val="007736DF"/>
    <w:rsid w:val="00774088"/>
    <w:rsid w:val="00774E8C"/>
    <w:rsid w:val="00775119"/>
    <w:rsid w:val="00775B66"/>
    <w:rsid w:val="007760E4"/>
    <w:rsid w:val="0077641D"/>
    <w:rsid w:val="00776D70"/>
    <w:rsid w:val="00780320"/>
    <w:rsid w:val="00780BBD"/>
    <w:rsid w:val="00781643"/>
    <w:rsid w:val="00785D7E"/>
    <w:rsid w:val="00786DB4"/>
    <w:rsid w:val="007914C8"/>
    <w:rsid w:val="00796058"/>
    <w:rsid w:val="007961ED"/>
    <w:rsid w:val="00796532"/>
    <w:rsid w:val="0079674C"/>
    <w:rsid w:val="00797CFD"/>
    <w:rsid w:val="007A1308"/>
    <w:rsid w:val="007A1F5B"/>
    <w:rsid w:val="007A5C1E"/>
    <w:rsid w:val="007A5F41"/>
    <w:rsid w:val="007A669F"/>
    <w:rsid w:val="007A7510"/>
    <w:rsid w:val="007B1625"/>
    <w:rsid w:val="007B2660"/>
    <w:rsid w:val="007B29BB"/>
    <w:rsid w:val="007B2DFB"/>
    <w:rsid w:val="007B52B9"/>
    <w:rsid w:val="007B5D24"/>
    <w:rsid w:val="007B6F82"/>
    <w:rsid w:val="007C05F6"/>
    <w:rsid w:val="007C1B99"/>
    <w:rsid w:val="007C33AE"/>
    <w:rsid w:val="007C3721"/>
    <w:rsid w:val="007C5DA4"/>
    <w:rsid w:val="007C7399"/>
    <w:rsid w:val="007D277B"/>
    <w:rsid w:val="007D2793"/>
    <w:rsid w:val="007D331F"/>
    <w:rsid w:val="007D46F9"/>
    <w:rsid w:val="007D4C94"/>
    <w:rsid w:val="007D4DF4"/>
    <w:rsid w:val="007D4E10"/>
    <w:rsid w:val="007D520D"/>
    <w:rsid w:val="007D7028"/>
    <w:rsid w:val="007E1F9D"/>
    <w:rsid w:val="007E2B56"/>
    <w:rsid w:val="007E2F44"/>
    <w:rsid w:val="007E3BCF"/>
    <w:rsid w:val="007E421A"/>
    <w:rsid w:val="007E4274"/>
    <w:rsid w:val="007E4CE9"/>
    <w:rsid w:val="007E5567"/>
    <w:rsid w:val="007E5843"/>
    <w:rsid w:val="007E6681"/>
    <w:rsid w:val="007E6A10"/>
    <w:rsid w:val="007F17D0"/>
    <w:rsid w:val="007F180F"/>
    <w:rsid w:val="007F197F"/>
    <w:rsid w:val="007F260B"/>
    <w:rsid w:val="007F46A7"/>
    <w:rsid w:val="007F6E4D"/>
    <w:rsid w:val="00800ADC"/>
    <w:rsid w:val="00803E18"/>
    <w:rsid w:val="00807643"/>
    <w:rsid w:val="00814E3D"/>
    <w:rsid w:val="00815458"/>
    <w:rsid w:val="00815D87"/>
    <w:rsid w:val="00817E83"/>
    <w:rsid w:val="008208B7"/>
    <w:rsid w:val="00821567"/>
    <w:rsid w:val="00821C48"/>
    <w:rsid w:val="00826432"/>
    <w:rsid w:val="00830466"/>
    <w:rsid w:val="00831EC7"/>
    <w:rsid w:val="00832A4D"/>
    <w:rsid w:val="008335B6"/>
    <w:rsid w:val="008357B3"/>
    <w:rsid w:val="008377DE"/>
    <w:rsid w:val="0084002E"/>
    <w:rsid w:val="00841169"/>
    <w:rsid w:val="0084150F"/>
    <w:rsid w:val="00841AE2"/>
    <w:rsid w:val="00842B89"/>
    <w:rsid w:val="008434DE"/>
    <w:rsid w:val="00844D59"/>
    <w:rsid w:val="00846891"/>
    <w:rsid w:val="00847DD0"/>
    <w:rsid w:val="008506D5"/>
    <w:rsid w:val="00850724"/>
    <w:rsid w:val="00850AF4"/>
    <w:rsid w:val="00851080"/>
    <w:rsid w:val="0085108D"/>
    <w:rsid w:val="0085139F"/>
    <w:rsid w:val="008516D7"/>
    <w:rsid w:val="00852C5E"/>
    <w:rsid w:val="00852F5A"/>
    <w:rsid w:val="008538F4"/>
    <w:rsid w:val="00853D20"/>
    <w:rsid w:val="00853E81"/>
    <w:rsid w:val="00856BB8"/>
    <w:rsid w:val="008571E9"/>
    <w:rsid w:val="00861733"/>
    <w:rsid w:val="00861A2E"/>
    <w:rsid w:val="00862CEB"/>
    <w:rsid w:val="00863AA4"/>
    <w:rsid w:val="00863DDF"/>
    <w:rsid w:val="00866185"/>
    <w:rsid w:val="00866475"/>
    <w:rsid w:val="0087128B"/>
    <w:rsid w:val="00872851"/>
    <w:rsid w:val="00872E1F"/>
    <w:rsid w:val="008731A2"/>
    <w:rsid w:val="008734F5"/>
    <w:rsid w:val="0087370F"/>
    <w:rsid w:val="0087505C"/>
    <w:rsid w:val="00876A7C"/>
    <w:rsid w:val="00876B11"/>
    <w:rsid w:val="00877266"/>
    <w:rsid w:val="008802AA"/>
    <w:rsid w:val="008826AF"/>
    <w:rsid w:val="00884417"/>
    <w:rsid w:val="00885DD6"/>
    <w:rsid w:val="00886C85"/>
    <w:rsid w:val="008876E5"/>
    <w:rsid w:val="008903A6"/>
    <w:rsid w:val="008906AD"/>
    <w:rsid w:val="008907B4"/>
    <w:rsid w:val="00890B76"/>
    <w:rsid w:val="00890C18"/>
    <w:rsid w:val="00892348"/>
    <w:rsid w:val="00894134"/>
    <w:rsid w:val="008955CC"/>
    <w:rsid w:val="00896F25"/>
    <w:rsid w:val="00896F9E"/>
    <w:rsid w:val="00897EA1"/>
    <w:rsid w:val="008A0643"/>
    <w:rsid w:val="008A3E94"/>
    <w:rsid w:val="008A3F35"/>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0DE3"/>
    <w:rsid w:val="008C2174"/>
    <w:rsid w:val="008C2AFC"/>
    <w:rsid w:val="008C3A61"/>
    <w:rsid w:val="008C4A4D"/>
    <w:rsid w:val="008C6CEB"/>
    <w:rsid w:val="008C6F48"/>
    <w:rsid w:val="008C712A"/>
    <w:rsid w:val="008C79B6"/>
    <w:rsid w:val="008D0FCE"/>
    <w:rsid w:val="008D1875"/>
    <w:rsid w:val="008D2404"/>
    <w:rsid w:val="008D441A"/>
    <w:rsid w:val="008D4752"/>
    <w:rsid w:val="008D4A96"/>
    <w:rsid w:val="008D6550"/>
    <w:rsid w:val="008D765A"/>
    <w:rsid w:val="008D78E1"/>
    <w:rsid w:val="008D7BB5"/>
    <w:rsid w:val="008E15F4"/>
    <w:rsid w:val="008E2E8E"/>
    <w:rsid w:val="008E336B"/>
    <w:rsid w:val="008E3437"/>
    <w:rsid w:val="008E3838"/>
    <w:rsid w:val="008E3D10"/>
    <w:rsid w:val="008E5069"/>
    <w:rsid w:val="008E5DE8"/>
    <w:rsid w:val="008E5EDE"/>
    <w:rsid w:val="008E7B3B"/>
    <w:rsid w:val="008E7E1A"/>
    <w:rsid w:val="008F01C4"/>
    <w:rsid w:val="008F0ACE"/>
    <w:rsid w:val="008F0CB6"/>
    <w:rsid w:val="008F1F22"/>
    <w:rsid w:val="008F2C54"/>
    <w:rsid w:val="008F4048"/>
    <w:rsid w:val="008F471B"/>
    <w:rsid w:val="008F6A51"/>
    <w:rsid w:val="008F6AC8"/>
    <w:rsid w:val="008F733C"/>
    <w:rsid w:val="00902C9A"/>
    <w:rsid w:val="009030D6"/>
    <w:rsid w:val="009033B5"/>
    <w:rsid w:val="0090583C"/>
    <w:rsid w:val="00906616"/>
    <w:rsid w:val="009066F7"/>
    <w:rsid w:val="00907CDB"/>
    <w:rsid w:val="0091070F"/>
    <w:rsid w:val="00911180"/>
    <w:rsid w:val="0091266E"/>
    <w:rsid w:val="009126FE"/>
    <w:rsid w:val="00912A46"/>
    <w:rsid w:val="009142F6"/>
    <w:rsid w:val="00915E94"/>
    <w:rsid w:val="00916BC7"/>
    <w:rsid w:val="00917A7E"/>
    <w:rsid w:val="00920857"/>
    <w:rsid w:val="00921C5B"/>
    <w:rsid w:val="009227B4"/>
    <w:rsid w:val="00923081"/>
    <w:rsid w:val="009231B9"/>
    <w:rsid w:val="00925851"/>
    <w:rsid w:val="00925A7D"/>
    <w:rsid w:val="00925BA7"/>
    <w:rsid w:val="00927D77"/>
    <w:rsid w:val="009309AB"/>
    <w:rsid w:val="00930B9A"/>
    <w:rsid w:val="00931A81"/>
    <w:rsid w:val="0093232A"/>
    <w:rsid w:val="00932830"/>
    <w:rsid w:val="00934693"/>
    <w:rsid w:val="00936812"/>
    <w:rsid w:val="0093694A"/>
    <w:rsid w:val="009369F9"/>
    <w:rsid w:val="00936E0C"/>
    <w:rsid w:val="00937EDD"/>
    <w:rsid w:val="009404EC"/>
    <w:rsid w:val="00941491"/>
    <w:rsid w:val="00941D51"/>
    <w:rsid w:val="00942879"/>
    <w:rsid w:val="00943D06"/>
    <w:rsid w:val="00946CA5"/>
    <w:rsid w:val="00947D8C"/>
    <w:rsid w:val="009500E7"/>
    <w:rsid w:val="0095031F"/>
    <w:rsid w:val="00950C14"/>
    <w:rsid w:val="00951249"/>
    <w:rsid w:val="00951B10"/>
    <w:rsid w:val="0095254D"/>
    <w:rsid w:val="0095256A"/>
    <w:rsid w:val="00952BB2"/>
    <w:rsid w:val="00954A27"/>
    <w:rsid w:val="009552E0"/>
    <w:rsid w:val="00955368"/>
    <w:rsid w:val="00956EB7"/>
    <w:rsid w:val="009577A3"/>
    <w:rsid w:val="00957B58"/>
    <w:rsid w:val="00960567"/>
    <w:rsid w:val="00960771"/>
    <w:rsid w:val="00960AD0"/>
    <w:rsid w:val="00964667"/>
    <w:rsid w:val="00964E4C"/>
    <w:rsid w:val="009731F0"/>
    <w:rsid w:val="00975EA7"/>
    <w:rsid w:val="00980F82"/>
    <w:rsid w:val="0098337C"/>
    <w:rsid w:val="0098383B"/>
    <w:rsid w:val="00987062"/>
    <w:rsid w:val="00990555"/>
    <w:rsid w:val="00991863"/>
    <w:rsid w:val="009918A7"/>
    <w:rsid w:val="00994366"/>
    <w:rsid w:val="009947F3"/>
    <w:rsid w:val="00994A79"/>
    <w:rsid w:val="00994C6B"/>
    <w:rsid w:val="00995170"/>
    <w:rsid w:val="009977DD"/>
    <w:rsid w:val="00997C0F"/>
    <w:rsid w:val="009A1494"/>
    <w:rsid w:val="009B06C4"/>
    <w:rsid w:val="009B0B47"/>
    <w:rsid w:val="009B0F48"/>
    <w:rsid w:val="009B1141"/>
    <w:rsid w:val="009B3382"/>
    <w:rsid w:val="009B3478"/>
    <w:rsid w:val="009B4CFF"/>
    <w:rsid w:val="009B5946"/>
    <w:rsid w:val="009B717E"/>
    <w:rsid w:val="009B71AB"/>
    <w:rsid w:val="009C0295"/>
    <w:rsid w:val="009C367B"/>
    <w:rsid w:val="009C4177"/>
    <w:rsid w:val="009C4A36"/>
    <w:rsid w:val="009C5AEB"/>
    <w:rsid w:val="009D1283"/>
    <w:rsid w:val="009D1607"/>
    <w:rsid w:val="009D22F8"/>
    <w:rsid w:val="009D367A"/>
    <w:rsid w:val="009D5CA3"/>
    <w:rsid w:val="009D6B12"/>
    <w:rsid w:val="009D7B40"/>
    <w:rsid w:val="009D7D94"/>
    <w:rsid w:val="009E0EB6"/>
    <w:rsid w:val="009E166A"/>
    <w:rsid w:val="009E3EA6"/>
    <w:rsid w:val="009E481E"/>
    <w:rsid w:val="009E4F6F"/>
    <w:rsid w:val="009E519A"/>
    <w:rsid w:val="009E5515"/>
    <w:rsid w:val="009E765A"/>
    <w:rsid w:val="009F263A"/>
    <w:rsid w:val="009F3789"/>
    <w:rsid w:val="009F4241"/>
    <w:rsid w:val="009F47A7"/>
    <w:rsid w:val="009F5183"/>
    <w:rsid w:val="009F72FD"/>
    <w:rsid w:val="009F7303"/>
    <w:rsid w:val="009F785E"/>
    <w:rsid w:val="00A0024C"/>
    <w:rsid w:val="00A0127E"/>
    <w:rsid w:val="00A014EA"/>
    <w:rsid w:val="00A02F9B"/>
    <w:rsid w:val="00A05399"/>
    <w:rsid w:val="00A0547A"/>
    <w:rsid w:val="00A06CF5"/>
    <w:rsid w:val="00A1054A"/>
    <w:rsid w:val="00A105F8"/>
    <w:rsid w:val="00A11045"/>
    <w:rsid w:val="00A11F3C"/>
    <w:rsid w:val="00A13DE4"/>
    <w:rsid w:val="00A14CBE"/>
    <w:rsid w:val="00A1644A"/>
    <w:rsid w:val="00A16A04"/>
    <w:rsid w:val="00A172DE"/>
    <w:rsid w:val="00A173AE"/>
    <w:rsid w:val="00A177EB"/>
    <w:rsid w:val="00A20A78"/>
    <w:rsid w:val="00A210D4"/>
    <w:rsid w:val="00A2129B"/>
    <w:rsid w:val="00A21ADC"/>
    <w:rsid w:val="00A25833"/>
    <w:rsid w:val="00A25C2F"/>
    <w:rsid w:val="00A26505"/>
    <w:rsid w:val="00A27BCC"/>
    <w:rsid w:val="00A3091D"/>
    <w:rsid w:val="00A33806"/>
    <w:rsid w:val="00A34650"/>
    <w:rsid w:val="00A34BEC"/>
    <w:rsid w:val="00A34D2D"/>
    <w:rsid w:val="00A35FFE"/>
    <w:rsid w:val="00A3683F"/>
    <w:rsid w:val="00A36A75"/>
    <w:rsid w:val="00A36F96"/>
    <w:rsid w:val="00A37B8B"/>
    <w:rsid w:val="00A41323"/>
    <w:rsid w:val="00A43667"/>
    <w:rsid w:val="00A4401A"/>
    <w:rsid w:val="00A441EE"/>
    <w:rsid w:val="00A45011"/>
    <w:rsid w:val="00A46441"/>
    <w:rsid w:val="00A478FD"/>
    <w:rsid w:val="00A479C7"/>
    <w:rsid w:val="00A503EE"/>
    <w:rsid w:val="00A54615"/>
    <w:rsid w:val="00A547F9"/>
    <w:rsid w:val="00A54B91"/>
    <w:rsid w:val="00A551EF"/>
    <w:rsid w:val="00A5645A"/>
    <w:rsid w:val="00A601F3"/>
    <w:rsid w:val="00A6141F"/>
    <w:rsid w:val="00A6255F"/>
    <w:rsid w:val="00A62BF1"/>
    <w:rsid w:val="00A62C64"/>
    <w:rsid w:val="00A6367D"/>
    <w:rsid w:val="00A65997"/>
    <w:rsid w:val="00A66854"/>
    <w:rsid w:val="00A6779F"/>
    <w:rsid w:val="00A7038D"/>
    <w:rsid w:val="00A704A9"/>
    <w:rsid w:val="00A70622"/>
    <w:rsid w:val="00A706FC"/>
    <w:rsid w:val="00A70F04"/>
    <w:rsid w:val="00A712DA"/>
    <w:rsid w:val="00A71740"/>
    <w:rsid w:val="00A730AA"/>
    <w:rsid w:val="00A7516D"/>
    <w:rsid w:val="00A80333"/>
    <w:rsid w:val="00A808D7"/>
    <w:rsid w:val="00A811DA"/>
    <w:rsid w:val="00A8125B"/>
    <w:rsid w:val="00A8134F"/>
    <w:rsid w:val="00A81BF9"/>
    <w:rsid w:val="00A82953"/>
    <w:rsid w:val="00A83834"/>
    <w:rsid w:val="00A83C7D"/>
    <w:rsid w:val="00A83F0A"/>
    <w:rsid w:val="00A844AA"/>
    <w:rsid w:val="00A8672B"/>
    <w:rsid w:val="00A8747B"/>
    <w:rsid w:val="00A877C7"/>
    <w:rsid w:val="00A90964"/>
    <w:rsid w:val="00A90D5A"/>
    <w:rsid w:val="00A90DEE"/>
    <w:rsid w:val="00A9153D"/>
    <w:rsid w:val="00A931F0"/>
    <w:rsid w:val="00A93F89"/>
    <w:rsid w:val="00A94597"/>
    <w:rsid w:val="00A95673"/>
    <w:rsid w:val="00A95921"/>
    <w:rsid w:val="00A95B62"/>
    <w:rsid w:val="00AA1334"/>
    <w:rsid w:val="00AA30CA"/>
    <w:rsid w:val="00AA4121"/>
    <w:rsid w:val="00AA53A5"/>
    <w:rsid w:val="00AA6E8E"/>
    <w:rsid w:val="00AB3004"/>
    <w:rsid w:val="00AB3E0E"/>
    <w:rsid w:val="00AB445E"/>
    <w:rsid w:val="00AB4A50"/>
    <w:rsid w:val="00AB5EB1"/>
    <w:rsid w:val="00AB6042"/>
    <w:rsid w:val="00AC0B56"/>
    <w:rsid w:val="00AC14B9"/>
    <w:rsid w:val="00AC2BF0"/>
    <w:rsid w:val="00AC2F49"/>
    <w:rsid w:val="00AC3BA6"/>
    <w:rsid w:val="00AC44C1"/>
    <w:rsid w:val="00AC7FF6"/>
    <w:rsid w:val="00AD07FE"/>
    <w:rsid w:val="00AD21B7"/>
    <w:rsid w:val="00AD3B0F"/>
    <w:rsid w:val="00AD3E93"/>
    <w:rsid w:val="00AD5878"/>
    <w:rsid w:val="00AD632D"/>
    <w:rsid w:val="00AD75B9"/>
    <w:rsid w:val="00AD7DC0"/>
    <w:rsid w:val="00AD7FF9"/>
    <w:rsid w:val="00AE14A8"/>
    <w:rsid w:val="00AE3D34"/>
    <w:rsid w:val="00AE40C8"/>
    <w:rsid w:val="00AE580E"/>
    <w:rsid w:val="00AF04EA"/>
    <w:rsid w:val="00AF0995"/>
    <w:rsid w:val="00AF12D0"/>
    <w:rsid w:val="00AF19A1"/>
    <w:rsid w:val="00AF3245"/>
    <w:rsid w:val="00AF466E"/>
    <w:rsid w:val="00AF471D"/>
    <w:rsid w:val="00AF477A"/>
    <w:rsid w:val="00AF4C4C"/>
    <w:rsid w:val="00AF4F32"/>
    <w:rsid w:val="00AF51CC"/>
    <w:rsid w:val="00AF52E8"/>
    <w:rsid w:val="00AF6033"/>
    <w:rsid w:val="00AF62AA"/>
    <w:rsid w:val="00AF7B7E"/>
    <w:rsid w:val="00B00313"/>
    <w:rsid w:val="00B004CF"/>
    <w:rsid w:val="00B01AE3"/>
    <w:rsid w:val="00B01C56"/>
    <w:rsid w:val="00B03AAF"/>
    <w:rsid w:val="00B04740"/>
    <w:rsid w:val="00B04F6F"/>
    <w:rsid w:val="00B055DB"/>
    <w:rsid w:val="00B103BB"/>
    <w:rsid w:val="00B10593"/>
    <w:rsid w:val="00B1236E"/>
    <w:rsid w:val="00B14081"/>
    <w:rsid w:val="00B140DF"/>
    <w:rsid w:val="00B20077"/>
    <w:rsid w:val="00B206B0"/>
    <w:rsid w:val="00B20B4D"/>
    <w:rsid w:val="00B21AB5"/>
    <w:rsid w:val="00B2242C"/>
    <w:rsid w:val="00B233CE"/>
    <w:rsid w:val="00B236F7"/>
    <w:rsid w:val="00B23E78"/>
    <w:rsid w:val="00B25B2C"/>
    <w:rsid w:val="00B26DDF"/>
    <w:rsid w:val="00B27533"/>
    <w:rsid w:val="00B303C0"/>
    <w:rsid w:val="00B30909"/>
    <w:rsid w:val="00B31116"/>
    <w:rsid w:val="00B32CCB"/>
    <w:rsid w:val="00B34089"/>
    <w:rsid w:val="00B34ADC"/>
    <w:rsid w:val="00B35765"/>
    <w:rsid w:val="00B35B11"/>
    <w:rsid w:val="00B36A40"/>
    <w:rsid w:val="00B37C2C"/>
    <w:rsid w:val="00B40308"/>
    <w:rsid w:val="00B4051A"/>
    <w:rsid w:val="00B40531"/>
    <w:rsid w:val="00B40D6E"/>
    <w:rsid w:val="00B416B5"/>
    <w:rsid w:val="00B42D9C"/>
    <w:rsid w:val="00B43BC5"/>
    <w:rsid w:val="00B4601C"/>
    <w:rsid w:val="00B46941"/>
    <w:rsid w:val="00B46F84"/>
    <w:rsid w:val="00B50676"/>
    <w:rsid w:val="00B5088E"/>
    <w:rsid w:val="00B51264"/>
    <w:rsid w:val="00B515DE"/>
    <w:rsid w:val="00B51A90"/>
    <w:rsid w:val="00B5222F"/>
    <w:rsid w:val="00B52EC1"/>
    <w:rsid w:val="00B5336D"/>
    <w:rsid w:val="00B5559F"/>
    <w:rsid w:val="00B56BCE"/>
    <w:rsid w:val="00B60222"/>
    <w:rsid w:val="00B6025A"/>
    <w:rsid w:val="00B6050B"/>
    <w:rsid w:val="00B6486A"/>
    <w:rsid w:val="00B66882"/>
    <w:rsid w:val="00B67343"/>
    <w:rsid w:val="00B67E15"/>
    <w:rsid w:val="00B719E1"/>
    <w:rsid w:val="00B72D2C"/>
    <w:rsid w:val="00B73260"/>
    <w:rsid w:val="00B73393"/>
    <w:rsid w:val="00B73ECE"/>
    <w:rsid w:val="00B74AD5"/>
    <w:rsid w:val="00B77E51"/>
    <w:rsid w:val="00B81390"/>
    <w:rsid w:val="00B817A6"/>
    <w:rsid w:val="00B8432A"/>
    <w:rsid w:val="00B84E3D"/>
    <w:rsid w:val="00B858FE"/>
    <w:rsid w:val="00B85F1A"/>
    <w:rsid w:val="00B872D6"/>
    <w:rsid w:val="00B87FA0"/>
    <w:rsid w:val="00B9042C"/>
    <w:rsid w:val="00B9420D"/>
    <w:rsid w:val="00B95FAB"/>
    <w:rsid w:val="00B96729"/>
    <w:rsid w:val="00B96D33"/>
    <w:rsid w:val="00BA1C7D"/>
    <w:rsid w:val="00BA2B10"/>
    <w:rsid w:val="00BA35FA"/>
    <w:rsid w:val="00BB168F"/>
    <w:rsid w:val="00BB5A29"/>
    <w:rsid w:val="00BB70AC"/>
    <w:rsid w:val="00BC283C"/>
    <w:rsid w:val="00BC50F7"/>
    <w:rsid w:val="00BC692D"/>
    <w:rsid w:val="00BC7A2F"/>
    <w:rsid w:val="00BC7C11"/>
    <w:rsid w:val="00BC7C29"/>
    <w:rsid w:val="00BD465D"/>
    <w:rsid w:val="00BD4ED6"/>
    <w:rsid w:val="00BD55AF"/>
    <w:rsid w:val="00BE009D"/>
    <w:rsid w:val="00BE03B1"/>
    <w:rsid w:val="00BE0BC3"/>
    <w:rsid w:val="00BE3F31"/>
    <w:rsid w:val="00BF1E83"/>
    <w:rsid w:val="00BF29D9"/>
    <w:rsid w:val="00BF42DA"/>
    <w:rsid w:val="00BF6710"/>
    <w:rsid w:val="00C00638"/>
    <w:rsid w:val="00C0079A"/>
    <w:rsid w:val="00C01DCD"/>
    <w:rsid w:val="00C02835"/>
    <w:rsid w:val="00C02D9A"/>
    <w:rsid w:val="00C04014"/>
    <w:rsid w:val="00C05849"/>
    <w:rsid w:val="00C06EC1"/>
    <w:rsid w:val="00C10016"/>
    <w:rsid w:val="00C105C4"/>
    <w:rsid w:val="00C11ABC"/>
    <w:rsid w:val="00C129D1"/>
    <w:rsid w:val="00C131FF"/>
    <w:rsid w:val="00C13E48"/>
    <w:rsid w:val="00C1426F"/>
    <w:rsid w:val="00C17D2A"/>
    <w:rsid w:val="00C20617"/>
    <w:rsid w:val="00C20F6D"/>
    <w:rsid w:val="00C22CBF"/>
    <w:rsid w:val="00C26932"/>
    <w:rsid w:val="00C317BC"/>
    <w:rsid w:val="00C32B61"/>
    <w:rsid w:val="00C36E9A"/>
    <w:rsid w:val="00C3764E"/>
    <w:rsid w:val="00C4178F"/>
    <w:rsid w:val="00C4269D"/>
    <w:rsid w:val="00C43B7D"/>
    <w:rsid w:val="00C43D48"/>
    <w:rsid w:val="00C46E51"/>
    <w:rsid w:val="00C4710F"/>
    <w:rsid w:val="00C51846"/>
    <w:rsid w:val="00C5185A"/>
    <w:rsid w:val="00C5299F"/>
    <w:rsid w:val="00C53C66"/>
    <w:rsid w:val="00C53D86"/>
    <w:rsid w:val="00C567FF"/>
    <w:rsid w:val="00C5702D"/>
    <w:rsid w:val="00C57814"/>
    <w:rsid w:val="00C6092A"/>
    <w:rsid w:val="00C60BD5"/>
    <w:rsid w:val="00C613F2"/>
    <w:rsid w:val="00C635A7"/>
    <w:rsid w:val="00C643D4"/>
    <w:rsid w:val="00C66974"/>
    <w:rsid w:val="00C66D50"/>
    <w:rsid w:val="00C67B43"/>
    <w:rsid w:val="00C712DB"/>
    <w:rsid w:val="00C73D6A"/>
    <w:rsid w:val="00C74014"/>
    <w:rsid w:val="00C74E0A"/>
    <w:rsid w:val="00C752A5"/>
    <w:rsid w:val="00C76123"/>
    <w:rsid w:val="00C76363"/>
    <w:rsid w:val="00C764FA"/>
    <w:rsid w:val="00C7660F"/>
    <w:rsid w:val="00C76996"/>
    <w:rsid w:val="00C802FF"/>
    <w:rsid w:val="00C8082C"/>
    <w:rsid w:val="00C81A4F"/>
    <w:rsid w:val="00C820E8"/>
    <w:rsid w:val="00C82C17"/>
    <w:rsid w:val="00C82FE7"/>
    <w:rsid w:val="00C8560F"/>
    <w:rsid w:val="00C85BA8"/>
    <w:rsid w:val="00C85EB5"/>
    <w:rsid w:val="00C862D2"/>
    <w:rsid w:val="00C864A9"/>
    <w:rsid w:val="00C87843"/>
    <w:rsid w:val="00C87A0E"/>
    <w:rsid w:val="00C903B4"/>
    <w:rsid w:val="00C912AD"/>
    <w:rsid w:val="00C920F1"/>
    <w:rsid w:val="00C9368B"/>
    <w:rsid w:val="00C95454"/>
    <w:rsid w:val="00C95716"/>
    <w:rsid w:val="00C97827"/>
    <w:rsid w:val="00C97A03"/>
    <w:rsid w:val="00CA0357"/>
    <w:rsid w:val="00CA0CF5"/>
    <w:rsid w:val="00CA21C9"/>
    <w:rsid w:val="00CA3714"/>
    <w:rsid w:val="00CA3F71"/>
    <w:rsid w:val="00CA5970"/>
    <w:rsid w:val="00CA77FB"/>
    <w:rsid w:val="00CB15D2"/>
    <w:rsid w:val="00CB2B32"/>
    <w:rsid w:val="00CB31AB"/>
    <w:rsid w:val="00CB35EC"/>
    <w:rsid w:val="00CB4A03"/>
    <w:rsid w:val="00CB6992"/>
    <w:rsid w:val="00CB7E45"/>
    <w:rsid w:val="00CC16DD"/>
    <w:rsid w:val="00CC1BB0"/>
    <w:rsid w:val="00CC4DA8"/>
    <w:rsid w:val="00CC5344"/>
    <w:rsid w:val="00CC5A11"/>
    <w:rsid w:val="00CC7214"/>
    <w:rsid w:val="00CD0C80"/>
    <w:rsid w:val="00CD1909"/>
    <w:rsid w:val="00CD245C"/>
    <w:rsid w:val="00CD441D"/>
    <w:rsid w:val="00CD661D"/>
    <w:rsid w:val="00CE3174"/>
    <w:rsid w:val="00CE43BD"/>
    <w:rsid w:val="00CE51C5"/>
    <w:rsid w:val="00CE6A12"/>
    <w:rsid w:val="00CF0642"/>
    <w:rsid w:val="00CF1122"/>
    <w:rsid w:val="00CF127D"/>
    <w:rsid w:val="00CF561D"/>
    <w:rsid w:val="00CF6E38"/>
    <w:rsid w:val="00D00070"/>
    <w:rsid w:val="00D00BD0"/>
    <w:rsid w:val="00D0289E"/>
    <w:rsid w:val="00D03754"/>
    <w:rsid w:val="00D04186"/>
    <w:rsid w:val="00D045AC"/>
    <w:rsid w:val="00D04F06"/>
    <w:rsid w:val="00D05673"/>
    <w:rsid w:val="00D07BF0"/>
    <w:rsid w:val="00D115D2"/>
    <w:rsid w:val="00D11C25"/>
    <w:rsid w:val="00D13544"/>
    <w:rsid w:val="00D13C8D"/>
    <w:rsid w:val="00D14453"/>
    <w:rsid w:val="00D14673"/>
    <w:rsid w:val="00D148A8"/>
    <w:rsid w:val="00D151B8"/>
    <w:rsid w:val="00D15630"/>
    <w:rsid w:val="00D1660D"/>
    <w:rsid w:val="00D17641"/>
    <w:rsid w:val="00D207E4"/>
    <w:rsid w:val="00D25FFD"/>
    <w:rsid w:val="00D275B8"/>
    <w:rsid w:val="00D276F1"/>
    <w:rsid w:val="00D303CC"/>
    <w:rsid w:val="00D30858"/>
    <w:rsid w:val="00D321BC"/>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844"/>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87EE7"/>
    <w:rsid w:val="00D913EA"/>
    <w:rsid w:val="00D92136"/>
    <w:rsid w:val="00D921A4"/>
    <w:rsid w:val="00D95FE3"/>
    <w:rsid w:val="00DA0AC9"/>
    <w:rsid w:val="00DA135A"/>
    <w:rsid w:val="00DA35B5"/>
    <w:rsid w:val="00DA3F48"/>
    <w:rsid w:val="00DA54C1"/>
    <w:rsid w:val="00DA6196"/>
    <w:rsid w:val="00DA6318"/>
    <w:rsid w:val="00DB057A"/>
    <w:rsid w:val="00DB1223"/>
    <w:rsid w:val="00DB2956"/>
    <w:rsid w:val="00DB487F"/>
    <w:rsid w:val="00DB6247"/>
    <w:rsid w:val="00DC1FC8"/>
    <w:rsid w:val="00DC2CAB"/>
    <w:rsid w:val="00DC3CC6"/>
    <w:rsid w:val="00DC5FAC"/>
    <w:rsid w:val="00DC604D"/>
    <w:rsid w:val="00DD0559"/>
    <w:rsid w:val="00DD0576"/>
    <w:rsid w:val="00DD09E5"/>
    <w:rsid w:val="00DD0E4F"/>
    <w:rsid w:val="00DD2F75"/>
    <w:rsid w:val="00DD74A7"/>
    <w:rsid w:val="00DD7657"/>
    <w:rsid w:val="00DE20E2"/>
    <w:rsid w:val="00DE2CAD"/>
    <w:rsid w:val="00DE32DD"/>
    <w:rsid w:val="00DE618C"/>
    <w:rsid w:val="00DF3BBD"/>
    <w:rsid w:val="00DF5083"/>
    <w:rsid w:val="00DF5087"/>
    <w:rsid w:val="00DF58FA"/>
    <w:rsid w:val="00E010B0"/>
    <w:rsid w:val="00E012B8"/>
    <w:rsid w:val="00E01CF0"/>
    <w:rsid w:val="00E0255D"/>
    <w:rsid w:val="00E04C11"/>
    <w:rsid w:val="00E05762"/>
    <w:rsid w:val="00E157A3"/>
    <w:rsid w:val="00E2369D"/>
    <w:rsid w:val="00E24146"/>
    <w:rsid w:val="00E2507B"/>
    <w:rsid w:val="00E25A1B"/>
    <w:rsid w:val="00E261DA"/>
    <w:rsid w:val="00E26380"/>
    <w:rsid w:val="00E27A55"/>
    <w:rsid w:val="00E314F3"/>
    <w:rsid w:val="00E32223"/>
    <w:rsid w:val="00E345E3"/>
    <w:rsid w:val="00E363E1"/>
    <w:rsid w:val="00E37438"/>
    <w:rsid w:val="00E40B5E"/>
    <w:rsid w:val="00E40FE6"/>
    <w:rsid w:val="00E43474"/>
    <w:rsid w:val="00E440F6"/>
    <w:rsid w:val="00E44AAF"/>
    <w:rsid w:val="00E44C6B"/>
    <w:rsid w:val="00E45BC2"/>
    <w:rsid w:val="00E471A5"/>
    <w:rsid w:val="00E524EC"/>
    <w:rsid w:val="00E52D9E"/>
    <w:rsid w:val="00E54355"/>
    <w:rsid w:val="00E562BB"/>
    <w:rsid w:val="00E56A47"/>
    <w:rsid w:val="00E57428"/>
    <w:rsid w:val="00E574F2"/>
    <w:rsid w:val="00E63A86"/>
    <w:rsid w:val="00E6442F"/>
    <w:rsid w:val="00E65824"/>
    <w:rsid w:val="00E66659"/>
    <w:rsid w:val="00E67740"/>
    <w:rsid w:val="00E67F2E"/>
    <w:rsid w:val="00E70B03"/>
    <w:rsid w:val="00E70EDE"/>
    <w:rsid w:val="00E72316"/>
    <w:rsid w:val="00E81D6E"/>
    <w:rsid w:val="00E82D11"/>
    <w:rsid w:val="00E8300F"/>
    <w:rsid w:val="00E846FF"/>
    <w:rsid w:val="00E85E43"/>
    <w:rsid w:val="00E86C15"/>
    <w:rsid w:val="00E91375"/>
    <w:rsid w:val="00E92D87"/>
    <w:rsid w:val="00E932EC"/>
    <w:rsid w:val="00E940ED"/>
    <w:rsid w:val="00E94730"/>
    <w:rsid w:val="00E94855"/>
    <w:rsid w:val="00E9582E"/>
    <w:rsid w:val="00E95E2E"/>
    <w:rsid w:val="00E95EB9"/>
    <w:rsid w:val="00E97615"/>
    <w:rsid w:val="00EA1D31"/>
    <w:rsid w:val="00EA1DE3"/>
    <w:rsid w:val="00EA2351"/>
    <w:rsid w:val="00EA2B73"/>
    <w:rsid w:val="00EA2E6E"/>
    <w:rsid w:val="00EA6886"/>
    <w:rsid w:val="00EA6D0E"/>
    <w:rsid w:val="00EB124A"/>
    <w:rsid w:val="00EB1630"/>
    <w:rsid w:val="00EB178C"/>
    <w:rsid w:val="00EB2B72"/>
    <w:rsid w:val="00EB5118"/>
    <w:rsid w:val="00EC0BFA"/>
    <w:rsid w:val="00EC103C"/>
    <w:rsid w:val="00EC25FA"/>
    <w:rsid w:val="00EC4E35"/>
    <w:rsid w:val="00EC603C"/>
    <w:rsid w:val="00EC74CD"/>
    <w:rsid w:val="00EC781D"/>
    <w:rsid w:val="00ED0809"/>
    <w:rsid w:val="00ED0D5F"/>
    <w:rsid w:val="00ED1BD6"/>
    <w:rsid w:val="00ED2320"/>
    <w:rsid w:val="00ED23EC"/>
    <w:rsid w:val="00ED284C"/>
    <w:rsid w:val="00ED3558"/>
    <w:rsid w:val="00ED3D12"/>
    <w:rsid w:val="00ED46AA"/>
    <w:rsid w:val="00ED4CEC"/>
    <w:rsid w:val="00ED5088"/>
    <w:rsid w:val="00ED5685"/>
    <w:rsid w:val="00ED5C72"/>
    <w:rsid w:val="00ED5FDC"/>
    <w:rsid w:val="00ED643A"/>
    <w:rsid w:val="00ED6EF2"/>
    <w:rsid w:val="00ED7608"/>
    <w:rsid w:val="00ED7C82"/>
    <w:rsid w:val="00EE0696"/>
    <w:rsid w:val="00EE4232"/>
    <w:rsid w:val="00EE4362"/>
    <w:rsid w:val="00EE56E6"/>
    <w:rsid w:val="00EE6422"/>
    <w:rsid w:val="00EE6EBE"/>
    <w:rsid w:val="00EE75D5"/>
    <w:rsid w:val="00EF0CF0"/>
    <w:rsid w:val="00EF3837"/>
    <w:rsid w:val="00EF3FC2"/>
    <w:rsid w:val="00EF5ACA"/>
    <w:rsid w:val="00EF64C2"/>
    <w:rsid w:val="00EF6DED"/>
    <w:rsid w:val="00EF7C09"/>
    <w:rsid w:val="00EF7FA6"/>
    <w:rsid w:val="00F004FE"/>
    <w:rsid w:val="00F007E8"/>
    <w:rsid w:val="00F013CA"/>
    <w:rsid w:val="00F01B05"/>
    <w:rsid w:val="00F037E4"/>
    <w:rsid w:val="00F054DC"/>
    <w:rsid w:val="00F05555"/>
    <w:rsid w:val="00F059F8"/>
    <w:rsid w:val="00F05CA8"/>
    <w:rsid w:val="00F15900"/>
    <w:rsid w:val="00F1713A"/>
    <w:rsid w:val="00F175B6"/>
    <w:rsid w:val="00F17A72"/>
    <w:rsid w:val="00F17F49"/>
    <w:rsid w:val="00F2033A"/>
    <w:rsid w:val="00F208B1"/>
    <w:rsid w:val="00F2103F"/>
    <w:rsid w:val="00F268D9"/>
    <w:rsid w:val="00F26E3E"/>
    <w:rsid w:val="00F34CBB"/>
    <w:rsid w:val="00F36AFD"/>
    <w:rsid w:val="00F3745E"/>
    <w:rsid w:val="00F37C8E"/>
    <w:rsid w:val="00F40066"/>
    <w:rsid w:val="00F443A3"/>
    <w:rsid w:val="00F44F7B"/>
    <w:rsid w:val="00F45AE3"/>
    <w:rsid w:val="00F46CD1"/>
    <w:rsid w:val="00F47FEA"/>
    <w:rsid w:val="00F50A15"/>
    <w:rsid w:val="00F52C9E"/>
    <w:rsid w:val="00F5399B"/>
    <w:rsid w:val="00F553F5"/>
    <w:rsid w:val="00F57621"/>
    <w:rsid w:val="00F57C9D"/>
    <w:rsid w:val="00F57DCF"/>
    <w:rsid w:val="00F60243"/>
    <w:rsid w:val="00F607FB"/>
    <w:rsid w:val="00F60D0A"/>
    <w:rsid w:val="00F61379"/>
    <w:rsid w:val="00F651F0"/>
    <w:rsid w:val="00F674CC"/>
    <w:rsid w:val="00F711AC"/>
    <w:rsid w:val="00F76660"/>
    <w:rsid w:val="00F77563"/>
    <w:rsid w:val="00F830A8"/>
    <w:rsid w:val="00F87108"/>
    <w:rsid w:val="00F904CC"/>
    <w:rsid w:val="00F90715"/>
    <w:rsid w:val="00F9097C"/>
    <w:rsid w:val="00F9114B"/>
    <w:rsid w:val="00F93111"/>
    <w:rsid w:val="00F9318B"/>
    <w:rsid w:val="00F93578"/>
    <w:rsid w:val="00F941B8"/>
    <w:rsid w:val="00F95229"/>
    <w:rsid w:val="00F9586C"/>
    <w:rsid w:val="00F973F8"/>
    <w:rsid w:val="00F97695"/>
    <w:rsid w:val="00FA010D"/>
    <w:rsid w:val="00FA03EE"/>
    <w:rsid w:val="00FA1026"/>
    <w:rsid w:val="00FA2772"/>
    <w:rsid w:val="00FA2BAB"/>
    <w:rsid w:val="00FA2BED"/>
    <w:rsid w:val="00FA300C"/>
    <w:rsid w:val="00FA4DE1"/>
    <w:rsid w:val="00FA6A64"/>
    <w:rsid w:val="00FB0936"/>
    <w:rsid w:val="00FB107E"/>
    <w:rsid w:val="00FB21EC"/>
    <w:rsid w:val="00FB24AD"/>
    <w:rsid w:val="00FB6269"/>
    <w:rsid w:val="00FB7AA4"/>
    <w:rsid w:val="00FB7BE7"/>
    <w:rsid w:val="00FC0F79"/>
    <w:rsid w:val="00FC19DC"/>
    <w:rsid w:val="00FC3AED"/>
    <w:rsid w:val="00FC51DF"/>
    <w:rsid w:val="00FC6172"/>
    <w:rsid w:val="00FC6AD6"/>
    <w:rsid w:val="00FC7546"/>
    <w:rsid w:val="00FD036D"/>
    <w:rsid w:val="00FD1158"/>
    <w:rsid w:val="00FD1658"/>
    <w:rsid w:val="00FD20BE"/>
    <w:rsid w:val="00FD49DA"/>
    <w:rsid w:val="00FD5376"/>
    <w:rsid w:val="00FE0AEA"/>
    <w:rsid w:val="00FE0CF5"/>
    <w:rsid w:val="00FE1AFF"/>
    <w:rsid w:val="00FE2325"/>
    <w:rsid w:val="00FE37EF"/>
    <w:rsid w:val="00FE5627"/>
    <w:rsid w:val="00FE64B9"/>
    <w:rsid w:val="00FE7770"/>
    <w:rsid w:val="00FF12FE"/>
    <w:rsid w:val="00FF2180"/>
    <w:rsid w:val="00FF2B63"/>
    <w:rsid w:val="00FF33A7"/>
    <w:rsid w:val="00FF3CB2"/>
    <w:rsid w:val="00FF3F92"/>
    <w:rsid w:val="00FF43D5"/>
    <w:rsid w:val="00FF5B8F"/>
    <w:rsid w:val="00FF5EE9"/>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1103CF"/>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link w:val="Otsikko5Char"/>
    <w:uiPriority w:val="9"/>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uiPriority w:val="99"/>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customStyle="1" w:styleId="Otsikko5Char">
    <w:name w:val="Otsikko 5 Char"/>
    <w:basedOn w:val="Kappaleenoletusfontti"/>
    <w:link w:val="Otsikko5"/>
    <w:uiPriority w:val="9"/>
    <w:rsid w:val="001103CF"/>
    <w:rPr>
      <w:b/>
      <w:bCs/>
      <w:i/>
      <w:iCs/>
      <w:sz w:val="26"/>
      <w:szCs w:val="26"/>
    </w:rPr>
  </w:style>
  <w:style w:type="character" w:customStyle="1" w:styleId="AlatunnisteChar">
    <w:name w:val="Alatunniste Char"/>
    <w:basedOn w:val="Kappaleenoletusfontti"/>
    <w:link w:val="Alatunniste"/>
    <w:uiPriority w:val="99"/>
    <w:rsid w:val="00E658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1103CF"/>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link w:val="Otsikko5Char"/>
    <w:uiPriority w:val="9"/>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uiPriority w:val="99"/>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customStyle="1" w:styleId="Otsikko5Char">
    <w:name w:val="Otsikko 5 Char"/>
    <w:basedOn w:val="Kappaleenoletusfontti"/>
    <w:link w:val="Otsikko5"/>
    <w:uiPriority w:val="9"/>
    <w:rsid w:val="001103CF"/>
    <w:rPr>
      <w:b/>
      <w:bCs/>
      <w:i/>
      <w:iCs/>
      <w:sz w:val="26"/>
      <w:szCs w:val="26"/>
    </w:rPr>
  </w:style>
  <w:style w:type="character" w:customStyle="1" w:styleId="AlatunnisteChar">
    <w:name w:val="Alatunniste Char"/>
    <w:basedOn w:val="Kappaleenoletusfontti"/>
    <w:link w:val="Alatunniste"/>
    <w:uiPriority w:val="99"/>
    <w:rsid w:val="00E658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0715">
      <w:bodyDiv w:val="1"/>
      <w:marLeft w:val="0"/>
      <w:marRight w:val="0"/>
      <w:marTop w:val="0"/>
      <w:marBottom w:val="0"/>
      <w:divBdr>
        <w:top w:val="none" w:sz="0" w:space="0" w:color="auto"/>
        <w:left w:val="none" w:sz="0" w:space="0" w:color="auto"/>
        <w:bottom w:val="none" w:sz="0" w:space="0" w:color="auto"/>
        <w:right w:val="none" w:sz="0" w:space="0" w:color="auto"/>
      </w:divBdr>
      <w:divsChild>
        <w:div w:id="1553737632">
          <w:marLeft w:val="0"/>
          <w:marRight w:val="0"/>
          <w:marTop w:val="0"/>
          <w:marBottom w:val="0"/>
          <w:divBdr>
            <w:top w:val="none" w:sz="0" w:space="0" w:color="auto"/>
            <w:left w:val="none" w:sz="0" w:space="0" w:color="auto"/>
            <w:bottom w:val="none" w:sz="0" w:space="0" w:color="auto"/>
            <w:right w:val="none" w:sz="0" w:space="0" w:color="auto"/>
          </w:divBdr>
        </w:div>
        <w:div w:id="1196384900">
          <w:marLeft w:val="0"/>
          <w:marRight w:val="0"/>
          <w:marTop w:val="0"/>
          <w:marBottom w:val="0"/>
          <w:divBdr>
            <w:top w:val="none" w:sz="0" w:space="0" w:color="auto"/>
            <w:left w:val="none" w:sz="0" w:space="0" w:color="auto"/>
            <w:bottom w:val="none" w:sz="0" w:space="0" w:color="auto"/>
            <w:right w:val="none" w:sz="0" w:space="0" w:color="auto"/>
          </w:divBdr>
        </w:div>
        <w:div w:id="27801479">
          <w:marLeft w:val="0"/>
          <w:marRight w:val="0"/>
          <w:marTop w:val="0"/>
          <w:marBottom w:val="0"/>
          <w:divBdr>
            <w:top w:val="none" w:sz="0" w:space="0" w:color="auto"/>
            <w:left w:val="none" w:sz="0" w:space="0" w:color="auto"/>
            <w:bottom w:val="none" w:sz="0" w:space="0" w:color="auto"/>
            <w:right w:val="none" w:sz="0" w:space="0" w:color="auto"/>
          </w:divBdr>
        </w:div>
        <w:div w:id="1198078740">
          <w:marLeft w:val="0"/>
          <w:marRight w:val="0"/>
          <w:marTop w:val="0"/>
          <w:marBottom w:val="0"/>
          <w:divBdr>
            <w:top w:val="none" w:sz="0" w:space="0" w:color="auto"/>
            <w:left w:val="none" w:sz="0" w:space="0" w:color="auto"/>
            <w:bottom w:val="none" w:sz="0" w:space="0" w:color="auto"/>
            <w:right w:val="none" w:sz="0" w:space="0" w:color="auto"/>
          </w:divBdr>
        </w:div>
        <w:div w:id="2082091663">
          <w:marLeft w:val="0"/>
          <w:marRight w:val="0"/>
          <w:marTop w:val="0"/>
          <w:marBottom w:val="0"/>
          <w:divBdr>
            <w:top w:val="none" w:sz="0" w:space="0" w:color="auto"/>
            <w:left w:val="none" w:sz="0" w:space="0" w:color="auto"/>
            <w:bottom w:val="none" w:sz="0" w:space="0" w:color="auto"/>
            <w:right w:val="none" w:sz="0" w:space="0" w:color="auto"/>
          </w:divBdr>
        </w:div>
      </w:divsChild>
    </w:div>
    <w:div w:id="787896700">
      <w:bodyDiv w:val="1"/>
      <w:marLeft w:val="0"/>
      <w:marRight w:val="0"/>
      <w:marTop w:val="0"/>
      <w:marBottom w:val="0"/>
      <w:divBdr>
        <w:top w:val="none" w:sz="0" w:space="0" w:color="auto"/>
        <w:left w:val="none" w:sz="0" w:space="0" w:color="auto"/>
        <w:bottom w:val="none" w:sz="0" w:space="0" w:color="auto"/>
        <w:right w:val="none" w:sz="0" w:space="0" w:color="auto"/>
      </w:divBdr>
      <w:divsChild>
        <w:div w:id="481392122">
          <w:marLeft w:val="0"/>
          <w:marRight w:val="0"/>
          <w:marTop w:val="0"/>
          <w:marBottom w:val="0"/>
          <w:divBdr>
            <w:top w:val="none" w:sz="0" w:space="0" w:color="auto"/>
            <w:left w:val="none" w:sz="0" w:space="0" w:color="auto"/>
            <w:bottom w:val="none" w:sz="0" w:space="0" w:color="auto"/>
            <w:right w:val="none" w:sz="0" w:space="0" w:color="auto"/>
          </w:divBdr>
          <w:divsChild>
            <w:div w:id="1058741478">
              <w:marLeft w:val="0"/>
              <w:marRight w:val="0"/>
              <w:marTop w:val="0"/>
              <w:marBottom w:val="0"/>
              <w:divBdr>
                <w:top w:val="none" w:sz="0" w:space="0" w:color="auto"/>
                <w:left w:val="none" w:sz="0" w:space="0" w:color="auto"/>
                <w:bottom w:val="none" w:sz="0" w:space="0" w:color="auto"/>
                <w:right w:val="none" w:sz="0" w:space="0" w:color="auto"/>
              </w:divBdr>
            </w:div>
            <w:div w:id="1088505805">
              <w:marLeft w:val="0"/>
              <w:marRight w:val="0"/>
              <w:marTop w:val="0"/>
              <w:marBottom w:val="0"/>
              <w:divBdr>
                <w:top w:val="none" w:sz="0" w:space="0" w:color="auto"/>
                <w:left w:val="none" w:sz="0" w:space="0" w:color="auto"/>
                <w:bottom w:val="none" w:sz="0" w:space="0" w:color="auto"/>
                <w:right w:val="none" w:sz="0" w:space="0" w:color="auto"/>
              </w:divBdr>
              <w:divsChild>
                <w:div w:id="617877929">
                  <w:marLeft w:val="0"/>
                  <w:marRight w:val="0"/>
                  <w:marTop w:val="0"/>
                  <w:marBottom w:val="0"/>
                  <w:divBdr>
                    <w:top w:val="none" w:sz="0" w:space="0" w:color="auto"/>
                    <w:left w:val="none" w:sz="0" w:space="0" w:color="auto"/>
                    <w:bottom w:val="none" w:sz="0" w:space="0" w:color="auto"/>
                    <w:right w:val="none" w:sz="0" w:space="0" w:color="auto"/>
                  </w:divBdr>
                </w:div>
                <w:div w:id="2124952861">
                  <w:marLeft w:val="0"/>
                  <w:marRight w:val="0"/>
                  <w:marTop w:val="0"/>
                  <w:marBottom w:val="0"/>
                  <w:divBdr>
                    <w:top w:val="none" w:sz="0" w:space="0" w:color="auto"/>
                    <w:left w:val="none" w:sz="0" w:space="0" w:color="auto"/>
                    <w:bottom w:val="none" w:sz="0" w:space="0" w:color="auto"/>
                    <w:right w:val="none" w:sz="0" w:space="0" w:color="auto"/>
                  </w:divBdr>
                </w:div>
                <w:div w:id="1086417529">
                  <w:marLeft w:val="0"/>
                  <w:marRight w:val="0"/>
                  <w:marTop w:val="0"/>
                  <w:marBottom w:val="0"/>
                  <w:divBdr>
                    <w:top w:val="none" w:sz="0" w:space="0" w:color="auto"/>
                    <w:left w:val="none" w:sz="0" w:space="0" w:color="auto"/>
                    <w:bottom w:val="none" w:sz="0" w:space="0" w:color="auto"/>
                    <w:right w:val="none" w:sz="0" w:space="0" w:color="auto"/>
                  </w:divBdr>
                </w:div>
              </w:divsChild>
            </w:div>
            <w:div w:id="921908432">
              <w:marLeft w:val="0"/>
              <w:marRight w:val="0"/>
              <w:marTop w:val="0"/>
              <w:marBottom w:val="0"/>
              <w:divBdr>
                <w:top w:val="none" w:sz="0" w:space="0" w:color="auto"/>
                <w:left w:val="none" w:sz="0" w:space="0" w:color="auto"/>
                <w:bottom w:val="none" w:sz="0" w:space="0" w:color="auto"/>
                <w:right w:val="none" w:sz="0" w:space="0" w:color="auto"/>
              </w:divBdr>
              <w:divsChild>
                <w:div w:id="3358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9284">
      <w:bodyDiv w:val="1"/>
      <w:marLeft w:val="0"/>
      <w:marRight w:val="0"/>
      <w:marTop w:val="0"/>
      <w:marBottom w:val="0"/>
      <w:divBdr>
        <w:top w:val="none" w:sz="0" w:space="0" w:color="auto"/>
        <w:left w:val="none" w:sz="0" w:space="0" w:color="auto"/>
        <w:bottom w:val="none" w:sz="0" w:space="0" w:color="auto"/>
        <w:right w:val="none" w:sz="0" w:space="0" w:color="auto"/>
      </w:divBdr>
    </w:div>
    <w:div w:id="1245143802">
      <w:bodyDiv w:val="1"/>
      <w:marLeft w:val="0"/>
      <w:marRight w:val="0"/>
      <w:marTop w:val="0"/>
      <w:marBottom w:val="0"/>
      <w:divBdr>
        <w:top w:val="none" w:sz="0" w:space="0" w:color="auto"/>
        <w:left w:val="none" w:sz="0" w:space="0" w:color="auto"/>
        <w:bottom w:val="none" w:sz="0" w:space="0" w:color="auto"/>
        <w:right w:val="none" w:sz="0" w:space="0" w:color="auto"/>
      </w:divBdr>
    </w:div>
    <w:div w:id="1311716185">
      <w:bodyDiv w:val="1"/>
      <w:marLeft w:val="0"/>
      <w:marRight w:val="0"/>
      <w:marTop w:val="0"/>
      <w:marBottom w:val="0"/>
      <w:divBdr>
        <w:top w:val="none" w:sz="0" w:space="0" w:color="auto"/>
        <w:left w:val="none" w:sz="0" w:space="0" w:color="auto"/>
        <w:bottom w:val="none" w:sz="0" w:space="0" w:color="auto"/>
        <w:right w:val="none" w:sz="0" w:space="0" w:color="auto"/>
      </w:divBdr>
    </w:div>
    <w:div w:id="1442382078">
      <w:bodyDiv w:val="1"/>
      <w:marLeft w:val="0"/>
      <w:marRight w:val="0"/>
      <w:marTop w:val="0"/>
      <w:marBottom w:val="0"/>
      <w:divBdr>
        <w:top w:val="none" w:sz="0" w:space="0" w:color="auto"/>
        <w:left w:val="none" w:sz="0" w:space="0" w:color="auto"/>
        <w:bottom w:val="none" w:sz="0" w:space="0" w:color="auto"/>
        <w:right w:val="none" w:sz="0" w:space="0" w:color="auto"/>
      </w:divBdr>
      <w:divsChild>
        <w:div w:id="1031537291">
          <w:marLeft w:val="0"/>
          <w:marRight w:val="0"/>
          <w:marTop w:val="0"/>
          <w:marBottom w:val="0"/>
          <w:divBdr>
            <w:top w:val="none" w:sz="0" w:space="0" w:color="auto"/>
            <w:left w:val="none" w:sz="0" w:space="0" w:color="auto"/>
            <w:bottom w:val="none" w:sz="0" w:space="0" w:color="auto"/>
            <w:right w:val="none" w:sz="0" w:space="0" w:color="auto"/>
          </w:divBdr>
        </w:div>
        <w:div w:id="158236027">
          <w:marLeft w:val="0"/>
          <w:marRight w:val="0"/>
          <w:marTop w:val="0"/>
          <w:marBottom w:val="0"/>
          <w:divBdr>
            <w:top w:val="none" w:sz="0" w:space="0" w:color="auto"/>
            <w:left w:val="none" w:sz="0" w:space="0" w:color="auto"/>
            <w:bottom w:val="none" w:sz="0" w:space="0" w:color="auto"/>
            <w:right w:val="none" w:sz="0" w:space="0" w:color="auto"/>
          </w:divBdr>
        </w:div>
        <w:div w:id="1918787315">
          <w:marLeft w:val="0"/>
          <w:marRight w:val="0"/>
          <w:marTop w:val="0"/>
          <w:marBottom w:val="0"/>
          <w:divBdr>
            <w:top w:val="none" w:sz="0" w:space="0" w:color="auto"/>
            <w:left w:val="none" w:sz="0" w:space="0" w:color="auto"/>
            <w:bottom w:val="none" w:sz="0" w:space="0" w:color="auto"/>
            <w:right w:val="none" w:sz="0" w:space="0" w:color="auto"/>
          </w:divBdr>
        </w:div>
        <w:div w:id="1096487703">
          <w:marLeft w:val="0"/>
          <w:marRight w:val="0"/>
          <w:marTop w:val="0"/>
          <w:marBottom w:val="0"/>
          <w:divBdr>
            <w:top w:val="none" w:sz="0" w:space="0" w:color="auto"/>
            <w:left w:val="none" w:sz="0" w:space="0" w:color="auto"/>
            <w:bottom w:val="none" w:sz="0" w:space="0" w:color="auto"/>
            <w:right w:val="none" w:sz="0" w:space="0" w:color="auto"/>
          </w:divBdr>
        </w:div>
      </w:divsChild>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21059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04E9-A784-4D86-BA46-5292AACB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6099</Words>
  <Characters>58855</Characters>
  <Application>Microsoft Office Word</Application>
  <DocSecurity>0</DocSecurity>
  <Lines>490</Lines>
  <Paragraphs>129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64825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Loikkanen Maija-Liisa STM</dc:creator>
  <cp:lastModifiedBy>Burrell Riitta STM</cp:lastModifiedBy>
  <cp:revision>2</cp:revision>
  <cp:lastPrinted>2017-10-10T13:28:00Z</cp:lastPrinted>
  <dcterms:created xsi:type="dcterms:W3CDTF">2017-10-16T08:21:00Z</dcterms:created>
  <dcterms:modified xsi:type="dcterms:W3CDTF">2017-10-16T08:21:00Z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1669389942</vt:i4>
  </property>
  <property fmtid="{D5CDD505-2E9C-101B-9397-08002B2CF9AE}" pid="3" name="_NewReviewCycle">
    <vt:lpwstr/>
  </property>
  <property fmtid="{D5CDD505-2E9C-101B-9397-08002B2CF9AE}" pid="4" name="_EmailSubject">
    <vt:lpwstr>lisäys HEeen</vt:lpwstr>
  </property>
  <property fmtid="{D5CDD505-2E9C-101B-9397-08002B2CF9AE}" pid="5" name="_AuthorEmail">
    <vt:lpwstr>marjukka.vallimiespatomaki@stm.fi</vt:lpwstr>
  </property>
  <property fmtid="{D5CDD505-2E9C-101B-9397-08002B2CF9AE}" pid="6" name="_AuthorEmailDisplayName">
    <vt:lpwstr>Vallimies-Patomäki Marjukka (STM)</vt:lpwstr>
  </property>
  <property fmtid="{D5CDD505-2E9C-101B-9397-08002B2CF9AE}" pid="7" name="_PreviousAdHocReviewCycleID">
    <vt:i4>820229265</vt:i4>
  </property>
</Properties>
</file>