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9C" w:rsidRDefault="0032579C" w:rsidP="0032579C">
      <w:pPr>
        <w:pStyle w:val="LLLakiehdotukset"/>
      </w:pPr>
      <w:bookmarkStart w:id="0" w:name="_Toc473627371"/>
      <w:bookmarkStart w:id="1" w:name="_Toc473888486"/>
      <w:bookmarkStart w:id="2" w:name="_Toc475036742"/>
      <w:r>
        <w:t>Lakiehdotukset</w:t>
      </w:r>
    </w:p>
    <w:bookmarkEnd w:id="0"/>
    <w:bookmarkEnd w:id="1"/>
    <w:bookmarkEnd w:id="2"/>
    <w:p w:rsidR="009D1907" w:rsidRPr="009D1907" w:rsidRDefault="009D1907" w:rsidP="000D7B61">
      <w:pPr>
        <w:pStyle w:val="LLLainNumero"/>
      </w:pPr>
      <w:r w:rsidRPr="009D1907">
        <w:t>1.</w:t>
      </w:r>
    </w:p>
    <w:p w:rsidR="008E4087" w:rsidRDefault="008E4087" w:rsidP="008E4087">
      <w:pPr>
        <w:pStyle w:val="LLLaki"/>
      </w:pPr>
      <w:r>
        <w:t>Laki</w:t>
      </w:r>
    </w:p>
    <w:p w:rsidR="003C75F3" w:rsidRPr="002F63CD" w:rsidRDefault="008E4087" w:rsidP="008E4087">
      <w:pPr>
        <w:pStyle w:val="LLSaadoksenNimi"/>
      </w:pPr>
      <w:bookmarkStart w:id="3" w:name="_Toc473627372"/>
      <w:bookmarkStart w:id="4" w:name="_Toc473628565"/>
      <w:bookmarkStart w:id="5" w:name="_Toc473888487"/>
      <w:bookmarkStart w:id="6" w:name="_Toc475036743"/>
      <w:r>
        <w:t>a</w:t>
      </w:r>
      <w:r w:rsidR="003C75F3" w:rsidRPr="002F63CD">
        <w:t>lueiden kehittämisestä ja kasvupalveluista</w:t>
      </w:r>
      <w:bookmarkEnd w:id="3"/>
      <w:bookmarkEnd w:id="4"/>
      <w:bookmarkEnd w:id="5"/>
      <w:bookmarkEnd w:id="6"/>
    </w:p>
    <w:p w:rsidR="003C75F3" w:rsidRPr="002F63CD" w:rsidRDefault="003C75F3" w:rsidP="003C75F3">
      <w:pPr>
        <w:spacing w:line="220" w:lineRule="exact"/>
        <w:rPr>
          <w:rFonts w:ascii="Times New Roman" w:hAnsi="Times New Roman"/>
        </w:rPr>
      </w:pPr>
    </w:p>
    <w:p w:rsidR="003C75F3" w:rsidRPr="002F63CD" w:rsidRDefault="003C75F3" w:rsidP="008E4087">
      <w:pPr>
        <w:pStyle w:val="LLJohtolauseKappaleet"/>
      </w:pPr>
      <w:r w:rsidRPr="002F63CD">
        <w:t>Eduskunnan päätöksen mukaisesti säädetään:</w:t>
      </w:r>
    </w:p>
    <w:p w:rsidR="003C75F3" w:rsidRPr="002F63CD" w:rsidRDefault="003C75F3" w:rsidP="003C75F3">
      <w:pPr>
        <w:spacing w:line="220" w:lineRule="exact"/>
        <w:rPr>
          <w:rFonts w:ascii="Times New Roman" w:hAnsi="Times New Roman"/>
        </w:rPr>
      </w:pPr>
    </w:p>
    <w:p w:rsidR="003C75F3" w:rsidRPr="000D7B61" w:rsidRDefault="003C75F3" w:rsidP="000D7B61">
      <w:pPr>
        <w:pStyle w:val="LLLuku"/>
      </w:pPr>
      <w:r w:rsidRPr="009A4A98">
        <w:t>1 luku</w:t>
      </w:r>
    </w:p>
    <w:p w:rsidR="003C75F3" w:rsidRPr="002F63CD" w:rsidRDefault="003C75F3" w:rsidP="000D7B61">
      <w:pPr>
        <w:pStyle w:val="LLLuvunOtsikko"/>
      </w:pPr>
      <w:r w:rsidRPr="002F63CD">
        <w:t>Yleiset säännökset</w:t>
      </w:r>
    </w:p>
    <w:p w:rsidR="003C75F3" w:rsidRPr="002F63CD" w:rsidRDefault="003C75F3" w:rsidP="000D7B61">
      <w:pPr>
        <w:pStyle w:val="LLPykala"/>
      </w:pPr>
      <w:r w:rsidRPr="002F63CD">
        <w:t>1 §</w:t>
      </w:r>
    </w:p>
    <w:p w:rsidR="003C75F3" w:rsidRPr="000D7B61" w:rsidRDefault="000D7B61" w:rsidP="000D7B61">
      <w:pPr>
        <w:pStyle w:val="LLPykalanOtsikko"/>
      </w:pPr>
      <w:r>
        <w:t>Lain soveltamisala</w:t>
      </w:r>
    </w:p>
    <w:p w:rsidR="00F7004A" w:rsidRPr="00B40E27" w:rsidRDefault="00F17F49" w:rsidP="007606B2">
      <w:pPr>
        <w:pStyle w:val="LLKappalejako"/>
      </w:pPr>
      <w:r w:rsidRPr="00072D1C">
        <w:t>Lakia sovelletaan</w:t>
      </w:r>
      <w:r w:rsidR="00F85C07" w:rsidRPr="00072D1C">
        <w:t xml:space="preserve"> 2 lu</w:t>
      </w:r>
      <w:r w:rsidRPr="00072D1C">
        <w:t>vussa tarkoitettuun</w:t>
      </w:r>
      <w:r w:rsidR="00F85C07" w:rsidRPr="00072D1C">
        <w:t xml:space="preserve"> </w:t>
      </w:r>
      <w:r w:rsidR="009F2D00" w:rsidRPr="00072D1C">
        <w:t>alueiden kehittämiseen</w:t>
      </w:r>
      <w:r w:rsidRPr="00072D1C">
        <w:t xml:space="preserve"> </w:t>
      </w:r>
      <w:r w:rsidRPr="00301EEB">
        <w:t xml:space="preserve">sekä </w:t>
      </w:r>
      <w:r w:rsidR="00DE678E" w:rsidRPr="00301EEB">
        <w:t xml:space="preserve">tässä </w:t>
      </w:r>
      <w:r w:rsidR="00B40E27" w:rsidRPr="00301EEB">
        <w:t>laissa</w:t>
      </w:r>
      <w:r w:rsidR="00B40E27" w:rsidRPr="00072D1C">
        <w:t xml:space="preserve"> tarkoite</w:t>
      </w:r>
      <w:r w:rsidR="00B40E27" w:rsidRPr="00072D1C">
        <w:t>t</w:t>
      </w:r>
      <w:r w:rsidR="00B40E27" w:rsidRPr="00072D1C">
        <w:t>tuihin</w:t>
      </w:r>
      <w:r w:rsidR="00F7004A" w:rsidRPr="00F17F49">
        <w:rPr>
          <w:color w:val="FF0000"/>
        </w:rPr>
        <w:t xml:space="preserve"> </w:t>
      </w:r>
      <w:r w:rsidR="00F7004A" w:rsidRPr="00B40E27">
        <w:t xml:space="preserve">työ- ja elinkeinoministeriön </w:t>
      </w:r>
      <w:r w:rsidR="00E77D1C" w:rsidRPr="00B40E27">
        <w:t xml:space="preserve">ja maakuntien </w:t>
      </w:r>
      <w:r w:rsidR="00F7004A" w:rsidRPr="00B40E27">
        <w:t>järjestämiin palveluihin kestävän taloudell</w:t>
      </w:r>
      <w:r w:rsidR="00F7004A" w:rsidRPr="00B40E27">
        <w:t>i</w:t>
      </w:r>
      <w:r w:rsidR="00F7004A" w:rsidRPr="00B40E27">
        <w:t>sen kasvun, yrittäjyyden sekä yritystoiminnan edellytysten, työmarkkinoiden toimivuuden ja kotoutumisen edistämiseksi (</w:t>
      </w:r>
      <w:r w:rsidR="00F7004A" w:rsidRPr="00B40E27">
        <w:rPr>
          <w:i/>
        </w:rPr>
        <w:t>kasvupalvelut</w:t>
      </w:r>
      <w:r w:rsidR="00F7004A" w:rsidRPr="00B40E27">
        <w:t>)</w:t>
      </w:r>
      <w:r w:rsidR="003456FE" w:rsidRPr="00B40E27">
        <w:t xml:space="preserve">. </w:t>
      </w:r>
    </w:p>
    <w:p w:rsidR="003F3A80" w:rsidRPr="00390BB5" w:rsidRDefault="003F3A80" w:rsidP="00F7004A">
      <w:pPr>
        <w:spacing w:after="0" w:line="220" w:lineRule="exact"/>
        <w:ind w:firstLine="170"/>
        <w:jc w:val="both"/>
        <w:rPr>
          <w:rFonts w:ascii="Times New Roman" w:hAnsi="Times New Roman"/>
        </w:rPr>
      </w:pPr>
    </w:p>
    <w:p w:rsidR="003C75F3" w:rsidRPr="000D6935" w:rsidRDefault="003C75F3" w:rsidP="000D7B61">
      <w:pPr>
        <w:pStyle w:val="LLPykala"/>
      </w:pPr>
      <w:r w:rsidRPr="000D6935">
        <w:t>2 §</w:t>
      </w:r>
    </w:p>
    <w:p w:rsidR="003C75F3" w:rsidRDefault="003C75F3" w:rsidP="000D7B61">
      <w:pPr>
        <w:pStyle w:val="LLPykalanOtsikko"/>
      </w:pPr>
      <w:r w:rsidRPr="000D6935">
        <w:t>Määritelmät</w:t>
      </w:r>
    </w:p>
    <w:p w:rsidR="00F17F49" w:rsidRPr="002F63CD" w:rsidRDefault="00F17F49" w:rsidP="000D7B61">
      <w:pPr>
        <w:pStyle w:val="LLMomentinJohdantoKappale"/>
      </w:pPr>
      <w:r w:rsidRPr="002F63CD">
        <w:t>Tässä laissa tarkoitetaan:</w:t>
      </w:r>
    </w:p>
    <w:p w:rsidR="003C75F3" w:rsidRPr="002F63CD" w:rsidRDefault="002B4633" w:rsidP="000D7B61">
      <w:pPr>
        <w:pStyle w:val="LLMomentinKohta"/>
      </w:pPr>
      <w:r>
        <w:rPr>
          <w:i/>
        </w:rPr>
        <w:t>1</w:t>
      </w:r>
      <w:r w:rsidR="001C6107">
        <w:rPr>
          <w:i/>
        </w:rPr>
        <w:t>)</w:t>
      </w:r>
      <w:r w:rsidR="00164846">
        <w:rPr>
          <w:i/>
        </w:rPr>
        <w:t xml:space="preserve"> </w:t>
      </w:r>
      <w:r w:rsidR="000D6935">
        <w:rPr>
          <w:i/>
        </w:rPr>
        <w:t>palvelun</w:t>
      </w:r>
      <w:r w:rsidR="000D786A" w:rsidRPr="00390BB5">
        <w:rPr>
          <w:i/>
        </w:rPr>
        <w:t>tuottajalla</w:t>
      </w:r>
      <w:r w:rsidR="000D786A" w:rsidRPr="00390BB5">
        <w:t xml:space="preserve"> </w:t>
      </w:r>
      <w:r w:rsidR="00390BB5" w:rsidRPr="00390BB5">
        <w:t>yhteisöä</w:t>
      </w:r>
      <w:r w:rsidR="000D6935">
        <w:t>, säätiötä</w:t>
      </w:r>
      <w:r w:rsidR="003C75F3" w:rsidRPr="002F63CD">
        <w:t xml:space="preserve"> tai yksityistä elinkeinonharjoittajaa, </w:t>
      </w:r>
      <w:r w:rsidR="003C75F3" w:rsidRPr="00D9783E">
        <w:t xml:space="preserve">joka </w:t>
      </w:r>
      <w:r w:rsidR="000D6935" w:rsidRPr="00D9783E">
        <w:t>hankint</w:t>
      </w:r>
      <w:r w:rsidR="000D6935" w:rsidRPr="00D9783E">
        <w:t>a</w:t>
      </w:r>
      <w:r w:rsidR="000D6935" w:rsidRPr="00D9783E">
        <w:t>sopimuksen tai maakunnan päätöksen perusteella</w:t>
      </w:r>
      <w:r w:rsidR="000D6935">
        <w:rPr>
          <w:color w:val="FF0000"/>
        </w:rPr>
        <w:t xml:space="preserve"> </w:t>
      </w:r>
      <w:r w:rsidR="003C75F3" w:rsidRPr="002F63CD">
        <w:t>tuottaa maakunnalle kasvupalveluja;</w:t>
      </w:r>
    </w:p>
    <w:p w:rsidR="00C714AB" w:rsidRPr="00301EEB" w:rsidRDefault="000D6935" w:rsidP="00C714AB">
      <w:pPr>
        <w:pStyle w:val="LLMomentinKohta"/>
      </w:pPr>
      <w:r>
        <w:t>2</w:t>
      </w:r>
      <w:r w:rsidR="003C75F3" w:rsidRPr="00307760">
        <w:t xml:space="preserve">) </w:t>
      </w:r>
      <w:r w:rsidR="003C75F3" w:rsidRPr="00390BB5">
        <w:rPr>
          <w:i/>
        </w:rPr>
        <w:t>alueella</w:t>
      </w:r>
      <w:r w:rsidR="003C75F3" w:rsidRPr="00390BB5">
        <w:t xml:space="preserve"> </w:t>
      </w:r>
      <w:r w:rsidR="00C714AB">
        <w:t>maakuntalain (  /  )</w:t>
      </w:r>
      <w:r w:rsidR="00202E99">
        <w:t xml:space="preserve"> </w:t>
      </w:r>
      <w:r w:rsidR="00C714AB">
        <w:t xml:space="preserve">5 §:ssä tarkoitetun </w:t>
      </w:r>
      <w:r w:rsidR="00C714AB" w:rsidRPr="00301EEB">
        <w:t xml:space="preserve">aluejaon mukaisia maakuntien alueita sekä valtakunnallisessa toiminnassa Manner-Suomen aluetta; </w:t>
      </w:r>
    </w:p>
    <w:p w:rsidR="0025344D" w:rsidRPr="00D9783E" w:rsidRDefault="005A6303" w:rsidP="000D7B61">
      <w:pPr>
        <w:pStyle w:val="LLMomentinKohta"/>
      </w:pPr>
      <w:r w:rsidRPr="00D9783E">
        <w:t>3</w:t>
      </w:r>
      <w:r w:rsidR="0025344D" w:rsidRPr="00D9783E">
        <w:t xml:space="preserve">) </w:t>
      </w:r>
      <w:r w:rsidR="0025344D" w:rsidRPr="00D9783E">
        <w:rPr>
          <w:i/>
        </w:rPr>
        <w:t>rakennerahasto-ohjelmalla</w:t>
      </w:r>
      <w:r w:rsidR="0025344D" w:rsidRPr="00D9783E">
        <w:t xml:space="preserve"> Kestävää kasvua ja työtä </w:t>
      </w:r>
      <w:r w:rsidR="006B25D5" w:rsidRPr="00D9783E">
        <w:t>2014–2020</w:t>
      </w:r>
      <w:r w:rsidR="0025344D" w:rsidRPr="00D9783E">
        <w:t xml:space="preserve"> -toimenpideohjelmaa</w:t>
      </w:r>
      <w:r w:rsidR="006B25D5" w:rsidRPr="00D9783E">
        <w:t xml:space="preserve"> ja Suomen takausohjelmaa kasvuyritysten rahoituksen saatavuuden parantamiseksi</w:t>
      </w:r>
      <w:r w:rsidR="0025344D" w:rsidRPr="00D9783E">
        <w:t>;</w:t>
      </w:r>
    </w:p>
    <w:p w:rsidR="003C75F3" w:rsidRPr="00301EEB" w:rsidRDefault="005A6303" w:rsidP="000D7B61">
      <w:pPr>
        <w:pStyle w:val="LLMomentinKohta"/>
      </w:pPr>
      <w:r>
        <w:t>4</w:t>
      </w:r>
      <w:r w:rsidR="003C75F3" w:rsidRPr="00307760">
        <w:t xml:space="preserve">) </w:t>
      </w:r>
      <w:r w:rsidR="003C75F3" w:rsidRPr="00307760">
        <w:rPr>
          <w:i/>
        </w:rPr>
        <w:t>yleisasetuksella</w:t>
      </w:r>
      <w:r w:rsidR="003C75F3" w:rsidRPr="00307760">
        <w:t xml:space="preserve"> yhteiseen strategiakehykseen kuulu</w:t>
      </w:r>
      <w:r w:rsidR="00CB6879" w:rsidRPr="00346AD2">
        <w:t>vaa</w:t>
      </w:r>
      <w:r w:rsidR="003C75F3" w:rsidRPr="00307760">
        <w:t xml:space="preserve"> Euroopan aluekehitysrahastoa, koheesiorahastoa, Euroopan maaseudun kehittämisen maatalousrahastoa ja Euroopan meri- ja kalatalousrahastoa koskevista yhteisistä säännöksistä ja Euroopan aluekehitysrahastoa, Euro</w:t>
      </w:r>
      <w:r w:rsidR="003C75F3" w:rsidRPr="00307760">
        <w:t>o</w:t>
      </w:r>
      <w:r w:rsidR="003C75F3" w:rsidRPr="00307760">
        <w:t xml:space="preserve">pan sosiaalirahastoa ja koheesiorahastoa koskevista yleisistä säännöksistä sekä asetuksen (EY) </w:t>
      </w:r>
      <w:r w:rsidR="003C75F3" w:rsidRPr="00307760">
        <w:lastRenderedPageBreak/>
        <w:t>N:o 1083/2006 kumoamisesta annettua Euroopan parlamentin ja neuvoston asetusta (EU) N:o 1303/2013; ja</w:t>
      </w:r>
    </w:p>
    <w:p w:rsidR="0077735D" w:rsidRPr="00390BB5" w:rsidRDefault="005A6303" w:rsidP="000D7B61">
      <w:pPr>
        <w:pStyle w:val="LLMomentinKohta"/>
      </w:pPr>
      <w:r w:rsidRPr="00301EEB">
        <w:t>5</w:t>
      </w:r>
      <w:r w:rsidR="003C75F3" w:rsidRPr="00301EEB">
        <w:t xml:space="preserve">) </w:t>
      </w:r>
      <w:r w:rsidR="003C75F3" w:rsidRPr="00301EEB">
        <w:rPr>
          <w:i/>
        </w:rPr>
        <w:t>palvelu</w:t>
      </w:r>
      <w:r w:rsidR="008F3CEE" w:rsidRPr="00301EEB">
        <w:rPr>
          <w:i/>
        </w:rPr>
        <w:t>kokonaisuudella</w:t>
      </w:r>
      <w:r w:rsidR="003C75F3" w:rsidRPr="00301EEB">
        <w:t xml:space="preserve"> </w:t>
      </w:r>
      <w:r w:rsidR="003C75F3" w:rsidRPr="00390BB5">
        <w:t xml:space="preserve">asiakkaan tarpeen vaatimaa </w:t>
      </w:r>
      <w:r w:rsidR="00964B5B" w:rsidRPr="00390BB5">
        <w:t>eri palveluista koostuvaa kokona</w:t>
      </w:r>
      <w:r w:rsidR="00964B5B" w:rsidRPr="00390BB5">
        <w:t>i</w:t>
      </w:r>
      <w:r w:rsidR="00964B5B" w:rsidRPr="00390BB5">
        <w:t>suutta</w:t>
      </w:r>
      <w:r w:rsidR="001B7B7E" w:rsidRPr="00390BB5">
        <w:t>,</w:t>
      </w:r>
      <w:r w:rsidR="003C75F3" w:rsidRPr="00390BB5">
        <w:t xml:space="preserve"> joka vastaa asiakkaan palvelutarpeeseen</w:t>
      </w:r>
      <w:r w:rsidR="00BC5212" w:rsidRPr="00390BB5">
        <w:t>.</w:t>
      </w:r>
    </w:p>
    <w:p w:rsidR="0049792C" w:rsidRPr="000D7B61" w:rsidRDefault="0049792C" w:rsidP="000D7B61">
      <w:pPr>
        <w:pStyle w:val="LLMomentinKohta"/>
      </w:pPr>
    </w:p>
    <w:p w:rsidR="003C75F3" w:rsidRPr="002F63CD" w:rsidRDefault="003C75F3" w:rsidP="003C75F3">
      <w:pPr>
        <w:spacing w:line="220" w:lineRule="exact"/>
        <w:jc w:val="center"/>
        <w:rPr>
          <w:rFonts w:ascii="Times New Roman" w:hAnsi="Times New Roman"/>
        </w:rPr>
      </w:pPr>
      <w:r w:rsidRPr="002F63CD">
        <w:rPr>
          <w:rFonts w:ascii="Times New Roman" w:hAnsi="Times New Roman"/>
        </w:rPr>
        <w:t>3 §</w:t>
      </w:r>
    </w:p>
    <w:p w:rsidR="003C75F3" w:rsidRPr="002F63CD" w:rsidRDefault="003C75F3" w:rsidP="003C75F3">
      <w:pPr>
        <w:spacing w:before="220" w:after="220" w:line="220" w:lineRule="exact"/>
        <w:jc w:val="center"/>
        <w:rPr>
          <w:rFonts w:ascii="Times New Roman" w:hAnsi="Times New Roman"/>
          <w:i/>
        </w:rPr>
      </w:pPr>
      <w:r w:rsidRPr="002F63CD">
        <w:rPr>
          <w:rFonts w:ascii="Times New Roman" w:hAnsi="Times New Roman"/>
          <w:i/>
        </w:rPr>
        <w:t>Palvelujen kieli</w:t>
      </w:r>
    </w:p>
    <w:p w:rsidR="003C75F3" w:rsidRPr="0013210B" w:rsidRDefault="003C75F3" w:rsidP="007606B2">
      <w:pPr>
        <w:pStyle w:val="LLKappalejako"/>
      </w:pPr>
      <w:r w:rsidRPr="000D6935">
        <w:t>Oikeudesta käyttää suomen tai ruotsin kieltä, tulla kuulluksi ja saada toimituskirjansa su</w:t>
      </w:r>
      <w:r w:rsidRPr="000D6935">
        <w:t>o</w:t>
      </w:r>
      <w:r w:rsidRPr="000D6935">
        <w:t xml:space="preserve">men tai ruotsin kielellä sekä oikeudesta tulkkaukseen käytettäessä näitä kieliä viranomaisissa säädetään kielilaissa (423/2003) sekä maahanmuuttajien osalta kotoutumisen edistämisestä </w:t>
      </w:r>
      <w:r w:rsidR="00F1619C">
        <w:t xml:space="preserve">annetussa laissa </w:t>
      </w:r>
      <w:r w:rsidRPr="000D6935">
        <w:t>(1386/2010).</w:t>
      </w:r>
      <w:r w:rsidRPr="002F63CD">
        <w:t xml:space="preserve"> </w:t>
      </w:r>
      <w:r w:rsidR="003456FE" w:rsidRPr="000D6935">
        <w:t>O</w:t>
      </w:r>
      <w:r w:rsidRPr="000D6935">
        <w:t>ikeudesta käyttää saamen kieltä</w:t>
      </w:r>
      <w:r w:rsidR="00E77D1C" w:rsidRPr="000D6935">
        <w:t xml:space="preserve"> säädetään saamen kielilaissa (1086/2003)</w:t>
      </w:r>
      <w:r w:rsidRPr="000D6935">
        <w:t xml:space="preserve">. </w:t>
      </w:r>
      <w:r w:rsidR="002A7320" w:rsidRPr="000D6935">
        <w:br/>
      </w:r>
    </w:p>
    <w:p w:rsidR="003C75F3" w:rsidRPr="002F63CD" w:rsidRDefault="003C75F3" w:rsidP="000D7B61">
      <w:pPr>
        <w:pStyle w:val="LLLuku"/>
      </w:pPr>
      <w:r w:rsidRPr="002F63CD">
        <w:t xml:space="preserve">2 luku </w:t>
      </w:r>
    </w:p>
    <w:p w:rsidR="003C75F3" w:rsidRPr="002F63CD" w:rsidRDefault="003C75F3" w:rsidP="000D7B61">
      <w:pPr>
        <w:pStyle w:val="LLLuvunOtsikko"/>
      </w:pPr>
      <w:r w:rsidRPr="002F63CD">
        <w:t>Alueiden kehittäminen</w:t>
      </w:r>
    </w:p>
    <w:p w:rsidR="003C75F3" w:rsidRPr="00072D1C" w:rsidRDefault="00F8357A" w:rsidP="000D7B61">
      <w:pPr>
        <w:pStyle w:val="LLPykala"/>
      </w:pPr>
      <w:r w:rsidRPr="00072D1C">
        <w:t>4</w:t>
      </w:r>
      <w:r w:rsidR="003C75F3" w:rsidRPr="00072D1C">
        <w:t xml:space="preserve"> §</w:t>
      </w:r>
    </w:p>
    <w:p w:rsidR="003C75F3" w:rsidRPr="002F63CD" w:rsidRDefault="003C75F3" w:rsidP="000D7B61">
      <w:pPr>
        <w:pStyle w:val="LLPykalanOtsikko"/>
      </w:pPr>
      <w:r w:rsidRPr="002F63CD">
        <w:t xml:space="preserve">Alueiden </w:t>
      </w:r>
      <w:r w:rsidRPr="00307760">
        <w:t>kehittämisen tavoitteet</w:t>
      </w:r>
    </w:p>
    <w:p w:rsidR="003C75F3" w:rsidRPr="000D6935" w:rsidRDefault="003C75F3" w:rsidP="007606B2">
      <w:pPr>
        <w:pStyle w:val="LLKappalejako"/>
        <w:rPr>
          <w:strike/>
        </w:rPr>
      </w:pPr>
      <w:r w:rsidRPr="00F17F49">
        <w:t>Alue</w:t>
      </w:r>
      <w:r w:rsidR="00CF227E" w:rsidRPr="00F17F49">
        <w:t xml:space="preserve">iden </w:t>
      </w:r>
      <w:r w:rsidRPr="00F17F49">
        <w:t>kehittäminen</w:t>
      </w:r>
      <w:r w:rsidRPr="000D6935">
        <w:t xml:space="preserve"> on ministeriöiden, maakuntien, kuntien ja muiden toimijoiden vu</w:t>
      </w:r>
      <w:r w:rsidRPr="000D6935">
        <w:t>o</w:t>
      </w:r>
      <w:r w:rsidRPr="000D6935">
        <w:t>rovaikutukseen perustuvaa laaja-alaista ja monitasoista toimintaa maan eri alueiden kehittäm</w:t>
      </w:r>
      <w:r w:rsidRPr="000D6935">
        <w:t>i</w:t>
      </w:r>
      <w:r w:rsidRPr="000D6935">
        <w:t>seksi.</w:t>
      </w:r>
    </w:p>
    <w:p w:rsidR="003C75F3" w:rsidRPr="002F63CD" w:rsidRDefault="003C75F3" w:rsidP="000D7B61">
      <w:pPr>
        <w:pStyle w:val="LLMomentinJohdantoKappale"/>
      </w:pPr>
      <w:r w:rsidRPr="002F63CD">
        <w:t>Alueiden kehittämisen tavoitteena on:</w:t>
      </w:r>
    </w:p>
    <w:p w:rsidR="003C75F3" w:rsidRPr="002F63CD" w:rsidRDefault="003C75F3" w:rsidP="000D7B61">
      <w:pPr>
        <w:pStyle w:val="LLMomentinKohta"/>
      </w:pPr>
      <w:r w:rsidRPr="002F63CD">
        <w:t xml:space="preserve">1) vahvistaa alueiden uudistumista, tasapainoista kehittymistä, kilpailukykyä sekä talouden </w:t>
      </w:r>
      <w:r w:rsidR="00DD18CB" w:rsidRPr="00301EEB">
        <w:t>kestävää</w:t>
      </w:r>
      <w:r w:rsidR="0066071E" w:rsidRPr="00301EEB">
        <w:t xml:space="preserve"> </w:t>
      </w:r>
      <w:r w:rsidRPr="00301EEB">
        <w:t>kasvua</w:t>
      </w:r>
      <w:r w:rsidRPr="002F63CD">
        <w:t xml:space="preserve"> kaikilla alueilla;</w:t>
      </w:r>
    </w:p>
    <w:p w:rsidR="003C75F3" w:rsidRPr="002F63CD" w:rsidRDefault="003C75F3" w:rsidP="000D7B61">
      <w:pPr>
        <w:pStyle w:val="LLMomentinKohta"/>
      </w:pPr>
      <w:r w:rsidRPr="002F63CD">
        <w:t>2) vahvistaa ja monipuolistaa kestävällä tavalla alueiden elinvoimaa ja kasvua tukevaa elin-keinorakennetta sekä edistää taloudellista tasapainoa;</w:t>
      </w:r>
    </w:p>
    <w:p w:rsidR="003C75F3" w:rsidRPr="002F63CD" w:rsidRDefault="003C75F3" w:rsidP="000D7B61">
      <w:pPr>
        <w:pStyle w:val="LLMomentinKohta"/>
      </w:pPr>
      <w:r w:rsidRPr="002F63CD">
        <w:t>3) edistää kestävää työllisyyttä sekä väestön hyvinvointia, osaamista, yhtäläisiä mahdoll</w:t>
      </w:r>
      <w:r w:rsidRPr="002F63CD">
        <w:t>i</w:t>
      </w:r>
      <w:r w:rsidRPr="002F63CD">
        <w:t>suuksia ja sosiaalista osallisuutta sekä maahanmuuttajien kotoutumista;</w:t>
      </w:r>
    </w:p>
    <w:p w:rsidR="003C75F3" w:rsidRPr="002F63CD" w:rsidRDefault="003C75F3" w:rsidP="000D7B61">
      <w:pPr>
        <w:pStyle w:val="LLMomentinKohta"/>
      </w:pPr>
      <w:r w:rsidRPr="002F63CD">
        <w:t>4) vähentää alueiden välisiä ja sisäisiä kehityseroja ja kannustaa käytettävissä olevien vo</w:t>
      </w:r>
      <w:r w:rsidRPr="002F63CD">
        <w:t>i</w:t>
      </w:r>
      <w:r w:rsidRPr="002F63CD">
        <w:t>mavarojen täysimääräiseen käyttöönottoon kestävällä tavalla;</w:t>
      </w:r>
    </w:p>
    <w:p w:rsidR="003C75F3" w:rsidRPr="002F63CD" w:rsidRDefault="003C75F3" w:rsidP="000D7B61">
      <w:pPr>
        <w:pStyle w:val="LLMomentinKohta"/>
      </w:pPr>
      <w:r w:rsidRPr="002F63CD">
        <w:t xml:space="preserve">5) parantaa alueiden omia vahvuuksia ja erikoistumista sekä edistää niiden kulttuuria; ja </w:t>
      </w:r>
    </w:p>
    <w:p w:rsidR="003C75F3" w:rsidRDefault="003C75F3" w:rsidP="000D7B61">
      <w:pPr>
        <w:pStyle w:val="LLMomentinKohta"/>
      </w:pPr>
      <w:r w:rsidRPr="002F63CD">
        <w:t>6) parantaa elinympäristön laatua</w:t>
      </w:r>
      <w:r w:rsidR="001B7B7E" w:rsidRPr="002F63CD">
        <w:t>,</w:t>
      </w:r>
      <w:r w:rsidRPr="002F63CD">
        <w:t xml:space="preserve"> kestävää alue- ja yhdyskuntarakennetta ja saavutettavuu</w:t>
      </w:r>
      <w:r w:rsidRPr="002F63CD">
        <w:t>t</w:t>
      </w:r>
      <w:r w:rsidRPr="002F63CD">
        <w:t>ta.</w:t>
      </w:r>
    </w:p>
    <w:p w:rsidR="008E4087" w:rsidRPr="002F63CD" w:rsidRDefault="008E4087" w:rsidP="0049792C">
      <w:pPr>
        <w:spacing w:after="0" w:line="220" w:lineRule="exact"/>
        <w:ind w:firstLine="170"/>
        <w:jc w:val="both"/>
        <w:rPr>
          <w:rFonts w:ascii="Times New Roman" w:hAnsi="Times New Roman"/>
        </w:rPr>
      </w:pPr>
    </w:p>
    <w:p w:rsidR="003C75F3" w:rsidRPr="00072D1C" w:rsidRDefault="00F8357A" w:rsidP="000D7B61">
      <w:pPr>
        <w:pStyle w:val="LLPykala"/>
      </w:pPr>
      <w:r w:rsidRPr="00072D1C">
        <w:t>5</w:t>
      </w:r>
      <w:r w:rsidR="003C75F3" w:rsidRPr="00072D1C">
        <w:t xml:space="preserve"> §</w:t>
      </w:r>
    </w:p>
    <w:p w:rsidR="003C75F3" w:rsidRPr="002F63CD" w:rsidRDefault="003C75F3" w:rsidP="000D7B61">
      <w:pPr>
        <w:pStyle w:val="LLPykalanOtsikko"/>
      </w:pPr>
      <w:r w:rsidRPr="002F63CD">
        <w:t>Vastuu alueiden kehittämisestä</w:t>
      </w:r>
    </w:p>
    <w:p w:rsidR="003C75F3" w:rsidRPr="002F63CD" w:rsidRDefault="003C75F3" w:rsidP="0049792C">
      <w:pPr>
        <w:spacing w:after="0" w:line="220" w:lineRule="exact"/>
        <w:ind w:firstLine="170"/>
        <w:jc w:val="both"/>
        <w:rPr>
          <w:rFonts w:ascii="Times New Roman" w:hAnsi="Times New Roman"/>
        </w:rPr>
      </w:pPr>
      <w:r w:rsidRPr="002F63CD">
        <w:rPr>
          <w:rFonts w:ascii="Times New Roman" w:hAnsi="Times New Roman"/>
        </w:rPr>
        <w:t xml:space="preserve">Vastuu alueiden kehittämisestä on </w:t>
      </w:r>
      <w:r w:rsidRPr="00307760">
        <w:rPr>
          <w:rFonts w:ascii="Times New Roman" w:hAnsi="Times New Roman"/>
        </w:rPr>
        <w:t>maakunn</w:t>
      </w:r>
      <w:r w:rsidR="002C5E40" w:rsidRPr="00307760">
        <w:rPr>
          <w:rFonts w:ascii="Times New Roman" w:hAnsi="Times New Roman"/>
        </w:rPr>
        <w:t>i</w:t>
      </w:r>
      <w:r w:rsidRPr="00307760">
        <w:rPr>
          <w:rFonts w:ascii="Times New Roman" w:hAnsi="Times New Roman"/>
        </w:rPr>
        <w:t>lla alue</w:t>
      </w:r>
      <w:r w:rsidR="002C5E40" w:rsidRPr="00307760">
        <w:rPr>
          <w:rFonts w:ascii="Times New Roman" w:hAnsi="Times New Roman"/>
        </w:rPr>
        <w:t>i</w:t>
      </w:r>
      <w:r w:rsidRPr="00307760">
        <w:rPr>
          <w:rFonts w:ascii="Times New Roman" w:hAnsi="Times New Roman"/>
        </w:rPr>
        <w:t xml:space="preserve">llaan ja kunnilla </w:t>
      </w:r>
      <w:r w:rsidR="007606B2">
        <w:rPr>
          <w:rFonts w:ascii="Times New Roman" w:hAnsi="Times New Roman"/>
        </w:rPr>
        <w:t xml:space="preserve">niiden </w:t>
      </w:r>
      <w:r w:rsidRPr="00307760">
        <w:rPr>
          <w:rFonts w:ascii="Times New Roman" w:hAnsi="Times New Roman"/>
        </w:rPr>
        <w:t>alueilla</w:t>
      </w:r>
      <w:r w:rsidR="007606B2">
        <w:rPr>
          <w:rFonts w:ascii="Times New Roman" w:hAnsi="Times New Roman"/>
        </w:rPr>
        <w:t xml:space="preserve">. </w:t>
      </w:r>
      <w:r w:rsidR="002C5E40" w:rsidRPr="00301EEB">
        <w:rPr>
          <w:rFonts w:ascii="Times New Roman" w:hAnsi="Times New Roman"/>
        </w:rPr>
        <w:t xml:space="preserve">Valtio vastaa valtakunnallisesta alueiden kehittämisestä. </w:t>
      </w:r>
      <w:r w:rsidRPr="00301EEB">
        <w:rPr>
          <w:rFonts w:ascii="Times New Roman" w:hAnsi="Times New Roman"/>
        </w:rPr>
        <w:t>Maakunta</w:t>
      </w:r>
      <w:r w:rsidRPr="002F63CD">
        <w:rPr>
          <w:rFonts w:ascii="Times New Roman" w:hAnsi="Times New Roman"/>
        </w:rPr>
        <w:t xml:space="preserve"> toimii oman alueensa aluekehi</w:t>
      </w:r>
      <w:r w:rsidRPr="002F63CD">
        <w:rPr>
          <w:rFonts w:ascii="Times New Roman" w:hAnsi="Times New Roman"/>
        </w:rPr>
        <w:t>t</w:t>
      </w:r>
      <w:r w:rsidRPr="002F63CD">
        <w:rPr>
          <w:rFonts w:ascii="Times New Roman" w:hAnsi="Times New Roman"/>
        </w:rPr>
        <w:t xml:space="preserve">tämisviranomaisena, </w:t>
      </w:r>
      <w:r w:rsidRPr="00307760">
        <w:rPr>
          <w:rFonts w:ascii="Times New Roman" w:hAnsi="Times New Roman"/>
        </w:rPr>
        <w:t>ja tekee tässä tehtävässä</w:t>
      </w:r>
      <w:r w:rsidRPr="002F63CD">
        <w:rPr>
          <w:rFonts w:ascii="Times New Roman" w:hAnsi="Times New Roman"/>
          <w:color w:val="0070C0"/>
        </w:rPr>
        <w:t xml:space="preserve"> </w:t>
      </w:r>
      <w:r w:rsidRPr="002F63CD">
        <w:rPr>
          <w:rFonts w:ascii="Times New Roman" w:hAnsi="Times New Roman"/>
        </w:rPr>
        <w:t xml:space="preserve">yhteistyötä </w:t>
      </w:r>
      <w:r w:rsidR="00F642DB" w:rsidRPr="00AD249C">
        <w:rPr>
          <w:rFonts w:ascii="Times New Roman" w:hAnsi="Times New Roman"/>
        </w:rPr>
        <w:t xml:space="preserve">erityisesti </w:t>
      </w:r>
      <w:r w:rsidRPr="002F63CD">
        <w:rPr>
          <w:rFonts w:ascii="Times New Roman" w:hAnsi="Times New Roman"/>
        </w:rPr>
        <w:t>alueen kuntien kanssa.</w:t>
      </w:r>
    </w:p>
    <w:p w:rsidR="003C75F3" w:rsidRPr="000D7B61" w:rsidRDefault="003C75F3" w:rsidP="0049792C">
      <w:pPr>
        <w:spacing w:after="0" w:line="220" w:lineRule="exact"/>
        <w:ind w:firstLine="170"/>
        <w:jc w:val="both"/>
        <w:rPr>
          <w:rFonts w:ascii="Times New Roman" w:hAnsi="Times New Roman"/>
        </w:rPr>
      </w:pPr>
      <w:r w:rsidRPr="002F63CD">
        <w:rPr>
          <w:rFonts w:ascii="Times New Roman" w:hAnsi="Times New Roman"/>
        </w:rPr>
        <w:t xml:space="preserve">Työ- ja elinkeinoministeriö vastaa </w:t>
      </w:r>
      <w:r w:rsidR="00DE3DD2" w:rsidRPr="00307760">
        <w:rPr>
          <w:rFonts w:ascii="Times New Roman" w:hAnsi="Times New Roman"/>
        </w:rPr>
        <w:t xml:space="preserve">valtakunnallisesti </w:t>
      </w:r>
      <w:r w:rsidRPr="00307760">
        <w:rPr>
          <w:rFonts w:ascii="Times New Roman" w:hAnsi="Times New Roman"/>
        </w:rPr>
        <w:t>alueiden</w:t>
      </w:r>
      <w:r w:rsidRPr="002F63CD">
        <w:rPr>
          <w:rFonts w:ascii="Times New Roman" w:hAnsi="Times New Roman"/>
        </w:rPr>
        <w:t xml:space="preserve"> kehittämisestä ja siihen liitt</w:t>
      </w:r>
      <w:r w:rsidRPr="002F63CD">
        <w:rPr>
          <w:rFonts w:ascii="Times New Roman" w:hAnsi="Times New Roman"/>
        </w:rPr>
        <w:t>y</w:t>
      </w:r>
      <w:r w:rsidRPr="002F63CD">
        <w:rPr>
          <w:rFonts w:ascii="Times New Roman" w:hAnsi="Times New Roman"/>
        </w:rPr>
        <w:t>västä yhteensovittamisesta. Työ- ja elinkeinoministeriö valmistelee valtakunnalliset alueiden kehittämisen painopisteet (</w:t>
      </w:r>
      <w:r w:rsidRPr="002F63CD">
        <w:rPr>
          <w:rFonts w:ascii="Times New Roman" w:hAnsi="Times New Roman"/>
          <w:i/>
        </w:rPr>
        <w:t>aluekehittämispäätös</w:t>
      </w:r>
      <w:r w:rsidRPr="002F63CD">
        <w:rPr>
          <w:rFonts w:ascii="Times New Roman" w:hAnsi="Times New Roman"/>
        </w:rPr>
        <w:t>) ja kansalliset rakennerahasto-ohjelmat y</w:t>
      </w:r>
      <w:r w:rsidRPr="002F63CD">
        <w:rPr>
          <w:rFonts w:ascii="Times New Roman" w:hAnsi="Times New Roman"/>
        </w:rPr>
        <w:t>h</w:t>
      </w:r>
      <w:r w:rsidRPr="002F63CD">
        <w:rPr>
          <w:rFonts w:ascii="Times New Roman" w:hAnsi="Times New Roman"/>
        </w:rPr>
        <w:lastRenderedPageBreak/>
        <w:t>teistyössä ministeriöiden, maakuntien sekä muiden aluekehittämisen kannalta keskeisten tah</w:t>
      </w:r>
      <w:r w:rsidRPr="002F63CD">
        <w:rPr>
          <w:rFonts w:ascii="Times New Roman" w:hAnsi="Times New Roman"/>
        </w:rPr>
        <w:t>o</w:t>
      </w:r>
      <w:r w:rsidRPr="002F63CD">
        <w:rPr>
          <w:rFonts w:ascii="Times New Roman" w:hAnsi="Times New Roman"/>
        </w:rPr>
        <w:t>jen kanssa.</w:t>
      </w:r>
    </w:p>
    <w:p w:rsidR="003C75F3" w:rsidRPr="002F63CD" w:rsidRDefault="003C75F3" w:rsidP="0049792C">
      <w:pPr>
        <w:spacing w:after="0" w:line="220" w:lineRule="exact"/>
        <w:ind w:firstLine="170"/>
        <w:jc w:val="both"/>
        <w:rPr>
          <w:rFonts w:ascii="Times New Roman" w:hAnsi="Times New Roman"/>
        </w:rPr>
      </w:pPr>
      <w:r w:rsidRPr="002F63CD">
        <w:rPr>
          <w:rFonts w:ascii="Times New Roman" w:hAnsi="Times New Roman"/>
        </w:rPr>
        <w:t>Työ- ja elinkeinoministeriö vastaa jäsenvaltiolle kuuluvasta vastuusta rakennerahasto-ohjelmassa ja Euroopan unionin ulkorajayhteistyön ja Euroopan alueellisen yhteistyön ohje</w:t>
      </w:r>
      <w:r w:rsidRPr="002F63CD">
        <w:rPr>
          <w:rFonts w:ascii="Times New Roman" w:hAnsi="Times New Roman"/>
        </w:rPr>
        <w:t>l</w:t>
      </w:r>
      <w:r w:rsidRPr="002F63CD">
        <w:rPr>
          <w:rFonts w:ascii="Times New Roman" w:hAnsi="Times New Roman"/>
        </w:rPr>
        <w:t xml:space="preserve">missa sekä </w:t>
      </w:r>
      <w:r w:rsidR="00B3019D">
        <w:rPr>
          <w:rFonts w:ascii="Times New Roman" w:hAnsi="Times New Roman"/>
        </w:rPr>
        <w:t>v</w:t>
      </w:r>
      <w:r w:rsidRPr="002F63CD">
        <w:rPr>
          <w:rFonts w:ascii="Times New Roman" w:hAnsi="Times New Roman"/>
        </w:rPr>
        <w:t>ähävaraisimmille suunnatun eurooppalaisen avun rahaston osalta. Maakunnat va</w:t>
      </w:r>
      <w:r w:rsidRPr="002F63CD">
        <w:rPr>
          <w:rFonts w:ascii="Times New Roman" w:hAnsi="Times New Roman"/>
        </w:rPr>
        <w:t>s</w:t>
      </w:r>
      <w:r w:rsidRPr="002F63CD">
        <w:rPr>
          <w:rFonts w:ascii="Times New Roman" w:hAnsi="Times New Roman"/>
        </w:rPr>
        <w:t>taavat alueitaan koskevien rakennerahasto-ohjelmaehdotusten laatimisesta. Työ- ja elinkein</w:t>
      </w:r>
      <w:r w:rsidRPr="002F63CD">
        <w:rPr>
          <w:rFonts w:ascii="Times New Roman" w:hAnsi="Times New Roman"/>
        </w:rPr>
        <w:t>o</w:t>
      </w:r>
      <w:r w:rsidRPr="002F63CD">
        <w:rPr>
          <w:rFonts w:ascii="Times New Roman" w:hAnsi="Times New Roman"/>
        </w:rPr>
        <w:t xml:space="preserve">ministeriö valmistelee </w:t>
      </w:r>
      <w:r w:rsidR="00B3019D">
        <w:rPr>
          <w:rFonts w:ascii="Times New Roman" w:hAnsi="Times New Roman"/>
        </w:rPr>
        <w:t xml:space="preserve">kansalliset </w:t>
      </w:r>
      <w:r w:rsidRPr="002F63CD">
        <w:rPr>
          <w:rFonts w:ascii="Times New Roman" w:hAnsi="Times New Roman"/>
        </w:rPr>
        <w:t>ehdotukset valtioneuvoston käsittelyä varten yhteistyössä maakuntien, ministeriöiden ja muiden aluekehittämisen kannalta keskeisten tahojen kanssa.</w:t>
      </w:r>
    </w:p>
    <w:p w:rsidR="003C75F3" w:rsidRPr="002F63CD" w:rsidRDefault="003C75F3" w:rsidP="0049792C">
      <w:pPr>
        <w:spacing w:after="0" w:line="220" w:lineRule="exact"/>
        <w:ind w:firstLine="170"/>
        <w:jc w:val="both"/>
        <w:rPr>
          <w:rFonts w:ascii="Times New Roman" w:hAnsi="Times New Roman"/>
        </w:rPr>
      </w:pPr>
      <w:r w:rsidRPr="002F63CD">
        <w:rPr>
          <w:rFonts w:ascii="Times New Roman" w:hAnsi="Times New Roman"/>
        </w:rPr>
        <w:t>Työ- ja elinkeinoministeriö hoitaa rakennerahasto-ohjelman kansallisia hallinto- ja todent</w:t>
      </w:r>
      <w:r w:rsidRPr="002F63CD">
        <w:rPr>
          <w:rFonts w:ascii="Times New Roman" w:hAnsi="Times New Roman"/>
        </w:rPr>
        <w:t>a</w:t>
      </w:r>
      <w:r w:rsidRPr="002F63CD">
        <w:rPr>
          <w:rFonts w:ascii="Times New Roman" w:hAnsi="Times New Roman"/>
        </w:rPr>
        <w:t>misviranomaisen tehtäviä siltä osin kuin niitä ei ole siirretty välittävien toimielimien tehtävi</w:t>
      </w:r>
      <w:r w:rsidRPr="002F63CD">
        <w:rPr>
          <w:rFonts w:ascii="Times New Roman" w:hAnsi="Times New Roman"/>
        </w:rPr>
        <w:t>k</w:t>
      </w:r>
      <w:r w:rsidRPr="002F63CD">
        <w:rPr>
          <w:rFonts w:ascii="Times New Roman" w:hAnsi="Times New Roman"/>
        </w:rPr>
        <w:t>si. Ministeriö sovittaa yhteen maakuntien aluekehittämistehtävään liittyvien maakuntaohjelm</w:t>
      </w:r>
      <w:r w:rsidRPr="002F63CD">
        <w:rPr>
          <w:rFonts w:ascii="Times New Roman" w:hAnsi="Times New Roman"/>
        </w:rPr>
        <w:t>i</w:t>
      </w:r>
      <w:r w:rsidRPr="002F63CD">
        <w:rPr>
          <w:rFonts w:ascii="Times New Roman" w:hAnsi="Times New Roman"/>
        </w:rPr>
        <w:t>en valmistelua ja toimeenpanoa.</w:t>
      </w:r>
    </w:p>
    <w:p w:rsidR="004843D6" w:rsidRPr="00346AD2" w:rsidRDefault="004843D6" w:rsidP="007606B2">
      <w:pPr>
        <w:pStyle w:val="LLKappalejako"/>
      </w:pPr>
      <w:r w:rsidRPr="00346AD2">
        <w:t>Maakunnat vastaavat alueellaan aluekehittämisen strategisesta kokonaisuudesta ja maaku</w:t>
      </w:r>
      <w:r w:rsidRPr="00346AD2">
        <w:t>n</w:t>
      </w:r>
      <w:r w:rsidRPr="00346AD2">
        <w:t>nan yleisestä kehittämisestä sekä siihen liittyvästä kansainvälisestä yhteistyöstä ja yhteistyöstä valtion viranomaisten, alueen keskuskaupunkien,</w:t>
      </w:r>
      <w:r w:rsidR="0025344D" w:rsidRPr="0025344D">
        <w:t xml:space="preserve"> </w:t>
      </w:r>
      <w:r w:rsidRPr="00346AD2">
        <w:t>muiden kuntien, korkeakoulujen ja muiden alueiden kehittämiseen osallistuvien tahojen kanssa sekä Lapin maakunnassa saamelaiskäräj</w:t>
      </w:r>
      <w:r w:rsidRPr="00346AD2">
        <w:t>i</w:t>
      </w:r>
      <w:r w:rsidRPr="00346AD2">
        <w:t>en sekä tarvittaessa muiden maakuntien kanssa. Maakunta kehittää alueensa elinkeinoelämän toimintaedellytyksiä ottaen huomioon kuntien erilaisista lähtökohdista johtuvat tarpeet ja va</w:t>
      </w:r>
      <w:r w:rsidRPr="00346AD2">
        <w:t>h</w:t>
      </w:r>
      <w:r w:rsidRPr="00346AD2">
        <w:t>vuudet. Maakunta vastaa alueellisesta ennakoinnista ja siihen liittyvästä yhteensovittamisesta.</w:t>
      </w:r>
    </w:p>
    <w:p w:rsidR="00B126A9" w:rsidRPr="002F63CD" w:rsidRDefault="00B126A9" w:rsidP="0049792C">
      <w:pPr>
        <w:spacing w:after="0" w:line="220" w:lineRule="exact"/>
        <w:ind w:firstLine="170"/>
        <w:jc w:val="both"/>
        <w:rPr>
          <w:rFonts w:ascii="Times New Roman" w:hAnsi="Times New Roman"/>
        </w:rPr>
      </w:pPr>
    </w:p>
    <w:p w:rsidR="003C75F3" w:rsidRPr="00072D1C" w:rsidRDefault="00F8357A" w:rsidP="000D7B61">
      <w:pPr>
        <w:pStyle w:val="LLPykala"/>
      </w:pPr>
      <w:r w:rsidRPr="00072D1C">
        <w:t>6</w:t>
      </w:r>
      <w:r w:rsidR="003C75F3" w:rsidRPr="00072D1C">
        <w:t xml:space="preserve"> §</w:t>
      </w:r>
    </w:p>
    <w:p w:rsidR="003C75F3" w:rsidRPr="002F63CD" w:rsidRDefault="003C75F3" w:rsidP="000D7B61">
      <w:pPr>
        <w:pStyle w:val="LLPykalanOtsikko"/>
      </w:pPr>
      <w:r w:rsidRPr="002F63CD">
        <w:t>Euroopan unionin rakennerahasto-ohjelman hallinnointi</w:t>
      </w:r>
    </w:p>
    <w:p w:rsidR="003C75F3" w:rsidRPr="00595946" w:rsidRDefault="003C75F3" w:rsidP="007606B2">
      <w:pPr>
        <w:pStyle w:val="LLKappalejako"/>
      </w:pPr>
      <w:r w:rsidRPr="00595946">
        <w:t>Työ- ja elinkeinoministeriö vastaa hallintoviranomaisena yleisasetuksen 125 artiklan muka</w:t>
      </w:r>
      <w:r w:rsidRPr="00595946">
        <w:t>i</w:t>
      </w:r>
      <w:r w:rsidRPr="00595946">
        <w:t>sesti rakennerahasto-ohjelman hallinnoinnista ja toimeenpanosta hoitaen sille Euroopan uni</w:t>
      </w:r>
      <w:r w:rsidRPr="00595946">
        <w:t>o</w:t>
      </w:r>
      <w:r w:rsidRPr="00595946">
        <w:t xml:space="preserve">nin lainsäädännössä ja tässä laissa tai </w:t>
      </w:r>
      <w:r w:rsidR="00AD249C" w:rsidRPr="00595946">
        <w:t xml:space="preserve">alueiden kehittämisen ja kasvupalvelujen rahoittamisesta annetussa laissa </w:t>
      </w:r>
      <w:r w:rsidR="00A12D09">
        <w:t xml:space="preserve">( / ) </w:t>
      </w:r>
      <w:r w:rsidR="00AD249C" w:rsidRPr="00595946">
        <w:t>(</w:t>
      </w:r>
      <w:r w:rsidR="00076E6F" w:rsidRPr="00595946">
        <w:rPr>
          <w:i/>
        </w:rPr>
        <w:t>alue</w:t>
      </w:r>
      <w:r w:rsidR="00376CD5" w:rsidRPr="00595946">
        <w:rPr>
          <w:i/>
        </w:rPr>
        <w:t xml:space="preserve">iden </w:t>
      </w:r>
      <w:r w:rsidR="00076E6F" w:rsidRPr="00595946">
        <w:rPr>
          <w:i/>
        </w:rPr>
        <w:t>kehittämisen ja kasvupalvelujen</w:t>
      </w:r>
      <w:r w:rsidR="00076E6F" w:rsidRPr="00595946">
        <w:t xml:space="preserve"> </w:t>
      </w:r>
      <w:r w:rsidR="00AD249C" w:rsidRPr="00595946">
        <w:rPr>
          <w:i/>
        </w:rPr>
        <w:t>rahoituslaki</w:t>
      </w:r>
      <w:r w:rsidR="00AD249C" w:rsidRPr="00595946">
        <w:t xml:space="preserve">) </w:t>
      </w:r>
      <w:r w:rsidRPr="00595946">
        <w:t>säädetyt tehtävät. Hallintoviranomainen vastaa siitä, että välittäville toimielimille osoitetaan niille ohjelman t</w:t>
      </w:r>
      <w:r w:rsidRPr="00595946">
        <w:t>o</w:t>
      </w:r>
      <w:r w:rsidRPr="00595946">
        <w:t xml:space="preserve">teuttamiseen tarkoitetut varat. Työ- ja elinkeinoministeriö vastaa todentamisviranomaisena yleisasetuksen 126 artiklan mukaisista tehtävistä sekä tässä laissa ja </w:t>
      </w:r>
      <w:r w:rsidR="00076E6F" w:rsidRPr="00595946">
        <w:t>alue</w:t>
      </w:r>
      <w:r w:rsidR="00376CD5" w:rsidRPr="00595946">
        <w:t xml:space="preserve">iden </w:t>
      </w:r>
      <w:r w:rsidR="00076E6F" w:rsidRPr="00595946">
        <w:t xml:space="preserve">kehittämisen ja kasvupalvelujen rahoituslaissa </w:t>
      </w:r>
      <w:r w:rsidRPr="00595946">
        <w:t>sille säädetyistä tehtävistä.</w:t>
      </w:r>
    </w:p>
    <w:p w:rsidR="003C75F3" w:rsidRPr="00595946" w:rsidRDefault="003C75F3" w:rsidP="00AD21AB">
      <w:pPr>
        <w:pStyle w:val="LLKappalejako"/>
      </w:pPr>
      <w:r w:rsidRPr="00595946">
        <w:t xml:space="preserve">Valtiovarainministeriön valtionvarain </w:t>
      </w:r>
      <w:proofErr w:type="spellStart"/>
      <w:r w:rsidRPr="00595946">
        <w:t>controller</w:t>
      </w:r>
      <w:proofErr w:type="spellEnd"/>
      <w:r w:rsidRPr="00595946">
        <w:t xml:space="preserve"> -toiminnon yhteydessä toimiva tarkastusv</w:t>
      </w:r>
      <w:r w:rsidRPr="00595946">
        <w:t>i</w:t>
      </w:r>
      <w:r w:rsidRPr="00595946">
        <w:t xml:space="preserve">ranomainen hoitaa sille Euroopan unionin lainsäädännössä sekä tässä laissa ja </w:t>
      </w:r>
      <w:r w:rsidR="00035209" w:rsidRPr="00595946">
        <w:t>alue</w:t>
      </w:r>
      <w:r w:rsidR="00376CD5" w:rsidRPr="00595946">
        <w:t xml:space="preserve">iden </w:t>
      </w:r>
      <w:r w:rsidR="00035209" w:rsidRPr="00595946">
        <w:t>kehi</w:t>
      </w:r>
      <w:r w:rsidR="00035209" w:rsidRPr="00595946">
        <w:t>t</w:t>
      </w:r>
      <w:r w:rsidR="00035209" w:rsidRPr="00595946">
        <w:t xml:space="preserve">tämisen ja kasvupalvelujen rahoituslaissa </w:t>
      </w:r>
      <w:r w:rsidRPr="00595946">
        <w:t>säädetyt tehtävät. Se vastaa myös yleisasetuksen 124 artiklan 2 kohdan mukaisen riippumattoman tarkastusviranomaisen tehtävistä.</w:t>
      </w:r>
    </w:p>
    <w:p w:rsidR="003C75F3" w:rsidRPr="002F63CD" w:rsidRDefault="003C75F3">
      <w:pPr>
        <w:pStyle w:val="LLKappalejako"/>
      </w:pPr>
      <w:r w:rsidRPr="00595946">
        <w:t>Välittävä toimielin vastaa tuen myöntämiseen, maksamiseen ja seurantaan liittyvistä teht</w:t>
      </w:r>
      <w:r w:rsidRPr="00595946">
        <w:t>ä</w:t>
      </w:r>
      <w:r w:rsidRPr="00595946">
        <w:t xml:space="preserve">vistä siten kuin niistä </w:t>
      </w:r>
      <w:r w:rsidR="00035209" w:rsidRPr="00595946">
        <w:t>alue</w:t>
      </w:r>
      <w:r w:rsidR="00376CD5" w:rsidRPr="00595946">
        <w:t xml:space="preserve">iden </w:t>
      </w:r>
      <w:r w:rsidR="00035209" w:rsidRPr="00595946">
        <w:t xml:space="preserve">kehittämisen ja kasvupalvelujen rahoituslaissa </w:t>
      </w:r>
      <w:r w:rsidRPr="00595946">
        <w:t>erikseen sääd</w:t>
      </w:r>
      <w:r w:rsidRPr="00595946">
        <w:t>e</w:t>
      </w:r>
      <w:r w:rsidRPr="00595946">
        <w:t>tään. Välittävällä toimielimellä tulee olla riittävät edellytykset tehtävän hoitamiseen</w:t>
      </w:r>
      <w:r w:rsidRPr="002F63CD">
        <w:t xml:space="preserve">. </w:t>
      </w:r>
    </w:p>
    <w:p w:rsidR="00035209" w:rsidRDefault="003C75F3">
      <w:pPr>
        <w:pStyle w:val="LLKappalejako"/>
      </w:pPr>
      <w:r w:rsidRPr="00307760">
        <w:t>Välittäviä t</w:t>
      </w:r>
      <w:r w:rsidRPr="002F63CD">
        <w:t>oimielimiä ovat maakunnat, työ- ja elinkeinoministeriö, sosiaali- ja terveysmini</w:t>
      </w:r>
      <w:r w:rsidRPr="002F63CD">
        <w:t>s</w:t>
      </w:r>
      <w:r w:rsidRPr="002F63CD">
        <w:t xml:space="preserve">teriö ja </w:t>
      </w:r>
      <w:r w:rsidRPr="00E87A60">
        <w:t>Innovaatiorahoituskeskus</w:t>
      </w:r>
      <w:r w:rsidR="00E87A60">
        <w:t xml:space="preserve"> Business Finland</w:t>
      </w:r>
      <w:r w:rsidRPr="002F63CD">
        <w:t>.</w:t>
      </w:r>
    </w:p>
    <w:p w:rsidR="009034C1" w:rsidRPr="00EA2403" w:rsidRDefault="009034C1">
      <w:pPr>
        <w:pStyle w:val="LLKappalejako"/>
      </w:pPr>
      <w:r w:rsidRPr="00EA2403">
        <w:t>Valtioneuvoston asetuksella voidaan antaa tarkempia säännöksiä hallintoviranomaisen, t</w:t>
      </w:r>
      <w:r w:rsidRPr="00EA2403">
        <w:t>o</w:t>
      </w:r>
      <w:r w:rsidRPr="00EA2403">
        <w:t>dentamisviranomaisen ja tarkastusviranomaisen tehtävistä sekä välittäville toimielimille as</w:t>
      </w:r>
      <w:r w:rsidRPr="00EA2403">
        <w:t>e</w:t>
      </w:r>
      <w:r w:rsidRPr="00EA2403">
        <w:t>tettavista edellytyksistä ja tehtävistä.</w:t>
      </w:r>
    </w:p>
    <w:p w:rsidR="00715225" w:rsidRDefault="00715225">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4843D6" w:rsidRPr="00072D1C" w:rsidRDefault="00F8357A" w:rsidP="000D7B61">
      <w:pPr>
        <w:pStyle w:val="LLPykala"/>
      </w:pPr>
      <w:r w:rsidRPr="00072D1C">
        <w:t>7</w:t>
      </w:r>
      <w:r w:rsidR="004843D6" w:rsidRPr="00072D1C">
        <w:t xml:space="preserve"> § </w:t>
      </w:r>
    </w:p>
    <w:p w:rsidR="004843D6" w:rsidRPr="00346AD2" w:rsidRDefault="00885CCF" w:rsidP="000D7B61">
      <w:pPr>
        <w:pStyle w:val="LLPykalanOtsikko"/>
      </w:pPr>
      <w:r>
        <w:t>Euroopan g</w:t>
      </w:r>
      <w:r w:rsidR="004843D6" w:rsidRPr="00346AD2">
        <w:t>lobalisaatiorahasto</w:t>
      </w:r>
    </w:p>
    <w:p w:rsidR="00885CCF" w:rsidRPr="00280A00" w:rsidRDefault="00885CCF" w:rsidP="007606B2">
      <w:pPr>
        <w:pStyle w:val="LLKappalejako"/>
      </w:pPr>
      <w:r w:rsidRPr="00280A00">
        <w:t xml:space="preserve">Euroopan globalisaatiorahastoon liittyvästä jäsenvaltiolle asetetusta vastuusta sekä rahaston hallinnointiin liittyvistä tehtävistä vastaa työ- ja elinkeinoministeriö siten kuin Euroopan unionin lainsäädännössä tarkemmin säädetään. </w:t>
      </w:r>
    </w:p>
    <w:p w:rsidR="00885CCF" w:rsidRPr="00280A00" w:rsidRDefault="00885CCF" w:rsidP="00AD21AB">
      <w:pPr>
        <w:pStyle w:val="LLKappalejako"/>
      </w:pPr>
      <w:r w:rsidRPr="00280A00">
        <w:t xml:space="preserve">Työ- ja elinkeinoministeriö vastaa Euroopan globalisaatiorahastosta osarahoitettujen toimien valvonnasta siten kuin Euroopan unionin lainsäädännössä tarkemmin säädetään.  Valvonnasta vastaavan yksikön pitää olla toiminnallisesti riippumaton rahaston hallinnoinnista vastaavasta yksiköstä. </w:t>
      </w:r>
    </w:p>
    <w:p w:rsidR="00885CCF" w:rsidRDefault="00885CCF">
      <w:pPr>
        <w:pStyle w:val="LLKappalejako"/>
      </w:pPr>
      <w:r w:rsidRPr="00280A00">
        <w:t>Tuen saajia ovat maakunnat, joiden tulee käyttää varoja siten kuin Euroopan unionin lai</w:t>
      </w:r>
      <w:r w:rsidRPr="00280A00">
        <w:t>n</w:t>
      </w:r>
      <w:r w:rsidRPr="00280A00">
        <w:t xml:space="preserve">säädännössä tarkemmin säädetään. </w:t>
      </w:r>
    </w:p>
    <w:p w:rsidR="000F138E" w:rsidRDefault="000F138E" w:rsidP="006B25D5">
      <w:pPr>
        <w:spacing w:after="0" w:line="220" w:lineRule="exact"/>
        <w:ind w:firstLine="170"/>
        <w:jc w:val="both"/>
        <w:rPr>
          <w:rFonts w:ascii="Times New Roman" w:hAnsi="Times New Roman"/>
        </w:rPr>
      </w:pPr>
    </w:p>
    <w:p w:rsidR="000F138E" w:rsidRPr="00E768B1" w:rsidRDefault="00F8357A" w:rsidP="000D7B61">
      <w:pPr>
        <w:pStyle w:val="LLPykala"/>
      </w:pPr>
      <w:r w:rsidRPr="00E768B1">
        <w:t xml:space="preserve">8 </w:t>
      </w:r>
      <w:r w:rsidR="000F138E" w:rsidRPr="00E768B1">
        <w:t>§</w:t>
      </w:r>
    </w:p>
    <w:p w:rsidR="000F138E" w:rsidRPr="002F63CD" w:rsidRDefault="000F138E" w:rsidP="000D7B61">
      <w:pPr>
        <w:pStyle w:val="LLPykalanOtsikko"/>
      </w:pPr>
      <w:r w:rsidRPr="00322584">
        <w:t>Alueiden uudistumisen</w:t>
      </w:r>
      <w:r>
        <w:rPr>
          <w:color w:val="FF0000"/>
        </w:rPr>
        <w:t xml:space="preserve"> </w:t>
      </w:r>
      <w:r w:rsidRPr="002F63CD">
        <w:t>neuvottelukunta</w:t>
      </w:r>
    </w:p>
    <w:p w:rsidR="000F138E" w:rsidRPr="00614E8A" w:rsidRDefault="000F138E" w:rsidP="000D7B61">
      <w:pPr>
        <w:pStyle w:val="LLMomentinJohdantoKappale"/>
      </w:pPr>
      <w:r w:rsidRPr="00614E8A">
        <w:t xml:space="preserve">Työ- ja elinkeinoministeriön yhteydessä toimii alueiden uudistumisen neuvottelukunta. Sen </w:t>
      </w:r>
      <w:r w:rsidR="002030AC" w:rsidRPr="00614E8A">
        <w:t xml:space="preserve">tehtävänä </w:t>
      </w:r>
      <w:r w:rsidRPr="00614E8A">
        <w:t>on</w:t>
      </w:r>
      <w:r w:rsidR="0032579C" w:rsidRPr="00614E8A">
        <w:t>:</w:t>
      </w:r>
    </w:p>
    <w:p w:rsidR="000F138E" w:rsidRPr="00614E8A" w:rsidRDefault="000F138E" w:rsidP="000D7B61">
      <w:pPr>
        <w:pStyle w:val="LLMomentinKohta"/>
      </w:pPr>
      <w:r w:rsidRPr="00614E8A">
        <w:t xml:space="preserve">1) sovittaa yhteen ja </w:t>
      </w:r>
      <w:r w:rsidR="00892188" w:rsidRPr="00614E8A">
        <w:t>linja</w:t>
      </w:r>
      <w:r w:rsidR="00B3019D">
        <w:t>t</w:t>
      </w:r>
      <w:r w:rsidR="00892188" w:rsidRPr="00614E8A">
        <w:t>a omalta osaltaan</w:t>
      </w:r>
      <w:r w:rsidRPr="00614E8A">
        <w:t xml:space="preserve"> alueiden kehittämisen strategista kokonaisuutta sekä edistää strategisten linjausten toteuttamista;</w:t>
      </w:r>
    </w:p>
    <w:p w:rsidR="000F138E" w:rsidRPr="002F63CD" w:rsidRDefault="000F138E" w:rsidP="000D7B61">
      <w:pPr>
        <w:pStyle w:val="LLMomentinKohta"/>
      </w:pPr>
      <w:r w:rsidRPr="00614E8A">
        <w:t>2) edistää valtakunnallisten ja alueellisten</w:t>
      </w:r>
      <w:r w:rsidRPr="002F63CD">
        <w:t xml:space="preserve"> toimijoiden yhteistyötä;</w:t>
      </w:r>
    </w:p>
    <w:p w:rsidR="000F138E" w:rsidRPr="002F63CD" w:rsidRDefault="000F138E" w:rsidP="000D7B61">
      <w:pPr>
        <w:pStyle w:val="LLMomentinKohta"/>
      </w:pPr>
      <w:r w:rsidRPr="002F63CD">
        <w:t>3) koota ja välittää alueellista tilannekuvaa ja tietoa kehittämistarpeista, seurata sekä enn</w:t>
      </w:r>
      <w:r w:rsidRPr="002F63CD">
        <w:t>a</w:t>
      </w:r>
      <w:r w:rsidRPr="002F63CD">
        <w:t xml:space="preserve">koida alueiden kehitystä ja toimenpiteiden vaikuttavuutta; ja </w:t>
      </w:r>
    </w:p>
    <w:p w:rsidR="000F138E" w:rsidRPr="002F63CD" w:rsidRDefault="000F138E" w:rsidP="000D7B61">
      <w:pPr>
        <w:pStyle w:val="LLMomentinKohta"/>
      </w:pPr>
      <w:r w:rsidRPr="002F63CD">
        <w:t xml:space="preserve">4) käsitellä alueiden kehittämiseen liittyviä </w:t>
      </w:r>
      <w:r w:rsidRPr="00675450">
        <w:t>keskeisiä uudistuksia.</w:t>
      </w:r>
    </w:p>
    <w:p w:rsidR="000F138E" w:rsidRPr="002F63CD" w:rsidRDefault="000F138E" w:rsidP="007606B2">
      <w:pPr>
        <w:pStyle w:val="LLKappalejako"/>
      </w:pPr>
      <w:r w:rsidRPr="002F63CD">
        <w:t>Valtioneuvosto asettaa neuvottelukunnan ja nimeää sen puheenjohtajan. Työ- ja elinkein</w:t>
      </w:r>
      <w:r w:rsidRPr="002F63CD">
        <w:t>o</w:t>
      </w:r>
      <w:r w:rsidRPr="002F63CD">
        <w:t>ministeriö päättää neuvottelukunnan jäsenistön muutoksista. Neuvottelukunta voi asettaa jao</w:t>
      </w:r>
      <w:r w:rsidRPr="002F63CD">
        <w:t>s</w:t>
      </w:r>
      <w:r w:rsidRPr="002F63CD">
        <w:t>toja.</w:t>
      </w:r>
    </w:p>
    <w:p w:rsidR="000F138E" w:rsidRPr="002F63CD" w:rsidRDefault="000F138E" w:rsidP="00AD21AB">
      <w:pPr>
        <w:pStyle w:val="LLKappalejako"/>
      </w:pPr>
      <w:r w:rsidRPr="002F63CD">
        <w:t xml:space="preserve">Valtioneuvoston asetuksella voidaan antaa säännöksiä neuvottelukunnan kokoonpanosta, toimikaudesta ja </w:t>
      </w:r>
      <w:r w:rsidR="00E87A60">
        <w:t xml:space="preserve">säätää tarkemmin </w:t>
      </w:r>
      <w:r w:rsidR="00995057">
        <w:t>1 momenti</w:t>
      </w:r>
      <w:r w:rsidR="00E87A60">
        <w:t>ssa tarkoitetuista</w:t>
      </w:r>
      <w:r w:rsidR="00995057">
        <w:t xml:space="preserve"> tehtävistä</w:t>
      </w:r>
      <w:r w:rsidRPr="002F63CD">
        <w:t>.</w:t>
      </w:r>
    </w:p>
    <w:p w:rsidR="000F138E" w:rsidRPr="00280A00" w:rsidRDefault="000F138E">
      <w:pPr>
        <w:pStyle w:val="LLKappalejako"/>
      </w:pPr>
    </w:p>
    <w:p w:rsidR="003C75F3" w:rsidRPr="002F63CD" w:rsidRDefault="003C75F3" w:rsidP="000D7B61">
      <w:pPr>
        <w:pStyle w:val="LLPykala"/>
      </w:pPr>
      <w:r w:rsidRPr="002F63CD">
        <w:t>9 §</w:t>
      </w:r>
    </w:p>
    <w:p w:rsidR="003C75F3" w:rsidRPr="002F63CD" w:rsidRDefault="003C75F3" w:rsidP="000D7B61">
      <w:pPr>
        <w:pStyle w:val="LLPykalanOtsikko"/>
      </w:pPr>
      <w:r w:rsidRPr="002F63CD">
        <w:t>Maakunnan yhteistyöryhmä</w:t>
      </w:r>
    </w:p>
    <w:p w:rsidR="003C75F3" w:rsidRDefault="003C75F3" w:rsidP="007606B2">
      <w:pPr>
        <w:pStyle w:val="LLKappalejako"/>
      </w:pPr>
      <w:r w:rsidRPr="002F63CD">
        <w:t xml:space="preserve">Maakunnassa on aluekehittämispäätöksen, maakuntastrategian ja maakuntaohjelman, alueen kehittämiseen vaikuttavien muiden suunnitelmien ja sopimusten sekä kansallisten ja Euroopan unionin </w:t>
      </w:r>
      <w:proofErr w:type="spellStart"/>
      <w:r w:rsidRPr="002F63CD">
        <w:t>osarahoittamien</w:t>
      </w:r>
      <w:proofErr w:type="spellEnd"/>
      <w:r w:rsidRPr="002F63CD">
        <w:t xml:space="preserve"> ohjelmien toimeenpanon strategista yhteensovittamista varten ma</w:t>
      </w:r>
      <w:r w:rsidRPr="002F63CD">
        <w:t>a</w:t>
      </w:r>
      <w:r w:rsidRPr="002F63CD">
        <w:t xml:space="preserve">kunnan yhteistyöryhmä. Yhteistyöryhmä toimii lisäksi yleisasetuksen 5 artiklan mukaisena kumppanuuselimenä. Yhteistyöryhmässä tulee olla kattavasti edustettuina maakunnan alueen kehittämisen kannalta keskeiset tahot kuten yleisasetuksen 5 artiklassa säädetään. </w:t>
      </w:r>
      <w:r w:rsidR="004843D6" w:rsidRPr="00524B62">
        <w:t>Lapin ma</w:t>
      </w:r>
      <w:r w:rsidR="004843D6" w:rsidRPr="00524B62">
        <w:t>a</w:t>
      </w:r>
      <w:r w:rsidR="004843D6" w:rsidRPr="00524B62">
        <w:t>kunnassa yhteistyöryhmän jäsenenä tulee olla saamelaiskäräjien edustaja.</w:t>
      </w:r>
      <w:r w:rsidR="004843D6" w:rsidRPr="00EA2403">
        <w:rPr>
          <w:sz w:val="24"/>
        </w:rPr>
        <w:t xml:space="preserve"> </w:t>
      </w:r>
      <w:r w:rsidRPr="00EA2403">
        <w:t>Y</w:t>
      </w:r>
      <w:r w:rsidRPr="002F63CD">
        <w:t>hteistyöryhmän ja sen asettaman jaoston jäseneen sovelletaan rikosoikeudellista virkavastuuta ja vahingonko</w:t>
      </w:r>
      <w:r w:rsidRPr="002F63CD">
        <w:t>r</w:t>
      </w:r>
      <w:r w:rsidRPr="002F63CD">
        <w:t>vausvastuuta koskevia säännöksiä. Maakuntaan pysyväisluonteisessa palvelussuhteessa oleva henkilö voidaan valita yhteistyöryhmän jäseneksi.</w:t>
      </w:r>
    </w:p>
    <w:p w:rsidR="00E768B1" w:rsidRDefault="00E768B1" w:rsidP="00E768B1">
      <w:pPr>
        <w:spacing w:after="0" w:line="220" w:lineRule="exact"/>
        <w:ind w:firstLine="170"/>
        <w:jc w:val="both"/>
        <w:rPr>
          <w:rFonts w:ascii="Times New Roman" w:hAnsi="Times New Roman"/>
        </w:rPr>
      </w:pPr>
    </w:p>
    <w:p w:rsidR="00654EDE" w:rsidRDefault="00654EDE" w:rsidP="00E768B1">
      <w:pPr>
        <w:spacing w:after="0" w:line="220" w:lineRule="exact"/>
        <w:ind w:firstLine="170"/>
        <w:jc w:val="both"/>
        <w:rPr>
          <w:rFonts w:ascii="Times New Roman" w:hAnsi="Times New Roman"/>
        </w:rPr>
      </w:pPr>
    </w:p>
    <w:p w:rsidR="00654EDE" w:rsidRDefault="00654EDE" w:rsidP="00E768B1">
      <w:pPr>
        <w:spacing w:after="0" w:line="220" w:lineRule="exact"/>
        <w:ind w:firstLine="170"/>
        <w:jc w:val="both"/>
        <w:rPr>
          <w:rFonts w:ascii="Times New Roman" w:hAnsi="Times New Roman"/>
        </w:rPr>
      </w:pPr>
    </w:p>
    <w:p w:rsidR="003C75F3" w:rsidRPr="002F63CD" w:rsidRDefault="003C75F3" w:rsidP="000D7B61">
      <w:pPr>
        <w:pStyle w:val="LLPykala"/>
      </w:pPr>
      <w:r w:rsidRPr="002F63CD">
        <w:t>10 §</w:t>
      </w:r>
    </w:p>
    <w:p w:rsidR="003C75F3" w:rsidRPr="002F63CD" w:rsidRDefault="003C75F3" w:rsidP="000D7B61">
      <w:pPr>
        <w:pStyle w:val="LLPykalanOtsikko"/>
      </w:pPr>
      <w:r w:rsidRPr="002F63CD">
        <w:t>Alueiden kehittämisen painopisteet ja maakuntaohjelma</w:t>
      </w:r>
    </w:p>
    <w:p w:rsidR="00EA2403" w:rsidRDefault="003C75F3" w:rsidP="007606B2">
      <w:pPr>
        <w:pStyle w:val="LLKappalejako"/>
      </w:pPr>
      <w:r w:rsidRPr="002F63CD">
        <w:t>Valtioneuvosto päättää valtakunnallisista alueiden kehittämisen painopisteistä (</w:t>
      </w:r>
      <w:r w:rsidRPr="002F63CD">
        <w:rPr>
          <w:i/>
        </w:rPr>
        <w:t>aluekehitt</w:t>
      </w:r>
      <w:r w:rsidRPr="002F63CD">
        <w:rPr>
          <w:i/>
        </w:rPr>
        <w:t>ä</w:t>
      </w:r>
      <w:r w:rsidRPr="002F63CD">
        <w:rPr>
          <w:i/>
        </w:rPr>
        <w:t>mispäätös</w:t>
      </w:r>
      <w:r w:rsidRPr="002F63CD">
        <w:t>). Valtioneuvoston päätös ohjaa eri hallinnonalojen ja maakuntien alueiden kehitt</w:t>
      </w:r>
      <w:r w:rsidRPr="002F63CD">
        <w:t>ä</w:t>
      </w:r>
      <w:r w:rsidRPr="002F63CD">
        <w:t xml:space="preserve">mistä ja niiden toimenpiteiden yhteensovittamista.  </w:t>
      </w:r>
      <w:r w:rsidR="004709AE" w:rsidRPr="00307760">
        <w:t>Ministeriöt valmistelevat päätökseen y</w:t>
      </w:r>
      <w:r w:rsidR="004709AE" w:rsidRPr="00307760">
        <w:t>h</w:t>
      </w:r>
      <w:r w:rsidR="004709AE" w:rsidRPr="00307760">
        <w:t xml:space="preserve">teisesti aluekehittämisen tavoitteet ja toimenpiteet. </w:t>
      </w:r>
    </w:p>
    <w:p w:rsidR="003C75F3" w:rsidRPr="002F63CD" w:rsidRDefault="003C75F3" w:rsidP="00AD21AB">
      <w:pPr>
        <w:pStyle w:val="LLKappalejako"/>
      </w:pPr>
      <w:r w:rsidRPr="002F63CD">
        <w:t>Maakunta laatii maakuntastrategiaan perustuvan maakuntaohjelman, joka tarkentaa maa-kunnan aluekehittämiseen liittyvien tehtävien toimeenpanoa lähivuosina. Maakuntaohjelman hyväksyy maakuntavaltuusto. Maakuntaohjelma on otettava huomioon maakunnan alueella toimivien viranomaisten toiminnassa. Maakuntaohjelma valmistellaan yhteistyössä kuntien</w:t>
      </w:r>
      <w:r w:rsidR="001B7B7E" w:rsidRPr="002F63CD">
        <w:t>,</w:t>
      </w:r>
      <w:r w:rsidRPr="002F63CD">
        <w:rPr>
          <w:color w:val="0070C0"/>
        </w:rPr>
        <w:t xml:space="preserve"> </w:t>
      </w:r>
      <w:r w:rsidRPr="00307760">
        <w:t xml:space="preserve">muiden </w:t>
      </w:r>
      <w:r w:rsidR="004709AE" w:rsidRPr="00307760">
        <w:t>maakunnan</w:t>
      </w:r>
      <w:r w:rsidRPr="00307760">
        <w:t xml:space="preserve"> </w:t>
      </w:r>
      <w:r w:rsidR="004709AE" w:rsidRPr="00307760">
        <w:t xml:space="preserve">viranomaisten </w:t>
      </w:r>
      <w:r w:rsidRPr="00307760">
        <w:t>sekä alueiden</w:t>
      </w:r>
      <w:r w:rsidRPr="002F63CD">
        <w:t xml:space="preserve"> kehittämiseen osallistuvien yhteisöjen ja jä</w:t>
      </w:r>
      <w:r w:rsidRPr="002F63CD">
        <w:t>r</w:t>
      </w:r>
      <w:r w:rsidRPr="002F63CD">
        <w:t xml:space="preserve">jestöjen sekä muiden tahojen kanssa. Lapin maakunnassa saamelaiskulttuuria koskevan osan </w:t>
      </w:r>
      <w:proofErr w:type="gramStart"/>
      <w:r w:rsidRPr="002F63CD">
        <w:t>valmistelee</w:t>
      </w:r>
      <w:proofErr w:type="gramEnd"/>
      <w:r w:rsidRPr="002F63CD">
        <w:t xml:space="preserve"> saamelaiskäräjät.</w:t>
      </w:r>
    </w:p>
    <w:p w:rsidR="003C75F3" w:rsidRDefault="003C75F3">
      <w:pPr>
        <w:pStyle w:val="LLKappalejako"/>
      </w:pPr>
      <w:r w:rsidRPr="002F63CD">
        <w:t xml:space="preserve">Valtioneuvoston asetuksella voidaan antaa tarkempia säännöksiä aluekehittämispäätöksen valmistelusta ja sisällöstä. </w:t>
      </w:r>
    </w:p>
    <w:p w:rsidR="008E4087" w:rsidRPr="002F63CD" w:rsidRDefault="008E4087" w:rsidP="000D7B61">
      <w:pPr>
        <w:pStyle w:val="LLNormaali"/>
      </w:pPr>
    </w:p>
    <w:p w:rsidR="000F138E" w:rsidRPr="00072D1C" w:rsidRDefault="00485757" w:rsidP="000F138E">
      <w:pPr>
        <w:spacing w:line="220" w:lineRule="exact"/>
        <w:jc w:val="center"/>
        <w:rPr>
          <w:rFonts w:ascii="Times New Roman" w:hAnsi="Times New Roman"/>
        </w:rPr>
      </w:pPr>
      <w:r w:rsidRPr="00072D1C">
        <w:rPr>
          <w:rFonts w:ascii="Times New Roman" w:hAnsi="Times New Roman"/>
        </w:rPr>
        <w:t xml:space="preserve">11 </w:t>
      </w:r>
      <w:r w:rsidR="000F138E" w:rsidRPr="00072D1C">
        <w:rPr>
          <w:rFonts w:ascii="Times New Roman" w:hAnsi="Times New Roman"/>
        </w:rPr>
        <w:t>§</w:t>
      </w:r>
    </w:p>
    <w:p w:rsidR="000F138E" w:rsidRPr="00675450" w:rsidRDefault="000F138E" w:rsidP="000F138E">
      <w:pPr>
        <w:spacing w:before="220" w:after="220" w:line="220" w:lineRule="exact"/>
        <w:jc w:val="center"/>
        <w:rPr>
          <w:rFonts w:ascii="Times New Roman" w:hAnsi="Times New Roman"/>
          <w:i/>
        </w:rPr>
      </w:pPr>
      <w:r w:rsidRPr="00675450">
        <w:rPr>
          <w:rFonts w:ascii="Times New Roman" w:hAnsi="Times New Roman"/>
          <w:i/>
        </w:rPr>
        <w:t xml:space="preserve">Alueiden kehittämisen keskustelut </w:t>
      </w:r>
    </w:p>
    <w:p w:rsidR="000F138E" w:rsidRPr="00675450" w:rsidRDefault="000F138E" w:rsidP="000F138E">
      <w:pPr>
        <w:spacing w:after="0" w:line="220" w:lineRule="exact"/>
        <w:ind w:firstLine="170"/>
        <w:jc w:val="both"/>
        <w:rPr>
          <w:rFonts w:ascii="Times New Roman" w:hAnsi="Times New Roman"/>
          <w:strike/>
        </w:rPr>
      </w:pPr>
      <w:r w:rsidRPr="002F63CD">
        <w:rPr>
          <w:rFonts w:ascii="Times New Roman" w:hAnsi="Times New Roman"/>
        </w:rPr>
        <w:t>Maakuntalain 13 §:ssä tarkoitetun neuvottelun tueksi ja valtioneuvoston ja maakuntien väl</w:t>
      </w:r>
      <w:r w:rsidRPr="002F63CD">
        <w:rPr>
          <w:rFonts w:ascii="Times New Roman" w:hAnsi="Times New Roman"/>
        </w:rPr>
        <w:t>i</w:t>
      </w:r>
      <w:r w:rsidRPr="002F63CD">
        <w:rPr>
          <w:rFonts w:ascii="Times New Roman" w:hAnsi="Times New Roman"/>
        </w:rPr>
        <w:t>sen yhteistyön edistämiseksi valtio ja maakunnat keskustelevat vuosittain alueiden kehittäm</w:t>
      </w:r>
      <w:r w:rsidRPr="002F63CD">
        <w:rPr>
          <w:rFonts w:ascii="Times New Roman" w:hAnsi="Times New Roman"/>
        </w:rPr>
        <w:t>i</w:t>
      </w:r>
      <w:r w:rsidRPr="002F63CD">
        <w:rPr>
          <w:rFonts w:ascii="Times New Roman" w:hAnsi="Times New Roman"/>
        </w:rPr>
        <w:t xml:space="preserve">sen tavoitteista ja toimeenpanosta. Keskustelut perustuvat </w:t>
      </w:r>
      <w:r w:rsidRPr="00675450">
        <w:rPr>
          <w:rFonts w:ascii="Times New Roman" w:hAnsi="Times New Roman"/>
        </w:rPr>
        <w:t>valtioneuvoston aluekehittämispä</w:t>
      </w:r>
      <w:r w:rsidRPr="00675450">
        <w:rPr>
          <w:rFonts w:ascii="Times New Roman" w:hAnsi="Times New Roman"/>
        </w:rPr>
        <w:t>ä</w:t>
      </w:r>
      <w:r w:rsidRPr="00675450">
        <w:rPr>
          <w:rFonts w:ascii="Times New Roman" w:hAnsi="Times New Roman"/>
        </w:rPr>
        <w:t>tökseen ja aluekehityksen ajankohtaiseen tilannekuvaan. Keskusteluja koordinoi työ- ja eli</w:t>
      </w:r>
      <w:r w:rsidRPr="00675450">
        <w:rPr>
          <w:rFonts w:ascii="Times New Roman" w:hAnsi="Times New Roman"/>
        </w:rPr>
        <w:t>n</w:t>
      </w:r>
      <w:r w:rsidRPr="00675450">
        <w:rPr>
          <w:rFonts w:ascii="Times New Roman" w:hAnsi="Times New Roman"/>
        </w:rPr>
        <w:t>keinoministeriö.</w:t>
      </w:r>
    </w:p>
    <w:p w:rsidR="000F138E" w:rsidRPr="007A24A7" w:rsidRDefault="000F138E" w:rsidP="000F138E">
      <w:pPr>
        <w:spacing w:after="0" w:line="220" w:lineRule="exact"/>
        <w:ind w:firstLine="170"/>
        <w:jc w:val="both"/>
        <w:rPr>
          <w:rFonts w:ascii="Times New Roman" w:hAnsi="Times New Roman"/>
          <w:strike/>
        </w:rPr>
      </w:pPr>
      <w:r w:rsidRPr="002F63CD">
        <w:rPr>
          <w:rFonts w:ascii="Times New Roman" w:hAnsi="Times New Roman"/>
        </w:rPr>
        <w:t>Keskustelujen tarkoituksena on valtion ja maakuntien yhteinen näkemys alueiden kehittäm</w:t>
      </w:r>
      <w:r w:rsidRPr="002F63CD">
        <w:rPr>
          <w:rFonts w:ascii="Times New Roman" w:hAnsi="Times New Roman"/>
        </w:rPr>
        <w:t>i</w:t>
      </w:r>
      <w:r w:rsidRPr="002F63CD">
        <w:rPr>
          <w:rFonts w:ascii="Times New Roman" w:hAnsi="Times New Roman"/>
        </w:rPr>
        <w:t xml:space="preserve">sen tavoitteista ja toimintaedellytyksistä. </w:t>
      </w:r>
      <w:r w:rsidRPr="007A24A7">
        <w:rPr>
          <w:rFonts w:ascii="Times New Roman" w:hAnsi="Times New Roman"/>
        </w:rPr>
        <w:t>Keskustelujen johtopäätökset toimivat osaltaan ma</w:t>
      </w:r>
      <w:r w:rsidRPr="007A24A7">
        <w:rPr>
          <w:rFonts w:ascii="Times New Roman" w:hAnsi="Times New Roman"/>
        </w:rPr>
        <w:t>a</w:t>
      </w:r>
      <w:r w:rsidRPr="007A24A7">
        <w:rPr>
          <w:rFonts w:ascii="Times New Roman" w:hAnsi="Times New Roman"/>
        </w:rPr>
        <w:t>kuntalain 13 §:ssä tarkoitettujen neuvottelujen valmisteluaineistona.</w:t>
      </w:r>
    </w:p>
    <w:p w:rsidR="000F138E" w:rsidRDefault="000F138E" w:rsidP="003C75F3">
      <w:pPr>
        <w:spacing w:line="220" w:lineRule="exact"/>
        <w:jc w:val="center"/>
        <w:rPr>
          <w:rFonts w:ascii="Times New Roman" w:hAnsi="Times New Roman"/>
        </w:rPr>
      </w:pPr>
    </w:p>
    <w:p w:rsidR="003C75F3" w:rsidRPr="00072D1C" w:rsidRDefault="00485757" w:rsidP="000D7B61">
      <w:pPr>
        <w:pStyle w:val="LLPykala"/>
      </w:pPr>
      <w:r w:rsidRPr="00072D1C">
        <w:t>12</w:t>
      </w:r>
      <w:r w:rsidR="003C75F3" w:rsidRPr="00072D1C">
        <w:t xml:space="preserve"> §</w:t>
      </w:r>
    </w:p>
    <w:p w:rsidR="003C75F3" w:rsidRPr="002F63CD" w:rsidRDefault="003C75F3" w:rsidP="000D7B61">
      <w:pPr>
        <w:pStyle w:val="LLPykalanOtsikko"/>
      </w:pPr>
      <w:r w:rsidRPr="002F63CD">
        <w:t>Sopimusmenettelyt</w:t>
      </w:r>
    </w:p>
    <w:p w:rsidR="00CF227E" w:rsidRDefault="003C75F3" w:rsidP="007606B2">
      <w:pPr>
        <w:pStyle w:val="LLKappalejako"/>
      </w:pPr>
      <w:r w:rsidRPr="002F63CD">
        <w:t>Alueiden kehittämistä koskevien tavoitteiden toteuttamiseksi</w:t>
      </w:r>
      <w:r w:rsidR="00ED5E32">
        <w:t xml:space="preserve"> </w:t>
      </w:r>
      <w:r w:rsidRPr="00C7635E">
        <w:t>voidaan laatia</w:t>
      </w:r>
      <w:r w:rsidRPr="002F63CD">
        <w:t xml:space="preserve"> yhteistyösop</w:t>
      </w:r>
      <w:r w:rsidRPr="002F63CD">
        <w:t>i</w:t>
      </w:r>
      <w:r w:rsidRPr="002F63CD">
        <w:t xml:space="preserve">muksia. </w:t>
      </w:r>
      <w:r w:rsidRPr="00280A00">
        <w:t>Yhteistyösopimus laaditaan</w:t>
      </w:r>
      <w:r w:rsidR="00383C75" w:rsidRPr="00280A00">
        <w:t xml:space="preserve"> </w:t>
      </w:r>
      <w:r w:rsidR="00FD4907" w:rsidRPr="00280A00">
        <w:t xml:space="preserve">valtion, </w:t>
      </w:r>
      <w:r w:rsidR="00383C75" w:rsidRPr="00280A00">
        <w:t>kunnan</w:t>
      </w:r>
      <w:r w:rsidRPr="00280A00">
        <w:t>, toimenpiteiden rahoittamiseen osallist</w:t>
      </w:r>
      <w:r w:rsidRPr="00280A00">
        <w:t>u</w:t>
      </w:r>
      <w:r w:rsidRPr="00280A00">
        <w:t xml:space="preserve">vien </w:t>
      </w:r>
      <w:r w:rsidR="00383C75" w:rsidRPr="00280A00">
        <w:t>muiden</w:t>
      </w:r>
      <w:r w:rsidR="00383C75">
        <w:t xml:space="preserve"> </w:t>
      </w:r>
      <w:r w:rsidRPr="002F63CD">
        <w:t>viranomaisten ja muiden alueiden kehittämiseen osallistuvien tahojen kanssa. Yhteistyösopimuksen on oltava yhteensopiva aluekehittämispäätöksen ja asianomaisen ma</w:t>
      </w:r>
      <w:r w:rsidRPr="002F63CD">
        <w:t>a</w:t>
      </w:r>
      <w:r w:rsidRPr="002F63CD">
        <w:t>kuntaohjelman kanssa</w:t>
      </w:r>
      <w:r w:rsidR="004843D6" w:rsidRPr="00EA2403">
        <w:t>, jonka varmistamiseksi asianomainen maakun</w:t>
      </w:r>
      <w:r w:rsidR="00524B62">
        <w:t>ta</w:t>
      </w:r>
      <w:r w:rsidR="004843D6" w:rsidRPr="00EA2403">
        <w:t xml:space="preserve"> osallistuu sopimuksen valmisteluu</w:t>
      </w:r>
      <w:r w:rsidR="004843D6" w:rsidRPr="00390BB5">
        <w:t>n</w:t>
      </w:r>
      <w:r w:rsidRPr="00390BB5">
        <w:t>.</w:t>
      </w:r>
      <w:r w:rsidRPr="00E85181">
        <w:t xml:space="preserve"> </w:t>
      </w:r>
    </w:p>
    <w:p w:rsidR="000D7B61" w:rsidRDefault="000D7B61" w:rsidP="003C75F3">
      <w:pPr>
        <w:spacing w:line="220" w:lineRule="exact"/>
        <w:jc w:val="center"/>
        <w:rPr>
          <w:rFonts w:ascii="Times New Roman" w:hAnsi="Times New Roman"/>
        </w:rPr>
      </w:pPr>
    </w:p>
    <w:p w:rsidR="00654EDE" w:rsidRDefault="00654EDE" w:rsidP="003C75F3">
      <w:pPr>
        <w:spacing w:line="220" w:lineRule="exact"/>
        <w:jc w:val="center"/>
        <w:rPr>
          <w:rFonts w:ascii="Times New Roman" w:hAnsi="Times New Roman"/>
        </w:rPr>
      </w:pPr>
    </w:p>
    <w:p w:rsidR="00654EDE" w:rsidRDefault="00654EDE" w:rsidP="003C75F3">
      <w:pPr>
        <w:spacing w:line="220" w:lineRule="exact"/>
        <w:jc w:val="center"/>
        <w:rPr>
          <w:rFonts w:ascii="Times New Roman" w:hAnsi="Times New Roman"/>
        </w:rPr>
      </w:pPr>
    </w:p>
    <w:p w:rsidR="00654EDE" w:rsidRDefault="00654EDE" w:rsidP="003C75F3">
      <w:pPr>
        <w:spacing w:line="220" w:lineRule="exact"/>
        <w:jc w:val="center"/>
        <w:rPr>
          <w:rFonts w:ascii="Times New Roman" w:hAnsi="Times New Roman"/>
        </w:rPr>
      </w:pPr>
    </w:p>
    <w:p w:rsidR="003C75F3" w:rsidRPr="00072D1C" w:rsidRDefault="00485757" w:rsidP="000D7B61">
      <w:pPr>
        <w:pStyle w:val="LLPykala"/>
      </w:pPr>
      <w:r w:rsidRPr="00072D1C">
        <w:t>13</w:t>
      </w:r>
      <w:r w:rsidR="003C75F3" w:rsidRPr="00072D1C">
        <w:t xml:space="preserve"> §</w:t>
      </w:r>
    </w:p>
    <w:p w:rsidR="003C75F3" w:rsidRPr="002F63CD" w:rsidRDefault="003C75F3" w:rsidP="000D7B61">
      <w:pPr>
        <w:pStyle w:val="LLPykalanOtsikko"/>
      </w:pPr>
      <w:r w:rsidRPr="002F63CD">
        <w:t>Aluejaot</w:t>
      </w:r>
    </w:p>
    <w:p w:rsidR="003C75F3" w:rsidRPr="002F63CD" w:rsidRDefault="003C75F3" w:rsidP="007606B2">
      <w:pPr>
        <w:pStyle w:val="LLKappalejako"/>
      </w:pPr>
      <w:r w:rsidRPr="002F63CD">
        <w:t>Valtioneuvosto voi määrätä maan heikoimmin kehittyneet alueet kehittämistarpeiden peru</w:t>
      </w:r>
      <w:r w:rsidRPr="002F63CD">
        <w:t>s</w:t>
      </w:r>
      <w:r w:rsidRPr="002F63CD">
        <w:t>teella I ja II</w:t>
      </w:r>
      <w:r w:rsidR="00F1619C">
        <w:t xml:space="preserve"> </w:t>
      </w:r>
      <w:r w:rsidRPr="002F63CD">
        <w:t>-tukialueiksi. Jako tapahtuu pääasiassa kokonaisten kuntien ja tarvittaessa myös kunnan osien muodostamien alueiden pohjalta. Alueita määrättäessä otetaan huomioon E</w:t>
      </w:r>
      <w:r w:rsidRPr="002F63CD">
        <w:t>u</w:t>
      </w:r>
      <w:r w:rsidRPr="002F63CD">
        <w:t xml:space="preserve">roopan unionin alueluokitusjärjestelmä ja hallinnollisista </w:t>
      </w:r>
      <w:r w:rsidRPr="00390BB5">
        <w:t>rajoista ri</w:t>
      </w:r>
      <w:r w:rsidR="00471659" w:rsidRPr="00390BB5">
        <w:t>i</w:t>
      </w:r>
      <w:r w:rsidRPr="00390BB5">
        <w:t>ppumaton</w:t>
      </w:r>
      <w:r w:rsidRPr="002F63CD">
        <w:t xml:space="preserve"> alueiden tunni</w:t>
      </w:r>
      <w:r w:rsidRPr="002F63CD">
        <w:t>s</w:t>
      </w:r>
      <w:r w:rsidRPr="002F63CD">
        <w:t xml:space="preserve">taminen sekä tarkemmalla tasolla ainakin työssäkäynti, asiointi, kuntien välinen yhteistyö ja liikenneyhteydet. Yleiset määräämis- ja jakoperusteet tukialueisiin säädetään valtioneuvoston asetuksella. </w:t>
      </w:r>
    </w:p>
    <w:p w:rsidR="003C75F3" w:rsidRPr="00614E8A" w:rsidRDefault="003C75F3" w:rsidP="007606B2">
      <w:pPr>
        <w:pStyle w:val="LLKappalejako"/>
      </w:pPr>
      <w:r w:rsidRPr="002F63CD">
        <w:t>Valtioneuvosto voi määrätä äkillisiksi rakennemuutosalueiksi tai -toimialoiksi sellaiset al</w:t>
      </w:r>
      <w:r w:rsidRPr="002F63CD">
        <w:t>u</w:t>
      </w:r>
      <w:r w:rsidRPr="002F63CD">
        <w:t xml:space="preserve">eet tai toimialat, joihin on kohdistunut tai arvioidaan kohdistuvan voimakkaita </w:t>
      </w:r>
      <w:r w:rsidRPr="00614E8A">
        <w:t>työpaikka</w:t>
      </w:r>
      <w:r w:rsidR="00D412EB" w:rsidRPr="00614E8A">
        <w:t>mu</w:t>
      </w:r>
      <w:r w:rsidR="00D412EB" w:rsidRPr="00614E8A">
        <w:t>u</w:t>
      </w:r>
      <w:r w:rsidR="00D412EB" w:rsidRPr="00614E8A">
        <w:t>toksia</w:t>
      </w:r>
      <w:r w:rsidRPr="00614E8A">
        <w:t xml:space="preserve"> tai muita äkillisiä talouteen vaikuttavia seikkoja.</w:t>
      </w:r>
    </w:p>
    <w:p w:rsidR="004843D6" w:rsidRPr="00346AD2" w:rsidRDefault="004843D6" w:rsidP="007606B2">
      <w:pPr>
        <w:pStyle w:val="LLKappalejako"/>
      </w:pPr>
      <w:r w:rsidRPr="00346AD2">
        <w:t>Valtioneuvosto voi saariston kehityksen edistämise</w:t>
      </w:r>
      <w:r w:rsidR="00F1619C">
        <w:t>stä</w:t>
      </w:r>
      <w:r w:rsidRPr="00346AD2">
        <w:t xml:space="preserve"> annetun lain (494/1981) 14 §:ssä ta</w:t>
      </w:r>
      <w:r w:rsidRPr="00346AD2">
        <w:t>r</w:t>
      </w:r>
      <w:r w:rsidRPr="00346AD2">
        <w:t>koitettua saaristoasiainneuvottelukuntaa kuultuaan määrätä mainitun lain 9 §:n nojalla saari</w:t>
      </w:r>
      <w:r w:rsidRPr="00346AD2">
        <w:t>s</w:t>
      </w:r>
      <w:r w:rsidRPr="00346AD2">
        <w:t>tokunnaksi määrätyn kunnan ja sellaisen muun kunnan saaristo-osan, johon valtioneuvosto on päättänyt sovellettavaksi saaristokunta</w:t>
      </w:r>
      <w:r w:rsidR="00850014">
        <w:t>a koskevia säännöksi</w:t>
      </w:r>
      <w:r w:rsidR="00F1619C">
        <w:t>ä</w:t>
      </w:r>
      <w:r w:rsidR="00850014">
        <w:t>, I tai II -</w:t>
      </w:r>
      <w:r w:rsidRPr="00346AD2">
        <w:t>tukialueeseen.</w:t>
      </w:r>
    </w:p>
    <w:p w:rsidR="004843D6" w:rsidRDefault="004843D6" w:rsidP="00AD21AB">
      <w:pPr>
        <w:pStyle w:val="LLKappalejako"/>
      </w:pPr>
    </w:p>
    <w:p w:rsidR="003C75F3" w:rsidRPr="002F63CD" w:rsidRDefault="003C75F3">
      <w:pPr>
        <w:pStyle w:val="LLKappalejako"/>
      </w:pPr>
    </w:p>
    <w:p w:rsidR="003C75F3" w:rsidRPr="002F63CD" w:rsidRDefault="003C75F3" w:rsidP="000D7B61">
      <w:pPr>
        <w:pStyle w:val="LLLuku"/>
      </w:pPr>
      <w:r w:rsidRPr="002F63CD">
        <w:t>3 luku</w:t>
      </w:r>
    </w:p>
    <w:p w:rsidR="003C75F3" w:rsidRPr="002F63CD" w:rsidRDefault="003C75F3" w:rsidP="000D7B61">
      <w:pPr>
        <w:pStyle w:val="LLLuvunOtsikko"/>
      </w:pPr>
      <w:r w:rsidRPr="002F63CD">
        <w:t>Kasvupalvelut ja niiden järjestäminen</w:t>
      </w:r>
    </w:p>
    <w:p w:rsidR="00C01539" w:rsidRPr="002F63CD" w:rsidRDefault="00C01539" w:rsidP="000D7B61">
      <w:pPr>
        <w:pStyle w:val="LLPykala"/>
      </w:pPr>
      <w:r w:rsidRPr="00485757">
        <w:t>14</w:t>
      </w:r>
      <w:r w:rsidRPr="002F63CD">
        <w:t xml:space="preserve"> §</w:t>
      </w:r>
    </w:p>
    <w:p w:rsidR="006D372D" w:rsidRPr="006D372D" w:rsidRDefault="006D372D" w:rsidP="000D7B61">
      <w:pPr>
        <w:pStyle w:val="LLPykalanOtsikko"/>
      </w:pPr>
      <w:r w:rsidRPr="006D372D">
        <w:t>Kasvupalvelut</w:t>
      </w:r>
    </w:p>
    <w:p w:rsidR="00234D43" w:rsidRPr="000D7B61" w:rsidRDefault="006D372D" w:rsidP="007606B2">
      <w:pPr>
        <w:pStyle w:val="LLKappalejako"/>
        <w:rPr>
          <w:strike/>
        </w:rPr>
      </w:pPr>
      <w:r w:rsidRPr="005B2A23">
        <w:t>Kasvupalvelu</w:t>
      </w:r>
      <w:r w:rsidR="00564F3A" w:rsidRPr="005B2A23">
        <w:t>ja</w:t>
      </w:r>
      <w:r w:rsidRPr="005B2A23">
        <w:t xml:space="preserve"> järjestetään ja tuotetaan valtakunnallisesti ja maakunnallisesti. </w:t>
      </w:r>
      <w:r w:rsidRPr="000D7B61">
        <w:t>Kasvupalv</w:t>
      </w:r>
      <w:r w:rsidRPr="000D7B61">
        <w:t>e</w:t>
      </w:r>
      <w:r w:rsidRPr="000D7B61">
        <w:t xml:space="preserve">lut on järjestettävä </w:t>
      </w:r>
      <w:r w:rsidR="00696EF3" w:rsidRPr="000D7B61">
        <w:t>käytettävissä olevien määräraho</w:t>
      </w:r>
      <w:r w:rsidR="00E20BB4" w:rsidRPr="000D7B61">
        <w:t>jen rajoissa</w:t>
      </w:r>
      <w:r w:rsidRPr="000D7B61">
        <w:t xml:space="preserve"> laajuudeltaan ja laadultaan se</w:t>
      </w:r>
      <w:r w:rsidRPr="000D7B61">
        <w:t>l</w:t>
      </w:r>
      <w:r w:rsidRPr="000D7B61">
        <w:t>laisina kuin asiakkaiden tarve edellyttää.</w:t>
      </w:r>
      <w:r w:rsidR="00BD4D3A" w:rsidRPr="000D7B61">
        <w:t xml:space="preserve"> </w:t>
      </w:r>
      <w:r w:rsidR="002B4633" w:rsidRPr="000D7B61">
        <w:t>K</w:t>
      </w:r>
      <w:r w:rsidR="00285646" w:rsidRPr="000D7B61">
        <w:t>asvupalvelut ovat harkinnanvaraisia, eikä palvel</w:t>
      </w:r>
      <w:r w:rsidR="00285646" w:rsidRPr="000D7B61">
        <w:t>u</w:t>
      </w:r>
      <w:r w:rsidR="00285646" w:rsidRPr="000D7B61">
        <w:t xml:space="preserve">jen käyttäjillä ole subjektiivista oikeutta </w:t>
      </w:r>
      <w:r w:rsidR="00234D43" w:rsidRPr="000D7B61">
        <w:t xml:space="preserve">niihin. </w:t>
      </w:r>
    </w:p>
    <w:p w:rsidR="00582BF0" w:rsidRPr="000D7B61" w:rsidRDefault="009A1111" w:rsidP="00AD21AB">
      <w:pPr>
        <w:pStyle w:val="LLKappalejako"/>
        <w:rPr>
          <w:strike/>
        </w:rPr>
      </w:pPr>
      <w:r w:rsidRPr="007606B2">
        <w:t>Kasvup</w:t>
      </w:r>
      <w:r w:rsidR="009B1C58" w:rsidRPr="007606B2">
        <w:t>alvelut järjestetään</w:t>
      </w:r>
      <w:r w:rsidR="006D372D" w:rsidRPr="007606B2">
        <w:t xml:space="preserve"> </w:t>
      </w:r>
      <w:r w:rsidR="002A771C" w:rsidRPr="007606B2">
        <w:t>valtion, maakunnan ja kunnan muiden palvelujen kanssa yhteen sovitettuina tarkoituksenmukaisina toimivina kokonaisuuksina, väestön ja yritysten tarpeet huomioon ottaen, sekä sähköistä asiointia hyödyntäen.</w:t>
      </w:r>
      <w:r w:rsidR="002A771C">
        <w:t xml:space="preserve"> </w:t>
      </w:r>
      <w:r w:rsidR="006D372D" w:rsidRPr="00614E8A">
        <w:t>Maakunnat ottavat kasvupalveluja jä</w:t>
      </w:r>
      <w:r w:rsidR="006D372D" w:rsidRPr="00614E8A">
        <w:t>r</w:t>
      </w:r>
      <w:r w:rsidR="006D372D" w:rsidRPr="00614E8A">
        <w:t xml:space="preserve">jestäessään huomioon alueen kuntien </w:t>
      </w:r>
      <w:r w:rsidR="00ED5E32" w:rsidRPr="00614E8A">
        <w:t>kuntalain (410/2015) 7 §:n mukaiset kunnan itsehalli</w:t>
      </w:r>
      <w:r w:rsidR="00ED5E32" w:rsidRPr="00614E8A">
        <w:t>n</w:t>
      </w:r>
      <w:r w:rsidR="00ED5E32" w:rsidRPr="00614E8A">
        <w:t>non nojalla itselleen ottamat tehtävät (kunnan yleinen toimiala)</w:t>
      </w:r>
      <w:r w:rsidR="00614E8A">
        <w:t xml:space="preserve"> </w:t>
      </w:r>
      <w:r w:rsidR="006D372D" w:rsidRPr="000D7B61">
        <w:t xml:space="preserve">sekä pyrkivät kasvupalvelujen ja kuntien </w:t>
      </w:r>
      <w:r w:rsidR="00614E8A">
        <w:t>t</w:t>
      </w:r>
      <w:r w:rsidR="006D372D" w:rsidRPr="000D7B61">
        <w:t>ehtävien teh</w:t>
      </w:r>
      <w:r w:rsidR="00E329AA" w:rsidRPr="000D7B61">
        <w:t xml:space="preserve">okkaaseen yhteensovittamiseen. </w:t>
      </w:r>
    </w:p>
    <w:p w:rsidR="0052792D" w:rsidRPr="000D7B61" w:rsidRDefault="0052792D">
      <w:pPr>
        <w:pStyle w:val="LLKappalejako"/>
      </w:pPr>
      <w:r w:rsidRPr="000D7B61">
        <w:t xml:space="preserve">Kasvupalvelujen asiakkaita ovat luonnolliset henkilöt sekä </w:t>
      </w:r>
      <w:r w:rsidR="00877E11" w:rsidRPr="000D7B61">
        <w:t xml:space="preserve">sellaiset </w:t>
      </w:r>
      <w:r w:rsidRPr="000D7B61">
        <w:t>oikeushenkilöt, joiden toiminta edistää kasvua ja työllisyyttä, kasvupalveluihin liittyvää tutkimus- ja kehitystoimi</w:t>
      </w:r>
      <w:r w:rsidRPr="000D7B61">
        <w:t>n</w:t>
      </w:r>
      <w:r w:rsidRPr="000D7B61">
        <w:t>taa, alueiden elinkeinoelämän ja innovaatioympäristöjen kehittämistä, niihin liittyvää koul</w:t>
      </w:r>
      <w:r w:rsidRPr="000D7B61">
        <w:t>u</w:t>
      </w:r>
      <w:r w:rsidRPr="000D7B61">
        <w:t xml:space="preserve">tusta, osaamisen kehittämistä </w:t>
      </w:r>
      <w:r w:rsidRPr="00614E8A">
        <w:t xml:space="preserve">tai </w:t>
      </w:r>
      <w:r w:rsidR="002030AC" w:rsidRPr="00614E8A">
        <w:t xml:space="preserve">maahanmuuttajien </w:t>
      </w:r>
      <w:r w:rsidRPr="00614E8A">
        <w:t>kotoutumista</w:t>
      </w:r>
      <w:r w:rsidRPr="000D7B61">
        <w:t>.</w:t>
      </w:r>
      <w:r w:rsidR="00E16405" w:rsidRPr="000D7B61">
        <w:t xml:space="preserve"> </w:t>
      </w:r>
    </w:p>
    <w:p w:rsidR="00B973AA" w:rsidRPr="000D7B61" w:rsidRDefault="00B973AA">
      <w:pPr>
        <w:pStyle w:val="LLKappalejako"/>
      </w:pPr>
    </w:p>
    <w:p w:rsidR="006D372D" w:rsidRPr="002F63CD" w:rsidRDefault="006D372D" w:rsidP="000D7B61">
      <w:pPr>
        <w:pStyle w:val="LLPykala"/>
      </w:pPr>
      <w:r w:rsidRPr="00485757">
        <w:t>15</w:t>
      </w:r>
      <w:r w:rsidR="00485757">
        <w:t xml:space="preserve"> </w:t>
      </w:r>
      <w:r w:rsidRPr="002F63CD">
        <w:t>§</w:t>
      </w:r>
    </w:p>
    <w:p w:rsidR="00863A03" w:rsidRDefault="00863A03" w:rsidP="0075473A">
      <w:pPr>
        <w:pStyle w:val="LLPykalanOtsikko"/>
      </w:pPr>
      <w:r w:rsidRPr="002F63CD">
        <w:t>Valtakunnalliset kasvupalvelut</w:t>
      </w:r>
      <w:r>
        <w:t xml:space="preserve"> </w:t>
      </w:r>
    </w:p>
    <w:p w:rsidR="00F7004A" w:rsidRPr="00390BB5" w:rsidRDefault="00F7004A" w:rsidP="007606B2">
      <w:pPr>
        <w:pStyle w:val="LLKappalejako"/>
      </w:pPr>
      <w:r w:rsidRPr="00390BB5">
        <w:t>Työ- ja elinkeinoministeriö vastaa järjestäjänä valtakunnallisesti tuotettavista kasvupalv</w:t>
      </w:r>
      <w:r w:rsidRPr="00390BB5">
        <w:t>e</w:t>
      </w:r>
      <w:r w:rsidRPr="00390BB5">
        <w:t xml:space="preserve">luista. </w:t>
      </w:r>
    </w:p>
    <w:p w:rsidR="00390BB5" w:rsidRPr="00595946" w:rsidRDefault="002356AC" w:rsidP="00AD21AB">
      <w:pPr>
        <w:pStyle w:val="LLKappalejako"/>
      </w:pPr>
      <w:r w:rsidRPr="00B56A65">
        <w:t>Työ- ja elinkeinoministeriön järjestämillä v</w:t>
      </w:r>
      <w:r w:rsidR="00863A03" w:rsidRPr="00B56A65">
        <w:t>altakunnallisella</w:t>
      </w:r>
      <w:r w:rsidR="00863A03" w:rsidRPr="002F63CD">
        <w:t xml:space="preserve"> kasvupalvelulla tarkoitetaan palveluja, jotka järjestetään </w:t>
      </w:r>
      <w:r w:rsidR="00863A03" w:rsidRPr="002356AC">
        <w:t>keskitetysti</w:t>
      </w:r>
      <w:r w:rsidR="00863A03" w:rsidRPr="002F63CD">
        <w:t>, tuotetaan valtakunnallisesti ja jotka ovat saatavilla koko maassa</w:t>
      </w:r>
      <w:r w:rsidR="00863A03" w:rsidRPr="0052792D">
        <w:t xml:space="preserve">. </w:t>
      </w:r>
      <w:r w:rsidR="00863A03" w:rsidRPr="00595946">
        <w:t>Valtakunnalliset kasvupalvelut ovat harkinnanvaraisia, eikä palvelujen käyttäji</w:t>
      </w:r>
      <w:r w:rsidR="00863A03" w:rsidRPr="00595946">
        <w:t>l</w:t>
      </w:r>
      <w:r w:rsidR="00863A03" w:rsidRPr="00595946">
        <w:t>lä ole subjektiivista oikeutta itse määrittelemänsä palvelun saamiseen.</w:t>
      </w:r>
      <w:r w:rsidR="0052792D" w:rsidRPr="00595946">
        <w:t xml:space="preserve"> </w:t>
      </w:r>
    </w:p>
    <w:p w:rsidR="00B40E27" w:rsidRDefault="00863A03">
      <w:pPr>
        <w:pStyle w:val="LLKappalejako"/>
      </w:pPr>
      <w:r w:rsidRPr="002F63CD">
        <w:t>Työ- ja elinkeinoministeriön hallinnonalan valtakunna</w:t>
      </w:r>
      <w:r w:rsidR="009C4578">
        <w:t>llisista kasvupalveluj</w:t>
      </w:r>
      <w:r w:rsidR="00390BB5">
        <w:t>en toimi</w:t>
      </w:r>
      <w:r w:rsidRPr="005B2A23">
        <w:t>joista</w:t>
      </w:r>
      <w:r w:rsidR="0052792D" w:rsidRPr="005B2A23">
        <w:t xml:space="preserve"> ja niiden tuottam</w:t>
      </w:r>
      <w:r w:rsidR="0052792D" w:rsidRPr="00B56A65">
        <w:t>i</w:t>
      </w:r>
      <w:r w:rsidR="00751C23" w:rsidRPr="00B56A65">
        <w:t>sta</w:t>
      </w:r>
      <w:r w:rsidR="0052792D" w:rsidRPr="00B56A65">
        <w:t xml:space="preserve"> </w:t>
      </w:r>
      <w:r w:rsidR="0052792D" w:rsidRPr="005B2A23">
        <w:t>palveluista</w:t>
      </w:r>
      <w:r w:rsidRPr="005B2A23">
        <w:t xml:space="preserve"> säädetään erikseen. </w:t>
      </w:r>
    </w:p>
    <w:p w:rsidR="00E56E08" w:rsidRPr="005B2A23" w:rsidRDefault="00E56E08" w:rsidP="00B40E27">
      <w:pPr>
        <w:spacing w:after="0" w:line="220" w:lineRule="exact"/>
        <w:ind w:firstLine="170"/>
        <w:jc w:val="both"/>
        <w:rPr>
          <w:rFonts w:ascii="Times New Roman" w:hAnsi="Times New Roman"/>
        </w:rPr>
      </w:pPr>
    </w:p>
    <w:p w:rsidR="003C75F3" w:rsidRPr="002F63CD" w:rsidRDefault="003C75F3" w:rsidP="0075473A">
      <w:pPr>
        <w:pStyle w:val="LLPykala"/>
      </w:pPr>
      <w:r w:rsidRPr="00485757">
        <w:t>16</w:t>
      </w:r>
      <w:r w:rsidR="00485757">
        <w:t xml:space="preserve"> </w:t>
      </w:r>
      <w:r w:rsidRPr="002F63CD">
        <w:t>§</w:t>
      </w:r>
    </w:p>
    <w:p w:rsidR="003C75F3" w:rsidRPr="002F63CD" w:rsidRDefault="003C75F3" w:rsidP="0075473A">
      <w:pPr>
        <w:pStyle w:val="LLPykalanOtsikko"/>
      </w:pPr>
      <w:r w:rsidRPr="002F63CD">
        <w:t>Maakunnalliset kasvupalvelut</w:t>
      </w:r>
    </w:p>
    <w:p w:rsidR="00B40E27" w:rsidRPr="007606B2" w:rsidRDefault="00830D9F" w:rsidP="007606B2">
      <w:pPr>
        <w:pStyle w:val="LLKappalejako"/>
      </w:pPr>
      <w:r w:rsidRPr="007606B2">
        <w:t>Maakunnalla on velvollisuus järjestää</w:t>
      </w:r>
      <w:r w:rsidR="00AB5A46" w:rsidRPr="007606B2">
        <w:t xml:space="preserve"> kasvupalvelu</w:t>
      </w:r>
      <w:r w:rsidR="00B92354" w:rsidRPr="007606B2">
        <w:t>ja</w:t>
      </w:r>
      <w:r w:rsidRPr="007606B2">
        <w:t xml:space="preserve"> </w:t>
      </w:r>
      <w:r w:rsidR="001263B9" w:rsidRPr="007606B2">
        <w:t xml:space="preserve">työmarkkinoiden toimivuuden ja osaavan työvoiman saatavuuden turvaamiseksi </w:t>
      </w:r>
      <w:r w:rsidR="00B92354" w:rsidRPr="007606B2">
        <w:t>sekä maahanmuuttajien kotoutumisen edist</w:t>
      </w:r>
      <w:r w:rsidR="00B92354" w:rsidRPr="007606B2">
        <w:t>ä</w:t>
      </w:r>
      <w:r w:rsidR="00B92354" w:rsidRPr="007606B2">
        <w:t xml:space="preserve">miseksi. Edellä tarkoitetuista palveluista </w:t>
      </w:r>
      <w:r w:rsidR="00AB5A46" w:rsidRPr="007606B2">
        <w:t>säädetään</w:t>
      </w:r>
      <w:r w:rsidR="00B92354" w:rsidRPr="007606B2">
        <w:t xml:space="preserve"> tarkemmin</w:t>
      </w:r>
      <w:r w:rsidR="00AB5A46" w:rsidRPr="007606B2">
        <w:t xml:space="preserve"> </w:t>
      </w:r>
      <w:r w:rsidR="00B40E27" w:rsidRPr="007606B2">
        <w:t>j</w:t>
      </w:r>
      <w:r w:rsidR="00CF7A5D" w:rsidRPr="007606B2">
        <w:t>ulkisista rekrytointi- ja osa</w:t>
      </w:r>
      <w:r w:rsidR="00CF7A5D" w:rsidRPr="007606B2">
        <w:t>a</w:t>
      </w:r>
      <w:r w:rsidR="00CF7A5D" w:rsidRPr="007606B2">
        <w:t xml:space="preserve">mispalveluista </w:t>
      </w:r>
      <w:r w:rsidR="00B40E27" w:rsidRPr="007606B2">
        <w:t xml:space="preserve">annetussa laissa </w:t>
      </w:r>
      <w:r w:rsidR="000D3DF1" w:rsidRPr="00AD21AB">
        <w:t>kotoutumisen edi</w:t>
      </w:r>
      <w:r w:rsidR="000D3DF1" w:rsidRPr="007606B2">
        <w:t xml:space="preserve">stämisestä </w:t>
      </w:r>
      <w:r w:rsidR="00B92354" w:rsidRPr="007606B2">
        <w:t>annetussa laissa</w:t>
      </w:r>
      <w:r w:rsidR="006D567D" w:rsidRPr="007606B2">
        <w:t>.</w:t>
      </w:r>
      <w:r w:rsidR="00CF7A5D" w:rsidRPr="007606B2">
        <w:t xml:space="preserve"> </w:t>
      </w:r>
    </w:p>
    <w:p w:rsidR="001263B9" w:rsidRPr="007A4781" w:rsidRDefault="00B40E27" w:rsidP="00AD21AB">
      <w:pPr>
        <w:pStyle w:val="LLKappalejako"/>
        <w:rPr>
          <w:strike/>
        </w:rPr>
      </w:pPr>
      <w:r w:rsidRPr="007A4781">
        <w:t xml:space="preserve">Maakunnan tulee varata </w:t>
      </w:r>
      <w:r w:rsidR="00285646" w:rsidRPr="007A4781">
        <w:t xml:space="preserve">määrärahoja palkkatuen myöntämiseen. Palkkatuen myöntämisestä säädetään erikseen </w:t>
      </w:r>
      <w:r w:rsidR="00CF7A5D" w:rsidRPr="007A4781">
        <w:t>alueiden kehittämisen ja kasvupalvelujen rahoittamise</w:t>
      </w:r>
      <w:r w:rsidR="001B1705">
        <w:t>sta annetussa laiss</w:t>
      </w:r>
      <w:r w:rsidR="00285646" w:rsidRPr="007A4781">
        <w:t>a.</w:t>
      </w:r>
      <w:r w:rsidR="001263B9" w:rsidRPr="007A4781">
        <w:rPr>
          <w:strike/>
        </w:rPr>
        <w:t xml:space="preserve">  </w:t>
      </w:r>
    </w:p>
    <w:p w:rsidR="007A4781" w:rsidRDefault="00044ED0">
      <w:pPr>
        <w:pStyle w:val="LLKappalejako"/>
        <w:rPr>
          <w:color w:val="00B050"/>
        </w:rPr>
      </w:pPr>
      <w:r w:rsidRPr="007A4781">
        <w:t>Maakunta voi järjestää kasvupalveluja yritystoiminnan ja yrittäjyyden sekä kansainvälist</w:t>
      </w:r>
      <w:r w:rsidRPr="007A4781">
        <w:t>y</w:t>
      </w:r>
      <w:r w:rsidRPr="007A4781">
        <w:t>misen edistämiseksi sekä palveluja, jotka luovat edellytyksiä innovaatioiden kehittämiselle</w:t>
      </w:r>
      <w:r>
        <w:rPr>
          <w:color w:val="00B050"/>
        </w:rPr>
        <w:t xml:space="preserve">. </w:t>
      </w:r>
    </w:p>
    <w:p w:rsidR="00A73D57" w:rsidRDefault="002B4633">
      <w:pPr>
        <w:pStyle w:val="LLKappalejako"/>
      </w:pPr>
      <w:r w:rsidRPr="007A4781">
        <w:t>M</w:t>
      </w:r>
      <w:r w:rsidR="00A73D57" w:rsidRPr="007A4781">
        <w:t>aakunta voi myöntää rahoitusta siten kuin siitä</w:t>
      </w:r>
      <w:r w:rsidR="00044ED0" w:rsidRPr="007A4781">
        <w:t xml:space="preserve"> säädetään</w:t>
      </w:r>
      <w:r w:rsidR="00A73D57" w:rsidRPr="007A4781">
        <w:t xml:space="preserve"> </w:t>
      </w:r>
      <w:r w:rsidR="00CF7A5D" w:rsidRPr="007A4781">
        <w:t>alueiden kehittämisen ja kasv</w:t>
      </w:r>
      <w:r w:rsidR="00CF7A5D" w:rsidRPr="007A4781">
        <w:t>u</w:t>
      </w:r>
      <w:r w:rsidR="00CF7A5D" w:rsidRPr="007A4781">
        <w:t>palvelujen rahoittamisesta</w:t>
      </w:r>
      <w:r w:rsidR="00285646" w:rsidRPr="007A4781">
        <w:t xml:space="preserve"> annetussa laissa</w:t>
      </w:r>
      <w:r w:rsidR="00A73D57" w:rsidRPr="007A4781">
        <w:t>.</w:t>
      </w:r>
    </w:p>
    <w:p w:rsidR="00485757" w:rsidRPr="007A4781" w:rsidRDefault="00485757" w:rsidP="00A73D57">
      <w:pPr>
        <w:spacing w:after="0" w:line="220" w:lineRule="exact"/>
        <w:ind w:firstLine="170"/>
        <w:jc w:val="both"/>
        <w:rPr>
          <w:rFonts w:ascii="Times New Roman" w:hAnsi="Times New Roman"/>
        </w:rPr>
      </w:pPr>
    </w:p>
    <w:p w:rsidR="00706EB4" w:rsidRPr="005B2A23" w:rsidRDefault="001263B9" w:rsidP="0075473A">
      <w:pPr>
        <w:pStyle w:val="LLPykala"/>
      </w:pPr>
      <w:r w:rsidRPr="00485757">
        <w:t>17</w:t>
      </w:r>
      <w:r w:rsidR="00485757">
        <w:t xml:space="preserve"> </w:t>
      </w:r>
      <w:r w:rsidR="00706EB4" w:rsidRPr="005B2A23">
        <w:t>§</w:t>
      </w:r>
    </w:p>
    <w:p w:rsidR="00706EB4" w:rsidRPr="005B2A23" w:rsidRDefault="00FB1190" w:rsidP="0075473A">
      <w:pPr>
        <w:pStyle w:val="LLPykalanOtsikko"/>
      </w:pPr>
      <w:r w:rsidRPr="005B2A23">
        <w:t xml:space="preserve">Yhdessä </w:t>
      </w:r>
      <w:r w:rsidR="00706EB4" w:rsidRPr="005B2A23">
        <w:t>järjestettävät maakuntien kasvupalvelut</w:t>
      </w:r>
    </w:p>
    <w:p w:rsidR="00390BB5" w:rsidRDefault="001263B9" w:rsidP="007606B2">
      <w:pPr>
        <w:pStyle w:val="LLKappalejako"/>
      </w:pPr>
      <w:r w:rsidRPr="00390BB5">
        <w:t>Maakuntalain</w:t>
      </w:r>
      <w:r w:rsidR="00D433FE" w:rsidRPr="00390BB5">
        <w:t xml:space="preserve"> </w:t>
      </w:r>
      <w:r w:rsidRPr="00390BB5">
        <w:t xml:space="preserve">122 §:ssä tarkoitettu palvelukeskus vastaa </w:t>
      </w:r>
      <w:r w:rsidR="006C2F12" w:rsidRPr="00390BB5">
        <w:t>tässä laissa tarkoitettujen palvel</w:t>
      </w:r>
      <w:r w:rsidR="006C2F12" w:rsidRPr="00390BB5">
        <w:t>u</w:t>
      </w:r>
      <w:r w:rsidR="006C2F12" w:rsidRPr="00390BB5">
        <w:t>jen yhteisistä tietojärjestelmistä</w:t>
      </w:r>
      <w:r w:rsidR="00C97B42">
        <w:t xml:space="preserve"> ja niihin liittyvästä monikanavaisesta asiakaspalvelusta</w:t>
      </w:r>
      <w:r w:rsidR="003456FE" w:rsidRPr="00390BB5">
        <w:t>.</w:t>
      </w:r>
      <w:r w:rsidR="006C2F12" w:rsidRPr="00390BB5">
        <w:t xml:space="preserve"> </w:t>
      </w:r>
    </w:p>
    <w:p w:rsidR="00BB0E1B" w:rsidRPr="00BB0E1B" w:rsidRDefault="00BB0E1B" w:rsidP="007606B2">
      <w:pPr>
        <w:pStyle w:val="LLKappalejako"/>
      </w:pPr>
      <w:r w:rsidRPr="00BB0E1B">
        <w:t xml:space="preserve">Työ- ja elinkeinoministeriö määrittää </w:t>
      </w:r>
      <w:r w:rsidR="00096DC6">
        <w:t>kasvupalveluja tukevien</w:t>
      </w:r>
      <w:r w:rsidRPr="00BB0E1B">
        <w:t xml:space="preserve"> järjestelmäalustojen </w:t>
      </w:r>
      <w:proofErr w:type="spellStart"/>
      <w:r w:rsidRPr="00BB0E1B">
        <w:t>yhtee</w:t>
      </w:r>
      <w:r w:rsidRPr="00BB0E1B">
        <w:t>n</w:t>
      </w:r>
      <w:r w:rsidRPr="00BB0E1B">
        <w:t>toimivuuden</w:t>
      </w:r>
      <w:proofErr w:type="spellEnd"/>
      <w:r w:rsidRPr="00BB0E1B">
        <w:t xml:space="preserve"> periaatteet.</w:t>
      </w:r>
    </w:p>
    <w:p w:rsidR="00BB0E1B" w:rsidRPr="000A29A9" w:rsidRDefault="005A6303" w:rsidP="007606B2">
      <w:pPr>
        <w:pStyle w:val="LLKappalejako"/>
      </w:pPr>
      <w:r w:rsidRPr="000A29A9">
        <w:t>Maakuntalain 119 §:ssä säädetyn lisäksi v</w:t>
      </w:r>
      <w:r w:rsidR="001263B9" w:rsidRPr="000A29A9">
        <w:t xml:space="preserve">altioneuvoston asetuksella </w:t>
      </w:r>
      <w:r w:rsidR="00197050" w:rsidRPr="000A29A9">
        <w:t xml:space="preserve">voidaan säätää </w:t>
      </w:r>
      <w:r w:rsidR="001263B9" w:rsidRPr="000A29A9">
        <w:t>ta</w:t>
      </w:r>
      <w:r w:rsidR="001263B9" w:rsidRPr="000A29A9">
        <w:t>r</w:t>
      </w:r>
      <w:r w:rsidR="001263B9" w:rsidRPr="000A29A9">
        <w:t xml:space="preserve">kemmin </w:t>
      </w:r>
      <w:r w:rsidR="0013210B" w:rsidRPr="000A29A9">
        <w:t xml:space="preserve">1 momentissa tarkoitettujen </w:t>
      </w:r>
      <w:r w:rsidR="006C2F12" w:rsidRPr="000A29A9">
        <w:t>palvelujen</w:t>
      </w:r>
      <w:r w:rsidR="00BB0E1B" w:rsidRPr="000A29A9">
        <w:t xml:space="preserve"> </w:t>
      </w:r>
      <w:r w:rsidR="006C2F12" w:rsidRPr="000A29A9">
        <w:t>tuot</w:t>
      </w:r>
      <w:r w:rsidR="00F20BE8" w:rsidRPr="000A29A9">
        <w:t xml:space="preserve">tamisen </w:t>
      </w:r>
      <w:r w:rsidR="006C2F12" w:rsidRPr="000A29A9">
        <w:t>tavoista ja sisällöstä</w:t>
      </w:r>
      <w:r w:rsidR="001263B9" w:rsidRPr="000A29A9">
        <w:t xml:space="preserve">. </w:t>
      </w:r>
      <w:r w:rsidR="00BB0E1B" w:rsidRPr="000A29A9">
        <w:t>Ennen va</w:t>
      </w:r>
      <w:r w:rsidR="00BB0E1B" w:rsidRPr="000A29A9">
        <w:t>l</w:t>
      </w:r>
      <w:r w:rsidR="00BB0E1B" w:rsidRPr="000A29A9">
        <w:t>tioneuvoston asetuksen antamista on kuultava maakuntia</w:t>
      </w:r>
      <w:r w:rsidR="00F20BE8" w:rsidRPr="000A29A9">
        <w:t>.</w:t>
      </w:r>
      <w:r w:rsidR="00BB0E1B" w:rsidRPr="000A29A9">
        <w:t xml:space="preserve"> </w:t>
      </w:r>
    </w:p>
    <w:p w:rsidR="00B126A9" w:rsidRPr="000A29A9" w:rsidRDefault="00B126A9" w:rsidP="00BB0E1B">
      <w:pPr>
        <w:spacing w:after="0" w:line="220" w:lineRule="exact"/>
        <w:jc w:val="both"/>
        <w:rPr>
          <w:rFonts w:ascii="Times New Roman" w:hAnsi="Times New Roman"/>
        </w:rPr>
      </w:pPr>
    </w:p>
    <w:p w:rsidR="003C75F3" w:rsidRPr="00E1494E" w:rsidRDefault="00EC734F" w:rsidP="0075473A">
      <w:pPr>
        <w:pStyle w:val="LLPykala"/>
      </w:pPr>
      <w:r w:rsidRPr="00E1494E">
        <w:t>1</w:t>
      </w:r>
      <w:r w:rsidR="00D433FE" w:rsidRPr="00E1494E">
        <w:t>8</w:t>
      </w:r>
      <w:r w:rsidR="00485757" w:rsidRPr="00E1494E">
        <w:t xml:space="preserve"> </w:t>
      </w:r>
      <w:r w:rsidR="003C75F3" w:rsidRPr="00E1494E">
        <w:t>§</w:t>
      </w:r>
    </w:p>
    <w:p w:rsidR="003C75F3" w:rsidRPr="002F63CD" w:rsidRDefault="003C75F3" w:rsidP="0075473A">
      <w:pPr>
        <w:pStyle w:val="LLPykalanOtsikko"/>
      </w:pPr>
      <w:r w:rsidRPr="002F63CD">
        <w:t>Maakunnan järjestämisvastuu</w:t>
      </w:r>
    </w:p>
    <w:p w:rsidR="00A62168" w:rsidRPr="002A771C" w:rsidRDefault="00ED5E32" w:rsidP="0075473A">
      <w:pPr>
        <w:pStyle w:val="LLMomentinJohdantoKappale"/>
      </w:pPr>
      <w:r w:rsidRPr="002A771C">
        <w:t xml:space="preserve">Maakunnan </w:t>
      </w:r>
      <w:r w:rsidR="00CF45B3" w:rsidRPr="002A771C">
        <w:t>on</w:t>
      </w:r>
      <w:r w:rsidRPr="002A771C">
        <w:t xml:space="preserve"> itse hoi</w:t>
      </w:r>
      <w:r w:rsidR="00CF45B3" w:rsidRPr="002A771C">
        <w:t>dettava</w:t>
      </w:r>
      <w:r w:rsidRPr="002A771C">
        <w:t xml:space="preserve"> </w:t>
      </w:r>
      <w:r w:rsidR="00754014" w:rsidRPr="002A771C">
        <w:t>seuraavat kasvupalvelujen järjestämisvastuuseen kuuluvat tehtävät</w:t>
      </w:r>
      <w:r w:rsidR="00A62168" w:rsidRPr="002A771C">
        <w:t>:</w:t>
      </w:r>
    </w:p>
    <w:p w:rsidR="00A62168" w:rsidRPr="00390BB5" w:rsidRDefault="00A62168" w:rsidP="0075473A">
      <w:pPr>
        <w:pStyle w:val="LLMomentinKohta"/>
      </w:pPr>
      <w:r w:rsidRPr="000A29A9">
        <w:t>1)</w:t>
      </w:r>
      <w:r w:rsidR="006E7753" w:rsidRPr="000A29A9">
        <w:t xml:space="preserve"> </w:t>
      </w:r>
      <w:r w:rsidR="006E7753" w:rsidRPr="0003218C">
        <w:t>asiakasryhmien</w:t>
      </w:r>
      <w:r w:rsidR="0003218C">
        <w:rPr>
          <w:b/>
          <w:bCs/>
        </w:rPr>
        <w:t xml:space="preserve"> </w:t>
      </w:r>
      <w:r w:rsidR="0003218C" w:rsidRPr="0003218C">
        <w:rPr>
          <w:bCs/>
        </w:rPr>
        <w:t>palvelukartoitus</w:t>
      </w:r>
      <w:r w:rsidR="006E7753" w:rsidRPr="000A29A9">
        <w:t xml:space="preserve">, </w:t>
      </w:r>
      <w:r w:rsidRPr="000A29A9">
        <w:t>palvelujen tarveharkinta</w:t>
      </w:r>
      <w:r w:rsidR="00D433FE" w:rsidRPr="000A29A9">
        <w:t xml:space="preserve">, palvelujen tuottajien </w:t>
      </w:r>
      <w:r w:rsidR="00D433FE" w:rsidRPr="00654EDE">
        <w:t>valinta</w:t>
      </w:r>
      <w:r w:rsidR="00E87A60" w:rsidRPr="00654EDE">
        <w:t xml:space="preserve"> </w:t>
      </w:r>
      <w:r w:rsidR="00C15119" w:rsidRPr="00654EDE">
        <w:t>/</w:t>
      </w:r>
      <w:r w:rsidR="00E87A60" w:rsidRPr="00654EDE">
        <w:t>hankkiminen?</w:t>
      </w:r>
      <w:r w:rsidRPr="000A29A9">
        <w:t xml:space="preserve"> ja maakunnan</w:t>
      </w:r>
      <w:r w:rsidRPr="00390BB5">
        <w:t xml:space="preserve"> resurssien käyttämistä koskeva päätöksenteko;</w:t>
      </w:r>
    </w:p>
    <w:p w:rsidR="00A62168" w:rsidRPr="002F63CD" w:rsidRDefault="00A62168" w:rsidP="0075473A">
      <w:pPr>
        <w:pStyle w:val="LLMomentinKohta"/>
      </w:pPr>
      <w:r w:rsidRPr="002F63CD">
        <w:t xml:space="preserve">2) palvelujen saatavuuden varmistaminen siten, että asiakas voi mahdollisimman monen palvelun osalta valita </w:t>
      </w:r>
      <w:r w:rsidR="002030AC">
        <w:t>tarvitsemansa palvelun</w:t>
      </w:r>
      <w:r w:rsidRPr="002F63CD">
        <w:t>tuottajan useammasta kuin yhdestä vaihtoehdo</w:t>
      </w:r>
      <w:r w:rsidRPr="002F63CD">
        <w:t>s</w:t>
      </w:r>
      <w:r w:rsidRPr="002F63CD">
        <w:t>ta</w:t>
      </w:r>
      <w:r w:rsidR="008F7B09">
        <w:t xml:space="preserve">. </w:t>
      </w:r>
    </w:p>
    <w:p w:rsidR="00DC12AD" w:rsidRPr="000A29A9" w:rsidRDefault="004201A0" w:rsidP="007606B2">
      <w:pPr>
        <w:pStyle w:val="LLKappalejako"/>
        <w:rPr>
          <w:strike/>
        </w:rPr>
      </w:pPr>
      <w:r w:rsidRPr="000A29A9">
        <w:t xml:space="preserve">Maakunnan on huolehdittava, että työnhakijan palvelutarve arvioidaan </w:t>
      </w:r>
      <w:r w:rsidR="00224225" w:rsidRPr="000A29A9">
        <w:t>ja palveluista sov</w:t>
      </w:r>
      <w:r w:rsidR="00224225" w:rsidRPr="000A29A9">
        <w:t>i</w:t>
      </w:r>
      <w:r w:rsidR="00224225" w:rsidRPr="000A29A9">
        <w:t xml:space="preserve">taan </w:t>
      </w:r>
      <w:r w:rsidRPr="000A29A9">
        <w:t xml:space="preserve">siten kuin siitä erikseen säädetään. </w:t>
      </w:r>
    </w:p>
    <w:p w:rsidR="004201A0" w:rsidRPr="004201A0" w:rsidRDefault="004201A0" w:rsidP="007606B2">
      <w:pPr>
        <w:pStyle w:val="LLKappalejako"/>
        <w:rPr>
          <w:strike/>
        </w:rPr>
      </w:pPr>
      <w:r w:rsidRPr="008A3C4A">
        <w:t>Maakunnan on huolehdittava asiakkaan oikeuksista, velvollisuuksista ja etuuksista tiedott</w:t>
      </w:r>
      <w:r w:rsidRPr="008A3C4A">
        <w:t>a</w:t>
      </w:r>
      <w:r w:rsidRPr="008A3C4A">
        <w:t>misesta</w:t>
      </w:r>
      <w:r w:rsidR="00224225">
        <w:t xml:space="preserve"> </w:t>
      </w:r>
      <w:r w:rsidR="00224225" w:rsidRPr="00B56A65">
        <w:t>sekä</w:t>
      </w:r>
      <w:r w:rsidRPr="008A3C4A">
        <w:t xml:space="preserve"> palvelujen käyttöön liittyvästä neuvonnasta, </w:t>
      </w:r>
      <w:r w:rsidRPr="00224225">
        <w:t>sekä näihin liittyvästä ohjauksesta</w:t>
      </w:r>
      <w:r w:rsidR="00224225">
        <w:t xml:space="preserve"> </w:t>
      </w:r>
      <w:r w:rsidRPr="00224225">
        <w:t>siten kuin niistä erikseen säädetään</w:t>
      </w:r>
      <w:r w:rsidRPr="00CF7A5D">
        <w:t>.</w:t>
      </w:r>
      <w:r w:rsidRPr="00224225">
        <w:rPr>
          <w:strike/>
        </w:rPr>
        <w:t xml:space="preserve"> </w:t>
      </w:r>
    </w:p>
    <w:p w:rsidR="003456FE" w:rsidRDefault="00224225" w:rsidP="00AD21AB">
      <w:pPr>
        <w:pStyle w:val="LLKappalejako"/>
      </w:pPr>
      <w:r w:rsidRPr="00224225">
        <w:t xml:space="preserve">Maakunnan on palveluja </w:t>
      </w:r>
      <w:r w:rsidR="00CC1552">
        <w:t xml:space="preserve">työnhakijalle </w:t>
      </w:r>
      <w:r w:rsidRPr="00224225">
        <w:t>järjes</w:t>
      </w:r>
      <w:r w:rsidR="003C75F3" w:rsidRPr="00224225">
        <w:t>täe</w:t>
      </w:r>
      <w:r w:rsidRPr="00224225">
        <w:t>ssään</w:t>
      </w:r>
      <w:r w:rsidR="003C75F3" w:rsidRPr="003E755F">
        <w:t xml:space="preserve"> otettava huomioon Suomea sitovat kansainväliset velvoitteet</w:t>
      </w:r>
      <w:r w:rsidR="003817C7">
        <w:t>,</w:t>
      </w:r>
      <w:r w:rsidR="009137D6">
        <w:t xml:space="preserve"> </w:t>
      </w:r>
      <w:r w:rsidR="003C75F3" w:rsidRPr="00CC1552">
        <w:t xml:space="preserve">erityisesti yhdenvertaisuuden </w:t>
      </w:r>
      <w:r w:rsidR="00197050" w:rsidRPr="00CC1552">
        <w:t xml:space="preserve">ja esteettömyyden </w:t>
      </w:r>
      <w:r w:rsidR="003C75F3" w:rsidRPr="00CC1552">
        <w:t>toteutuminen pa</w:t>
      </w:r>
      <w:r w:rsidR="003C75F3" w:rsidRPr="00CC1552">
        <w:t>l</w:t>
      </w:r>
      <w:r w:rsidR="003C75F3" w:rsidRPr="00CC1552">
        <w:t xml:space="preserve">velujen saatavuudessa sekä eri asiakasryhmien ja yksittäisten </w:t>
      </w:r>
      <w:r w:rsidR="008A793A" w:rsidRPr="00CC1552">
        <w:t>asiakkaiden syrjimätön kohtelu.</w:t>
      </w:r>
      <w:r w:rsidR="00D433FE" w:rsidRPr="00CC1552">
        <w:t xml:space="preserve"> </w:t>
      </w:r>
    </w:p>
    <w:p w:rsidR="007F1028" w:rsidRDefault="007F1028" w:rsidP="00307760">
      <w:pPr>
        <w:pStyle w:val="LLPykala"/>
      </w:pPr>
    </w:p>
    <w:p w:rsidR="003C75F3" w:rsidRPr="002F63CD" w:rsidRDefault="00646A22" w:rsidP="0075473A">
      <w:pPr>
        <w:pStyle w:val="LLPykala"/>
      </w:pPr>
      <w:r>
        <w:t>19</w:t>
      </w:r>
      <w:r w:rsidR="003C75F3" w:rsidRPr="002F63CD">
        <w:t xml:space="preserve"> §</w:t>
      </w:r>
    </w:p>
    <w:p w:rsidR="003C75F3" w:rsidRPr="003E755F" w:rsidRDefault="003C75F3" w:rsidP="0075473A">
      <w:pPr>
        <w:pStyle w:val="LLPykalanOtsikko"/>
      </w:pPr>
      <w:r w:rsidRPr="002F63CD">
        <w:t xml:space="preserve">Maakunnan </w:t>
      </w:r>
      <w:r w:rsidR="00774B9F" w:rsidRPr="003E755F">
        <w:t>julkiset hallintotehtävät</w:t>
      </w:r>
    </w:p>
    <w:p w:rsidR="007B51EC" w:rsidRPr="002A771C" w:rsidRDefault="000D6935" w:rsidP="0075473A">
      <w:pPr>
        <w:pStyle w:val="LLMomentinJohdantoKappale"/>
      </w:pPr>
      <w:r w:rsidRPr="002A771C">
        <w:t>Maakunnan</w:t>
      </w:r>
      <w:r w:rsidR="003C75F3" w:rsidRPr="002A771C">
        <w:t xml:space="preserve"> </w:t>
      </w:r>
      <w:r w:rsidR="00CF45B3" w:rsidRPr="002A771C">
        <w:t>on</w:t>
      </w:r>
      <w:r w:rsidR="00552556" w:rsidRPr="002A771C">
        <w:t xml:space="preserve"> </w:t>
      </w:r>
      <w:r w:rsidR="0013210B" w:rsidRPr="002A771C">
        <w:t xml:space="preserve">itse </w:t>
      </w:r>
      <w:r w:rsidR="00552556" w:rsidRPr="002A771C">
        <w:t>hoi</w:t>
      </w:r>
      <w:r w:rsidR="00CF45B3" w:rsidRPr="002A771C">
        <w:t>dettava</w:t>
      </w:r>
      <w:r w:rsidR="00552556" w:rsidRPr="002A771C">
        <w:t xml:space="preserve"> </w:t>
      </w:r>
      <w:r w:rsidR="00774B9F" w:rsidRPr="002A771C">
        <w:t xml:space="preserve">julkisena hallintotehtävänä </w:t>
      </w:r>
      <w:r w:rsidR="00552556" w:rsidRPr="002A771C">
        <w:t xml:space="preserve">seuraavat </w:t>
      </w:r>
      <w:r w:rsidR="003C75F3" w:rsidRPr="002A771C">
        <w:t>kasvupalveluihin liitt</w:t>
      </w:r>
      <w:r w:rsidR="003C75F3" w:rsidRPr="002A771C">
        <w:t>y</w:t>
      </w:r>
      <w:r w:rsidR="003C75F3" w:rsidRPr="002A771C">
        <w:t>v</w:t>
      </w:r>
      <w:r w:rsidR="00552556" w:rsidRPr="002A771C">
        <w:t>ät</w:t>
      </w:r>
      <w:r w:rsidR="003C75F3" w:rsidRPr="002A771C">
        <w:t xml:space="preserve"> </w:t>
      </w:r>
      <w:r w:rsidR="00B802C2" w:rsidRPr="002A771C">
        <w:t xml:space="preserve">ja </w:t>
      </w:r>
      <w:r w:rsidR="00774B9F" w:rsidRPr="002A771C">
        <w:t>muussa lainsäädännössä erikseen säädetyt tehtävät</w:t>
      </w:r>
      <w:r w:rsidR="00552556" w:rsidRPr="002A771C">
        <w:t xml:space="preserve">: </w:t>
      </w:r>
    </w:p>
    <w:p w:rsidR="002B13FB" w:rsidRPr="002A771C" w:rsidRDefault="00DD41E9" w:rsidP="00DD41E9">
      <w:pPr>
        <w:pStyle w:val="LLMomentinKohta"/>
      </w:pPr>
      <w:r w:rsidRPr="002A771C">
        <w:t xml:space="preserve">1) </w:t>
      </w:r>
      <w:r w:rsidR="005A6303" w:rsidRPr="002A771C">
        <w:t>t</w:t>
      </w:r>
      <w:r w:rsidR="00C016AF" w:rsidRPr="002A771C">
        <w:t>uen</w:t>
      </w:r>
      <w:r w:rsidR="002B13FB" w:rsidRPr="002A771C">
        <w:t xml:space="preserve"> tai korvau</w:t>
      </w:r>
      <w:r w:rsidR="00C016AF" w:rsidRPr="002A771C">
        <w:t xml:space="preserve">ksen </w:t>
      </w:r>
      <w:r w:rsidR="002B13FB" w:rsidRPr="002A771C">
        <w:t>myöntäminen;</w:t>
      </w:r>
    </w:p>
    <w:p w:rsidR="002B13FB" w:rsidRPr="002A771C" w:rsidRDefault="00DD41E9" w:rsidP="00DD41E9">
      <w:pPr>
        <w:pStyle w:val="LLMomentinKohta"/>
      </w:pPr>
      <w:r w:rsidRPr="002A771C">
        <w:t xml:space="preserve">2) </w:t>
      </w:r>
      <w:r w:rsidR="002B13FB" w:rsidRPr="002A771C">
        <w:t>tuen tai korvauksen maksa</w:t>
      </w:r>
      <w:r w:rsidR="00D65FBF" w:rsidRPr="002A771C">
        <w:t>miseen liittyvät tehtävät</w:t>
      </w:r>
      <w:r w:rsidR="002B13FB" w:rsidRPr="002A771C">
        <w:t>;</w:t>
      </w:r>
    </w:p>
    <w:p w:rsidR="002B13FB" w:rsidRPr="002A771C" w:rsidRDefault="00DD41E9" w:rsidP="00DD41E9">
      <w:pPr>
        <w:pStyle w:val="LLMomentinKohta"/>
      </w:pPr>
      <w:r w:rsidRPr="002A771C">
        <w:t xml:space="preserve">3) </w:t>
      </w:r>
      <w:r w:rsidR="002B13FB" w:rsidRPr="002A771C">
        <w:t>päätös työnantajalle tai yrityksille tarjottavien palvelujen epäämisestä;</w:t>
      </w:r>
    </w:p>
    <w:p w:rsidR="00C016AF" w:rsidRPr="002A771C" w:rsidRDefault="00DD41E9" w:rsidP="00DD41E9">
      <w:pPr>
        <w:pStyle w:val="LLMomentinKohta"/>
      </w:pPr>
      <w:r w:rsidRPr="002A771C">
        <w:t xml:space="preserve">4) </w:t>
      </w:r>
      <w:r w:rsidR="002B13FB" w:rsidRPr="002A771C">
        <w:t>ulk</w:t>
      </w:r>
      <w:r w:rsidR="00CC1552" w:rsidRPr="002A771C">
        <w:t>omaalaislain (301/2004) mukainen työntekijän oleskelulupaan sekä</w:t>
      </w:r>
      <w:r w:rsidR="002B13FB" w:rsidRPr="002A771C">
        <w:t xml:space="preserve"> elinkeinonharjoi</w:t>
      </w:r>
      <w:r w:rsidR="002B13FB" w:rsidRPr="002A771C">
        <w:t>t</w:t>
      </w:r>
      <w:r w:rsidR="002B13FB" w:rsidRPr="002A771C">
        <w:t>tajan oleskelulupaan liittyvä osapäätö</w:t>
      </w:r>
      <w:r w:rsidR="00C016AF" w:rsidRPr="002A771C">
        <w:t>s</w:t>
      </w:r>
      <w:r w:rsidR="002B13FB" w:rsidRPr="002A771C">
        <w:t>, ennakkotiedon antaminen sekä päätös pidättyä työnt</w:t>
      </w:r>
      <w:r w:rsidR="002B13FB" w:rsidRPr="002A771C">
        <w:t>e</w:t>
      </w:r>
      <w:r w:rsidR="002B13FB" w:rsidRPr="002A771C">
        <w:t>ki</w:t>
      </w:r>
      <w:r w:rsidR="00C016AF" w:rsidRPr="002A771C">
        <w:t>jän oleskeluluvan myöntämisestä; ja</w:t>
      </w:r>
    </w:p>
    <w:p w:rsidR="00BD0E51" w:rsidRPr="002A771C" w:rsidRDefault="00DD41E9" w:rsidP="00DD41E9">
      <w:pPr>
        <w:pStyle w:val="LLMomentinKohta"/>
      </w:pPr>
      <w:r w:rsidRPr="002A771C">
        <w:t xml:space="preserve">5) </w:t>
      </w:r>
      <w:r w:rsidR="003C75F3" w:rsidRPr="002A771C">
        <w:t>Euroopan unionin rakennerahastokauden 2014–2020 ja Euroopan unionin globalisaati</w:t>
      </w:r>
      <w:r w:rsidR="003C75F3" w:rsidRPr="002A771C">
        <w:t>o</w:t>
      </w:r>
      <w:r w:rsidR="003C75F3" w:rsidRPr="002A771C">
        <w:t>rahaston varoin rahoitettuja hankkeita koskeva</w:t>
      </w:r>
      <w:r w:rsidR="000D6935" w:rsidRPr="002A771C">
        <w:t xml:space="preserve"> päätöksenteko</w:t>
      </w:r>
      <w:r w:rsidR="003C75F3" w:rsidRPr="002A771C">
        <w:t xml:space="preserve">. </w:t>
      </w:r>
    </w:p>
    <w:p w:rsidR="00CF45B3" w:rsidRPr="00DD41E9" w:rsidRDefault="00CF45B3" w:rsidP="00AD21AB">
      <w:pPr>
        <w:pStyle w:val="LLKappalejako"/>
      </w:pPr>
    </w:p>
    <w:p w:rsidR="000F138E" w:rsidRPr="00072D1C" w:rsidRDefault="00485757" w:rsidP="00DD41E9">
      <w:pPr>
        <w:pStyle w:val="LLPykala"/>
      </w:pPr>
      <w:r w:rsidRPr="00072D1C">
        <w:t>20</w:t>
      </w:r>
      <w:r w:rsidR="000F138E" w:rsidRPr="00072D1C">
        <w:t xml:space="preserve"> § </w:t>
      </w:r>
    </w:p>
    <w:p w:rsidR="000F138E" w:rsidRPr="00F7004A" w:rsidRDefault="000F138E" w:rsidP="00DD41E9">
      <w:pPr>
        <w:pStyle w:val="LLPykalanOtsikko"/>
      </w:pPr>
      <w:r w:rsidRPr="00F7004A">
        <w:t xml:space="preserve">Työllisyyden edistäminen </w:t>
      </w:r>
    </w:p>
    <w:p w:rsidR="000F138E" w:rsidRPr="004919FA" w:rsidRDefault="000F138E" w:rsidP="007606B2">
      <w:pPr>
        <w:pStyle w:val="LLKappalejako"/>
      </w:pPr>
      <w:r w:rsidRPr="00F7004A">
        <w:t>Maakunnan tulee käytettävissä olevien määrärahojen puitteissa huolehtia, että sen alueella on tarjolla riittävästi maakunnallisia kasvupalveluja, jotka edistävät työttömien mahdollisuu</w:t>
      </w:r>
      <w:r w:rsidRPr="00F7004A">
        <w:t>k</w:t>
      </w:r>
      <w:r w:rsidRPr="00F7004A">
        <w:t>sia saada työtä. Maakunnan tulee huolehtia, että maakunnallisilla kasvupalveluilla tuetaan er</w:t>
      </w:r>
      <w:r w:rsidRPr="00F7004A">
        <w:t>i</w:t>
      </w:r>
      <w:r w:rsidRPr="00F7004A">
        <w:t xml:space="preserve">tyisesti heikossa työmarkkina-asemassa olevien </w:t>
      </w:r>
      <w:r w:rsidRPr="0069135E">
        <w:t>työllistymistä.</w:t>
      </w:r>
      <w:r w:rsidRPr="0069135E">
        <w:rPr>
          <w:b/>
        </w:rPr>
        <w:t xml:space="preserve"> </w:t>
      </w:r>
      <w:r w:rsidR="00F73AED" w:rsidRPr="0069135E">
        <w:t xml:space="preserve">Oikeudesta kuntoutus-, </w:t>
      </w:r>
      <w:r w:rsidRPr="0069135E">
        <w:t>koul</w:t>
      </w:r>
      <w:r w:rsidRPr="0069135E">
        <w:t>u</w:t>
      </w:r>
      <w:r w:rsidRPr="0069135E">
        <w:t>tus- tai työntekomahdollisuu</w:t>
      </w:r>
      <w:r w:rsidR="00F73AED" w:rsidRPr="0069135E">
        <w:t xml:space="preserve">teen </w:t>
      </w:r>
      <w:r w:rsidRPr="0069135E">
        <w:t>säädetään</w:t>
      </w:r>
      <w:r w:rsidR="00F73AED" w:rsidRPr="0069135E">
        <w:t xml:space="preserve"> julkisista rekrytointi- ja osaamispalveluista ann</w:t>
      </w:r>
      <w:r w:rsidR="00F73AED" w:rsidRPr="0069135E">
        <w:t>e</w:t>
      </w:r>
      <w:r w:rsidR="00F73AED" w:rsidRPr="0069135E">
        <w:t xml:space="preserve">tussa </w:t>
      </w:r>
      <w:r w:rsidR="00F73AED" w:rsidRPr="006547D2">
        <w:t>laissa</w:t>
      </w:r>
      <w:r w:rsidR="002A46B2" w:rsidRPr="006547D2">
        <w:t xml:space="preserve"> </w:t>
      </w:r>
      <w:r w:rsidR="004919FA" w:rsidRPr="006547D2">
        <w:t xml:space="preserve">sekä mahdollisuudesta </w:t>
      </w:r>
      <w:r w:rsidR="002A46B2" w:rsidRPr="006547D2">
        <w:t xml:space="preserve">kasvupalveluna järjestettävään kotoutumiskoulutukseen ja sen </w:t>
      </w:r>
      <w:r w:rsidR="004919FA" w:rsidRPr="006547D2">
        <w:t>yhteensovittamisesta</w:t>
      </w:r>
      <w:r w:rsidR="002A46B2" w:rsidRPr="006547D2">
        <w:t xml:space="preserve"> työllisyyttä</w:t>
      </w:r>
      <w:r w:rsidR="002A46B2" w:rsidRPr="004919FA">
        <w:t xml:space="preserve"> edistävien muiden palvelujen kanssa laissa kotoutumisen edistämisestä</w:t>
      </w:r>
      <w:r w:rsidRPr="004919FA">
        <w:t xml:space="preserve">. </w:t>
      </w:r>
    </w:p>
    <w:p w:rsidR="00072D1C" w:rsidRDefault="000F138E" w:rsidP="007606B2">
      <w:pPr>
        <w:pStyle w:val="LLKappalejako"/>
      </w:pPr>
      <w:r w:rsidRPr="00B56A65">
        <w:t>Työ- ja elinkeinoministeriön tulee seurata työllisyyskehitystä sekä työllistymistä ja osaam</w:t>
      </w:r>
      <w:r w:rsidRPr="00B56A65">
        <w:t>i</w:t>
      </w:r>
      <w:r w:rsidRPr="00B56A65">
        <w:t>sen kehittämistä edistävien palvelujen saatavuutta valtakunnallisesti ja maakunnan omalla al</w:t>
      </w:r>
      <w:r w:rsidRPr="00B56A65">
        <w:t>u</w:t>
      </w:r>
      <w:r w:rsidRPr="00B56A65">
        <w:t xml:space="preserve">eellaan. Mikäli maakunnan työllisyystilanne tai palvelujen saatavuus poikkeaa merkittävästi muista maakunnista tai maakunnan eri osien kesken valtio ja maakunta käsittelevät tarvittavia toimia ja niiden edellyttämiä resursseja tämän lain </w:t>
      </w:r>
      <w:r w:rsidR="00CD5DE8" w:rsidRPr="004919FA">
        <w:t xml:space="preserve">11 </w:t>
      </w:r>
      <w:r w:rsidRPr="004919FA">
        <w:t>§:n</w:t>
      </w:r>
      <w:r w:rsidRPr="00B56A65">
        <w:t xml:space="preserve"> mukaisiin keskusteluihin liittyen ja maakunta päättää käsittelyssä sovittujen toimenpiteiden toteutuksesta.</w:t>
      </w:r>
    </w:p>
    <w:p w:rsidR="00DD41E9" w:rsidRDefault="00DD41E9" w:rsidP="00DD41E9">
      <w:pPr>
        <w:pStyle w:val="LLNormaali"/>
      </w:pPr>
    </w:p>
    <w:p w:rsidR="00485757" w:rsidRPr="001B4570" w:rsidRDefault="00485757" w:rsidP="00DD41E9">
      <w:pPr>
        <w:pStyle w:val="LLPykala"/>
      </w:pPr>
      <w:r w:rsidRPr="001B4570">
        <w:t>21 §</w:t>
      </w:r>
    </w:p>
    <w:p w:rsidR="00485757" w:rsidRPr="002F63CD" w:rsidRDefault="00485757" w:rsidP="00DD41E9">
      <w:pPr>
        <w:pStyle w:val="LLPykalanOtsikko"/>
      </w:pPr>
      <w:r w:rsidRPr="002F63CD">
        <w:t>Kasvupalvelujen valtakunnalliset tavoitteet</w:t>
      </w:r>
    </w:p>
    <w:p w:rsidR="00485757" w:rsidRPr="002F63CD" w:rsidRDefault="00485757" w:rsidP="00DD41E9">
      <w:pPr>
        <w:pStyle w:val="LLMomentinJohdantoKappale"/>
      </w:pPr>
      <w:r w:rsidRPr="002F63CD">
        <w:t xml:space="preserve">Valtioneuvosto voi tarvittaessa täsmentää 10 </w:t>
      </w:r>
      <w:r w:rsidR="002030AC">
        <w:t>§:</w:t>
      </w:r>
      <w:r w:rsidRPr="002F63CD">
        <w:t>n 1 momentin aluekehittämispäätöksessä olevia kasvupalvelujen strategisia tavoitteita määrittelemällä maakuntien järjestämisvastuulle kuuluvien kasvupalvelujen osalta ainakin:</w:t>
      </w:r>
    </w:p>
    <w:p w:rsidR="00485757" w:rsidRPr="002F63CD" w:rsidRDefault="00485757" w:rsidP="00DD41E9">
      <w:pPr>
        <w:pStyle w:val="LLMomentinKohta"/>
      </w:pPr>
      <w:r w:rsidRPr="002F63CD">
        <w:t>1) tavoitteet palvelujen yhteensovittamisen ja yhdenvertaisen saatavuuden, valinnanvapa</w:t>
      </w:r>
      <w:r w:rsidRPr="002F63CD">
        <w:t>u</w:t>
      </w:r>
      <w:r w:rsidRPr="002F63CD">
        <w:t xml:space="preserve">den, ja kielellisten oikeuksien turvaamiseksi; ja </w:t>
      </w:r>
    </w:p>
    <w:p w:rsidR="00485757" w:rsidRPr="002F63CD" w:rsidRDefault="00485757" w:rsidP="00DD41E9">
      <w:pPr>
        <w:pStyle w:val="LLMomentinKohta"/>
      </w:pPr>
      <w:r w:rsidRPr="002F63CD">
        <w:t>2) yleiset linjaukset yhteisistä järjestelmistä ja eri tuotantotapojen hyödyntämisestä sekä ti</w:t>
      </w:r>
      <w:r w:rsidRPr="002F63CD">
        <w:t>e</w:t>
      </w:r>
      <w:r w:rsidRPr="002F63CD">
        <w:t>donhallinnan kehittämiskohteista.</w:t>
      </w:r>
    </w:p>
    <w:p w:rsidR="00485757" w:rsidRDefault="00485757" w:rsidP="007606B2">
      <w:pPr>
        <w:pStyle w:val="LLKappalejako"/>
      </w:pPr>
      <w:r w:rsidRPr="002F63CD">
        <w:t xml:space="preserve">Työ- ja elinkeinoministeriö valmistelee ehdotuksen 1 momentin 1 kohdassa tarkoitetuiksi valtakunnallisiksi tavoitteiksi sekä 1 momentin 2 kohdassa tarkoitetut linjaukset yhteistyössä maakuntien kanssa. </w:t>
      </w:r>
    </w:p>
    <w:p w:rsidR="00485757" w:rsidRPr="000A29A9" w:rsidRDefault="00485757" w:rsidP="00AD21AB">
      <w:pPr>
        <w:pStyle w:val="LLKappalejako"/>
      </w:pPr>
      <w:r w:rsidRPr="000A29A9">
        <w:t xml:space="preserve">Kasvupalvelujen valtakunnallisia tavoitteita tai muita kasvupalvelujen suuntaamistarpeita käsitellään </w:t>
      </w:r>
      <w:r w:rsidR="008F7B09" w:rsidRPr="00E1494E">
        <w:t>11</w:t>
      </w:r>
      <w:r w:rsidRPr="000A29A9">
        <w:t xml:space="preserve"> §:n mukaisissa alueiden kehittämisen keskusteluissa. Kasvupalvelujen osalta keskustelujen tarkoituksena on ohjata palvelurakenteen kehittämistä sekä käsitellä maakunnan kasvupalvelujen keskeisiä tavoitteita, palvelutuotannon työnjakoa ja yhteistoimintaa muiden maakuntien kanssa sekä omavalvonnan toteutumista. Keskusteluissa arvioidaan lisäksi valt</w:t>
      </w:r>
      <w:r w:rsidRPr="000A29A9">
        <w:t>a</w:t>
      </w:r>
      <w:r w:rsidRPr="000A29A9">
        <w:t>kunnallisten tavoitteiden toteutumista, maakunnan palvelujen kehitystä ja kehittämistarpeita, toimintaympäristön ja palvelujen tarpeen muutoksia sekä tuottavuuden lisäämistä. Keskust</w:t>
      </w:r>
      <w:r w:rsidRPr="000A29A9">
        <w:t>e</w:t>
      </w:r>
      <w:r w:rsidRPr="000A29A9">
        <w:t xml:space="preserve">luissa voidaan käsitellä myös muita kasvupalvelujen järjestämiseen ja toteuttamiseen liittyviä asioita kuten </w:t>
      </w:r>
      <w:r w:rsidR="008F7B09" w:rsidRPr="00E1494E">
        <w:t>20</w:t>
      </w:r>
      <w:r w:rsidRPr="000A29A9">
        <w:t xml:space="preserve"> §:n 2 momentin tarkoittamaa työllisyyskehitystä.</w:t>
      </w:r>
    </w:p>
    <w:p w:rsidR="00485757" w:rsidRDefault="00485757" w:rsidP="003C75F3">
      <w:pPr>
        <w:spacing w:line="220" w:lineRule="exact"/>
        <w:jc w:val="center"/>
        <w:rPr>
          <w:rFonts w:ascii="Times New Roman" w:hAnsi="Times New Roman"/>
        </w:rPr>
      </w:pPr>
    </w:p>
    <w:p w:rsidR="003C75F3" w:rsidRPr="001B4570" w:rsidRDefault="00485757" w:rsidP="00DD41E9">
      <w:pPr>
        <w:pStyle w:val="LLPykala"/>
      </w:pPr>
      <w:r w:rsidRPr="001B4570">
        <w:t>22</w:t>
      </w:r>
      <w:r w:rsidR="003C75F3" w:rsidRPr="001B4570">
        <w:t xml:space="preserve"> §</w:t>
      </w:r>
    </w:p>
    <w:p w:rsidR="003C75F3" w:rsidRPr="004B4615" w:rsidRDefault="003E76BA" w:rsidP="00DD41E9">
      <w:pPr>
        <w:pStyle w:val="LLPykalanOtsikko"/>
      </w:pPr>
      <w:r w:rsidRPr="004B4615">
        <w:t>Kasvup</w:t>
      </w:r>
      <w:r w:rsidR="003C75F3" w:rsidRPr="004B4615">
        <w:t>alvelujen yhteensovittaminen</w:t>
      </w:r>
    </w:p>
    <w:p w:rsidR="003C75F3" w:rsidRPr="004B4615" w:rsidRDefault="000D6935" w:rsidP="00AD21AB">
      <w:pPr>
        <w:pStyle w:val="LLKappalejako"/>
      </w:pPr>
      <w:r w:rsidRPr="004B4615">
        <w:t>Maakunnan on huolehdittava</w:t>
      </w:r>
      <w:r w:rsidR="00B60EB8" w:rsidRPr="004B4615">
        <w:t xml:space="preserve">, </w:t>
      </w:r>
      <w:r w:rsidR="00B040BD" w:rsidRPr="004B4615">
        <w:t xml:space="preserve">14 §:n </w:t>
      </w:r>
      <w:r w:rsidR="007A54FB">
        <w:t>2</w:t>
      </w:r>
      <w:r w:rsidR="00B040BD" w:rsidRPr="004B4615">
        <w:t xml:space="preserve"> momentissa </w:t>
      </w:r>
      <w:r w:rsidR="003C480A" w:rsidRPr="004B4615">
        <w:t xml:space="preserve">tarkoitettuja </w:t>
      </w:r>
      <w:r w:rsidR="003C75F3" w:rsidRPr="004B4615">
        <w:t>yhteen sovitettuja palve</w:t>
      </w:r>
      <w:r w:rsidRPr="004B4615">
        <w:t>luja</w:t>
      </w:r>
      <w:r w:rsidR="003C480A" w:rsidRPr="004B4615">
        <w:t xml:space="preserve"> tarvitsevat</w:t>
      </w:r>
      <w:r w:rsidR="00B60EB8" w:rsidRPr="004B4615">
        <w:t xml:space="preserve"> asiakasryhmät ja asiakkaat</w:t>
      </w:r>
      <w:r w:rsidR="003C75F3" w:rsidRPr="004B4615">
        <w:t xml:space="preserve"> </w:t>
      </w:r>
      <w:r w:rsidR="00B60EB8" w:rsidRPr="004B4615">
        <w:t>tunnistetaan</w:t>
      </w:r>
      <w:r w:rsidR="003C75F3" w:rsidRPr="004B4615">
        <w:t xml:space="preserve">, </w:t>
      </w:r>
      <w:r w:rsidR="00D2126D" w:rsidRPr="004B4615">
        <w:t>heidän tarvitsemansa</w:t>
      </w:r>
      <w:r w:rsidR="00B60EB8" w:rsidRPr="004B4615">
        <w:t xml:space="preserve"> </w:t>
      </w:r>
      <w:r w:rsidR="003C75F3" w:rsidRPr="004B4615">
        <w:t>palvelu</w:t>
      </w:r>
      <w:r w:rsidR="008F3CEE" w:rsidRPr="004B4615">
        <w:t>kokonaisu</w:t>
      </w:r>
      <w:r w:rsidR="008F3CEE" w:rsidRPr="004B4615">
        <w:t>u</w:t>
      </w:r>
      <w:r w:rsidR="008F3CEE" w:rsidRPr="004B4615">
        <w:t>det</w:t>
      </w:r>
      <w:r w:rsidR="003C75F3" w:rsidRPr="004B4615">
        <w:t xml:space="preserve"> </w:t>
      </w:r>
      <w:r w:rsidR="00B60EB8" w:rsidRPr="004B4615">
        <w:t>mää</w:t>
      </w:r>
      <w:r w:rsidR="00D2126D" w:rsidRPr="004B4615">
        <w:t>rit</w:t>
      </w:r>
      <w:r w:rsidR="00B60EB8" w:rsidRPr="004B4615">
        <w:t>ellään</w:t>
      </w:r>
      <w:r w:rsidR="003C75F3" w:rsidRPr="004B4615">
        <w:t xml:space="preserve"> sekä asiakasta koske</w:t>
      </w:r>
      <w:r w:rsidR="00B60EB8" w:rsidRPr="004B4615">
        <w:t>va</w:t>
      </w:r>
      <w:r w:rsidR="003C480A" w:rsidRPr="004B4615">
        <w:t>a</w:t>
      </w:r>
      <w:r w:rsidR="003C75F3" w:rsidRPr="004B4615">
        <w:t xml:space="preserve"> tie</w:t>
      </w:r>
      <w:r w:rsidR="00B60EB8" w:rsidRPr="004B4615">
        <w:t>to</w:t>
      </w:r>
      <w:r w:rsidR="003C480A" w:rsidRPr="004B4615">
        <w:t>a</w:t>
      </w:r>
      <w:r w:rsidR="00B60EB8" w:rsidRPr="004B4615">
        <w:t xml:space="preserve"> hyödynnetään</w:t>
      </w:r>
      <w:r w:rsidR="003C75F3" w:rsidRPr="004B4615">
        <w:t xml:space="preserve"> </w:t>
      </w:r>
      <w:r w:rsidR="00AD0C4A" w:rsidRPr="004B4615">
        <w:t xml:space="preserve">asiakkaalle palveluja tuottavien toimijoiden </w:t>
      </w:r>
      <w:r w:rsidR="003C75F3" w:rsidRPr="004B4615">
        <w:t>välillä</w:t>
      </w:r>
      <w:r w:rsidRPr="004B4615">
        <w:t>.</w:t>
      </w:r>
      <w:r w:rsidR="003C75F3" w:rsidRPr="004B4615">
        <w:t xml:space="preserve"> </w:t>
      </w:r>
    </w:p>
    <w:p w:rsidR="003C75F3" w:rsidRPr="004B4615" w:rsidRDefault="003C75F3" w:rsidP="00DD41E9">
      <w:pPr>
        <w:pStyle w:val="LLMomentinJohdantoKappale"/>
      </w:pPr>
      <w:r w:rsidRPr="004B4615">
        <w:t xml:space="preserve">Maakunnan ja sille palveluja tuottavan toimijan on tunnistaessaan, että asiakas tarvitsee </w:t>
      </w:r>
      <w:r w:rsidR="003C480A" w:rsidRPr="004B4615">
        <w:t>momentissa 1 tarkoitettuja palveluja</w:t>
      </w:r>
      <w:r w:rsidRPr="004B4615">
        <w:t xml:space="preserve">, huolehdittava siitä, että asiakas </w:t>
      </w:r>
    </w:p>
    <w:p w:rsidR="003C75F3" w:rsidRPr="004B4615" w:rsidRDefault="003C75F3" w:rsidP="00DD41E9">
      <w:pPr>
        <w:pStyle w:val="LLMomentinKohta"/>
      </w:pPr>
      <w:r w:rsidRPr="004B4615">
        <w:t>1) saa maakunnan ja muun tahon vastuulle kuuluvat palvelut tarkoituksenmukaisena kok</w:t>
      </w:r>
      <w:r w:rsidRPr="004B4615">
        <w:t>o</w:t>
      </w:r>
      <w:r w:rsidRPr="004B4615">
        <w:t>naisuutena ja</w:t>
      </w:r>
    </w:p>
    <w:p w:rsidR="003C75F3" w:rsidRPr="002F63CD" w:rsidRDefault="003C75F3" w:rsidP="00DD41E9">
      <w:pPr>
        <w:pStyle w:val="LLMomentinKohta"/>
      </w:pPr>
      <w:r w:rsidRPr="004B4615">
        <w:t>2) ohjataan muun tahon vastuulla olevien palvelujen</w:t>
      </w:r>
      <w:r w:rsidRPr="002F63CD">
        <w:t xml:space="preserve"> piiriin.</w:t>
      </w:r>
    </w:p>
    <w:p w:rsidR="003C75F3" w:rsidRDefault="00A53838" w:rsidP="0049792C">
      <w:pPr>
        <w:spacing w:after="0" w:line="220" w:lineRule="exact"/>
        <w:ind w:firstLine="170"/>
        <w:jc w:val="both"/>
        <w:rPr>
          <w:rFonts w:ascii="Times New Roman" w:hAnsi="Times New Roman"/>
        </w:rPr>
      </w:pPr>
      <w:r w:rsidRPr="004B4615">
        <w:rPr>
          <w:rFonts w:ascii="Times New Roman" w:hAnsi="Times New Roman"/>
        </w:rPr>
        <w:t>M</w:t>
      </w:r>
      <w:r w:rsidR="003C75F3" w:rsidRPr="004B4615">
        <w:rPr>
          <w:rFonts w:ascii="Times New Roman" w:hAnsi="Times New Roman"/>
        </w:rPr>
        <w:t>aakunta huoleht</w:t>
      </w:r>
      <w:r w:rsidR="002030AC" w:rsidRPr="004B4615">
        <w:rPr>
          <w:rFonts w:ascii="Times New Roman" w:hAnsi="Times New Roman"/>
        </w:rPr>
        <w:t>ii lisäksi siitä, että palvelun</w:t>
      </w:r>
      <w:r w:rsidR="003C75F3" w:rsidRPr="004B4615">
        <w:rPr>
          <w:rFonts w:ascii="Times New Roman" w:hAnsi="Times New Roman"/>
        </w:rPr>
        <w:t xml:space="preserve">tuottajat toimivat keskenään yhteistyössä siten, että asiakkaiden käytössä on </w:t>
      </w:r>
      <w:r w:rsidRPr="004B4615">
        <w:rPr>
          <w:rFonts w:ascii="Times New Roman" w:hAnsi="Times New Roman"/>
        </w:rPr>
        <w:t>1 momentissa tarkoitettuja</w:t>
      </w:r>
      <w:r>
        <w:rPr>
          <w:rFonts w:ascii="Times New Roman" w:hAnsi="Times New Roman"/>
          <w:color w:val="FF0000"/>
        </w:rPr>
        <w:t xml:space="preserve"> </w:t>
      </w:r>
      <w:r w:rsidR="003C75F3" w:rsidRPr="002F63CD">
        <w:rPr>
          <w:rFonts w:ascii="Times New Roman" w:hAnsi="Times New Roman"/>
        </w:rPr>
        <w:t>yhteen sovitettuja palveluja.</w:t>
      </w:r>
    </w:p>
    <w:p w:rsidR="00EA3431" w:rsidRDefault="00EA3431" w:rsidP="007606B2">
      <w:pPr>
        <w:pStyle w:val="LLKappalejako"/>
      </w:pPr>
    </w:p>
    <w:p w:rsidR="00634F8D" w:rsidRPr="001B4570" w:rsidRDefault="00485757" w:rsidP="00DD41E9">
      <w:pPr>
        <w:pStyle w:val="LLPykala"/>
      </w:pPr>
      <w:r w:rsidRPr="001B4570">
        <w:t>23</w:t>
      </w:r>
      <w:r w:rsidR="00634F8D" w:rsidRPr="001B4570">
        <w:t xml:space="preserve"> § </w:t>
      </w:r>
    </w:p>
    <w:p w:rsidR="00634F8D" w:rsidRPr="00390BB5" w:rsidRDefault="00634F8D" w:rsidP="00DD41E9">
      <w:pPr>
        <w:pStyle w:val="LLPykalanOtsikko"/>
      </w:pPr>
      <w:r w:rsidRPr="00390BB5">
        <w:t xml:space="preserve">Järjestämisen ja oman palvelutuotannon </w:t>
      </w:r>
      <w:r w:rsidR="00345265" w:rsidRPr="00390BB5">
        <w:t>eriyttäminen</w:t>
      </w:r>
    </w:p>
    <w:p w:rsidR="00465DA0" w:rsidRPr="00822309" w:rsidRDefault="00634F8D" w:rsidP="007606B2">
      <w:pPr>
        <w:pStyle w:val="LLKappalejako"/>
      </w:pPr>
      <w:r w:rsidRPr="00822309">
        <w:t>Maakunnan on omassa toiminnassaan eriyt</w:t>
      </w:r>
      <w:r w:rsidR="00345265" w:rsidRPr="00822309">
        <w:t>et</w:t>
      </w:r>
      <w:r w:rsidRPr="00822309">
        <w:t>tä</w:t>
      </w:r>
      <w:r w:rsidR="00345265" w:rsidRPr="00822309">
        <w:t>v</w:t>
      </w:r>
      <w:r w:rsidR="00854750">
        <w:t>ä kasvupalvelu</w:t>
      </w:r>
      <w:r w:rsidR="00854750" w:rsidRPr="00322584">
        <w:t>j</w:t>
      </w:r>
      <w:r w:rsidRPr="00322584">
        <w:t>en</w:t>
      </w:r>
      <w:r w:rsidRPr="00822309">
        <w:t xml:space="preserve"> järjestäminen ja palvelu</w:t>
      </w:r>
      <w:r w:rsidRPr="00822309">
        <w:t>i</w:t>
      </w:r>
      <w:r w:rsidRPr="00822309">
        <w:t>den tuottaminen.</w:t>
      </w:r>
      <w:r w:rsidR="00342244" w:rsidRPr="00822309">
        <w:t xml:space="preserve"> </w:t>
      </w:r>
    </w:p>
    <w:p w:rsidR="00634F8D" w:rsidRPr="00822309" w:rsidRDefault="00F1619C" w:rsidP="00AD21AB">
      <w:pPr>
        <w:pStyle w:val="LLKappalejako"/>
        <w:rPr>
          <w:b/>
        </w:rPr>
      </w:pPr>
      <w:r>
        <w:t>Maakunta vastaa m</w:t>
      </w:r>
      <w:r w:rsidR="00634F8D" w:rsidRPr="00822309">
        <w:t>aakunnan omasta palvelujen tuotannosta ja maakunnan järjestämisva</w:t>
      </w:r>
      <w:r w:rsidR="00634F8D" w:rsidRPr="00822309">
        <w:t>s</w:t>
      </w:r>
      <w:r w:rsidR="00634F8D" w:rsidRPr="00822309">
        <w:t>tuulle kuuluvien palvelujen yhteensovittamiseksi tarvittavasta yhteistyöstä muiden palvelu</w:t>
      </w:r>
      <w:r w:rsidR="00634F8D" w:rsidRPr="00822309">
        <w:t>n</w:t>
      </w:r>
      <w:r w:rsidR="00634F8D" w:rsidRPr="00822309">
        <w:t>tuottajien kanssa.</w:t>
      </w:r>
    </w:p>
    <w:p w:rsidR="00634F8D" w:rsidRDefault="00634F8D">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234D43" w:rsidRPr="00CC32DD" w:rsidRDefault="00A96DE9" w:rsidP="00DD41E9">
      <w:pPr>
        <w:pStyle w:val="LLPykala"/>
      </w:pPr>
      <w:r>
        <w:t xml:space="preserve"> 24 </w:t>
      </w:r>
      <w:r w:rsidR="00234D43" w:rsidRPr="00CC32DD">
        <w:t>§</w:t>
      </w:r>
    </w:p>
    <w:p w:rsidR="00234D43" w:rsidRPr="004B4615" w:rsidRDefault="009615DD" w:rsidP="00DD41E9">
      <w:pPr>
        <w:pStyle w:val="LLPykalanOtsikko"/>
      </w:pPr>
      <w:r w:rsidRPr="004B4615">
        <w:t>Maakunnan tuottamien kasvupalvelujen kirjanpidollinen eriyttäminen</w:t>
      </w:r>
    </w:p>
    <w:p w:rsidR="009615DD" w:rsidRPr="009615DD" w:rsidRDefault="009615DD" w:rsidP="007606B2">
      <w:pPr>
        <w:pStyle w:val="LLKappalejako"/>
      </w:pPr>
      <w:r w:rsidRPr="009615DD">
        <w:t>Maakunnan tuottaessa kasvupalveluja muissa kuin 23 §:n tarkoittamassa kilpailutilanteessa, tulee maakunnan eriyttää kirjanpidossaan kasvupalvelut muusta toiminnasta siten, että toimi</w:t>
      </w:r>
      <w:r w:rsidRPr="009615DD">
        <w:t>n</w:t>
      </w:r>
      <w:r w:rsidRPr="009615DD">
        <w:t>nan tulot ja menot sekä varat ja pääomat pidetään erillään maakunnan muusta toiminnasta ja taloudesta siten, että tiedoista voidaan osoittaa kasvupalvelujen kohdentuminen</w:t>
      </w:r>
      <w:r w:rsidR="00234D43" w:rsidRPr="009615DD">
        <w:t>.</w:t>
      </w:r>
    </w:p>
    <w:p w:rsidR="009615DD" w:rsidRPr="009615DD" w:rsidRDefault="009615DD" w:rsidP="00AD21AB">
      <w:pPr>
        <w:pStyle w:val="LLKappalejako"/>
      </w:pPr>
      <w:r w:rsidRPr="009615DD">
        <w:t>Kasvupalveluista on tilikausittain laadittava tase, tuloslaskelma ja rahoituslaskelma sekä es</w:t>
      </w:r>
      <w:r w:rsidRPr="009615DD">
        <w:t>i</w:t>
      </w:r>
      <w:r w:rsidRPr="009615DD">
        <w:t>tettävä niitä koskevat liitetiedot.</w:t>
      </w:r>
    </w:p>
    <w:p w:rsidR="00234D43" w:rsidRPr="009615DD" w:rsidRDefault="009615DD">
      <w:pPr>
        <w:pStyle w:val="LLKappalejako"/>
      </w:pPr>
      <w:r w:rsidRPr="009615DD">
        <w:t xml:space="preserve">Tase ja tuloslaskelma </w:t>
      </w:r>
      <w:proofErr w:type="gramStart"/>
      <w:r w:rsidRPr="009615DD">
        <w:t>on</w:t>
      </w:r>
      <w:proofErr w:type="gramEnd"/>
      <w:r w:rsidRPr="009615DD">
        <w:t xml:space="preserve"> laadittava maakuntalain ja kirja</w:t>
      </w:r>
      <w:r w:rsidR="00F1619C">
        <w:t>n</w:t>
      </w:r>
      <w:r w:rsidRPr="009615DD">
        <w:t>pitolain (1336/1997) sä</w:t>
      </w:r>
      <w:r w:rsidR="004E28B7">
        <w:t>ä</w:t>
      </w:r>
      <w:r w:rsidRPr="009615DD">
        <w:t>nnösten mukaisesti.</w:t>
      </w:r>
      <w:r w:rsidR="00234D43" w:rsidRPr="009615DD">
        <w:t xml:space="preserve"> </w:t>
      </w:r>
    </w:p>
    <w:p w:rsidR="003456FE" w:rsidRDefault="003456FE">
      <w:pPr>
        <w:pStyle w:val="LLKappalejako"/>
      </w:pPr>
    </w:p>
    <w:p w:rsidR="003C75F3" w:rsidRPr="002F63CD" w:rsidRDefault="003C75F3" w:rsidP="00DD41E9">
      <w:pPr>
        <w:pStyle w:val="LLLuku"/>
      </w:pPr>
      <w:r w:rsidRPr="002F63CD">
        <w:t xml:space="preserve">4 luku </w:t>
      </w:r>
    </w:p>
    <w:p w:rsidR="00F56F9D" w:rsidRPr="00E768B1" w:rsidRDefault="00E768B1" w:rsidP="00DD41E9">
      <w:pPr>
        <w:pStyle w:val="LLLuvunOtsikko"/>
      </w:pPr>
      <w:r>
        <w:t>Kasvupalvelujen tuottaminen</w:t>
      </w:r>
    </w:p>
    <w:p w:rsidR="003C75F3" w:rsidRPr="001B4570" w:rsidRDefault="00A96DE9" w:rsidP="00DD41E9">
      <w:pPr>
        <w:pStyle w:val="LLPykala"/>
      </w:pPr>
      <w:r>
        <w:t xml:space="preserve"> 25 </w:t>
      </w:r>
      <w:r w:rsidR="003C75F3" w:rsidRPr="001B4570">
        <w:t>§</w:t>
      </w:r>
    </w:p>
    <w:p w:rsidR="003C75F3" w:rsidRPr="002F63CD" w:rsidRDefault="00DA6783" w:rsidP="00DD41E9">
      <w:pPr>
        <w:pStyle w:val="LLPykalanOtsikko"/>
      </w:pPr>
      <w:r>
        <w:t>Maakunnallisten k</w:t>
      </w:r>
      <w:r w:rsidR="003C75F3" w:rsidRPr="002F63CD">
        <w:t>asvupalvelujen tuottajat</w:t>
      </w:r>
    </w:p>
    <w:p w:rsidR="00D25A1C" w:rsidRPr="00D25A1C" w:rsidRDefault="00DA6783" w:rsidP="007606B2">
      <w:pPr>
        <w:pStyle w:val="LLKappalejako"/>
      </w:pPr>
      <w:r w:rsidRPr="00822309">
        <w:t>Maakunta valitse</w:t>
      </w:r>
      <w:r w:rsidR="00C15119">
        <w:t>e</w:t>
      </w:r>
      <w:r w:rsidRPr="00822309">
        <w:t xml:space="preserve"> m</w:t>
      </w:r>
      <w:r w:rsidR="003C75F3" w:rsidRPr="00822309">
        <w:t>aakunnallisten kasvupal</w:t>
      </w:r>
      <w:r w:rsidR="00D01A45" w:rsidRPr="00822309">
        <w:t>velujen tuottajat</w:t>
      </w:r>
      <w:r w:rsidR="00D25A1C">
        <w:t xml:space="preserve">. </w:t>
      </w:r>
      <w:r w:rsidR="00717166" w:rsidRPr="00D25A1C">
        <w:t xml:space="preserve">Maakunta voi </w:t>
      </w:r>
      <w:r w:rsidR="00E87A60">
        <w:t>voi tuottaa pa</w:t>
      </w:r>
      <w:r w:rsidR="00E87A60">
        <w:t>l</w:t>
      </w:r>
      <w:r w:rsidR="00E87A60">
        <w:t xml:space="preserve">velut itse tai </w:t>
      </w:r>
      <w:r w:rsidR="00717166" w:rsidRPr="00D25A1C">
        <w:t>tehdä</w:t>
      </w:r>
      <w:r w:rsidR="00D25A1C" w:rsidRPr="00D25A1C">
        <w:t xml:space="preserve">: </w:t>
      </w:r>
    </w:p>
    <w:p w:rsidR="00DA6783" w:rsidRPr="00D25A1C" w:rsidRDefault="00717166" w:rsidP="00AD21AB">
      <w:pPr>
        <w:pStyle w:val="LLKappalejako"/>
      </w:pPr>
      <w:r w:rsidRPr="00D25A1C">
        <w:t xml:space="preserve">1) hankintasopimuksen kasvupalvelujen tuottajan kanssa </w:t>
      </w:r>
      <w:r w:rsidR="001D5A83">
        <w:t>kilpailutettuaan ensin palveluntuo</w:t>
      </w:r>
      <w:r w:rsidR="001D5A83">
        <w:t>t</w:t>
      </w:r>
      <w:r w:rsidR="001D5A83">
        <w:t xml:space="preserve">tajia </w:t>
      </w:r>
      <w:r w:rsidRPr="00D25A1C">
        <w:t>julkisista hankinnoista ja käyttöoikeuksista annetun lain (1397/2016) mukaisesti tai</w:t>
      </w:r>
    </w:p>
    <w:p w:rsidR="00717166" w:rsidRPr="00AD21AB" w:rsidRDefault="00717166" w:rsidP="00AD21AB">
      <w:pPr>
        <w:pStyle w:val="LLKappalejako"/>
        <w:rPr>
          <w:strike/>
          <w:szCs w:val="22"/>
        </w:rPr>
      </w:pPr>
      <w:r w:rsidRPr="00D25A1C">
        <w:t>2) päätöksen kasvupalvelujen</w:t>
      </w:r>
      <w:r w:rsidR="001D5A83">
        <w:t xml:space="preserve"> tuottamisen ehdoista</w:t>
      </w:r>
      <w:r w:rsidRPr="00D25A1C">
        <w:t>, kun kasvupalvelujen tuottaja täyttää palveluntuottajalle määritellyt</w:t>
      </w:r>
      <w:r w:rsidR="001D5A83">
        <w:t xml:space="preserve"> edellytykset</w:t>
      </w:r>
      <w:r w:rsidRPr="00AD21AB">
        <w:t>.</w:t>
      </w:r>
    </w:p>
    <w:p w:rsidR="00DA6783" w:rsidRPr="00822309" w:rsidRDefault="009C592C">
      <w:pPr>
        <w:pStyle w:val="LLKappalejako"/>
        <w:rPr>
          <w:strike/>
        </w:rPr>
      </w:pPr>
      <w:r>
        <w:t>P</w:t>
      </w:r>
      <w:r w:rsidR="003A1935" w:rsidRPr="00822309">
        <w:t>alveluntuottajan tulee kyetä tuottamaan kasvupalveluja maakunnan tarpeiden edellyttämä</w:t>
      </w:r>
      <w:r w:rsidR="003A1935" w:rsidRPr="00822309">
        <w:t>l</w:t>
      </w:r>
      <w:r w:rsidR="003A1935" w:rsidRPr="00822309">
        <w:t>lä tavalla siten, että palvelut ovat laadukkaita ja asiakkaiden saavutettavissa. Pal</w:t>
      </w:r>
      <w:r w:rsidR="002030AC">
        <w:t>velun</w:t>
      </w:r>
      <w:r w:rsidR="003A1935" w:rsidRPr="00822309">
        <w:t xml:space="preserve">tuottaja vastaa siitä, että sillä on käytettävissään palvelujen </w:t>
      </w:r>
      <w:r w:rsidR="003456FE" w:rsidRPr="00822309">
        <w:t>tuottamiseen osaava ja riittävä henkilöstö.</w:t>
      </w:r>
    </w:p>
    <w:p w:rsidR="00AE5E9A" w:rsidRPr="00350297" w:rsidRDefault="00AE5E9A">
      <w:pPr>
        <w:pStyle w:val="LLKappalejako"/>
      </w:pPr>
      <w:r w:rsidRPr="00822309">
        <w:t xml:space="preserve">Kasvupalvelujen tuottajaksi ei voida </w:t>
      </w:r>
      <w:r w:rsidR="009C592C">
        <w:t xml:space="preserve">ottaa </w:t>
      </w:r>
      <w:r w:rsidRPr="00822309">
        <w:t xml:space="preserve">ehdokasta tai tarjoajaa, joka on </w:t>
      </w:r>
      <w:r w:rsidR="00350297" w:rsidRPr="00350297">
        <w:t>viimeisen viiden vuoden aikana oleellisesti laiminlyönyt hoitaa veroihin, lakisääteisiin eläke-, tapaturma- ja työttömyysvakuutusmaksuihin sekä tullin perimiin maksuihin liittyvät velvollisuutensa, ellei maakunta erityisistä syistä pidä kasvupalvelu</w:t>
      </w:r>
      <w:r w:rsidR="009C4578">
        <w:t>je</w:t>
      </w:r>
      <w:r w:rsidR="00350297" w:rsidRPr="00350297">
        <w:t>n tuottajan valintaa tarkoituksenmukaisena.</w:t>
      </w:r>
    </w:p>
    <w:p w:rsidR="008E4087" w:rsidRPr="000A29A9" w:rsidRDefault="0070013B" w:rsidP="00AD21AB">
      <w:pPr>
        <w:pStyle w:val="LLKappalejako"/>
      </w:pPr>
      <w:r w:rsidRPr="00F03C4E">
        <w:t>Maakunnallisten kasvupalvelu</w:t>
      </w:r>
      <w:r w:rsidR="009C4578">
        <w:t>j</w:t>
      </w:r>
      <w:r w:rsidR="006547D2">
        <w:t>en tuottaja ei voi</w:t>
      </w:r>
      <w:r w:rsidR="00F1619C">
        <w:t xml:space="preserve"> 26</w:t>
      </w:r>
      <w:r w:rsidR="00DF491D" w:rsidRPr="00F03C4E">
        <w:t xml:space="preserve"> §:ssä tarkoitetussa</w:t>
      </w:r>
      <w:r w:rsidR="00F03C4E">
        <w:t xml:space="preserve"> </w:t>
      </w:r>
      <w:r w:rsidR="00F03C4E" w:rsidRPr="000A29A9">
        <w:t>kilpailutilanteessa</w:t>
      </w:r>
      <w:r w:rsidR="00DF491D" w:rsidRPr="000A29A9">
        <w:t xml:space="preserve"> </w:t>
      </w:r>
      <w:r w:rsidRPr="000A29A9">
        <w:t>o</w:t>
      </w:r>
      <w:r w:rsidRPr="000A29A9">
        <w:t>l</w:t>
      </w:r>
      <w:r w:rsidRPr="000A29A9">
        <w:t xml:space="preserve">la </w:t>
      </w:r>
      <w:r w:rsidR="00DF491D" w:rsidRPr="000A29A9">
        <w:t xml:space="preserve">julkisista </w:t>
      </w:r>
      <w:r w:rsidRPr="000A29A9">
        <w:t>hankinnoista ja käyttöoikeussopimuksista</w:t>
      </w:r>
      <w:r w:rsidR="00DF491D" w:rsidRPr="000A29A9">
        <w:t xml:space="preserve"> annetun lain</w:t>
      </w:r>
      <w:r w:rsidRPr="000A29A9">
        <w:t xml:space="preserve"> 15 §:n mukainen </w:t>
      </w:r>
      <w:r w:rsidR="00321B99" w:rsidRPr="000A29A9">
        <w:t xml:space="preserve">kunnan </w:t>
      </w:r>
      <w:r w:rsidRPr="000A29A9">
        <w:t>sidosyksikkö</w:t>
      </w:r>
      <w:r w:rsidR="00EA3431" w:rsidRPr="000A29A9">
        <w:t>.</w:t>
      </w:r>
      <w:r w:rsidRPr="000A29A9">
        <w:t xml:space="preserve"> </w:t>
      </w:r>
    </w:p>
    <w:p w:rsidR="00AE5E9A" w:rsidRPr="000A29A9" w:rsidRDefault="00AE5E9A">
      <w:pPr>
        <w:pStyle w:val="LLKappalejako"/>
      </w:pPr>
      <w:r w:rsidRPr="000A29A9">
        <w:t>Maakunnan on kohdeltava kasvupalvelujen tuottajia tasapuolisesti</w:t>
      </w:r>
      <w:r w:rsidR="003456FE" w:rsidRPr="000A29A9">
        <w:t>.</w:t>
      </w:r>
      <w:r w:rsidR="00E87A60">
        <w:t xml:space="preserve"> </w:t>
      </w:r>
    </w:p>
    <w:p w:rsidR="00822309" w:rsidRPr="000A29A9" w:rsidRDefault="00822309">
      <w:pPr>
        <w:pStyle w:val="LLKappalejako"/>
      </w:pPr>
      <w:r w:rsidRPr="000A29A9">
        <w:t>Maakunnalla on oikeus saada salassapitosäännösten ja muiden tiedonsaantia koskevien r</w:t>
      </w:r>
      <w:r w:rsidRPr="000A29A9">
        <w:t>a</w:t>
      </w:r>
      <w:r w:rsidRPr="000A29A9">
        <w:t xml:space="preserve">joitusten estämättä </w:t>
      </w:r>
      <w:r w:rsidR="00350297" w:rsidRPr="000A29A9">
        <w:t xml:space="preserve">ja maksutta </w:t>
      </w:r>
      <w:r w:rsidRPr="000A29A9">
        <w:t xml:space="preserve">välttämättömiä tietoja </w:t>
      </w:r>
      <w:r w:rsidR="00350297" w:rsidRPr="000A29A9">
        <w:t>viranomaiselta tai muulta julkista teht</w:t>
      </w:r>
      <w:r w:rsidR="00350297" w:rsidRPr="000A29A9">
        <w:t>ä</w:t>
      </w:r>
      <w:r w:rsidR="00350297" w:rsidRPr="000A29A9">
        <w:t xml:space="preserve">vää hoitavalta </w:t>
      </w:r>
      <w:r w:rsidRPr="000A29A9">
        <w:t xml:space="preserve">tämän pykälän </w:t>
      </w:r>
      <w:r w:rsidR="009C592C">
        <w:t>2</w:t>
      </w:r>
      <w:r w:rsidR="00654EDE">
        <w:t>−</w:t>
      </w:r>
      <w:r w:rsidR="009C592C">
        <w:t>4</w:t>
      </w:r>
      <w:r w:rsidRPr="000A29A9">
        <w:t xml:space="preserve"> moment</w:t>
      </w:r>
      <w:r w:rsidR="009C592C">
        <w:t>e</w:t>
      </w:r>
      <w:r w:rsidRPr="000A29A9">
        <w:t xml:space="preserve">issa mainittujen seikkojen selvittämiseksi. Tiedot voidaan antaa </w:t>
      </w:r>
      <w:r w:rsidR="00350297" w:rsidRPr="000A29A9">
        <w:t xml:space="preserve">myös </w:t>
      </w:r>
      <w:r w:rsidRPr="000A29A9">
        <w:t>teknisen käyttöyhteyden välityksellä</w:t>
      </w:r>
      <w:r w:rsidR="00350297" w:rsidRPr="000A29A9">
        <w:t xml:space="preserve"> tai muutoin sähköisesti</w:t>
      </w:r>
      <w:r w:rsidRPr="000A29A9">
        <w:t>.</w:t>
      </w:r>
    </w:p>
    <w:p w:rsidR="008F7B09" w:rsidRPr="000A29A9" w:rsidRDefault="008F7B09">
      <w:pPr>
        <w:pStyle w:val="LLKappalejako"/>
      </w:pPr>
    </w:p>
    <w:p w:rsidR="00D70412" w:rsidRDefault="00D70412">
      <w:pPr>
        <w:pStyle w:val="LLKappalejako"/>
      </w:pPr>
    </w:p>
    <w:p w:rsidR="00654EDE" w:rsidRDefault="00654EDE">
      <w:pPr>
        <w:pStyle w:val="LLKappalejako"/>
      </w:pPr>
    </w:p>
    <w:p w:rsidR="00654EDE" w:rsidRDefault="00654EDE">
      <w:pPr>
        <w:pStyle w:val="LLKappalejako"/>
      </w:pPr>
    </w:p>
    <w:p w:rsidR="00654EDE" w:rsidRDefault="00654EDE" w:rsidP="00654EDE">
      <w:pPr>
        <w:pStyle w:val="LLKappalejako"/>
      </w:pPr>
    </w:p>
    <w:p w:rsidR="00654EDE" w:rsidRDefault="00654EDE" w:rsidP="00654EDE">
      <w:pPr>
        <w:pStyle w:val="LLKappalejako"/>
      </w:pPr>
    </w:p>
    <w:p w:rsidR="00654EDE" w:rsidRPr="006A1BDC" w:rsidRDefault="00654EDE" w:rsidP="00654EDE">
      <w:pPr>
        <w:pStyle w:val="LLKappalejako"/>
      </w:pPr>
    </w:p>
    <w:p w:rsidR="00822309" w:rsidRPr="001B4570" w:rsidRDefault="00A96DE9" w:rsidP="00DD41E9">
      <w:pPr>
        <w:pStyle w:val="LLPykala"/>
      </w:pPr>
      <w:r>
        <w:t xml:space="preserve"> 26 </w:t>
      </w:r>
      <w:r w:rsidR="00822309" w:rsidRPr="001B4570">
        <w:t>§</w:t>
      </w:r>
    </w:p>
    <w:p w:rsidR="00822309" w:rsidRPr="00091ED2" w:rsidRDefault="00822309" w:rsidP="00DD41E9">
      <w:pPr>
        <w:pStyle w:val="LLPykalanOtsikko"/>
      </w:pPr>
      <w:r w:rsidRPr="00091ED2">
        <w:t>Maakunta kasvupalvelujen tuottajana</w:t>
      </w:r>
    </w:p>
    <w:p w:rsidR="00F03C4E" w:rsidRPr="000A29A9" w:rsidRDefault="00100F77" w:rsidP="007606B2">
      <w:pPr>
        <w:pStyle w:val="LLKappalejako"/>
      </w:pPr>
      <w:r w:rsidRPr="000A29A9">
        <w:t xml:space="preserve">Tuottaessaan kasvupalveluja </w:t>
      </w:r>
      <w:r w:rsidR="0067379B" w:rsidRPr="000A29A9">
        <w:t xml:space="preserve">kilpailutilanteessa markkinoilla </w:t>
      </w:r>
      <w:r w:rsidRPr="000A29A9">
        <w:t>maakunnan on</w:t>
      </w:r>
      <w:r w:rsidR="0067379B" w:rsidRPr="000A29A9">
        <w:t xml:space="preserve"> annettava te</w:t>
      </w:r>
      <w:r w:rsidR="0067379B" w:rsidRPr="000A29A9">
        <w:t>h</w:t>
      </w:r>
      <w:r w:rsidR="0067379B" w:rsidRPr="000A29A9">
        <w:t>tävä osakeyhtiön, osuuskunnan, yhdistyksen tai säätiön hoidettavaksi (</w:t>
      </w:r>
      <w:r w:rsidR="0067379B" w:rsidRPr="00146B48">
        <w:rPr>
          <w:i/>
        </w:rPr>
        <w:t>yhtiöittämisvelvoll</w:t>
      </w:r>
      <w:r w:rsidR="0067379B" w:rsidRPr="00146B48">
        <w:rPr>
          <w:i/>
        </w:rPr>
        <w:t>i</w:t>
      </w:r>
      <w:r w:rsidR="0067379B" w:rsidRPr="00146B48">
        <w:rPr>
          <w:i/>
        </w:rPr>
        <w:t>suus</w:t>
      </w:r>
      <w:r w:rsidR="0067379B" w:rsidRPr="000A29A9">
        <w:t>) site</w:t>
      </w:r>
      <w:r w:rsidR="00654EDE">
        <w:t>n kuin maakuntalain 112–</w:t>
      </w:r>
      <w:r w:rsidR="008F7B09">
        <w:t>117 §:</w:t>
      </w:r>
      <w:r w:rsidR="0067379B" w:rsidRPr="000A29A9">
        <w:t xml:space="preserve">ssä säädetään. </w:t>
      </w:r>
    </w:p>
    <w:p w:rsidR="00485757" w:rsidRDefault="00485757" w:rsidP="00F56F9D">
      <w:pPr>
        <w:spacing w:line="220" w:lineRule="exact"/>
        <w:rPr>
          <w:rFonts w:ascii="Times New Roman" w:hAnsi="Times New Roman"/>
        </w:rPr>
      </w:pPr>
    </w:p>
    <w:p w:rsidR="0098377A" w:rsidRPr="001B4570" w:rsidRDefault="00A96DE9" w:rsidP="00DD41E9">
      <w:pPr>
        <w:pStyle w:val="LLPykala"/>
      </w:pPr>
      <w:r>
        <w:t xml:space="preserve"> 27 </w:t>
      </w:r>
      <w:r w:rsidR="0098377A" w:rsidRPr="001B4570">
        <w:t>§</w:t>
      </w:r>
    </w:p>
    <w:p w:rsidR="00FB1190" w:rsidRPr="007A24A7" w:rsidRDefault="0098377A" w:rsidP="00DD41E9">
      <w:pPr>
        <w:pStyle w:val="LLPykalanOtsikko"/>
      </w:pPr>
      <w:r w:rsidRPr="007A24A7">
        <w:t>Asiakkaan oikeus valita kasvupalvelu</w:t>
      </w:r>
      <w:r w:rsidR="009C4578">
        <w:t>je</w:t>
      </w:r>
      <w:r w:rsidRPr="007A24A7">
        <w:t>n tuottaja</w:t>
      </w:r>
    </w:p>
    <w:p w:rsidR="00FB1190" w:rsidRPr="00CE541C" w:rsidRDefault="00FB1190" w:rsidP="007606B2">
      <w:pPr>
        <w:pStyle w:val="LLKappalejako"/>
      </w:pPr>
      <w:r w:rsidRPr="00CE541C">
        <w:t xml:space="preserve">Maakunnallisten kasvupalvelujen asiakkaalla on oikeus valita haluamansa palveluntuottaja maakunnan järjestämisvastuunsa mukaisesti </w:t>
      </w:r>
      <w:r w:rsidRPr="001F0895">
        <w:t>nimeämien</w:t>
      </w:r>
      <w:r w:rsidR="00D970E8">
        <w:t xml:space="preserve"> </w:t>
      </w:r>
      <w:r w:rsidRPr="00CE541C">
        <w:t>palveluntuottajien joukosta, jollei tä</w:t>
      </w:r>
      <w:r w:rsidRPr="00CE541C">
        <w:t>s</w:t>
      </w:r>
      <w:r w:rsidRPr="00CE541C">
        <w:t xml:space="preserve">sä tai muussa laissa toisin säädetä. </w:t>
      </w:r>
    </w:p>
    <w:p w:rsidR="00465DA0" w:rsidRPr="007A24A7" w:rsidRDefault="00D042E6" w:rsidP="00AD21AB">
      <w:pPr>
        <w:pStyle w:val="LLKappalejako"/>
      </w:pPr>
      <w:r w:rsidRPr="007A24A7">
        <w:t xml:space="preserve">Maakunta voi </w:t>
      </w:r>
      <w:r w:rsidR="007F1E44" w:rsidRPr="007A24A7">
        <w:t xml:space="preserve">perustellusta syystä </w:t>
      </w:r>
      <w:r w:rsidRPr="007A24A7">
        <w:t>asiak</w:t>
      </w:r>
      <w:r w:rsidR="00831FB6" w:rsidRPr="007A24A7">
        <w:t xml:space="preserve">kaan pyynnöstä </w:t>
      </w:r>
      <w:r w:rsidRPr="007A24A7">
        <w:t xml:space="preserve">antaa </w:t>
      </w:r>
      <w:r w:rsidR="007F1E44" w:rsidRPr="007A24A7">
        <w:t xml:space="preserve">luvan </w:t>
      </w:r>
      <w:r w:rsidRPr="007A24A7">
        <w:t>vaihtaa palveluntuott</w:t>
      </w:r>
      <w:r w:rsidRPr="007A24A7">
        <w:t>a</w:t>
      </w:r>
      <w:r w:rsidRPr="007A24A7">
        <w:t>jaa</w:t>
      </w:r>
      <w:r w:rsidR="00831FB6" w:rsidRPr="007A24A7">
        <w:t xml:space="preserve">. </w:t>
      </w:r>
    </w:p>
    <w:p w:rsidR="00E16405" w:rsidRDefault="00831FB6">
      <w:pPr>
        <w:pStyle w:val="LLKappalejako"/>
      </w:pPr>
      <w:r w:rsidRPr="007A24A7">
        <w:t xml:space="preserve">Mikäli asiakkaan </w:t>
      </w:r>
      <w:r w:rsidR="003D3FEF" w:rsidRPr="007A24A7">
        <w:t>palvelutarve on muuttunut, voi maakunta</w:t>
      </w:r>
      <w:r w:rsidR="007A24A7" w:rsidRPr="007A24A7">
        <w:t xml:space="preserve"> </w:t>
      </w:r>
      <w:r w:rsidR="007F1E44" w:rsidRPr="007A24A7">
        <w:t>velvoittaa</w:t>
      </w:r>
      <w:r w:rsidR="003D3FEF" w:rsidRPr="007A24A7">
        <w:t xml:space="preserve"> asiakkaan valitsemaan uuden palveluntuottajan.</w:t>
      </w:r>
      <w:r w:rsidR="00E16405">
        <w:t xml:space="preserve"> </w:t>
      </w:r>
    </w:p>
    <w:p w:rsidR="00FB1190" w:rsidRDefault="00FB1190" w:rsidP="00485757">
      <w:pPr>
        <w:spacing w:line="220" w:lineRule="exact"/>
        <w:rPr>
          <w:rFonts w:ascii="Times New Roman" w:hAnsi="Times New Roman"/>
        </w:rPr>
      </w:pPr>
    </w:p>
    <w:p w:rsidR="003C75F3" w:rsidRPr="00A26308" w:rsidRDefault="00A96DE9" w:rsidP="00DD41E9">
      <w:pPr>
        <w:pStyle w:val="LLPykala"/>
      </w:pPr>
      <w:r>
        <w:t xml:space="preserve"> 28 </w:t>
      </w:r>
      <w:r w:rsidR="003C75F3" w:rsidRPr="00A26308">
        <w:t>§</w:t>
      </w:r>
    </w:p>
    <w:p w:rsidR="003C75F3" w:rsidRPr="002F63CD" w:rsidRDefault="003C75F3" w:rsidP="00DD41E9">
      <w:pPr>
        <w:pStyle w:val="LLPykalanOtsikko"/>
      </w:pPr>
      <w:r w:rsidRPr="002F63CD">
        <w:t>Maakunnallisen kasvupalvelu</w:t>
      </w:r>
      <w:r w:rsidR="0092382A">
        <w:t>je</w:t>
      </w:r>
      <w:r w:rsidRPr="002F63CD">
        <w:t>n tuottajan velvollisuudet</w:t>
      </w:r>
    </w:p>
    <w:p w:rsidR="003C75F3" w:rsidRPr="00D25A1C" w:rsidRDefault="00391A70" w:rsidP="00DD41E9">
      <w:pPr>
        <w:pStyle w:val="LLMomentinJohdantoKappale"/>
      </w:pPr>
      <w:r w:rsidRPr="00D25A1C">
        <w:t>M</w:t>
      </w:r>
      <w:r w:rsidR="003C75F3" w:rsidRPr="00D25A1C">
        <w:t xml:space="preserve">aakunta </w:t>
      </w:r>
      <w:r w:rsidR="00C34562" w:rsidRPr="00D25A1C">
        <w:t xml:space="preserve">määrittää </w:t>
      </w:r>
      <w:r w:rsidR="003C75F3" w:rsidRPr="00D25A1C">
        <w:t xml:space="preserve">palveluja koskevassa sopimuksessa </w:t>
      </w:r>
      <w:r w:rsidR="001D5A83">
        <w:t>ja edellä 2</w:t>
      </w:r>
      <w:r w:rsidR="00766A5A">
        <w:t>5</w:t>
      </w:r>
      <w:r w:rsidR="001D5A83">
        <w:t xml:space="preserve"> §:n 1 momentin 2 ko</w:t>
      </w:r>
      <w:r w:rsidR="001D5A83">
        <w:t>h</w:t>
      </w:r>
      <w:r w:rsidR="001D5A83">
        <w:t xml:space="preserve">dassa tarkoitetuissa palvelun tuottamisen </w:t>
      </w:r>
      <w:r w:rsidR="007A24A7" w:rsidRPr="00D25A1C">
        <w:t>ehdoissa</w:t>
      </w:r>
      <w:r w:rsidR="003C75F3" w:rsidRPr="00D25A1C">
        <w:t>, millä tavoin palveluntuottajan on</w:t>
      </w:r>
      <w:r w:rsidR="00B654C4" w:rsidRPr="00D25A1C">
        <w:t>:</w:t>
      </w:r>
    </w:p>
    <w:p w:rsidR="003C75F3" w:rsidRPr="00D25A1C" w:rsidRDefault="003C75F3" w:rsidP="00DD41E9">
      <w:pPr>
        <w:pStyle w:val="LLMomentinKohta"/>
      </w:pPr>
      <w:r w:rsidRPr="00D25A1C">
        <w:t>1) noudatettava maakuntastrategiaa</w:t>
      </w:r>
      <w:r w:rsidR="00E87A60">
        <w:t xml:space="preserve"> ja edellä 2</w:t>
      </w:r>
      <w:r w:rsidR="00766A5A">
        <w:t>5</w:t>
      </w:r>
      <w:r w:rsidR="00E87A60">
        <w:t xml:space="preserve"> §:ssä tarkoitettuja ehtoja</w:t>
      </w:r>
      <w:r w:rsidRPr="00D25A1C">
        <w:t xml:space="preserve">;  </w:t>
      </w:r>
    </w:p>
    <w:p w:rsidR="003C75F3" w:rsidRPr="00D25A1C" w:rsidRDefault="00AD21AB" w:rsidP="00DD41E9">
      <w:pPr>
        <w:pStyle w:val="LLMomentinKohta"/>
      </w:pPr>
      <w:r>
        <w:t>2)</w:t>
      </w:r>
      <w:r w:rsidR="003C75F3" w:rsidRPr="00D25A1C">
        <w:t>varmistettava palvelu</w:t>
      </w:r>
      <w:r w:rsidR="008F3CEE" w:rsidRPr="00D25A1C">
        <w:t>kokonaisuuksien</w:t>
      </w:r>
      <w:r w:rsidR="003C75F3" w:rsidRPr="00D25A1C">
        <w:t xml:space="preserve"> integraation toteutuminen ja toimittava integraation edellyttämässä yhteistyössä muiden palvelun tuottajien kanssa;</w:t>
      </w:r>
    </w:p>
    <w:p w:rsidR="003C75F3" w:rsidRPr="00D25A1C" w:rsidRDefault="00AD21AB" w:rsidP="00DD41E9">
      <w:pPr>
        <w:pStyle w:val="LLMomentinKohta"/>
      </w:pPr>
      <w:r>
        <w:t>3</w:t>
      </w:r>
      <w:r w:rsidR="003C75F3" w:rsidRPr="00D25A1C">
        <w:t xml:space="preserve">) tallennettava asiakastiedot </w:t>
      </w:r>
      <w:r w:rsidR="00B11E32" w:rsidRPr="00D25A1C">
        <w:t xml:space="preserve">valtakunnallisiin ja </w:t>
      </w:r>
      <w:r w:rsidR="003C75F3" w:rsidRPr="00D25A1C">
        <w:t xml:space="preserve">maakunnan nimeämiin </w:t>
      </w:r>
      <w:r w:rsidR="00B11E32" w:rsidRPr="00D25A1C">
        <w:t xml:space="preserve">maakunnallisiin </w:t>
      </w:r>
      <w:r w:rsidR="003C75F3" w:rsidRPr="00D25A1C">
        <w:t>jä</w:t>
      </w:r>
      <w:r w:rsidR="003C75F3" w:rsidRPr="00D25A1C">
        <w:t>r</w:t>
      </w:r>
      <w:r w:rsidR="003C75F3" w:rsidRPr="00D25A1C">
        <w:t>jestelmiin;</w:t>
      </w:r>
    </w:p>
    <w:p w:rsidR="003C75F3" w:rsidRPr="00D25A1C" w:rsidRDefault="00AD21AB" w:rsidP="00DD41E9">
      <w:pPr>
        <w:pStyle w:val="LLMomentinKohta"/>
      </w:pPr>
      <w:r>
        <w:t>4</w:t>
      </w:r>
      <w:r w:rsidR="003C75F3" w:rsidRPr="00D25A1C">
        <w:t xml:space="preserve">) toimitettava maakunnalle sen järjestämistehtävän edellyttämät </w:t>
      </w:r>
      <w:r w:rsidR="005C1BA2" w:rsidRPr="00D25A1C">
        <w:t xml:space="preserve">välttämättömät </w:t>
      </w:r>
      <w:r w:rsidR="003C75F3" w:rsidRPr="00D25A1C">
        <w:t>tiedot</w:t>
      </w:r>
      <w:r w:rsidR="004C294F" w:rsidRPr="00D25A1C">
        <w:t xml:space="preserve"> s</w:t>
      </w:r>
      <w:r w:rsidR="004C294F" w:rsidRPr="00D25A1C">
        <w:t>a</w:t>
      </w:r>
      <w:r w:rsidR="004C294F" w:rsidRPr="00D25A1C">
        <w:t>lassapitosäännösten estämättä</w:t>
      </w:r>
      <w:r w:rsidR="003C75F3" w:rsidRPr="00D25A1C">
        <w:t xml:space="preserve"> </w:t>
      </w:r>
      <w:r w:rsidR="005C1BA2" w:rsidRPr="00D25A1C">
        <w:t>p</w:t>
      </w:r>
      <w:r w:rsidR="00706EB4" w:rsidRPr="00D25A1C">
        <w:t>alveluiden asianmukaisen tuotannon edellytysten varmistami</w:t>
      </w:r>
      <w:r w:rsidR="00706EB4" w:rsidRPr="00D25A1C">
        <w:t>s</w:t>
      </w:r>
      <w:r w:rsidR="00706EB4" w:rsidRPr="00D25A1C">
        <w:t xml:space="preserve">ta </w:t>
      </w:r>
      <w:r w:rsidR="005C1BA2" w:rsidRPr="00D25A1C">
        <w:t>ja valvonnan toteuttamista varten</w:t>
      </w:r>
      <w:r w:rsidR="00C016AF" w:rsidRPr="00D25A1C">
        <w:t>; ja</w:t>
      </w:r>
    </w:p>
    <w:p w:rsidR="00C016AF" w:rsidRPr="00322584" w:rsidRDefault="00AD21AB" w:rsidP="00DD41E9">
      <w:pPr>
        <w:pStyle w:val="LLMomentinKohta"/>
      </w:pPr>
      <w:r>
        <w:t>5</w:t>
      </w:r>
      <w:r w:rsidR="00C016AF" w:rsidRPr="00D25A1C">
        <w:t>) yhdessä maakunnan kanssa varmistettava kasvupalvelujen valmius- ja jatkuvuudenhalli</w:t>
      </w:r>
      <w:r w:rsidR="00C016AF" w:rsidRPr="00D25A1C">
        <w:t>n</w:t>
      </w:r>
      <w:r w:rsidR="00C016AF" w:rsidRPr="00D25A1C">
        <w:t>ta kriisi- ja häiriötilanteiden</w:t>
      </w:r>
      <w:r w:rsidR="00C016AF" w:rsidRPr="00322584">
        <w:t xml:space="preserve"> varalta.</w:t>
      </w:r>
    </w:p>
    <w:p w:rsidR="00C016AF" w:rsidRPr="00391A70" w:rsidRDefault="00C016AF" w:rsidP="007606B2">
      <w:pPr>
        <w:pStyle w:val="LLKappalejako"/>
      </w:pPr>
      <w:r w:rsidRPr="00391A70">
        <w:t>Maakunta voi lisäksi asettaa palvelujen saatavuuden ja saavutettavuuden turvaamiseksi ta</w:t>
      </w:r>
      <w:r w:rsidRPr="00391A70">
        <w:t>r</w:t>
      </w:r>
      <w:r w:rsidRPr="00391A70">
        <w:t>peellisia ehtoja ja velvoitteita palveluntuottajalle.</w:t>
      </w:r>
    </w:p>
    <w:p w:rsidR="00FC5345" w:rsidRDefault="00910B9B" w:rsidP="00AD21AB">
      <w:pPr>
        <w:pStyle w:val="LLKappalejako"/>
      </w:pPr>
      <w:r w:rsidRPr="00675450">
        <w:t>Maakunnallisen kasvupalvelujen tuottajan palveluksessa olevaan sovelletaan rikosoikeude</w:t>
      </w:r>
      <w:r w:rsidRPr="00675450">
        <w:t>l</w:t>
      </w:r>
      <w:r w:rsidRPr="00675450">
        <w:t>lista virkavastuuta koskevia säännöksiä hänen hoitaessaan kasvupalveluihin liittyviä julkisia hallintotehtäviä. Vahingonkorvausvastuusta säädetään vahingonkorvauslaissa (412/1974)</w:t>
      </w:r>
      <w:r w:rsidR="00846FA1" w:rsidRPr="00675450">
        <w:t xml:space="preserve">. </w:t>
      </w:r>
    </w:p>
    <w:p w:rsidR="001D5A83" w:rsidRDefault="001D5A83" w:rsidP="00AD21AB">
      <w:pPr>
        <w:pStyle w:val="LLKappalejako"/>
      </w:pPr>
      <w:r>
        <w:t>Maakunta voi muuttaa yksipuolisesti palvelusopimusta ja palvelun tuottamisen ehtoja lai</w:t>
      </w:r>
      <w:r>
        <w:t>n</w:t>
      </w:r>
      <w:r>
        <w:t xml:space="preserve">säädännön </w:t>
      </w:r>
      <w:r w:rsidRPr="006547D2">
        <w:t xml:space="preserve">muuttumisen </w:t>
      </w:r>
      <w:r w:rsidR="00CA4BAF" w:rsidRPr="006547D2">
        <w:rPr>
          <w:bCs/>
        </w:rPr>
        <w:t>ja edellä 25 §:n 1 momentin 2 kohdassa tarkoitetun palvelun tuott</w:t>
      </w:r>
      <w:r w:rsidR="00CA4BAF" w:rsidRPr="006547D2">
        <w:rPr>
          <w:bCs/>
        </w:rPr>
        <w:t>a</w:t>
      </w:r>
      <w:r w:rsidR="00CA4BAF" w:rsidRPr="006547D2">
        <w:rPr>
          <w:bCs/>
        </w:rPr>
        <w:t>misen ehtoja koskevan päätöksen</w:t>
      </w:r>
      <w:r w:rsidR="00CA4BAF" w:rsidRPr="006547D2">
        <w:t xml:space="preserve"> </w:t>
      </w:r>
      <w:r w:rsidRPr="006547D2">
        <w:t>vuoksi.</w:t>
      </w:r>
    </w:p>
    <w:p w:rsidR="00F56F9D" w:rsidRDefault="00F56F9D">
      <w:pPr>
        <w:pStyle w:val="LLKappalejako"/>
      </w:pPr>
    </w:p>
    <w:p w:rsidR="00654EDE" w:rsidRDefault="00654EDE">
      <w:pPr>
        <w:pStyle w:val="LLKappalejako"/>
      </w:pPr>
    </w:p>
    <w:p w:rsidR="00654EDE" w:rsidRDefault="00654EDE">
      <w:pPr>
        <w:pStyle w:val="LLKappalejako"/>
      </w:pPr>
    </w:p>
    <w:p w:rsidR="001D5A83" w:rsidRDefault="00A96DE9" w:rsidP="001D5A83">
      <w:pPr>
        <w:pStyle w:val="LLPykala"/>
      </w:pPr>
      <w:r>
        <w:t xml:space="preserve">29 </w:t>
      </w:r>
      <w:r w:rsidR="001D5A83">
        <w:t>§</w:t>
      </w:r>
    </w:p>
    <w:p w:rsidR="001D5A83" w:rsidRPr="001D5A83" w:rsidRDefault="001D5A83" w:rsidP="001D5A83">
      <w:pPr>
        <w:pStyle w:val="LLPykalanOtsikko"/>
      </w:pPr>
      <w:r w:rsidRPr="001D5A83">
        <w:t>Palveluntuottajan hyväksyminen</w:t>
      </w:r>
    </w:p>
    <w:p w:rsidR="005001A7" w:rsidRDefault="001D5A83" w:rsidP="005001A7">
      <w:pPr>
        <w:pStyle w:val="LLKappalejako"/>
      </w:pPr>
      <w:r>
        <w:t>Jos maakunta valitsee maakunnallisten kasvupalvelujen tai niiden osan järjestämiseksi ede</w:t>
      </w:r>
      <w:r>
        <w:t>l</w:t>
      </w:r>
      <w:r>
        <w:t>lä 2</w:t>
      </w:r>
      <w:r w:rsidR="007A54FB">
        <w:t>5</w:t>
      </w:r>
      <w:r>
        <w:t xml:space="preserve"> §:n 2 momentissa tarkoitetun palveluntuottajien hyväksymistä koskevan menettelyn, maakunnan on </w:t>
      </w:r>
      <w:r w:rsidR="009B2AB0">
        <w:t xml:space="preserve">annettava julkisessa tietoverkossa </w:t>
      </w:r>
      <w:r>
        <w:t>tieto palvelun tuottamisen ehdoista ja niistä palveluista, joiden tuottaminen järjestetään hyväksymällä edellytykset täyttävät palveluntuo</w:t>
      </w:r>
      <w:r>
        <w:t>t</w:t>
      </w:r>
      <w:r>
        <w:t>tajat.  Palveluntuottajan on ilmoitettava maakunnalle tuottamisen edellytysten arvioimiseksi tarpeelliset tiedot ja sitoutumisensa kasvupalvelujen tuottamista koskevien ehtojen noudatt</w:t>
      </w:r>
      <w:r>
        <w:t>a</w:t>
      </w:r>
      <w:r>
        <w:t xml:space="preserve">miseen.   Palveluiden tuottamisesta on lisäksi tehtävä tuottajakohtainen sopimus. </w:t>
      </w:r>
      <w:r w:rsidR="005001A7" w:rsidRPr="005001A7">
        <w:t>Maakunnan on pidettävä luetteloa palveluntuottajista, joiden sopimus on voimassa.  Luettelon on oltava jokaisen saatavilla.</w:t>
      </w:r>
    </w:p>
    <w:p w:rsidR="001D5A83" w:rsidRDefault="001D5A83" w:rsidP="001D5A83">
      <w:pPr>
        <w:pStyle w:val="LLKappalejako"/>
      </w:pPr>
      <w:r>
        <w:t>Edellä 1 momentissa tarkoitettua palvelusopimusta koskeva riita käsitellään hallintoriita-asiana siten kuin hallintolainkäyttölaissa (586/1996) säädetään.</w:t>
      </w:r>
    </w:p>
    <w:p w:rsidR="001D5A83" w:rsidRDefault="001D5A83" w:rsidP="001D5A83">
      <w:pPr>
        <w:pStyle w:val="LLKappalejako"/>
      </w:pPr>
      <w:r>
        <w:t>Maakunnan tulee tehdä päätös edellytysten täyttymisestä kohtuullisessa ajassa ja liittää ti</w:t>
      </w:r>
      <w:r>
        <w:t>e</w:t>
      </w:r>
      <w:r>
        <w:t>dot hyväksymästään palveluyksiköstä ja niissä tuotettavista palveluista, palveluiden saatavu</w:t>
      </w:r>
      <w:r>
        <w:t>u</w:t>
      </w:r>
      <w:r>
        <w:t xml:space="preserve">desta sekä yhteystiedoista palveluntuottajien luetteloon, kun edellä 1 momentissa tarkoitettu palvelusopimus on tehty ja palvelutuotanto voi alkaa. </w:t>
      </w:r>
    </w:p>
    <w:p w:rsidR="001D5A83" w:rsidRDefault="001D5A83" w:rsidP="001D5A83">
      <w:pPr>
        <w:pStyle w:val="LLKappalejako"/>
      </w:pPr>
      <w:r>
        <w:t>Maakun</w:t>
      </w:r>
      <w:r w:rsidR="009B2AB0">
        <w:t xml:space="preserve">nan tulee </w:t>
      </w:r>
      <w:r>
        <w:t>edellä 2</w:t>
      </w:r>
      <w:r w:rsidR="007A54FB">
        <w:t>5</w:t>
      </w:r>
      <w:r>
        <w:t xml:space="preserve"> §:n 2 – 4 momenteissa säädettyjen edellytysten puuttuessa tehdä kielteisen päätöksen palveluntuottajan hyväksymistä koskevassa asiassa</w:t>
      </w:r>
      <w:r w:rsidR="009B2AB0">
        <w:t>. Maakunnan tulee tehdä</w:t>
      </w:r>
      <w:r>
        <w:t xml:space="preserve"> päätö</w:t>
      </w:r>
      <w:r w:rsidR="009B2AB0">
        <w:t>s</w:t>
      </w:r>
      <w:r>
        <w:t xml:space="preserve"> palveluntuottajaa koskevan hyväksymispäätöksen kumoamisesta</w:t>
      </w:r>
      <w:r w:rsidR="009B2AB0">
        <w:t xml:space="preserve"> saatuaan tiedon siitä, ettei palveluntuottaja enää täytä edellytyksiä.</w:t>
      </w:r>
      <w:r>
        <w:t> </w:t>
      </w:r>
    </w:p>
    <w:p w:rsidR="001D5A83" w:rsidRPr="001D5A83" w:rsidRDefault="001D5A83" w:rsidP="001D5A83">
      <w:pPr>
        <w:pStyle w:val="LLNormaali"/>
      </w:pPr>
    </w:p>
    <w:p w:rsidR="001D5A83" w:rsidRPr="00675450" w:rsidRDefault="001D5A83">
      <w:pPr>
        <w:pStyle w:val="LLKappalejako"/>
      </w:pPr>
    </w:p>
    <w:p w:rsidR="003C75F3" w:rsidRPr="002F63CD" w:rsidRDefault="003C75F3" w:rsidP="00DD41E9">
      <w:pPr>
        <w:pStyle w:val="LLLuku"/>
      </w:pPr>
      <w:r w:rsidRPr="002F63CD">
        <w:t>5 luku</w:t>
      </w:r>
    </w:p>
    <w:p w:rsidR="003C75F3" w:rsidRPr="002F63CD" w:rsidRDefault="003C75F3" w:rsidP="00DD41E9">
      <w:pPr>
        <w:pStyle w:val="LLLuvunOtsikko"/>
      </w:pPr>
      <w:r w:rsidRPr="002F63CD">
        <w:t>Palvelujen monimuotoisuus ja yhteiset järjestelmät</w:t>
      </w:r>
    </w:p>
    <w:p w:rsidR="003C75F3" w:rsidRPr="00675450" w:rsidRDefault="00A96DE9" w:rsidP="00DD41E9">
      <w:pPr>
        <w:pStyle w:val="LLPykala"/>
      </w:pPr>
      <w:r>
        <w:t xml:space="preserve"> 30 </w:t>
      </w:r>
      <w:r w:rsidR="003C75F3" w:rsidRPr="00675450">
        <w:t>§</w:t>
      </w:r>
    </w:p>
    <w:p w:rsidR="003C75F3" w:rsidRPr="002F63CD" w:rsidRDefault="003C75F3" w:rsidP="00DD41E9">
      <w:pPr>
        <w:pStyle w:val="LLPykalanOtsikko"/>
      </w:pPr>
      <w:r w:rsidRPr="002F63CD">
        <w:t>Kasvupalvelujen monimuotoisuus ja yhdessä käytettävyys</w:t>
      </w:r>
    </w:p>
    <w:p w:rsidR="003C75F3" w:rsidRPr="007A24A7" w:rsidRDefault="003C75F3" w:rsidP="007606B2">
      <w:pPr>
        <w:pStyle w:val="LLKappalejako"/>
      </w:pPr>
      <w:r w:rsidRPr="007A24A7">
        <w:t>Kasvupalveluja järjes</w:t>
      </w:r>
      <w:r w:rsidR="00035AE0" w:rsidRPr="007A24A7">
        <w:t>tettäessä pyritään monimuotoisii</w:t>
      </w:r>
      <w:r w:rsidRPr="007A24A7">
        <w:t xml:space="preserve">n sekä </w:t>
      </w:r>
      <w:r w:rsidR="005D0304" w:rsidRPr="007A24A7">
        <w:t xml:space="preserve">ensisijaisesti </w:t>
      </w:r>
      <w:r w:rsidRPr="007A24A7">
        <w:t>digitaalisen palv</w:t>
      </w:r>
      <w:r w:rsidRPr="007A24A7">
        <w:t>e</w:t>
      </w:r>
      <w:r w:rsidRPr="007A24A7">
        <w:t xml:space="preserve">lutarjonnan ja sähköisen asioinnin mahdollistaviin toimintamalleihin. </w:t>
      </w:r>
      <w:r w:rsidR="00E262FA" w:rsidRPr="007A24A7">
        <w:t>Henkilöasiakkaiden as</w:t>
      </w:r>
      <w:r w:rsidR="00E262FA" w:rsidRPr="007A24A7">
        <w:t>i</w:t>
      </w:r>
      <w:r w:rsidR="00E262FA" w:rsidRPr="007A24A7">
        <w:t>oinnin vähimmäisvaatimuksista säädetään erikseen.</w:t>
      </w:r>
    </w:p>
    <w:p w:rsidR="00035AE0" w:rsidRPr="007A24A7" w:rsidRDefault="00035AE0" w:rsidP="008A0E55">
      <w:pPr>
        <w:spacing w:line="220" w:lineRule="exact"/>
        <w:rPr>
          <w:rFonts w:ascii="Times New Roman" w:hAnsi="Times New Roman"/>
        </w:rPr>
      </w:pPr>
    </w:p>
    <w:p w:rsidR="003C75F3" w:rsidRPr="008A0E55" w:rsidRDefault="00A96DE9" w:rsidP="00DD41E9">
      <w:pPr>
        <w:pStyle w:val="LLPykala"/>
      </w:pPr>
      <w:r>
        <w:t xml:space="preserve"> 31 </w:t>
      </w:r>
      <w:r w:rsidR="003C75F3" w:rsidRPr="008A0E55">
        <w:t>§</w:t>
      </w:r>
    </w:p>
    <w:p w:rsidR="003C75F3" w:rsidRPr="002F63CD" w:rsidRDefault="003C75F3" w:rsidP="00DD41E9">
      <w:pPr>
        <w:pStyle w:val="LLPykalanOtsikko"/>
      </w:pPr>
      <w:r w:rsidRPr="002F63CD">
        <w:t>Kasvupalvelujen järjestämistä ja tuottamista tukevat järjestelmät</w:t>
      </w:r>
    </w:p>
    <w:p w:rsidR="003C75F3" w:rsidRPr="007A24A7" w:rsidRDefault="003C75F3" w:rsidP="007606B2">
      <w:pPr>
        <w:pStyle w:val="LLKappalejako"/>
      </w:pPr>
      <w:r w:rsidRPr="007A24A7">
        <w:t>Työ- ja elinkeinoministeriö sekä kasvupalvelu</w:t>
      </w:r>
      <w:r w:rsidR="00035AE0" w:rsidRPr="007A24A7">
        <w:t>je</w:t>
      </w:r>
      <w:r w:rsidRPr="007A24A7">
        <w:t>n valtakunnalliset toimijat pitävät yllä ja k</w:t>
      </w:r>
      <w:r w:rsidRPr="007A24A7">
        <w:t>e</w:t>
      </w:r>
      <w:r w:rsidRPr="007A24A7">
        <w:t>hittävät valtakunnallisia sekä valtakunnallisia ja maakunnallisia kasvupalveluja tukevia järje</w:t>
      </w:r>
      <w:r w:rsidRPr="007A24A7">
        <w:t>s</w:t>
      </w:r>
      <w:r w:rsidR="00D52900" w:rsidRPr="007A24A7">
        <w:t>telmiä. Maakunnat, maakuntalain 122 §:ssä tarkoitettu palvelukeskus</w:t>
      </w:r>
      <w:r w:rsidRPr="007A24A7">
        <w:t xml:space="preserve"> sekä maakuntien kesk</w:t>
      </w:r>
      <w:r w:rsidRPr="007A24A7">
        <w:t>e</w:t>
      </w:r>
      <w:r w:rsidRPr="007A24A7">
        <w:t xml:space="preserve">nään tai keskenään ja yhdessä valtion kanssa omistamat yhtiöt pitävät yllä ja kehittävät </w:t>
      </w:r>
      <w:r w:rsidR="005D0304" w:rsidRPr="007A24A7">
        <w:t>yhtei</w:t>
      </w:r>
      <w:r w:rsidR="005D0304" w:rsidRPr="007A24A7">
        <w:t>s</w:t>
      </w:r>
      <w:r w:rsidR="005D0304" w:rsidRPr="007A24A7">
        <w:t xml:space="preserve">käyttöisiä valtakunnallisia ja </w:t>
      </w:r>
      <w:r w:rsidRPr="007A24A7">
        <w:t>maakunnallisia kasvupalveluja tukevia</w:t>
      </w:r>
      <w:r w:rsidR="00035AE0" w:rsidRPr="007A24A7">
        <w:t xml:space="preserve"> </w:t>
      </w:r>
      <w:r w:rsidRPr="007A24A7">
        <w:t>järjestelmiä.</w:t>
      </w:r>
    </w:p>
    <w:p w:rsidR="003C75F3" w:rsidRPr="002F63CD" w:rsidRDefault="003C75F3" w:rsidP="00AD21AB">
      <w:pPr>
        <w:pStyle w:val="LLKappalejako"/>
      </w:pPr>
      <w:r w:rsidRPr="007A24A7">
        <w:t>Maakunta kehittää ja pitää</w:t>
      </w:r>
      <w:r w:rsidRPr="002F63CD">
        <w:t xml:space="preserve"> tarpeen mukaan yllä alueensa kasvupalveluja tukevia sekä maa-kunnan ja alueen kuntien yhteistoimintaa tukevia</w:t>
      </w:r>
      <w:r w:rsidR="00035AE0">
        <w:t xml:space="preserve"> </w:t>
      </w:r>
      <w:r w:rsidRPr="002F63CD">
        <w:t>järjestelmiä.</w:t>
      </w:r>
    </w:p>
    <w:p w:rsidR="003C75F3" w:rsidRPr="00675450" w:rsidRDefault="00A96DE9" w:rsidP="00DD41E9">
      <w:pPr>
        <w:pStyle w:val="LLPykala"/>
      </w:pPr>
      <w:r>
        <w:t xml:space="preserve">32 </w:t>
      </w:r>
      <w:r w:rsidR="003C75F3" w:rsidRPr="00675450">
        <w:t>§</w:t>
      </w:r>
    </w:p>
    <w:p w:rsidR="003C75F3" w:rsidRPr="002F63CD" w:rsidRDefault="003C75F3" w:rsidP="00DD41E9">
      <w:pPr>
        <w:pStyle w:val="LLPykalanOtsikko"/>
      </w:pPr>
      <w:r w:rsidRPr="002F63CD">
        <w:t>Järjestelmien avoimuus ja käytettävyys</w:t>
      </w:r>
    </w:p>
    <w:p w:rsidR="003C75F3" w:rsidRDefault="003C75F3" w:rsidP="007606B2">
      <w:pPr>
        <w:pStyle w:val="LLKappalejako"/>
      </w:pPr>
      <w:r w:rsidRPr="002F63CD">
        <w:t>Valtakunnallisia kasvupalveluja tukevat järjestelmät tulee toteuttaa ja ylläpitää sellaisina, e</w:t>
      </w:r>
      <w:r w:rsidRPr="002F63CD">
        <w:t>t</w:t>
      </w:r>
      <w:r w:rsidRPr="002F63CD">
        <w:t>tä ne mahdollistavat ja edistävät kaikkien valtakunnallisten toimijoiden yhteistä palvelunta</w:t>
      </w:r>
      <w:r w:rsidRPr="002F63CD">
        <w:t>r</w:t>
      </w:r>
      <w:r w:rsidRPr="002F63CD">
        <w:t>jontaa ja että kaikki valtakunnallisten kasvupalvelujen järjestäjät ja tuottajat voivat tukeutua samoihin järjestelmiin.</w:t>
      </w:r>
    </w:p>
    <w:p w:rsidR="003C75F3" w:rsidRPr="002F63CD" w:rsidRDefault="003C75F3" w:rsidP="00AD21AB">
      <w:pPr>
        <w:pStyle w:val="LLKappalejako"/>
      </w:pPr>
      <w:r w:rsidRPr="002F63CD">
        <w:t>Valtakunnallisia ja maakunnallisia kasvupalveluja tukevat järjestelmät tulee toteuttaa ja y</w:t>
      </w:r>
      <w:r w:rsidRPr="002F63CD">
        <w:t>l</w:t>
      </w:r>
      <w:r w:rsidRPr="002F63CD">
        <w:t>läpitää sellaisina, että ne mahdollistavat ja edistävät yhteistä palveluntarjontaa maakunnalli</w:t>
      </w:r>
      <w:r w:rsidRPr="002F63CD">
        <w:t>s</w:t>
      </w:r>
      <w:r w:rsidRPr="002F63CD">
        <w:t xml:space="preserve">ten kasvupalvelujen järjestäjien kanssa ja että kaikki maakunnat voivat palvelujen järjestäjinä tukeutua samoihin järjestelmiin. </w:t>
      </w:r>
    </w:p>
    <w:p w:rsidR="003C75F3" w:rsidRPr="002F63CD" w:rsidRDefault="003C75F3">
      <w:pPr>
        <w:pStyle w:val="LLKappalejako"/>
      </w:pPr>
      <w:r w:rsidRPr="002F63CD">
        <w:t>Maakunnallisia kasvupalveluja tukevat järjestelmät tulee toteuttaa ja ylläpitää sellaisina, että kaikki maakunnat tukeutuvat palvelujen järjestäjinä samoihin järjestelmiin.</w:t>
      </w:r>
    </w:p>
    <w:p w:rsidR="001154C6" w:rsidRDefault="001154C6">
      <w:pPr>
        <w:pStyle w:val="LLKappalejako"/>
      </w:pPr>
    </w:p>
    <w:p w:rsidR="003C75F3" w:rsidRPr="002F63CD" w:rsidRDefault="003C75F3" w:rsidP="00DD41E9">
      <w:pPr>
        <w:pStyle w:val="LLLuku"/>
      </w:pPr>
      <w:r w:rsidRPr="002F63CD">
        <w:t>6 luku</w:t>
      </w:r>
    </w:p>
    <w:p w:rsidR="00361F27" w:rsidRPr="00361F27" w:rsidRDefault="00361F27" w:rsidP="00DD41E9">
      <w:pPr>
        <w:pStyle w:val="LLLuvunOtsikko"/>
      </w:pPr>
      <w:r>
        <w:t xml:space="preserve">Erinäiset säännökset </w:t>
      </w:r>
    </w:p>
    <w:p w:rsidR="00A01AFC" w:rsidRDefault="00A96DE9" w:rsidP="00DD41E9">
      <w:pPr>
        <w:pStyle w:val="LLPykala"/>
      </w:pPr>
      <w:r>
        <w:t xml:space="preserve"> 33 </w:t>
      </w:r>
      <w:r w:rsidR="00A01AFC">
        <w:t>§</w:t>
      </w:r>
    </w:p>
    <w:p w:rsidR="002A46B2" w:rsidRPr="00D25A1C" w:rsidRDefault="002A46B2" w:rsidP="002A46B2">
      <w:pPr>
        <w:pStyle w:val="LLPykalanOtsikko"/>
        <w:rPr>
          <w:strike/>
        </w:rPr>
      </w:pPr>
      <w:r w:rsidRPr="00D25A1C">
        <w:t xml:space="preserve">Kasvupalveluihin liittyvien kokeilujen ja erillisjärjestelyjen toteuttaminen ja rahoittaminen </w:t>
      </w:r>
    </w:p>
    <w:p w:rsidR="002A46B2" w:rsidRPr="00D25A1C" w:rsidRDefault="002A46B2" w:rsidP="007606B2">
      <w:pPr>
        <w:pStyle w:val="LLKappalejako"/>
      </w:pPr>
      <w:r w:rsidRPr="00D25A1C">
        <w:t>Tämän lain säännösten estämättä voidaan lailla erikseen säätää maakunnan tai yhden tai useamman maakunnan kunnan tehtäväksi kasvupalveluihin liittyvä uuden toimintamallin k</w:t>
      </w:r>
      <w:r w:rsidRPr="00D25A1C">
        <w:t>o</w:t>
      </w:r>
      <w:r w:rsidRPr="00D25A1C">
        <w:t>keilu tai erillinen järjestely tai vastaavasti sopia kokeilun tai järjestelyn toteuttamisesta. Koke</w:t>
      </w:r>
      <w:r w:rsidRPr="00D25A1C">
        <w:t>i</w:t>
      </w:r>
      <w:r w:rsidRPr="00D25A1C">
        <w:t>luun tai järjestelyyn osoitetaan talousarviossa erillinen määräraha ja kokeilu tai järjestely voi koskea sekä järjestämistä että tuottamista.</w:t>
      </w:r>
    </w:p>
    <w:p w:rsidR="00DD41E9" w:rsidRDefault="00DD41E9" w:rsidP="003C75F3">
      <w:pPr>
        <w:spacing w:line="220" w:lineRule="exact"/>
        <w:jc w:val="center"/>
        <w:rPr>
          <w:rFonts w:ascii="Times New Roman" w:hAnsi="Times New Roman"/>
        </w:rPr>
      </w:pPr>
    </w:p>
    <w:p w:rsidR="003C75F3" w:rsidRPr="00675450" w:rsidRDefault="00A96DE9" w:rsidP="00DD41E9">
      <w:pPr>
        <w:pStyle w:val="LLPykala"/>
      </w:pPr>
      <w:r>
        <w:t xml:space="preserve"> 34 </w:t>
      </w:r>
      <w:r w:rsidR="003C75F3" w:rsidRPr="00675450">
        <w:t>§</w:t>
      </w:r>
    </w:p>
    <w:p w:rsidR="003C75F3" w:rsidRPr="002F63CD" w:rsidRDefault="003C75F3" w:rsidP="00DD41E9">
      <w:pPr>
        <w:pStyle w:val="LLPykalanOtsikko"/>
      </w:pPr>
      <w:r w:rsidRPr="002F63CD">
        <w:t>Suunnittelu, kehittäminen ja yleinen ohjaus</w:t>
      </w:r>
    </w:p>
    <w:p w:rsidR="003C75F3" w:rsidRPr="002F63CD" w:rsidRDefault="003C75F3" w:rsidP="007606B2">
      <w:pPr>
        <w:pStyle w:val="LLKappalejako"/>
      </w:pPr>
      <w:r w:rsidRPr="002F63CD">
        <w:t>Kasvupalvelujen yleinen ohjaus ja strateginen kehittäminen kuuluvat työ- ja elinkeinomini</w:t>
      </w:r>
      <w:r w:rsidRPr="002F63CD">
        <w:t>s</w:t>
      </w:r>
      <w:r w:rsidRPr="002F63CD">
        <w:t>teriölle. Ministeriö vastaa valtakunnallisesta kasvupalvelupolitiikasta, valtakunnallisten tavoi</w:t>
      </w:r>
      <w:r w:rsidRPr="002F63CD">
        <w:t>t</w:t>
      </w:r>
      <w:r w:rsidRPr="002F63CD">
        <w:t xml:space="preserve">teiden valmistelusta ja niiden huomioon ottamisesta maakuntien toiminnan ohjauksessa. </w:t>
      </w:r>
    </w:p>
    <w:p w:rsidR="003C75F3" w:rsidRPr="002F63CD" w:rsidRDefault="003C75F3" w:rsidP="00AD21AB">
      <w:pPr>
        <w:pStyle w:val="LLKappalejako"/>
      </w:pPr>
      <w:r w:rsidRPr="009A1111">
        <w:t>Maakunnat vastaavat tässä laissa säädettyihin palvelukokonaisuuk</w:t>
      </w:r>
      <w:r w:rsidR="00035AE0" w:rsidRPr="009A1111">
        <w:t>sii</w:t>
      </w:r>
      <w:r w:rsidRPr="009A1111">
        <w:t>n sisältyvistä palvelui</w:t>
      </w:r>
      <w:r w:rsidRPr="009A1111">
        <w:t>s</w:t>
      </w:r>
      <w:r w:rsidRPr="009A1111">
        <w:t>ta sekä suunnittelevat niiden järjestämisen ja tuottamisen. Maakunnan on arvioitava enna</w:t>
      </w:r>
      <w:r w:rsidRPr="009A1111">
        <w:t>k</w:t>
      </w:r>
      <w:r w:rsidRPr="009A1111">
        <w:t>koon ja otettava huomioon päätösten vaikutukset eri asiakasryhmiin.</w:t>
      </w:r>
      <w:r w:rsidRPr="002F63CD">
        <w:t xml:space="preserve"> Maakunnan on </w:t>
      </w:r>
      <w:r w:rsidRPr="009A1111">
        <w:t>lisäksi</w:t>
      </w:r>
      <w:r w:rsidRPr="002F63CD">
        <w:t xml:space="preserve"> suunnittelussaan asetettava kasvupalvelujen järjestämiseen ja tuottamiseen liittyvät </w:t>
      </w:r>
      <w:r w:rsidRPr="009A1111">
        <w:t>elinkein</w:t>
      </w:r>
      <w:r w:rsidRPr="009A1111">
        <w:t>o</w:t>
      </w:r>
      <w:r w:rsidRPr="009A1111">
        <w:t xml:space="preserve">jen kehittämistä, työllisyyttä ja yrittäjyyttä </w:t>
      </w:r>
      <w:r w:rsidRPr="00D25A1C">
        <w:t>edistävät</w:t>
      </w:r>
      <w:r w:rsidR="009A1111" w:rsidRPr="00D25A1C">
        <w:t xml:space="preserve"> 21 §:n mukaisiin</w:t>
      </w:r>
      <w:r w:rsidRPr="00D25A1C">
        <w:t xml:space="preserve"> valtakunnallisiin</w:t>
      </w:r>
      <w:r w:rsidRPr="002F63CD">
        <w:t xml:space="preserve"> tavoi</w:t>
      </w:r>
      <w:r w:rsidRPr="002F63CD">
        <w:t>t</w:t>
      </w:r>
      <w:r w:rsidRPr="002F63CD">
        <w:t xml:space="preserve">teisiin pohjautuvat tavoitteet sekä määriteltävä tavoitteita tukevat toimenpiteet </w:t>
      </w:r>
      <w:r w:rsidRPr="009A1111">
        <w:t>ja vastuutahot</w:t>
      </w:r>
      <w:r w:rsidRPr="002F63CD">
        <w:t xml:space="preserve">. </w:t>
      </w:r>
    </w:p>
    <w:p w:rsidR="003C75F3" w:rsidRPr="002F63CD" w:rsidRDefault="003C75F3">
      <w:pPr>
        <w:pStyle w:val="LLKappalejako"/>
      </w:pPr>
      <w:r w:rsidRPr="002F63CD">
        <w:t>Maakunta osallistuu k</w:t>
      </w:r>
      <w:r w:rsidR="009C4578">
        <w:t>ansalliseen kasvupalveluj</w:t>
      </w:r>
      <w:r w:rsidRPr="002F63CD">
        <w:t xml:space="preserve">en kehittämiseen sekä toimii yhteistyössä kuntien sekä koulutus-, kehittämis- ja tutkimustoimintaa harjoittavien organisaatioiden kanssa. </w:t>
      </w:r>
    </w:p>
    <w:p w:rsidR="00322584" w:rsidRDefault="00322584" w:rsidP="00F56F9D">
      <w:pPr>
        <w:spacing w:line="220" w:lineRule="exact"/>
        <w:rPr>
          <w:rFonts w:ascii="Times New Roman" w:hAnsi="Times New Roman"/>
        </w:rPr>
      </w:pPr>
    </w:p>
    <w:p w:rsidR="00654EDE" w:rsidRDefault="00654EDE" w:rsidP="00F56F9D">
      <w:pPr>
        <w:spacing w:line="220" w:lineRule="exact"/>
        <w:rPr>
          <w:rFonts w:ascii="Times New Roman" w:hAnsi="Times New Roman"/>
        </w:rPr>
      </w:pPr>
    </w:p>
    <w:p w:rsidR="003C75F3" w:rsidRPr="001B4570" w:rsidRDefault="00A96DE9" w:rsidP="00DD41E9">
      <w:pPr>
        <w:pStyle w:val="LLPykala"/>
      </w:pPr>
      <w:r>
        <w:t xml:space="preserve"> 35 </w:t>
      </w:r>
      <w:r w:rsidR="003C75F3" w:rsidRPr="001B4570">
        <w:t>§</w:t>
      </w:r>
    </w:p>
    <w:p w:rsidR="003C75F3" w:rsidRPr="007A24A7" w:rsidRDefault="003C75F3" w:rsidP="003C75F3">
      <w:pPr>
        <w:spacing w:before="220" w:after="220" w:line="220" w:lineRule="exact"/>
        <w:jc w:val="center"/>
        <w:rPr>
          <w:rFonts w:ascii="Times New Roman" w:hAnsi="Times New Roman"/>
          <w:i/>
          <w:strike/>
        </w:rPr>
      </w:pPr>
      <w:r w:rsidRPr="002F63CD">
        <w:rPr>
          <w:rFonts w:ascii="Times New Roman" w:hAnsi="Times New Roman"/>
          <w:i/>
        </w:rPr>
        <w:t>Palvelujen saatavuuden ja</w:t>
      </w:r>
      <w:r w:rsidR="00BD4B3C">
        <w:rPr>
          <w:rFonts w:ascii="Times New Roman" w:hAnsi="Times New Roman"/>
          <w:i/>
        </w:rPr>
        <w:t xml:space="preserve"> </w:t>
      </w:r>
      <w:r w:rsidR="00BD4B3C" w:rsidRPr="007A24A7">
        <w:rPr>
          <w:rFonts w:ascii="Times New Roman" w:hAnsi="Times New Roman"/>
          <w:i/>
        </w:rPr>
        <w:t>kustannuskehityksen seuranta</w:t>
      </w:r>
      <w:r w:rsidRPr="007A24A7">
        <w:rPr>
          <w:rFonts w:ascii="Times New Roman" w:hAnsi="Times New Roman"/>
          <w:i/>
        </w:rPr>
        <w:t xml:space="preserve"> </w:t>
      </w:r>
    </w:p>
    <w:p w:rsidR="003C75F3" w:rsidRPr="007A24A7" w:rsidRDefault="003C75F3" w:rsidP="007606B2">
      <w:pPr>
        <w:pStyle w:val="LLKappalejako"/>
      </w:pPr>
      <w:r w:rsidRPr="007A24A7">
        <w:t>Työ- ja elinkeinoministeriö seuraa palvelujen yhdenvertaisen saatavuuden ja rahoituksen t</w:t>
      </w:r>
      <w:r w:rsidRPr="007A24A7">
        <w:t>a</w:t>
      </w:r>
      <w:r w:rsidRPr="007A24A7">
        <w:t>son riittävyyden toteutumista valtakunnallisesti ja maakunnittain. Ministeriö voi tarvittaessa pyytää yhdeltä tai useammalta maakunnalta selvityksen, jossa tarkastellaan kasvupalvelujen tarvetta, saatavuuden ja laadun toteutunutta sekä arvioitua tulevaa kehitystä. Lisäksi selvity</w:t>
      </w:r>
      <w:r w:rsidRPr="007A24A7">
        <w:t>k</w:t>
      </w:r>
      <w:r w:rsidRPr="007A24A7">
        <w:t>sessä voidaan pyytää arvioimaan maakunnassa toteutettavia kustannusten hallinnan kannalta välttämättömiä toimenpiteitä ja mahdollisia muita toimenpiteitä, joilla kasvupalvelujen y</w:t>
      </w:r>
      <w:r w:rsidRPr="007A24A7">
        <w:t>h</w:t>
      </w:r>
      <w:r w:rsidRPr="007A24A7">
        <w:t>denvertainen saatavuus ja laatu voidaan valtionrahoituksella ja muulla tulorahoituksella turv</w:t>
      </w:r>
      <w:r w:rsidRPr="007A24A7">
        <w:t>a</w:t>
      </w:r>
      <w:r w:rsidRPr="007A24A7">
        <w:t xml:space="preserve">ta. </w:t>
      </w:r>
    </w:p>
    <w:p w:rsidR="00657F72" w:rsidRPr="002F63CD" w:rsidRDefault="00657F72" w:rsidP="00AD21AB">
      <w:pPr>
        <w:pStyle w:val="LLKappalejako"/>
      </w:pPr>
    </w:p>
    <w:p w:rsidR="000F138E" w:rsidRPr="001B4570" w:rsidRDefault="00A96DE9" w:rsidP="00DD41E9">
      <w:pPr>
        <w:pStyle w:val="LLPykala"/>
      </w:pPr>
      <w:r>
        <w:t xml:space="preserve"> 36 </w:t>
      </w:r>
      <w:r w:rsidR="000F138E" w:rsidRPr="001B4570">
        <w:t>§</w:t>
      </w:r>
    </w:p>
    <w:p w:rsidR="000F138E" w:rsidRPr="002F63CD" w:rsidRDefault="000F138E" w:rsidP="00DD41E9">
      <w:pPr>
        <w:pStyle w:val="LLPykalanOtsikko"/>
      </w:pPr>
      <w:r w:rsidRPr="002F63CD">
        <w:t>Maakunnan omavalvonta</w:t>
      </w:r>
    </w:p>
    <w:p w:rsidR="00F56F9D" w:rsidRDefault="000F138E" w:rsidP="007606B2">
      <w:pPr>
        <w:pStyle w:val="LLKappalejako"/>
      </w:pPr>
      <w:r w:rsidRPr="00822309">
        <w:t>Maakunnan on laadittava järjestämisvastuuseen kuuluvista tehtävistä ja palveluista omava</w:t>
      </w:r>
      <w:r w:rsidRPr="00822309">
        <w:t>l</w:t>
      </w:r>
      <w:r w:rsidRPr="00822309">
        <w:t>vontaohjelma. Ohjelmassa on mä</w:t>
      </w:r>
      <w:r w:rsidR="009C4578">
        <w:t>äriteltävä, miten kasvupalveluj</w:t>
      </w:r>
      <w:r w:rsidRPr="00822309">
        <w:t>en tuottaminen, saatavuus ja laatu sekä asiakkaiden yhdenvertaisuus varmistetaan siitä riippumatta, tuottaako palvelun maakunta tai joku muu palveluntuottaja. Omavalvontaohjelmassa on lisäksi</w:t>
      </w:r>
      <w:r w:rsidR="009C4578">
        <w:t xml:space="preserve"> todettava, miten kasvupalveluj</w:t>
      </w:r>
      <w:r w:rsidRPr="00822309">
        <w:t>en tuottamista, laatua sekä yhdenvertaisuutta seurataan ja miten havaitut puu</w:t>
      </w:r>
      <w:r w:rsidRPr="00822309">
        <w:t>t</w:t>
      </w:r>
      <w:r w:rsidRPr="00822309">
        <w:t xml:space="preserve">teellisuudet korjataan. </w:t>
      </w:r>
    </w:p>
    <w:p w:rsidR="000F138E" w:rsidRPr="00822309" w:rsidRDefault="000F138E" w:rsidP="00AD21AB">
      <w:pPr>
        <w:pStyle w:val="LLKappalejako"/>
      </w:pPr>
      <w:r w:rsidRPr="00822309">
        <w:t>Valtioneuvoston asetuksella voidaan tarvittaessa antaa tarkempia säännöksiä omavalvont</w:t>
      </w:r>
      <w:r w:rsidRPr="00822309">
        <w:t>a</w:t>
      </w:r>
      <w:r w:rsidRPr="00822309">
        <w:t>ohjelman sisällöstä ja laatimisesta sekä omavalvontaohjelmaan sisältyvästä suunnitelmasta laadunhallinnan ja vaikuttavuuden edistämiseksi</w:t>
      </w:r>
      <w:r>
        <w:t>.</w:t>
      </w:r>
    </w:p>
    <w:p w:rsidR="00163F05" w:rsidRDefault="00163F05" w:rsidP="00824107">
      <w:pPr>
        <w:pStyle w:val="LLNormaali"/>
      </w:pPr>
    </w:p>
    <w:p w:rsidR="002F4467" w:rsidRPr="001B4570" w:rsidRDefault="00A96DE9" w:rsidP="002F4467">
      <w:pPr>
        <w:pStyle w:val="LLPykala"/>
      </w:pPr>
      <w:r>
        <w:t xml:space="preserve"> 37 </w:t>
      </w:r>
      <w:r w:rsidR="002F4467" w:rsidRPr="001B4570">
        <w:t>§</w:t>
      </w:r>
    </w:p>
    <w:p w:rsidR="002F4467" w:rsidRPr="007A24A7" w:rsidRDefault="002F4467" w:rsidP="002F4467">
      <w:pPr>
        <w:pStyle w:val="LLPykalanOtsikko"/>
        <w:rPr>
          <w:strike/>
        </w:rPr>
      </w:pPr>
      <w:r w:rsidRPr="007A24A7">
        <w:t>Laillisuusvalvonta</w:t>
      </w:r>
    </w:p>
    <w:p w:rsidR="002F4467" w:rsidRPr="00AD21AB" w:rsidRDefault="009C4578" w:rsidP="007606B2">
      <w:pPr>
        <w:pStyle w:val="LLKappalejako"/>
        <w:rPr>
          <w:i/>
        </w:rPr>
      </w:pPr>
      <w:r>
        <w:t>Maakunnan kasvupalveluj</w:t>
      </w:r>
      <w:r w:rsidR="002F4467" w:rsidRPr="007A24A7">
        <w:t xml:space="preserve">en järjestämisen ja tuottamisen valvonta ja siihen liittyvä ohjaus muissa kuin lain </w:t>
      </w:r>
      <w:r w:rsidR="002F4467" w:rsidRPr="00AD21AB">
        <w:t xml:space="preserve">2 </w:t>
      </w:r>
      <w:r w:rsidR="00B16A56" w:rsidRPr="00AD21AB">
        <w:t xml:space="preserve">luvussa tarkoitetuissa </w:t>
      </w:r>
      <w:r w:rsidR="002F4467" w:rsidRPr="00AD21AB">
        <w:t xml:space="preserve">asioissa kuuluu </w:t>
      </w:r>
      <w:r w:rsidR="002F4467" w:rsidRPr="00393836">
        <w:t>aluehallintovirastolle</w:t>
      </w:r>
      <w:r w:rsidR="00232F0C">
        <w:t xml:space="preserve"> </w:t>
      </w:r>
      <w:r w:rsidR="00B16A56" w:rsidRPr="00AD21AB">
        <w:rPr>
          <w:i/>
        </w:rPr>
        <w:t>(valvontavira</w:t>
      </w:r>
      <w:r w:rsidR="00B16A56" w:rsidRPr="00AD21AB">
        <w:rPr>
          <w:i/>
        </w:rPr>
        <w:t>n</w:t>
      </w:r>
      <w:r w:rsidR="00B16A56" w:rsidRPr="00AD21AB">
        <w:rPr>
          <w:i/>
        </w:rPr>
        <w:t>omainen)</w:t>
      </w:r>
      <w:r w:rsidR="002F4467" w:rsidRPr="00AD21AB">
        <w:rPr>
          <w:i/>
        </w:rPr>
        <w:t xml:space="preserve">. </w:t>
      </w:r>
    </w:p>
    <w:p w:rsidR="00871AF9" w:rsidRPr="007A24A7" w:rsidRDefault="009C4578" w:rsidP="00AD21AB">
      <w:pPr>
        <w:pStyle w:val="LLKappalejako"/>
      </w:pPr>
      <w:r w:rsidRPr="00AD21AB">
        <w:t>Jos maakunnan kasvupalveluj</w:t>
      </w:r>
      <w:r w:rsidR="002F4467" w:rsidRPr="00AD21AB">
        <w:t>en järjestämisessä ja tuottamisessa ei ole noudatet</w:t>
      </w:r>
      <w:r w:rsidRPr="00AD21AB">
        <w:t>tu tätä tai muuta kasvupalveluj</w:t>
      </w:r>
      <w:r w:rsidR="002F4467" w:rsidRPr="00AD21AB">
        <w:t xml:space="preserve">en järjestämistä tai tuottamista koskevaa lakia tai maakuntalakia, </w:t>
      </w:r>
      <w:r w:rsidR="002F4467" w:rsidRPr="00393836">
        <w:t>alueha</w:t>
      </w:r>
      <w:r w:rsidR="002F4467" w:rsidRPr="00393836">
        <w:t>l</w:t>
      </w:r>
      <w:r w:rsidR="002F4467" w:rsidRPr="00393836">
        <w:t>lintovirasto</w:t>
      </w:r>
      <w:r w:rsidR="002F4467" w:rsidRPr="00AD21AB">
        <w:t xml:space="preserve"> voi antaa maakunn</w:t>
      </w:r>
      <w:r w:rsidR="002B2DCB" w:rsidRPr="00AD21AB">
        <w:t>a</w:t>
      </w:r>
      <w:r w:rsidR="002F4467" w:rsidRPr="00AD21AB">
        <w:t>lle määräyksen puutteiden korjaamis</w:t>
      </w:r>
      <w:r w:rsidR="002B2DCB" w:rsidRPr="00AD21AB">
        <w:t>eksi</w:t>
      </w:r>
      <w:r w:rsidR="002F4467" w:rsidRPr="00AD21AB">
        <w:t xml:space="preserve"> tai epäkohtien poi</w:t>
      </w:r>
      <w:r w:rsidR="002F4467" w:rsidRPr="00AD21AB">
        <w:t>s</w:t>
      </w:r>
      <w:r w:rsidR="002B2DCB" w:rsidRPr="00AD21AB">
        <w:t>tamiseksi</w:t>
      </w:r>
      <w:r w:rsidR="002F4467" w:rsidRPr="00AD21AB">
        <w:t>. Määräystä</w:t>
      </w:r>
      <w:r w:rsidR="002F4467" w:rsidRPr="007A24A7">
        <w:t xml:space="preserve"> annettaessa on annettava määräaika, jonka kuluessa tarpeelliset toime</w:t>
      </w:r>
      <w:r w:rsidR="002F4467" w:rsidRPr="007A24A7">
        <w:t>n</w:t>
      </w:r>
      <w:r w:rsidR="002F4467" w:rsidRPr="007A24A7">
        <w:t>piteet on suoritettava. Määräyksen tehosteek</w:t>
      </w:r>
      <w:r w:rsidR="00871AF9" w:rsidRPr="007A24A7">
        <w:t xml:space="preserve">si voidaan asettaa uhkasakko.  </w:t>
      </w:r>
    </w:p>
    <w:p w:rsidR="002F4467" w:rsidRDefault="002F4467" w:rsidP="00AD21AB">
      <w:pPr>
        <w:pStyle w:val="LLKappalejako"/>
      </w:pPr>
      <w:r w:rsidRPr="007A24A7">
        <w:t xml:space="preserve">Maakunnan </w:t>
      </w:r>
      <w:r w:rsidRPr="00D25A1C">
        <w:t xml:space="preserve">tulee </w:t>
      </w:r>
      <w:r w:rsidR="00014510" w:rsidRPr="00D25A1C">
        <w:t xml:space="preserve">salassapitosäännösten estämättä </w:t>
      </w:r>
      <w:r w:rsidRPr="00D25A1C">
        <w:t>antaa työ</w:t>
      </w:r>
      <w:r w:rsidRPr="007A24A7">
        <w:t xml:space="preserve">- ja elinkeinoministeriölle ja </w:t>
      </w:r>
      <w:r w:rsidRPr="00393836">
        <w:t>aluehallintovirastolle</w:t>
      </w:r>
      <w:r w:rsidRPr="007A24A7">
        <w:t xml:space="preserve"> niiden pyytämät välttämättömät tiedot ja selvitykset tässä laissa tai muussa kasvupalveluja koskevassa laissa niille säädettyjen tehtävien toteuttamiseksi. Tiedot ja selvitykset on annettava maksutta.  </w:t>
      </w:r>
    </w:p>
    <w:p w:rsidR="00654EDE" w:rsidRDefault="00654EDE" w:rsidP="00AD21AB">
      <w:pPr>
        <w:pStyle w:val="LLKappalejako"/>
      </w:pPr>
    </w:p>
    <w:p w:rsidR="00654EDE" w:rsidRDefault="00654EDE" w:rsidP="00AD21AB">
      <w:pPr>
        <w:pStyle w:val="LLKappalejako"/>
      </w:pPr>
    </w:p>
    <w:p w:rsidR="00654EDE" w:rsidRDefault="00654EDE" w:rsidP="00AD21AB">
      <w:pPr>
        <w:pStyle w:val="LLKappalejako"/>
      </w:pPr>
    </w:p>
    <w:p w:rsidR="00654EDE" w:rsidRDefault="00654EDE" w:rsidP="00AD21AB">
      <w:pPr>
        <w:pStyle w:val="LLKappalejako"/>
      </w:pPr>
    </w:p>
    <w:p w:rsidR="00654EDE" w:rsidRPr="007A24A7" w:rsidRDefault="00654EDE" w:rsidP="00AD21AB">
      <w:pPr>
        <w:pStyle w:val="LLKappalejako"/>
      </w:pPr>
    </w:p>
    <w:p w:rsidR="0049792C" w:rsidRPr="002F63CD" w:rsidRDefault="0049792C">
      <w:pPr>
        <w:pStyle w:val="LLKappalejako"/>
      </w:pPr>
    </w:p>
    <w:p w:rsidR="0069135E" w:rsidRPr="001B4570" w:rsidRDefault="00A96DE9" w:rsidP="00824107">
      <w:pPr>
        <w:pStyle w:val="LLPykala"/>
      </w:pPr>
      <w:r>
        <w:t xml:space="preserve"> 38 </w:t>
      </w:r>
      <w:r w:rsidR="00824107">
        <w:t>§</w:t>
      </w:r>
    </w:p>
    <w:p w:rsidR="0069135E" w:rsidRPr="0069135E" w:rsidRDefault="0069135E" w:rsidP="00824107">
      <w:pPr>
        <w:pStyle w:val="LLPykalanOtsikko"/>
      </w:pPr>
      <w:r w:rsidRPr="0069135E">
        <w:t>Tarkastusoikeus</w:t>
      </w:r>
    </w:p>
    <w:p w:rsidR="0069135E" w:rsidRPr="0069135E" w:rsidRDefault="0069135E" w:rsidP="007606B2">
      <w:pPr>
        <w:pStyle w:val="LLKappalejako"/>
      </w:pPr>
      <w:r w:rsidRPr="0069135E">
        <w:t xml:space="preserve">Valvontaviranomainen voi tarkastaa maakunnan tai maakunnan </w:t>
      </w:r>
      <w:r w:rsidR="002030AC">
        <w:t>liikelaitoksen tai palvelu</w:t>
      </w:r>
      <w:r w:rsidR="002030AC">
        <w:t>n</w:t>
      </w:r>
      <w:r w:rsidRPr="0069135E">
        <w:t>tuottajan tässä laissa tarkoitetun toiminnan sekä toiminnassa käytettävät toimitilat. Tarkastus voidaan tehdä ennalta ilmoittamatta. </w:t>
      </w:r>
    </w:p>
    <w:p w:rsidR="0069135E" w:rsidRPr="0069135E" w:rsidRDefault="0069135E" w:rsidP="00AD21AB">
      <w:pPr>
        <w:pStyle w:val="LLKappalejako"/>
      </w:pPr>
      <w:r w:rsidRPr="0069135E">
        <w:t>Tarkastaja on päästettävä kaikkiin maakunnan ja maakunnan liikelaitoksen tässä laissa ta</w:t>
      </w:r>
      <w:r w:rsidRPr="0069135E">
        <w:t>r</w:t>
      </w:r>
      <w:r w:rsidRPr="0069135E">
        <w:t>koitetussa toiminnassa käytettäviin toimitiloihin. Tarkastuksessa on salassapitosäännösten e</w:t>
      </w:r>
      <w:r w:rsidRPr="0069135E">
        <w:t>s</w:t>
      </w:r>
      <w:r w:rsidRPr="0069135E">
        <w:t>tämättä esitettävä kaikki tarkastajan pyytämät asiakirjat, jotka ovat välttämättömiä tarkastu</w:t>
      </w:r>
      <w:r w:rsidRPr="0069135E">
        <w:t>k</w:t>
      </w:r>
      <w:r w:rsidRPr="0069135E">
        <w:t>sen toimittamiseksi. Lisäksi tarkastajalle on salassapitosäännösten estämättä annettava ma</w:t>
      </w:r>
      <w:r w:rsidRPr="0069135E">
        <w:t>k</w:t>
      </w:r>
      <w:r w:rsidRPr="0069135E">
        <w:t>sutta hänen pyytämänsä jäljennökset tarkastuksen toimittamiseksi tarpeellisista asiakirjoista. Tarkastajalla on myös oikeus ottaa valokuvia tarkastuksen aikana. Tarkastajan apuna voi olla tarkastuksen toteuttamiseksi tarpeellisia asiantuntijoita. Asiantuntijaan sovelletaan rikosoike</w:t>
      </w:r>
      <w:r w:rsidRPr="0069135E">
        <w:t>u</w:t>
      </w:r>
      <w:r w:rsidRPr="0069135E">
        <w:t>dellista virkavastuuta koskevia säännöksiä hänen toimiessaan tässä pykälässä tarkoitetussa tehtävässä. Vahingonkorvauksesta säädetään vahingonkorvauslaissa.</w:t>
      </w:r>
    </w:p>
    <w:p w:rsidR="0069135E" w:rsidRPr="0069135E" w:rsidRDefault="0069135E" w:rsidP="00AD21AB">
      <w:pPr>
        <w:pStyle w:val="LLKappalejako"/>
      </w:pPr>
      <w:r w:rsidRPr="0069135E">
        <w:t>Poliisin on tarvittaessa annettava virka-apua valvontaviranomaiselle tarkastuksen suoritt</w:t>
      </w:r>
      <w:r w:rsidRPr="0069135E">
        <w:t>a</w:t>
      </w:r>
      <w:r w:rsidRPr="0069135E">
        <w:t>miseksi.</w:t>
      </w:r>
    </w:p>
    <w:p w:rsidR="0069135E" w:rsidRPr="0069135E" w:rsidRDefault="0069135E">
      <w:pPr>
        <w:pStyle w:val="LLKappalejako"/>
      </w:pPr>
      <w:r w:rsidRPr="0069135E">
        <w:t>Tarkastukseen sovelletaan muutoin mitä hallintolain (434/2003) 39 §:ssä säädetään.</w:t>
      </w:r>
    </w:p>
    <w:p w:rsidR="001B4570" w:rsidRDefault="001B4570">
      <w:pPr>
        <w:pStyle w:val="LLKappalejako"/>
      </w:pPr>
    </w:p>
    <w:p w:rsidR="003C75F3" w:rsidRPr="001B4570" w:rsidRDefault="00A96DE9" w:rsidP="00824107">
      <w:pPr>
        <w:pStyle w:val="LLPykala"/>
      </w:pPr>
      <w:r>
        <w:t xml:space="preserve"> 39 </w:t>
      </w:r>
      <w:r w:rsidR="003C75F3" w:rsidRPr="001B4570">
        <w:t>§</w:t>
      </w:r>
    </w:p>
    <w:p w:rsidR="003C75F3" w:rsidRPr="00D25A1C" w:rsidRDefault="003C75F3" w:rsidP="00824107">
      <w:pPr>
        <w:pStyle w:val="LLPykalanOtsikko"/>
      </w:pPr>
      <w:r w:rsidRPr="00D25A1C">
        <w:t>Hallintomenettely ja julkisuus</w:t>
      </w:r>
    </w:p>
    <w:p w:rsidR="003C75F3" w:rsidRPr="005E7977" w:rsidRDefault="003C75F3" w:rsidP="007606B2">
      <w:pPr>
        <w:pStyle w:val="LLKappalejako"/>
      </w:pPr>
      <w:r w:rsidRPr="00D25A1C">
        <w:t>Kasvupalveluja tuottavan maakunnan ja kunnan toimintaan sovelletaan hallintolakia tämän lain mukaisessa toiminnassa myös sil</w:t>
      </w:r>
      <w:r w:rsidR="002030AC" w:rsidRPr="00D25A1C">
        <w:t>loin, kun palvelun</w:t>
      </w:r>
      <w:r w:rsidRPr="00D25A1C">
        <w:t>tuottaja on osakeyhtiö, yhdistys tai muu yhteisö. Hallintolain esteellisyyssäännöksiä sovellet</w:t>
      </w:r>
      <w:r w:rsidR="002030AC" w:rsidRPr="00D25A1C">
        <w:t xml:space="preserve">aan </w:t>
      </w:r>
      <w:r w:rsidR="009A1111" w:rsidRPr="00D25A1C">
        <w:t xml:space="preserve">kaikkiin </w:t>
      </w:r>
      <w:r w:rsidR="002030AC" w:rsidRPr="00D25A1C">
        <w:t>palvelun</w:t>
      </w:r>
      <w:r w:rsidRPr="00D25A1C">
        <w:t>tuottaj</w:t>
      </w:r>
      <w:r w:rsidR="009A1111" w:rsidRPr="00D25A1C">
        <w:t>iin</w:t>
      </w:r>
      <w:r w:rsidRPr="00D25A1C">
        <w:t>. Ma</w:t>
      </w:r>
      <w:r w:rsidRPr="00D25A1C">
        <w:t>i</w:t>
      </w:r>
      <w:r w:rsidRPr="00D25A1C">
        <w:t>nitun lain 28 §:n 1 momentin 5 ja 6 kohtaa sovelletaan palv</w:t>
      </w:r>
      <w:r w:rsidR="002030AC" w:rsidRPr="00D25A1C">
        <w:t>eluntuottajaan sekä palvelun</w:t>
      </w:r>
      <w:r w:rsidRPr="00D25A1C">
        <w:t>tuott</w:t>
      </w:r>
      <w:r w:rsidRPr="00D25A1C">
        <w:t>a</w:t>
      </w:r>
      <w:r w:rsidRPr="00D25A1C">
        <w:t>jan muodostamaan</w:t>
      </w:r>
      <w:r w:rsidRPr="005E7977">
        <w:t xml:space="preserve"> kirjanpitolaissa tarkoitettuun konserniin kuuluvaan yhteisöön vain asias</w:t>
      </w:r>
      <w:r w:rsidR="002030AC">
        <w:t>sa, jossa palvelun</w:t>
      </w:r>
      <w:r w:rsidRPr="005E7977">
        <w:t>tuottajan ja yhteisön edut ovat ristiriidassa keskenään tai jossa asian tasapuol</w:t>
      </w:r>
      <w:r w:rsidRPr="005E7977">
        <w:t>i</w:t>
      </w:r>
      <w:r w:rsidRPr="005E7977">
        <w:t>nen käsittely sitä edellyttää.</w:t>
      </w:r>
      <w:r w:rsidR="00B654C4" w:rsidRPr="005E7977">
        <w:t xml:space="preserve"> </w:t>
      </w:r>
    </w:p>
    <w:p w:rsidR="003C75F3" w:rsidRPr="005E7977" w:rsidRDefault="003C75F3" w:rsidP="007606B2">
      <w:pPr>
        <w:pStyle w:val="LLKappalejako"/>
      </w:pPr>
      <w:r w:rsidRPr="005E7977">
        <w:t xml:space="preserve">Edellä 1 </w:t>
      </w:r>
      <w:r w:rsidR="002030AC">
        <w:t>momentissa tarkoitetun palvelun</w:t>
      </w:r>
      <w:r w:rsidRPr="005E7977">
        <w:t>tuottajan tämän lain mukaisen toiminnan julkisu</w:t>
      </w:r>
      <w:r w:rsidRPr="005E7977">
        <w:t>u</w:t>
      </w:r>
      <w:r w:rsidRPr="005E7977">
        <w:t>teen sovelletaan, mitä viranomaisten toiminnan julkisuudesta annetussa laissa (621/1999) sä</w:t>
      </w:r>
      <w:r w:rsidRPr="005E7977">
        <w:t>ä</w:t>
      </w:r>
      <w:r w:rsidRPr="005E7977">
        <w:t>detään mainitun lain 4 §:n 1 momentissa tarkoitetun viranomaisen toiminnan julkisuudesta.</w:t>
      </w:r>
    </w:p>
    <w:p w:rsidR="00657F72" w:rsidRPr="002F63CD" w:rsidRDefault="00657F72" w:rsidP="0049792C">
      <w:pPr>
        <w:spacing w:after="0" w:line="220" w:lineRule="exact"/>
        <w:ind w:firstLine="170"/>
        <w:jc w:val="both"/>
        <w:rPr>
          <w:rFonts w:ascii="Times New Roman" w:hAnsi="Times New Roman"/>
        </w:rPr>
      </w:pPr>
    </w:p>
    <w:p w:rsidR="003C75F3" w:rsidRPr="001B4570" w:rsidRDefault="00A96DE9" w:rsidP="00824107">
      <w:pPr>
        <w:pStyle w:val="LLPykala"/>
      </w:pPr>
      <w:r>
        <w:t xml:space="preserve"> 40 </w:t>
      </w:r>
      <w:r w:rsidR="003C75F3" w:rsidRPr="001B4570">
        <w:t>§</w:t>
      </w:r>
    </w:p>
    <w:p w:rsidR="003C75F3" w:rsidRPr="002F63CD" w:rsidRDefault="00B654C4" w:rsidP="00824107">
      <w:pPr>
        <w:pStyle w:val="LLPykalanOtsikko"/>
      </w:pPr>
      <w:proofErr w:type="gramStart"/>
      <w:r>
        <w:t>Keskitetysti hoidettavat</w:t>
      </w:r>
      <w:r w:rsidR="003C75F3" w:rsidRPr="002F63CD">
        <w:t xml:space="preserve"> </w:t>
      </w:r>
      <w:r w:rsidR="00D264E1" w:rsidRPr="0069135E">
        <w:t>tehtävät</w:t>
      </w:r>
      <w:proofErr w:type="gramEnd"/>
    </w:p>
    <w:p w:rsidR="00FE53CF" w:rsidRPr="00D25A1C" w:rsidRDefault="00FE53CF" w:rsidP="00FE53CF">
      <w:pPr>
        <w:pStyle w:val="LLMomentinJohdantoKappale"/>
      </w:pPr>
      <w:r w:rsidRPr="00D25A1C">
        <w:t>Maakunnissa rahoitettavassa rakennerahastojen valtakunnallisessa ESR-toiminnassa välitt</w:t>
      </w:r>
      <w:r w:rsidRPr="00D25A1C">
        <w:t>ä</w:t>
      </w:r>
      <w:r w:rsidRPr="00D25A1C">
        <w:t>vän toimielimen tehtäviä hoitavat keskitetysti Päijät-Hämeen, Etelä-Savon, Keski-Suomen ja Pohjois-Pohjanmaan maakunnat. Maakunnissa rahoitettavassa rakennerahastojen valtakunna</w:t>
      </w:r>
      <w:r w:rsidRPr="00D25A1C">
        <w:t>l</w:t>
      </w:r>
      <w:r w:rsidRPr="00D25A1C">
        <w:t>lisessa EAKR-toiminnassa välittävän toimielimen tehtäviä hoitaa Uudenmaan maakunta.</w:t>
      </w:r>
      <w:r w:rsidR="003020A9">
        <w:t xml:space="preserve"> Va</w:t>
      </w:r>
      <w:r w:rsidR="003020A9">
        <w:t>l</w:t>
      </w:r>
      <w:r w:rsidR="003020A9">
        <w:t>takunnallisessa rakennerahastotoiminnassa välittävänä toimielimenä toimivan maakunnan toimialueena on Manner-Suomen alue.</w:t>
      </w:r>
    </w:p>
    <w:p w:rsidR="00824107" w:rsidRDefault="004919FA" w:rsidP="007606B2">
      <w:pPr>
        <w:pStyle w:val="LLKappalejako"/>
      </w:pPr>
      <w:r w:rsidRPr="004919FA">
        <w:t>T</w:t>
      </w:r>
      <w:r w:rsidR="003C75F3" w:rsidRPr="00D25A1C">
        <w:t>yö- ja elinkeinoministeriö hallinnoi ja koordinoi keskitetysti</w:t>
      </w:r>
      <w:r w:rsidRPr="004919FA">
        <w:t xml:space="preserve"> </w:t>
      </w:r>
      <w:proofErr w:type="spellStart"/>
      <w:r w:rsidRPr="004919FA">
        <w:t>Eures</w:t>
      </w:r>
      <w:r w:rsidR="00232F0C">
        <w:t>-</w:t>
      </w:r>
      <w:r w:rsidRPr="004919FA">
        <w:t>asetuksen</w:t>
      </w:r>
      <w:proofErr w:type="spellEnd"/>
      <w:r w:rsidRPr="004919FA">
        <w:t xml:space="preserve"> mukaiset</w:t>
      </w:r>
      <w:r w:rsidR="003C75F3" w:rsidRPr="00D25A1C">
        <w:t xml:space="preserve"> </w:t>
      </w:r>
      <w:r>
        <w:t xml:space="preserve">koordinointitehtävät sekä menettelyn, joka koskee uusien toimijoiden hyväksymistä </w:t>
      </w:r>
      <w:proofErr w:type="spellStart"/>
      <w:r>
        <w:t>Eures-verkoston</w:t>
      </w:r>
      <w:proofErr w:type="spellEnd"/>
      <w:r>
        <w:t xml:space="preserve"> jäseniksi ja kumppaneiksi. </w:t>
      </w:r>
    </w:p>
    <w:p w:rsidR="003020A9" w:rsidRPr="004919FA" w:rsidRDefault="003020A9" w:rsidP="007606B2">
      <w:pPr>
        <w:pStyle w:val="LLKappalejako"/>
        <w:rPr>
          <w:strike/>
        </w:rPr>
      </w:pPr>
      <w:r>
        <w:t>Valtioneuvoston asetuksella voidaan antaa tarkempia säännöksiä valtakunnallisia rakenn</w:t>
      </w:r>
      <w:r>
        <w:t>e</w:t>
      </w:r>
      <w:r>
        <w:t xml:space="preserve">rahastotehtävien hoitavien maakuntien tehtävistä.  </w:t>
      </w:r>
    </w:p>
    <w:p w:rsidR="003C75F3" w:rsidRPr="00F56F9D" w:rsidRDefault="003C75F3" w:rsidP="00AD21AB">
      <w:pPr>
        <w:pStyle w:val="LLKappalejako"/>
      </w:pPr>
    </w:p>
    <w:p w:rsidR="001C1696" w:rsidRPr="001B4570" w:rsidRDefault="00A96DE9" w:rsidP="001C1696">
      <w:pPr>
        <w:spacing w:line="220" w:lineRule="exact"/>
        <w:jc w:val="center"/>
        <w:rPr>
          <w:rFonts w:ascii="Times New Roman" w:hAnsi="Times New Roman"/>
        </w:rPr>
      </w:pPr>
      <w:r>
        <w:rPr>
          <w:rFonts w:ascii="Times New Roman" w:hAnsi="Times New Roman"/>
        </w:rPr>
        <w:t xml:space="preserve"> 41 </w:t>
      </w:r>
      <w:r w:rsidR="001C1696" w:rsidRPr="001B4570">
        <w:rPr>
          <w:rFonts w:ascii="Times New Roman" w:hAnsi="Times New Roman"/>
        </w:rPr>
        <w:t>§</w:t>
      </w:r>
    </w:p>
    <w:p w:rsidR="001C1696" w:rsidRPr="00322584" w:rsidRDefault="0036239B" w:rsidP="001C1696">
      <w:pPr>
        <w:spacing w:before="220" w:after="220" w:line="220" w:lineRule="exact"/>
        <w:jc w:val="center"/>
        <w:rPr>
          <w:rFonts w:ascii="Times New Roman" w:hAnsi="Times New Roman"/>
          <w:i/>
        </w:rPr>
      </w:pPr>
      <w:r w:rsidRPr="00322584">
        <w:rPr>
          <w:rFonts w:ascii="Times New Roman" w:hAnsi="Times New Roman"/>
          <w:i/>
        </w:rPr>
        <w:t>M</w:t>
      </w:r>
      <w:r w:rsidR="001C1696" w:rsidRPr="00322584">
        <w:rPr>
          <w:rFonts w:ascii="Times New Roman" w:hAnsi="Times New Roman"/>
          <w:i/>
        </w:rPr>
        <w:t>uutoksenhaku</w:t>
      </w:r>
    </w:p>
    <w:p w:rsidR="007A24A7" w:rsidRPr="0013210B" w:rsidRDefault="00094557" w:rsidP="007606B2">
      <w:pPr>
        <w:pStyle w:val="LLKappalejako"/>
      </w:pPr>
      <w:r w:rsidRPr="0013210B">
        <w:t>Valtion tai m</w:t>
      </w:r>
      <w:r w:rsidR="001C1696" w:rsidRPr="0013210B">
        <w:t xml:space="preserve">aakunnan </w:t>
      </w:r>
      <w:r w:rsidR="000841CA" w:rsidRPr="0013210B">
        <w:t xml:space="preserve">viranomaisen </w:t>
      </w:r>
      <w:r w:rsidR="00C53F56" w:rsidRPr="0013210B">
        <w:t xml:space="preserve">tämän lain nojalla tehtyyn </w:t>
      </w:r>
      <w:r w:rsidR="001C1696" w:rsidRPr="0013210B">
        <w:t xml:space="preserve">päätökseen </w:t>
      </w:r>
      <w:r w:rsidR="007A24A7" w:rsidRPr="0013210B">
        <w:t>saa vaatia o</w:t>
      </w:r>
      <w:r w:rsidR="007A24A7" w:rsidRPr="0013210B">
        <w:t>i</w:t>
      </w:r>
      <w:r w:rsidR="007A24A7" w:rsidRPr="0013210B">
        <w:t>kaisua siten kuin hall</w:t>
      </w:r>
      <w:r w:rsidR="00C53F56" w:rsidRPr="0013210B">
        <w:t>intolain 7 a luvussa säädetään.</w:t>
      </w:r>
    </w:p>
    <w:p w:rsidR="001C1696" w:rsidRPr="0013210B" w:rsidRDefault="007A24A7" w:rsidP="00AD21AB">
      <w:pPr>
        <w:pStyle w:val="LLKappalejako"/>
      </w:pPr>
      <w:r w:rsidRPr="0013210B">
        <w:t>O</w:t>
      </w:r>
      <w:r w:rsidR="0036239B" w:rsidRPr="0013210B">
        <w:t>ikaisuvaatimukse</w:t>
      </w:r>
      <w:r w:rsidRPr="0013210B">
        <w:t xml:space="preserve">en annettuun päätökseen saa hakea muutosta valittamalla hallinto-oikeuteen siten kuin hallintolainkäyttölaissa </w:t>
      </w:r>
      <w:r w:rsidR="001179A0" w:rsidRPr="0013210B">
        <w:t>säädetä</w:t>
      </w:r>
      <w:r w:rsidRPr="0013210B">
        <w:t>än</w:t>
      </w:r>
      <w:r w:rsidR="0036239B" w:rsidRPr="0013210B">
        <w:t xml:space="preserve">. </w:t>
      </w:r>
    </w:p>
    <w:p w:rsidR="00C53F56" w:rsidRPr="0013210B" w:rsidRDefault="00C53F56">
      <w:pPr>
        <w:pStyle w:val="LLKappalejako"/>
      </w:pPr>
      <w:r w:rsidRPr="0013210B">
        <w:t>Hallinto-oikeuden päätökseen saa hakea muutosta valittamalla vain, jos korkein hallinto-oikeus myöntää valitusluvan.</w:t>
      </w:r>
    </w:p>
    <w:p w:rsidR="007A24A7" w:rsidRPr="00B2563F" w:rsidRDefault="0013210B">
      <w:pPr>
        <w:pStyle w:val="LLKappalejako"/>
      </w:pPr>
      <w:r w:rsidRPr="00B2563F">
        <w:t>Päätös, jonka 1 momentissa mainittu viranomainen on tehnyt, voidaan muutoksenhausta huolimatta panna täytäntöön, ellei muutoksenhakuviranomainen toisin päätä.</w:t>
      </w:r>
    </w:p>
    <w:p w:rsidR="00224225" w:rsidRPr="00824107" w:rsidRDefault="00224225" w:rsidP="003C75F3">
      <w:pPr>
        <w:spacing w:line="220" w:lineRule="exact"/>
        <w:jc w:val="center"/>
        <w:rPr>
          <w:rFonts w:ascii="Times New Roman" w:hAnsi="Times New Roman"/>
          <w:b/>
        </w:rPr>
      </w:pPr>
    </w:p>
    <w:p w:rsidR="000F138E" w:rsidRPr="001B4570" w:rsidRDefault="00A96DE9" w:rsidP="003C75F3">
      <w:pPr>
        <w:spacing w:line="220" w:lineRule="exact"/>
        <w:jc w:val="center"/>
        <w:rPr>
          <w:rFonts w:ascii="Times New Roman" w:hAnsi="Times New Roman"/>
        </w:rPr>
      </w:pPr>
      <w:r>
        <w:rPr>
          <w:rFonts w:ascii="Times New Roman" w:hAnsi="Times New Roman"/>
        </w:rPr>
        <w:t xml:space="preserve"> 42 </w:t>
      </w:r>
      <w:r w:rsidR="000F138E" w:rsidRPr="001B4570">
        <w:rPr>
          <w:rFonts w:ascii="Times New Roman" w:hAnsi="Times New Roman"/>
        </w:rPr>
        <w:t>§</w:t>
      </w:r>
    </w:p>
    <w:p w:rsidR="000F138E" w:rsidRPr="0069135E" w:rsidRDefault="000F138E" w:rsidP="003C75F3">
      <w:pPr>
        <w:spacing w:line="220" w:lineRule="exact"/>
        <w:jc w:val="center"/>
        <w:rPr>
          <w:rFonts w:ascii="Times New Roman" w:hAnsi="Times New Roman"/>
          <w:i/>
        </w:rPr>
      </w:pPr>
      <w:r w:rsidRPr="0069135E">
        <w:rPr>
          <w:rFonts w:ascii="Times New Roman" w:hAnsi="Times New Roman"/>
          <w:i/>
        </w:rPr>
        <w:t>Voimaantulo</w:t>
      </w:r>
    </w:p>
    <w:p w:rsidR="000F138E" w:rsidRPr="0069135E" w:rsidRDefault="000F138E" w:rsidP="003C75F3">
      <w:pPr>
        <w:spacing w:line="220" w:lineRule="exact"/>
        <w:jc w:val="center"/>
        <w:rPr>
          <w:rFonts w:ascii="Times New Roman" w:hAnsi="Times New Roman"/>
        </w:rPr>
      </w:pPr>
      <w:r w:rsidRPr="0069135E">
        <w:rPr>
          <w:rFonts w:ascii="Times New Roman" w:hAnsi="Times New Roman"/>
        </w:rPr>
        <w:t>Tämän lain voimaantulosta säädetään erikseen lailla.</w:t>
      </w:r>
    </w:p>
    <w:p w:rsidR="009D1907" w:rsidRPr="00824107" w:rsidRDefault="009D1907" w:rsidP="003C75F3">
      <w:pPr>
        <w:spacing w:line="220" w:lineRule="exact"/>
        <w:jc w:val="center"/>
        <w:rPr>
          <w:rFonts w:ascii="Times New Roman" w:hAnsi="Times New Roman"/>
        </w:rPr>
      </w:pPr>
    </w:p>
    <w:p w:rsidR="007967FA" w:rsidRDefault="009D1907" w:rsidP="007967FA">
      <w:pPr>
        <w:pStyle w:val="LLLainNumero"/>
      </w:pPr>
      <w:r>
        <w:rPr>
          <w:color w:val="FF0000"/>
        </w:rPr>
        <w:br w:type="page"/>
      </w:r>
      <w:r w:rsidR="007967FA">
        <w:t>2.</w:t>
      </w:r>
    </w:p>
    <w:p w:rsidR="007967FA" w:rsidRDefault="007967FA" w:rsidP="007967FA">
      <w:pPr>
        <w:pStyle w:val="LLLaki"/>
      </w:pPr>
      <w:r>
        <w:t>Laki</w:t>
      </w:r>
    </w:p>
    <w:p w:rsidR="007967FA" w:rsidRPr="004E0EE3" w:rsidRDefault="009C4578" w:rsidP="007967FA">
      <w:pPr>
        <w:pStyle w:val="LLSaadoksenNimi"/>
      </w:pPr>
      <w:bookmarkStart w:id="7" w:name="_Toc483823146"/>
      <w:bookmarkStart w:id="8" w:name="_Toc485305107"/>
      <w:r>
        <w:t>kasvupalveluj</w:t>
      </w:r>
      <w:r w:rsidR="007967FA" w:rsidRPr="004E0EE3">
        <w:t>en järjestämisestä Uudenmaan maakunnassa</w:t>
      </w:r>
      <w:bookmarkEnd w:id="7"/>
      <w:bookmarkEnd w:id="8"/>
      <w:r w:rsidR="007967FA" w:rsidRPr="004E0EE3">
        <w:t xml:space="preserve"> </w:t>
      </w:r>
    </w:p>
    <w:p w:rsidR="000722EC" w:rsidRDefault="000722EC" w:rsidP="000722EC">
      <w:pPr>
        <w:pStyle w:val="LLJohtolauseKappaleet"/>
      </w:pPr>
      <w:r>
        <w:t>Eduskunnan päätöksen mukaisesti säädetään:</w:t>
      </w:r>
    </w:p>
    <w:p w:rsidR="000722EC" w:rsidRDefault="000722EC" w:rsidP="000722EC">
      <w:pPr>
        <w:spacing w:after="0" w:line="220" w:lineRule="exact"/>
        <w:ind w:firstLine="170"/>
        <w:jc w:val="both"/>
        <w:rPr>
          <w:rFonts w:ascii="Times New Roman" w:hAnsi="Times New Roman"/>
        </w:rPr>
      </w:pPr>
    </w:p>
    <w:p w:rsidR="000722EC" w:rsidRDefault="000722EC" w:rsidP="000722EC">
      <w:pPr>
        <w:pStyle w:val="LLPykala"/>
      </w:pPr>
      <w:r>
        <w:t xml:space="preserve">1 § </w:t>
      </w:r>
    </w:p>
    <w:p w:rsidR="000722EC" w:rsidRDefault="000722EC" w:rsidP="000722EC">
      <w:pPr>
        <w:pStyle w:val="LLPykalanOtsikko"/>
      </w:pPr>
      <w:r>
        <w:t>Lain tarkoitus</w:t>
      </w:r>
    </w:p>
    <w:p w:rsidR="000722EC" w:rsidRPr="000722EC" w:rsidRDefault="000722EC" w:rsidP="007606B2">
      <w:pPr>
        <w:pStyle w:val="LLKappalejako"/>
      </w:pPr>
      <w:r w:rsidRPr="000722EC">
        <w:t>Tämän lain tarkoituksena on turvata laadukkaat kasvupalvelut ja niitä käyttävien asiakka</w:t>
      </w:r>
      <w:r w:rsidRPr="000722EC">
        <w:t>i</w:t>
      </w:r>
      <w:r w:rsidRPr="000722EC">
        <w:t>den yhdenvertainen kohtelu Uudellamaalla. Lain tarkoituksena on myös mahdollistaa Uude</w:t>
      </w:r>
      <w:r w:rsidRPr="000722EC">
        <w:t>n</w:t>
      </w:r>
      <w:r w:rsidRPr="000722EC">
        <w:t xml:space="preserve">maan maakunnan kuntien ja maakunnan voimavarojen yhteensovittaminen kasvupalvelu- ja elinvoimatehtävissä Uudenmaan kansantaloudellisen </w:t>
      </w:r>
      <w:r w:rsidRPr="00D25A1C">
        <w:t>ja toiminnallisen</w:t>
      </w:r>
      <w:r w:rsidRPr="000722EC">
        <w:rPr>
          <w:color w:val="FF0000"/>
        </w:rPr>
        <w:t xml:space="preserve"> </w:t>
      </w:r>
      <w:r w:rsidRPr="000722EC">
        <w:t>merkityksen hyödy</w:t>
      </w:r>
      <w:r w:rsidRPr="000722EC">
        <w:t>n</w:t>
      </w:r>
      <w:r w:rsidRPr="000722EC">
        <w:t xml:space="preserve">tämiseksi </w:t>
      </w:r>
      <w:r w:rsidR="00945B5F" w:rsidRPr="000722EC">
        <w:t>tehokka</w:t>
      </w:r>
      <w:r w:rsidR="00945B5F">
        <w:t>alla</w:t>
      </w:r>
      <w:r w:rsidR="00945B5F" w:rsidRPr="000722EC">
        <w:t xml:space="preserve"> </w:t>
      </w:r>
      <w:r w:rsidRPr="000722EC">
        <w:t>tavalla.</w:t>
      </w:r>
    </w:p>
    <w:p w:rsidR="000722EC" w:rsidRDefault="000722EC" w:rsidP="000722EC">
      <w:pPr>
        <w:spacing w:after="0" w:line="220" w:lineRule="exact"/>
        <w:ind w:firstLine="170"/>
        <w:jc w:val="both"/>
        <w:rPr>
          <w:rFonts w:ascii="Times New Roman" w:hAnsi="Times New Roman"/>
        </w:rPr>
      </w:pPr>
    </w:p>
    <w:p w:rsidR="000722EC" w:rsidRDefault="000722EC" w:rsidP="000722EC">
      <w:pPr>
        <w:pStyle w:val="LLPykala"/>
      </w:pPr>
      <w:r>
        <w:t xml:space="preserve">2 § </w:t>
      </w:r>
    </w:p>
    <w:p w:rsidR="000722EC" w:rsidRPr="00D25A1C" w:rsidRDefault="000722EC" w:rsidP="000722EC">
      <w:pPr>
        <w:pStyle w:val="LLPykalanOtsikko"/>
        <w:rPr>
          <w:strike/>
        </w:rPr>
      </w:pPr>
      <w:r w:rsidRPr="00D25A1C">
        <w:t xml:space="preserve"> Kuntayhtymän perustaminen ja järjestämisvastuun määräytyminen</w:t>
      </w:r>
    </w:p>
    <w:p w:rsidR="001849B8" w:rsidRPr="001849B8" w:rsidRDefault="001849B8" w:rsidP="001849B8">
      <w:pPr>
        <w:spacing w:after="0" w:line="220" w:lineRule="exact"/>
        <w:ind w:firstLine="170"/>
        <w:jc w:val="both"/>
        <w:rPr>
          <w:rFonts w:ascii="Times New Roman" w:hAnsi="Times New Roman"/>
        </w:rPr>
      </w:pPr>
      <w:r w:rsidRPr="001849B8">
        <w:rPr>
          <w:rFonts w:ascii="Times New Roman" w:hAnsi="Times New Roman"/>
        </w:rPr>
        <w:t>Espoon, Helsingin, Kauniaisten ja Vantaan kaupungit (</w:t>
      </w:r>
      <w:r w:rsidRPr="00654EDE">
        <w:rPr>
          <w:rFonts w:ascii="Times New Roman" w:hAnsi="Times New Roman"/>
          <w:i/>
        </w:rPr>
        <w:t>pääkaupunkiseudun kunnat</w:t>
      </w:r>
      <w:r w:rsidRPr="001849B8">
        <w:rPr>
          <w:rFonts w:ascii="Times New Roman" w:hAnsi="Times New Roman"/>
        </w:rPr>
        <w:t>) voivat sopia kasvupalvelujen järjestämisestä yhteistoiminnassa Uudenmaan maakunnassa.</w:t>
      </w:r>
      <w:r>
        <w:rPr>
          <w:rFonts w:ascii="Times New Roman" w:hAnsi="Times New Roman"/>
        </w:rPr>
        <w:t xml:space="preserve"> </w:t>
      </w:r>
      <w:r w:rsidRPr="001849B8">
        <w:rPr>
          <w:rFonts w:ascii="Times New Roman" w:hAnsi="Times New Roman"/>
        </w:rPr>
        <w:t>Pääka</w:t>
      </w:r>
      <w:r w:rsidRPr="001849B8">
        <w:rPr>
          <w:rFonts w:ascii="Times New Roman" w:hAnsi="Times New Roman"/>
        </w:rPr>
        <w:t>u</w:t>
      </w:r>
      <w:r w:rsidRPr="001849B8">
        <w:rPr>
          <w:rFonts w:ascii="Times New Roman" w:hAnsi="Times New Roman"/>
        </w:rPr>
        <w:t>punkiseudun kuntien on perustettava hallinnon, talouden ja toiminnan järjestämiseksi ku</w:t>
      </w:r>
      <w:r w:rsidRPr="001849B8">
        <w:rPr>
          <w:rFonts w:ascii="Times New Roman" w:hAnsi="Times New Roman"/>
        </w:rPr>
        <w:t>n</w:t>
      </w:r>
      <w:r w:rsidRPr="001849B8">
        <w:rPr>
          <w:rFonts w:ascii="Times New Roman" w:hAnsi="Times New Roman"/>
        </w:rPr>
        <w:t>tayhtymä ja huolehdittava yhteistyön järjestämisestä muiden Uudenmaan kuntien ja maaku</w:t>
      </w:r>
      <w:r w:rsidRPr="001849B8">
        <w:rPr>
          <w:rFonts w:ascii="Times New Roman" w:hAnsi="Times New Roman"/>
        </w:rPr>
        <w:t>n</w:t>
      </w:r>
      <w:r w:rsidRPr="001849B8">
        <w:rPr>
          <w:rFonts w:ascii="Times New Roman" w:hAnsi="Times New Roman"/>
        </w:rPr>
        <w:t xml:space="preserve">nan kanssa.  </w:t>
      </w:r>
    </w:p>
    <w:p w:rsidR="000722EC" w:rsidRDefault="00654EDE" w:rsidP="000722EC">
      <w:pPr>
        <w:spacing w:line="220" w:lineRule="exact"/>
        <w:jc w:val="both"/>
        <w:rPr>
          <w:rFonts w:ascii="Times New Roman" w:hAnsi="Times New Roman"/>
        </w:rPr>
      </w:pPr>
      <w:r>
        <w:rPr>
          <w:rFonts w:ascii="Times New Roman" w:hAnsi="Times New Roman"/>
        </w:rPr>
        <w:t xml:space="preserve">  </w:t>
      </w:r>
      <w:r w:rsidR="000722EC" w:rsidRPr="00D25A1C">
        <w:rPr>
          <w:rFonts w:ascii="Times New Roman" w:hAnsi="Times New Roman"/>
        </w:rPr>
        <w:t>Pääkaupunkiseudun kuntien on päätettävä Uudenmaan maakunnan kasvupalveluja järjest</w:t>
      </w:r>
      <w:r w:rsidR="000722EC" w:rsidRPr="00D25A1C">
        <w:rPr>
          <w:rFonts w:ascii="Times New Roman" w:hAnsi="Times New Roman"/>
        </w:rPr>
        <w:t>ä</w:t>
      </w:r>
      <w:r w:rsidR="000722EC" w:rsidRPr="00D25A1C">
        <w:rPr>
          <w:rFonts w:ascii="Times New Roman" w:hAnsi="Times New Roman"/>
        </w:rPr>
        <w:t>vän kuntayhtymän perussopimuksesta viimeistään 1 päivänä maaliskuuta 2019. Kuntayhtymä vastaa kasvupalvelujen järjestämisestä alueiden kehittämisestä ja kasvupalveluista annetussa laissa tarkoitetulla tavalla 1 päivänä tammikuuta 2020</w:t>
      </w:r>
      <w:r w:rsidR="00945B5F">
        <w:rPr>
          <w:rFonts w:ascii="Times New Roman" w:hAnsi="Times New Roman"/>
        </w:rPr>
        <w:t xml:space="preserve"> alkaen</w:t>
      </w:r>
      <w:r w:rsidR="000722EC" w:rsidRPr="00D25A1C">
        <w:rPr>
          <w:rFonts w:ascii="Times New Roman" w:hAnsi="Times New Roman"/>
        </w:rPr>
        <w:t>.</w:t>
      </w:r>
      <w:r>
        <w:rPr>
          <w:rFonts w:ascii="Times New Roman" w:hAnsi="Times New Roman"/>
        </w:rPr>
        <w:t xml:space="preserve"> </w:t>
      </w:r>
      <w:r>
        <w:rPr>
          <w:rFonts w:ascii="Times New Roman" w:hAnsi="Times New Roman"/>
        </w:rPr>
        <w:br/>
        <w:t xml:space="preserve">  </w:t>
      </w:r>
      <w:r w:rsidR="000722EC" w:rsidRPr="00D25A1C">
        <w:rPr>
          <w:rFonts w:ascii="Times New Roman" w:hAnsi="Times New Roman"/>
        </w:rPr>
        <w:t>Jos kuntayhtymän perussopimusta ei ole hyväksytty edellä tarkoitettuun määräaikaan me</w:t>
      </w:r>
      <w:r w:rsidR="000722EC" w:rsidRPr="00D25A1C">
        <w:rPr>
          <w:rFonts w:ascii="Times New Roman" w:hAnsi="Times New Roman"/>
        </w:rPr>
        <w:t>n</w:t>
      </w:r>
      <w:r w:rsidR="000722EC" w:rsidRPr="00D25A1C">
        <w:rPr>
          <w:rFonts w:ascii="Times New Roman" w:hAnsi="Times New Roman"/>
        </w:rPr>
        <w:t>nessä, kasvupalvelujen järjestämisestä Uudenmaan maakunnassa vastaa</w:t>
      </w:r>
      <w:r w:rsidR="000722EC" w:rsidRPr="00E30243">
        <w:rPr>
          <w:rFonts w:ascii="Times New Roman" w:hAnsi="Times New Roman"/>
        </w:rPr>
        <w:t xml:space="preserve"> 1 päivänä tammikuuta 2020 alkaen Uudenmaan maakunta.  </w:t>
      </w:r>
    </w:p>
    <w:p w:rsidR="000722EC" w:rsidRDefault="000722EC" w:rsidP="000722EC">
      <w:pPr>
        <w:spacing w:line="220" w:lineRule="exact"/>
        <w:jc w:val="center"/>
        <w:rPr>
          <w:rFonts w:ascii="Times New Roman" w:hAnsi="Times New Roman"/>
        </w:rPr>
      </w:pPr>
      <w:r>
        <w:rPr>
          <w:rFonts w:ascii="Times New Roman" w:hAnsi="Times New Roman"/>
        </w:rPr>
        <w:t xml:space="preserve">3 § </w:t>
      </w:r>
    </w:p>
    <w:p w:rsidR="000722EC" w:rsidRDefault="000722EC" w:rsidP="000722EC">
      <w:pPr>
        <w:spacing w:before="220" w:after="220" w:line="220" w:lineRule="exact"/>
        <w:jc w:val="center"/>
        <w:rPr>
          <w:rFonts w:ascii="Times New Roman" w:hAnsi="Times New Roman"/>
          <w:i/>
        </w:rPr>
      </w:pPr>
      <w:r>
        <w:rPr>
          <w:rFonts w:ascii="Times New Roman" w:hAnsi="Times New Roman"/>
          <w:i/>
        </w:rPr>
        <w:t>Kuntayhtymän tehtävät</w:t>
      </w:r>
    </w:p>
    <w:p w:rsidR="000722EC" w:rsidRDefault="000722EC" w:rsidP="000722EC">
      <w:pPr>
        <w:pStyle w:val="LLMomentinJohdantoKappale"/>
      </w:pPr>
      <w:r>
        <w:t>Kuntayhtymän tehtävänä on hoitaa:</w:t>
      </w:r>
    </w:p>
    <w:p w:rsidR="000722EC" w:rsidRPr="00D25A1C" w:rsidRDefault="000722EC" w:rsidP="000722EC">
      <w:pPr>
        <w:pStyle w:val="LLMomentinKohta"/>
      </w:pPr>
      <w:r>
        <w:t>1) alueiden kehittämisestä ja kasvupalveluista annetussa laissa (</w:t>
      </w:r>
      <w:r w:rsidR="00146B48">
        <w:t xml:space="preserve"> </w:t>
      </w:r>
      <w:r>
        <w:t>/</w:t>
      </w:r>
      <w:r w:rsidR="00146B48">
        <w:t xml:space="preserve"> </w:t>
      </w:r>
      <w:r>
        <w:t xml:space="preserve">) tarkoitetut maakunnan tehtävät, lukuun ottamatta lain 2 </w:t>
      </w:r>
      <w:proofErr w:type="gramStart"/>
      <w:r>
        <w:t xml:space="preserve">luvun </w:t>
      </w:r>
      <w:r w:rsidR="00AD21AB">
        <w:t xml:space="preserve"> 4</w:t>
      </w:r>
      <w:proofErr w:type="gramEnd"/>
      <w:r w:rsidR="00654EDE">
        <w:t>−</w:t>
      </w:r>
      <w:r>
        <w:t>13 §:</w:t>
      </w:r>
      <w:r w:rsidR="00AD21AB">
        <w:t>ssä</w:t>
      </w:r>
      <w:r>
        <w:t xml:space="preserve"> alueiden kehittämisestä </w:t>
      </w:r>
      <w:r w:rsidRPr="00D25A1C">
        <w:t>ja 14 §:n 2 m</w:t>
      </w:r>
      <w:r w:rsidRPr="00D25A1C">
        <w:t>o</w:t>
      </w:r>
      <w:r w:rsidRPr="00D25A1C">
        <w:t>mentissa tarkoitettua yhteensovittamista maakunnan ja</w:t>
      </w:r>
      <w:r w:rsidR="00AD21AB">
        <w:t xml:space="preserve"> kunnan</w:t>
      </w:r>
      <w:r w:rsidRPr="00D25A1C">
        <w:t xml:space="preserve"> muiden palvelujen kanssa; </w:t>
      </w:r>
    </w:p>
    <w:p w:rsidR="000722EC" w:rsidRDefault="000722EC" w:rsidP="000722EC">
      <w:pPr>
        <w:pStyle w:val="LLMomentinKohta"/>
      </w:pPr>
      <w:r w:rsidRPr="00D25A1C">
        <w:t>2) julkisista rekrytointi- ja</w:t>
      </w:r>
      <w:r>
        <w:t xml:space="preserve"> osaamispalveluista annetussa laissa </w:t>
      </w:r>
      <w:r w:rsidR="00945B5F">
        <w:t xml:space="preserve">( / ) </w:t>
      </w:r>
      <w:r>
        <w:t xml:space="preserve">tarkoitetut maakunnan tehtävät;  </w:t>
      </w:r>
    </w:p>
    <w:p w:rsidR="000722EC" w:rsidRDefault="000722EC" w:rsidP="000722EC">
      <w:pPr>
        <w:pStyle w:val="LLMomentinKohta"/>
      </w:pPr>
      <w:r>
        <w:t xml:space="preserve">3) työttömyysturvalaissa (1290/2002) tarkoitetut maakunnan tehtävät; </w:t>
      </w:r>
    </w:p>
    <w:p w:rsidR="000722EC" w:rsidRDefault="000722EC" w:rsidP="000722EC">
      <w:pPr>
        <w:pStyle w:val="LLMomentinKohta"/>
      </w:pPr>
      <w:r>
        <w:t>4) alueiden kehittämisen ja kasvupalvelujen rahoittamisesta annetussa laissa tarkoitetut U</w:t>
      </w:r>
      <w:r>
        <w:t>u</w:t>
      </w:r>
      <w:r>
        <w:t>denmaan kuntayhtymän tehtävät</w:t>
      </w:r>
      <w:r w:rsidR="00945B5F">
        <w:t>;</w:t>
      </w:r>
      <w:r>
        <w:t xml:space="preserve"> </w:t>
      </w:r>
    </w:p>
    <w:p w:rsidR="000722EC" w:rsidRDefault="000722EC" w:rsidP="000722EC">
      <w:pPr>
        <w:pStyle w:val="LLMomentinKohta"/>
      </w:pPr>
      <w:r>
        <w:t>5) kotoutumisen edistämisestä annetussa laissa</w:t>
      </w:r>
      <w:r w:rsidR="00146B48">
        <w:t xml:space="preserve"> ( </w:t>
      </w:r>
      <w:r>
        <w:t>/</w:t>
      </w:r>
      <w:r w:rsidR="00146B48">
        <w:t xml:space="preserve"> </w:t>
      </w:r>
      <w:r>
        <w:t>) tarkoitetut maakunnan tehtävät; sekä</w:t>
      </w:r>
    </w:p>
    <w:p w:rsidR="000722EC" w:rsidRDefault="000722EC" w:rsidP="000722EC">
      <w:pPr>
        <w:pStyle w:val="LLMomentinKohta"/>
      </w:pPr>
      <w:r>
        <w:t>6) ulkomaalaislaissa (301/2004) tarkoitetut maakunnan tehtävät.</w:t>
      </w:r>
    </w:p>
    <w:p w:rsidR="000722EC" w:rsidRPr="000722EC" w:rsidRDefault="000722EC" w:rsidP="000722EC">
      <w:pPr>
        <w:pStyle w:val="LLPykala"/>
        <w:rPr>
          <w:color w:val="FF0000"/>
        </w:rPr>
      </w:pPr>
    </w:p>
    <w:p w:rsidR="000722EC" w:rsidRPr="00D25A1C" w:rsidRDefault="000722EC" w:rsidP="000722EC">
      <w:pPr>
        <w:pStyle w:val="LLPykala"/>
      </w:pPr>
      <w:r w:rsidRPr="00D25A1C">
        <w:t xml:space="preserve">4 § </w:t>
      </w:r>
    </w:p>
    <w:p w:rsidR="000722EC" w:rsidRPr="00D25A1C" w:rsidRDefault="000722EC" w:rsidP="000722EC">
      <w:pPr>
        <w:spacing w:after="0" w:line="220" w:lineRule="exact"/>
        <w:jc w:val="center"/>
        <w:rPr>
          <w:rFonts w:ascii="Times New Roman" w:hAnsi="Times New Roman"/>
          <w:i/>
        </w:rPr>
      </w:pPr>
    </w:p>
    <w:p w:rsidR="000722EC" w:rsidRPr="00D25A1C" w:rsidRDefault="000722EC" w:rsidP="000722EC">
      <w:pPr>
        <w:spacing w:after="0" w:line="220" w:lineRule="exact"/>
        <w:jc w:val="center"/>
        <w:rPr>
          <w:rFonts w:ascii="Times New Roman" w:hAnsi="Times New Roman"/>
          <w:i/>
        </w:rPr>
      </w:pPr>
      <w:r w:rsidRPr="00D25A1C">
        <w:rPr>
          <w:rFonts w:ascii="Times New Roman" w:hAnsi="Times New Roman"/>
          <w:i/>
        </w:rPr>
        <w:t>Muut tehtävät</w:t>
      </w:r>
    </w:p>
    <w:p w:rsidR="000722EC" w:rsidRPr="00D25A1C" w:rsidRDefault="000722EC" w:rsidP="000722EC">
      <w:pPr>
        <w:spacing w:after="0" w:line="220" w:lineRule="exact"/>
        <w:ind w:firstLine="170"/>
        <w:jc w:val="both"/>
        <w:rPr>
          <w:rFonts w:ascii="Times New Roman" w:hAnsi="Times New Roman"/>
        </w:rPr>
      </w:pPr>
    </w:p>
    <w:p w:rsidR="000722EC" w:rsidRPr="00D25A1C" w:rsidRDefault="000722EC" w:rsidP="000722EC">
      <w:pPr>
        <w:spacing w:after="0" w:line="220" w:lineRule="exact"/>
        <w:ind w:firstLine="170"/>
        <w:jc w:val="both"/>
        <w:rPr>
          <w:rFonts w:ascii="Times New Roman" w:hAnsi="Times New Roman"/>
        </w:rPr>
      </w:pPr>
      <w:r w:rsidRPr="00D25A1C">
        <w:rPr>
          <w:rFonts w:ascii="Times New Roman" w:hAnsi="Times New Roman"/>
        </w:rPr>
        <w:t>Kuntayhtymien jäsenkunnat voivat kuntayhtymän perussopimuksessa sopia, että kuntay</w:t>
      </w:r>
      <w:r w:rsidRPr="00D25A1C">
        <w:rPr>
          <w:rFonts w:ascii="Times New Roman" w:hAnsi="Times New Roman"/>
        </w:rPr>
        <w:t>h</w:t>
      </w:r>
      <w:r w:rsidRPr="00D25A1C">
        <w:rPr>
          <w:rFonts w:ascii="Times New Roman" w:hAnsi="Times New Roman"/>
        </w:rPr>
        <w:t>tymä voi ottaa hoitaakseen edellä 3 §:ssä säädettyjen tehtävien lisäksi kuntien yleisen toim</w:t>
      </w:r>
      <w:r w:rsidRPr="00D25A1C">
        <w:rPr>
          <w:rFonts w:ascii="Times New Roman" w:hAnsi="Times New Roman"/>
        </w:rPr>
        <w:t>i</w:t>
      </w:r>
      <w:r w:rsidRPr="00D25A1C">
        <w:rPr>
          <w:rFonts w:ascii="Times New Roman" w:hAnsi="Times New Roman"/>
        </w:rPr>
        <w:t>alan tehtäviä.</w:t>
      </w:r>
    </w:p>
    <w:p w:rsidR="000722EC" w:rsidRDefault="000722EC" w:rsidP="000722EC">
      <w:pPr>
        <w:spacing w:after="0" w:line="220" w:lineRule="exact"/>
        <w:ind w:firstLine="170"/>
        <w:jc w:val="both"/>
        <w:rPr>
          <w:rFonts w:ascii="Times New Roman" w:hAnsi="Times New Roman"/>
        </w:rPr>
      </w:pPr>
    </w:p>
    <w:p w:rsidR="000722EC" w:rsidRPr="00D25A1C" w:rsidRDefault="000722EC" w:rsidP="000722EC">
      <w:pPr>
        <w:pStyle w:val="LLPykala"/>
      </w:pPr>
      <w:r w:rsidRPr="00D25A1C">
        <w:t xml:space="preserve">5 § </w:t>
      </w:r>
    </w:p>
    <w:p w:rsidR="000722EC" w:rsidRPr="00D25A1C" w:rsidRDefault="000722EC" w:rsidP="000722EC">
      <w:pPr>
        <w:pStyle w:val="LLPykalanOtsikko"/>
      </w:pPr>
      <w:r w:rsidRPr="00D25A1C">
        <w:t xml:space="preserve">Sovellettava lainsäädäntö </w:t>
      </w:r>
    </w:p>
    <w:p w:rsidR="000722EC" w:rsidRPr="00D25A1C" w:rsidRDefault="000722EC" w:rsidP="007606B2">
      <w:pPr>
        <w:pStyle w:val="LLKappalejako"/>
      </w:pPr>
      <w:r w:rsidRPr="00D25A1C">
        <w:t>Jollei jäljempänä tässä laissa toisin säädetä, kuntayhtymään sovelletaan, mitä kuntalain (410/2015) 8 luvu</w:t>
      </w:r>
      <w:r w:rsidR="00AD21AB">
        <w:t xml:space="preserve">n 55–64 §:ssä </w:t>
      </w:r>
      <w:r w:rsidRPr="00D25A1C">
        <w:t>säädetään kuntayhtymästä. Mitä alueiden kehittämisestä ja kasvupalveluista annetussa laissa säädetään maakunnan tehtävien hoitamisesta, koskee U</w:t>
      </w:r>
      <w:r w:rsidRPr="00D25A1C">
        <w:t>u</w:t>
      </w:r>
      <w:r w:rsidRPr="00D25A1C">
        <w:t>denmaan maakunnassa kuntayhtymää, lukuun ottamatta lain 2 luvun 4–10 ja 12 säädettyä sekä 13 §:ssä säädettyä ja 14 §:n 2 momentissa tarkoitettua yhteensovittamista maakunnan ja mu</w:t>
      </w:r>
      <w:r w:rsidRPr="00D25A1C">
        <w:t>i</w:t>
      </w:r>
      <w:r w:rsidRPr="00D25A1C">
        <w:t xml:space="preserve">den palvelujen kanssa. </w:t>
      </w:r>
    </w:p>
    <w:p w:rsidR="000722EC" w:rsidRDefault="000722EC" w:rsidP="00AD21AB">
      <w:pPr>
        <w:pStyle w:val="LLKappalejako"/>
      </w:pPr>
      <w:r>
        <w:t xml:space="preserve"> Kuntayhtymän toimintaan kilpailutilanteessa markkinoilla sovelletaan, mitä maakuntalain 112 ja 113 sekä 115−117 §:ssä säädetään maakunnasta ja mitä 114 §:ssä säädetään maakunnan tuotannon hinnoittelusta kilpailutilanteessa markkinoilla. Maakuntalain 119 §:ssä tarkoitettu velvollisuus käyttää palvelukeskuksen palveluja koskee kuntayhtymää ja sen tytäryhteisöä.</w:t>
      </w:r>
    </w:p>
    <w:p w:rsidR="000722EC" w:rsidRDefault="000722EC">
      <w:pPr>
        <w:pStyle w:val="LLKappalejako"/>
      </w:pPr>
      <w:r>
        <w:t xml:space="preserve">Uudenmaan maakunnan asukkaiden, palvelujen käyttäjien ja alueella toimivien yhteisöjen ja säätiöiden mahdollisuuteen osallistua ja vaikuttaa kuntayhtymän päätöksentekoon sovelletaan, mitä maakuntalain 23, 24 ja 28 §:ssä säädetään maakunnasta.  </w:t>
      </w:r>
    </w:p>
    <w:p w:rsidR="000722EC" w:rsidRDefault="000722EC">
      <w:pPr>
        <w:pStyle w:val="LLKappalejako"/>
      </w:pPr>
    </w:p>
    <w:p w:rsidR="00EE05B5" w:rsidRDefault="00EE05B5">
      <w:pPr>
        <w:pStyle w:val="LLKappalejako"/>
      </w:pPr>
    </w:p>
    <w:p w:rsidR="000722EC" w:rsidRPr="00D25A1C" w:rsidRDefault="000722EC" w:rsidP="000722EC">
      <w:pPr>
        <w:pStyle w:val="LLPykala"/>
      </w:pPr>
      <w:r w:rsidRPr="00D25A1C">
        <w:t xml:space="preserve"> 6 § </w:t>
      </w:r>
    </w:p>
    <w:p w:rsidR="000722EC" w:rsidRPr="00D25A1C" w:rsidRDefault="000722EC" w:rsidP="000722EC">
      <w:pPr>
        <w:pStyle w:val="LLPykalanOtsikko"/>
      </w:pPr>
      <w:r w:rsidRPr="00D25A1C">
        <w:t xml:space="preserve">Yhtymäkokous </w:t>
      </w:r>
    </w:p>
    <w:p w:rsidR="000722EC" w:rsidRPr="00D25A1C" w:rsidRDefault="000722EC" w:rsidP="007606B2">
      <w:pPr>
        <w:pStyle w:val="LLKappalejako"/>
      </w:pPr>
      <w:r w:rsidRPr="00D25A1C">
        <w:t xml:space="preserve">Kuntayhtymän ylintä päätösvaltaa käyttää yhtymäkokous. </w:t>
      </w:r>
    </w:p>
    <w:p w:rsidR="000722EC" w:rsidRPr="00D25A1C" w:rsidRDefault="000722EC" w:rsidP="00AD21AB">
      <w:pPr>
        <w:pStyle w:val="LLKappalejako"/>
      </w:pPr>
      <w:r w:rsidRPr="00D25A1C">
        <w:t xml:space="preserve">Yhtymäkokouksessa jäsenkuntien äänivalta jakautuu jäsenkuntien asukaslukujen suhteessa. Yhden kunnan ääniosuus voi kuitenkin olla enintään 50 prosenttia.  </w:t>
      </w:r>
    </w:p>
    <w:p w:rsidR="000722EC" w:rsidRPr="00D25A1C" w:rsidRDefault="000722EC" w:rsidP="000722EC">
      <w:pPr>
        <w:pStyle w:val="LLPykala"/>
      </w:pPr>
    </w:p>
    <w:p w:rsidR="000722EC" w:rsidRPr="00D25A1C" w:rsidRDefault="000722EC" w:rsidP="000722EC">
      <w:pPr>
        <w:pStyle w:val="LLPykala"/>
      </w:pPr>
      <w:r w:rsidRPr="00D25A1C">
        <w:t xml:space="preserve">7 § </w:t>
      </w:r>
    </w:p>
    <w:p w:rsidR="000722EC" w:rsidRPr="00D25A1C" w:rsidRDefault="000722EC" w:rsidP="000722EC">
      <w:pPr>
        <w:spacing w:before="220" w:after="220" w:line="220" w:lineRule="exact"/>
        <w:jc w:val="center"/>
        <w:rPr>
          <w:rFonts w:ascii="Times New Roman" w:hAnsi="Times New Roman"/>
          <w:i/>
          <w:iCs/>
          <w:szCs w:val="24"/>
        </w:rPr>
      </w:pPr>
      <w:r w:rsidRPr="00D25A1C">
        <w:rPr>
          <w:rFonts w:ascii="Times New Roman" w:hAnsi="Times New Roman"/>
          <w:i/>
          <w:iCs/>
          <w:szCs w:val="24"/>
        </w:rPr>
        <w:t>Kuntayhtymän peruspääoma</w:t>
      </w:r>
    </w:p>
    <w:p w:rsidR="000722EC" w:rsidRPr="00D25A1C" w:rsidRDefault="000722EC" w:rsidP="000722EC">
      <w:pPr>
        <w:spacing w:after="0" w:line="220" w:lineRule="exact"/>
        <w:jc w:val="both"/>
        <w:rPr>
          <w:rFonts w:ascii="Times New Roman" w:hAnsi="Times New Roman"/>
        </w:rPr>
      </w:pPr>
      <w:r w:rsidRPr="00D25A1C">
        <w:rPr>
          <w:rFonts w:ascii="Times New Roman" w:hAnsi="Times New Roman"/>
        </w:rPr>
        <w:t xml:space="preserve"> Kuntayhtymän peruspääoman muodostaa omaisuus, joka siirtyy valtiolta kuntayhtymälle al</w:t>
      </w:r>
      <w:r w:rsidRPr="00D25A1C">
        <w:rPr>
          <w:rFonts w:ascii="Times New Roman" w:hAnsi="Times New Roman"/>
        </w:rPr>
        <w:t>u</w:t>
      </w:r>
      <w:r w:rsidRPr="00D25A1C">
        <w:rPr>
          <w:rFonts w:ascii="Times New Roman" w:hAnsi="Times New Roman"/>
        </w:rPr>
        <w:t>eiden kehittämisestä ja kasvupalveluista sekä kasvupalvelujen järjestämisestä Uudenmaan</w:t>
      </w:r>
      <w:r w:rsidRPr="00B838ED">
        <w:rPr>
          <w:rFonts w:ascii="Times New Roman" w:hAnsi="Times New Roman"/>
          <w:color w:val="FF0000"/>
        </w:rPr>
        <w:t xml:space="preserve"> </w:t>
      </w:r>
      <w:r w:rsidRPr="00D25A1C">
        <w:rPr>
          <w:rFonts w:ascii="Times New Roman" w:hAnsi="Times New Roman"/>
        </w:rPr>
        <w:t>maakunnassa annettujen lakien voimaanpanosta annetun lain 8 §:n nojalla. Peruspääoma ei j</w:t>
      </w:r>
      <w:r w:rsidRPr="00D25A1C">
        <w:rPr>
          <w:rFonts w:ascii="Times New Roman" w:hAnsi="Times New Roman"/>
        </w:rPr>
        <w:t>a</w:t>
      </w:r>
      <w:r w:rsidRPr="00D25A1C">
        <w:rPr>
          <w:rFonts w:ascii="Times New Roman" w:hAnsi="Times New Roman"/>
        </w:rPr>
        <w:t xml:space="preserve">kaannu jäsenkuntaosuuksiin. </w:t>
      </w:r>
    </w:p>
    <w:p w:rsidR="000722EC" w:rsidRDefault="000722EC" w:rsidP="000722EC">
      <w:pPr>
        <w:spacing w:after="0" w:line="220" w:lineRule="exact"/>
        <w:jc w:val="both"/>
        <w:rPr>
          <w:rFonts w:ascii="Times New Roman" w:hAnsi="Times New Roman"/>
        </w:rPr>
      </w:pPr>
    </w:p>
    <w:p w:rsidR="00654EDE" w:rsidRDefault="00654EDE" w:rsidP="000722EC">
      <w:pPr>
        <w:spacing w:after="0" w:line="220" w:lineRule="exact"/>
        <w:jc w:val="both"/>
        <w:rPr>
          <w:rFonts w:ascii="Times New Roman" w:hAnsi="Times New Roman"/>
        </w:rPr>
      </w:pPr>
    </w:p>
    <w:p w:rsidR="00654EDE" w:rsidRPr="00D25A1C" w:rsidRDefault="00654EDE" w:rsidP="000722EC">
      <w:pPr>
        <w:spacing w:after="0" w:line="220" w:lineRule="exact"/>
        <w:jc w:val="both"/>
        <w:rPr>
          <w:rFonts w:ascii="Times New Roman" w:hAnsi="Times New Roman"/>
        </w:rPr>
      </w:pPr>
    </w:p>
    <w:p w:rsidR="000722EC" w:rsidRPr="00D25A1C" w:rsidRDefault="000722EC" w:rsidP="000722EC">
      <w:pPr>
        <w:pStyle w:val="LLPykala"/>
      </w:pPr>
      <w:r w:rsidRPr="00D25A1C">
        <w:t>8 §</w:t>
      </w:r>
    </w:p>
    <w:p w:rsidR="000722EC" w:rsidRDefault="000722EC" w:rsidP="000722EC">
      <w:pPr>
        <w:pStyle w:val="LLPykalanOtsikko"/>
      </w:pPr>
      <w:r>
        <w:t xml:space="preserve">Uudenmaan maakunnan kasvupalvelujen rahoituksesta </w:t>
      </w:r>
    </w:p>
    <w:p w:rsidR="000722EC" w:rsidRPr="00D25A1C" w:rsidRDefault="000722EC" w:rsidP="007606B2">
      <w:pPr>
        <w:pStyle w:val="LLKappalejako"/>
      </w:pPr>
      <w:r>
        <w:t>Valtiovarainministeriö myöntää kuntayhtymälle rahoituksen kasvupalvelujen järjestämiseen hakemuksetta varainhoitovuotta edeltävän vuoden loppuun mennessä. Kuntayhtymälle kasv</w:t>
      </w:r>
      <w:r>
        <w:t>u</w:t>
      </w:r>
      <w:r>
        <w:t>palvelujen järjestämiseen myönnettävä rahoitus vastaa euromäärää, joka vähennetään maaku</w:t>
      </w:r>
      <w:r>
        <w:t>n</w:t>
      </w:r>
      <w:r>
        <w:t>tien rahoituksesta annetun lain (</w:t>
      </w:r>
      <w:r w:rsidR="00146B48">
        <w:t xml:space="preserve"> </w:t>
      </w:r>
      <w:r>
        <w:t>/</w:t>
      </w:r>
      <w:r w:rsidR="00146B48">
        <w:t xml:space="preserve"> </w:t>
      </w:r>
      <w:r>
        <w:t>) x §:n perusteella Uudenmaan maakunnan valtion rahoitu</w:t>
      </w:r>
      <w:r>
        <w:t>k</w:t>
      </w:r>
      <w:r>
        <w:t>sesta.</w:t>
      </w:r>
      <w:r w:rsidRPr="006F1601">
        <w:t xml:space="preserve"> </w:t>
      </w:r>
      <w:r w:rsidRPr="00D25A1C">
        <w:t xml:space="preserve">Kuntayhtymä ei laskuta Uudenmaan kuntia lakisääteisten tehtäviensä hoitamisesta. </w:t>
      </w:r>
    </w:p>
    <w:p w:rsidR="00C65511" w:rsidRPr="006F1601" w:rsidRDefault="00C65511" w:rsidP="00C65511">
      <w:pPr>
        <w:pStyle w:val="LLKappalejako"/>
      </w:pPr>
      <w:r>
        <w:t>Valtiovarainministeriö maksaa kuntayhtymän kasvupalveluiden rahoitusosuuden maakunt</w:t>
      </w:r>
      <w:r>
        <w:t>i</w:t>
      </w:r>
      <w:r>
        <w:t>en rahoituksesta annetun lain 22 §:n 2 momentista poiketen suoraan kuntayhtymälle.  Ku</w:t>
      </w:r>
      <w:r>
        <w:t>n</w:t>
      </w:r>
      <w:r>
        <w:t>tayhtymä saa hakea oikaisua valtiovarainministeriön Uudenmaan kasvupalveluja koskevaan rahoituspäätökseen ja muutosta valtiovarainministeriön oikaisuvaatimuksesta tekemään pä</w:t>
      </w:r>
      <w:r>
        <w:t>ä</w:t>
      </w:r>
      <w:r>
        <w:t xml:space="preserve">tökseen siten kuin maakuntien rahoituksesta annetun </w:t>
      </w:r>
      <w:r w:rsidRPr="001321F7">
        <w:t>lain 26 ja 27 §:ssä säädetään</w:t>
      </w:r>
      <w:r>
        <w:t xml:space="preserve"> maakunnan oikeudesta.</w:t>
      </w:r>
      <w:r w:rsidRPr="006F1601">
        <w:t xml:space="preserve"> </w:t>
      </w:r>
    </w:p>
    <w:p w:rsidR="000722EC" w:rsidRDefault="000722EC">
      <w:pPr>
        <w:pStyle w:val="LLKappalejako"/>
      </w:pPr>
    </w:p>
    <w:p w:rsidR="000722EC" w:rsidRPr="00D25A1C" w:rsidRDefault="000722EC" w:rsidP="000722EC">
      <w:pPr>
        <w:pStyle w:val="LLPykala"/>
      </w:pPr>
      <w:r w:rsidRPr="00D25A1C">
        <w:t xml:space="preserve"> 9 § </w:t>
      </w:r>
    </w:p>
    <w:p w:rsidR="000722EC" w:rsidRPr="00D25A1C" w:rsidRDefault="000722EC" w:rsidP="000722EC">
      <w:pPr>
        <w:spacing w:before="220" w:after="220" w:line="220" w:lineRule="exact"/>
        <w:jc w:val="center"/>
        <w:rPr>
          <w:rFonts w:ascii="Times New Roman" w:hAnsi="Times New Roman"/>
          <w:i/>
        </w:rPr>
      </w:pPr>
      <w:r w:rsidRPr="00D25A1C">
        <w:rPr>
          <w:rFonts w:ascii="Times New Roman" w:hAnsi="Times New Roman"/>
          <w:i/>
        </w:rPr>
        <w:t>Kuntayhtymän jäseneksi ottaminen</w:t>
      </w:r>
    </w:p>
    <w:p w:rsidR="000722EC" w:rsidRPr="00D25A1C" w:rsidRDefault="000722EC" w:rsidP="007606B2">
      <w:pPr>
        <w:pStyle w:val="LLKappalejako"/>
      </w:pPr>
      <w:r w:rsidRPr="00D25A1C">
        <w:t>Kuntalain 57 §:n 1 momentis</w:t>
      </w:r>
      <w:r w:rsidR="00945B5F">
        <w:t>s</w:t>
      </w:r>
      <w:r w:rsidRPr="00D25A1C">
        <w:t>a säädetystä poiketen kuntayhtymän jäsenkunnaksi on oikeus tulla myös muulla Uudenmaan maakunnan kunnalla.  Kuntayhtymän jäsenyys alkaa seuraavan kalenterivuoden alusta, jos kunta on ilmoittanut kuntayhtymälle jäsenyydestään vähintään kuusi kuukautta ennen jäsenyyden alkamista.  Jäseneksi ottamiseksi kunnalta ei saa edellyttää peruspääoman maksamista.</w:t>
      </w:r>
    </w:p>
    <w:p w:rsidR="000722EC" w:rsidRDefault="000722EC" w:rsidP="000722EC">
      <w:pPr>
        <w:spacing w:after="0" w:line="220" w:lineRule="exact"/>
        <w:jc w:val="both"/>
        <w:rPr>
          <w:rFonts w:ascii="Times New Roman" w:hAnsi="Times New Roman"/>
        </w:rPr>
      </w:pPr>
    </w:p>
    <w:p w:rsidR="000722EC" w:rsidRPr="00D25A1C" w:rsidRDefault="000722EC" w:rsidP="000722EC">
      <w:pPr>
        <w:pStyle w:val="LLPykala"/>
      </w:pPr>
      <w:r w:rsidRPr="00523856">
        <w:rPr>
          <w:color w:val="FF0000"/>
        </w:rPr>
        <w:t xml:space="preserve"> </w:t>
      </w:r>
      <w:r>
        <w:rPr>
          <w:color w:val="FF0000"/>
        </w:rPr>
        <w:t xml:space="preserve"> </w:t>
      </w:r>
      <w:r w:rsidRPr="00D25A1C">
        <w:t xml:space="preserve">10 § </w:t>
      </w:r>
    </w:p>
    <w:p w:rsidR="000722EC" w:rsidRDefault="000722EC" w:rsidP="000722EC">
      <w:pPr>
        <w:pStyle w:val="LLPykalanOtsikko"/>
      </w:pPr>
      <w:r>
        <w:t>Kuntayhtymän yhteistyö kuntien, maakunnan ja valtion kanssa</w:t>
      </w:r>
    </w:p>
    <w:p w:rsidR="000722EC" w:rsidRDefault="000722EC" w:rsidP="007606B2">
      <w:pPr>
        <w:pStyle w:val="LLKappalejako"/>
      </w:pPr>
      <w:r>
        <w:t>Kuntayhtymä toimii tehtävässään yhteistyössä Uudenmaan maakunnan ja kuntayhtymään kuulumattomien Uudenmaan kuntien kanssa. Yhteistyön järjestämisestä tehdään sopimus.</w:t>
      </w:r>
    </w:p>
    <w:p w:rsidR="000722EC" w:rsidRDefault="000722EC" w:rsidP="00AD21AB">
      <w:pPr>
        <w:pStyle w:val="LLKappalejako"/>
      </w:pPr>
      <w:r>
        <w:t>Kuntayhtymällä on edustaja niissä maakuntalain 13 §:ssä tarkoitetuissa valtion ja maaku</w:t>
      </w:r>
      <w:r>
        <w:t>n</w:t>
      </w:r>
      <w:r>
        <w:t>nan neuvottelussa, joissa käsitellään Uudenmaan kasvupalveluja. Lisäksi kuntayhtymällä on edustaja alueiden kehittämisestä ja kasvupalveluista annetun lain 11 §:ssä tarkoitetuissa alue</w:t>
      </w:r>
      <w:r>
        <w:t>i</w:t>
      </w:r>
      <w:r>
        <w:t>den kehittämisen keskusteluissa.</w:t>
      </w:r>
    </w:p>
    <w:p w:rsidR="000722EC" w:rsidRPr="00D25A1C" w:rsidRDefault="000722EC">
      <w:pPr>
        <w:pStyle w:val="LLKappalejako"/>
      </w:pPr>
      <w:r w:rsidRPr="00D25A1C">
        <w:t>Pääkaupunkiseudun kuntien on päätettävä Uudenmaan maakunnan kasvupalveluja järjest</w:t>
      </w:r>
      <w:r w:rsidRPr="00D25A1C">
        <w:t>ä</w:t>
      </w:r>
      <w:r w:rsidRPr="00D25A1C">
        <w:t xml:space="preserve">vän kuntayhtymän perussopimuksesta viimeistään 1 päivänä maaliskuuta 2019. Kuntayhtymä vastaa kasvupalvelujen järjestämisestä alueiden kehittämisestä ja kasvupalveluista annetussa laissa tarkoitetulla tavalla 1 päivänä tammikuuta 2020 </w:t>
      </w:r>
      <w:r w:rsidR="00945B5F">
        <w:t>alkaen</w:t>
      </w:r>
      <w:r w:rsidRPr="00D25A1C">
        <w:t>.</w:t>
      </w:r>
    </w:p>
    <w:p w:rsidR="000722EC" w:rsidRPr="00614D80" w:rsidRDefault="000722EC">
      <w:pPr>
        <w:pStyle w:val="LLKappalejako"/>
      </w:pPr>
      <w:r w:rsidRPr="00D25A1C">
        <w:t>Jos kuntayhtymän perussopimusta ei ole hyväksytty edellä tarkoitettuun määräaikaan me</w:t>
      </w:r>
      <w:r w:rsidRPr="00D25A1C">
        <w:t>n</w:t>
      </w:r>
      <w:r w:rsidRPr="00D25A1C">
        <w:t>nessä, kasvupalvelujen järjestämisestä Uudenmaan maakunnassa vastaa 1 päivänä tammikuuta 2020 alkaen Uudenmaan maakunta.</w:t>
      </w:r>
      <w:r w:rsidRPr="00614D80">
        <w:t xml:space="preserve">  </w:t>
      </w:r>
    </w:p>
    <w:p w:rsidR="000722EC" w:rsidRDefault="000722EC">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654EDE" w:rsidRDefault="00654EDE">
      <w:pPr>
        <w:pStyle w:val="LLKappalejako"/>
      </w:pPr>
    </w:p>
    <w:p w:rsidR="000722EC" w:rsidRPr="00D25A1C" w:rsidRDefault="000722EC" w:rsidP="000722EC">
      <w:pPr>
        <w:pStyle w:val="LLPykala"/>
      </w:pPr>
      <w:r w:rsidRPr="00D25A1C">
        <w:t xml:space="preserve">11 § </w:t>
      </w:r>
    </w:p>
    <w:p w:rsidR="000722EC" w:rsidRDefault="000722EC" w:rsidP="000722EC">
      <w:pPr>
        <w:pStyle w:val="LLPykalanOtsikko"/>
      </w:pPr>
      <w:r>
        <w:t xml:space="preserve">Muutoksenhaku </w:t>
      </w:r>
    </w:p>
    <w:p w:rsidR="000722EC" w:rsidRPr="00D25A1C" w:rsidRDefault="000722EC" w:rsidP="007606B2">
      <w:pPr>
        <w:pStyle w:val="LLKappalejako"/>
      </w:pPr>
      <w:r w:rsidRPr="00D25A1C">
        <w:t xml:space="preserve">Kuntalain </w:t>
      </w:r>
      <w:r w:rsidR="00C65511">
        <w:t xml:space="preserve">137 §:ssä </w:t>
      </w:r>
      <w:r w:rsidRPr="00D25A1C">
        <w:t>säädetty muutoksenhakuoikeus kuntayhtymän päätöksestä on myös muun Uudenmaan maakunnan kunnalla ja sen jäsenellä kuin tässä laissa tarkoitetun kuntay</w:t>
      </w:r>
      <w:r w:rsidRPr="00D25A1C">
        <w:t>h</w:t>
      </w:r>
      <w:r w:rsidRPr="00D25A1C">
        <w:t>tymän jäsenkunnalla ja sen jäsenellä</w:t>
      </w:r>
      <w:r w:rsidR="00C65511">
        <w:t xml:space="preserve">. </w:t>
      </w:r>
    </w:p>
    <w:p w:rsidR="009D1907" w:rsidRPr="00D25A1C" w:rsidRDefault="000722EC" w:rsidP="003C75F3">
      <w:pPr>
        <w:spacing w:line="220" w:lineRule="exact"/>
        <w:jc w:val="center"/>
        <w:rPr>
          <w:rFonts w:ascii="Times New Roman" w:hAnsi="Times New Roman"/>
        </w:rPr>
      </w:pPr>
      <w:r w:rsidRPr="00D25A1C">
        <w:rPr>
          <w:rFonts w:ascii="Times New Roman" w:hAnsi="Times New Roman"/>
        </w:rPr>
        <w:br w:type="page"/>
      </w:r>
    </w:p>
    <w:p w:rsidR="003C75F3" w:rsidRPr="007967FA" w:rsidRDefault="007967FA" w:rsidP="007967FA">
      <w:pPr>
        <w:pStyle w:val="LLLainNumero"/>
      </w:pPr>
      <w:r>
        <w:t>3</w:t>
      </w:r>
      <w:r w:rsidR="009D1907" w:rsidRPr="007967FA">
        <w:t>.</w:t>
      </w:r>
    </w:p>
    <w:p w:rsidR="009D1907" w:rsidRDefault="009D1907" w:rsidP="009D4BCE">
      <w:pPr>
        <w:pStyle w:val="LLLaki"/>
      </w:pPr>
      <w:r>
        <w:t xml:space="preserve">Laki </w:t>
      </w:r>
    </w:p>
    <w:p w:rsidR="00E24F63" w:rsidRDefault="009D1907" w:rsidP="009D1907">
      <w:pPr>
        <w:pStyle w:val="LLSaadoksenNimi"/>
      </w:pPr>
      <w:r>
        <w:t xml:space="preserve">alueiden kehittämisestä ja kasvupalveluista </w:t>
      </w:r>
      <w:r w:rsidR="00451340">
        <w:t>sekä k</w:t>
      </w:r>
      <w:r w:rsidR="00493D9A">
        <w:t>asvupalvelujen järjestämisestä U</w:t>
      </w:r>
      <w:r w:rsidR="00451340">
        <w:t>ude</w:t>
      </w:r>
      <w:r w:rsidR="00451340">
        <w:t>n</w:t>
      </w:r>
      <w:r w:rsidR="00451340">
        <w:t xml:space="preserve">maan maakunnassa </w:t>
      </w:r>
      <w:r>
        <w:t>anne</w:t>
      </w:r>
      <w:r w:rsidR="00451340">
        <w:t>ttuje</w:t>
      </w:r>
      <w:r>
        <w:t>n la</w:t>
      </w:r>
      <w:r w:rsidR="00451340">
        <w:t>k</w:t>
      </w:r>
      <w:r>
        <w:t>i</w:t>
      </w:r>
      <w:r w:rsidR="00451340">
        <w:t>e</w:t>
      </w:r>
      <w:r>
        <w:t xml:space="preserve">n voimaanpanosta </w:t>
      </w:r>
    </w:p>
    <w:p w:rsidR="00234D43" w:rsidRPr="00234D43" w:rsidRDefault="00234D43" w:rsidP="00234D43">
      <w:pPr>
        <w:pStyle w:val="LLNormaali"/>
      </w:pPr>
    </w:p>
    <w:p w:rsidR="00C5567B" w:rsidRPr="00595946" w:rsidRDefault="00765119" w:rsidP="00824107">
      <w:pPr>
        <w:pStyle w:val="LLPykala"/>
      </w:pPr>
      <w:r w:rsidRPr="00595946">
        <w:t>1</w:t>
      </w:r>
      <w:r w:rsidR="00C5567B" w:rsidRPr="00595946">
        <w:t xml:space="preserve"> §</w:t>
      </w:r>
    </w:p>
    <w:p w:rsidR="00C5567B" w:rsidRPr="00595946" w:rsidRDefault="008620C8" w:rsidP="00824107">
      <w:pPr>
        <w:pStyle w:val="LLPykalanOtsikko"/>
      </w:pPr>
      <w:r w:rsidRPr="00595946">
        <w:t>Voimaan tulevat säädökset</w:t>
      </w:r>
    </w:p>
    <w:p w:rsidR="00C34D1E" w:rsidRPr="00595946" w:rsidRDefault="008620C8" w:rsidP="00824107">
      <w:pPr>
        <w:pStyle w:val="LLMomentinJohdantoKappale"/>
      </w:pPr>
      <w:r w:rsidRPr="00595946">
        <w:t>Seuraavat lait tulevat voimaan 1 päivänä tammikuuta 2020</w:t>
      </w:r>
      <w:r w:rsidR="00C34D1E" w:rsidRPr="00595946">
        <w:t>:</w:t>
      </w:r>
    </w:p>
    <w:p w:rsidR="00C34D1E" w:rsidRPr="00595946" w:rsidRDefault="00824107" w:rsidP="00824107">
      <w:pPr>
        <w:pStyle w:val="LLMomentinKohta"/>
      </w:pPr>
      <w:r>
        <w:t xml:space="preserve">1) </w:t>
      </w:r>
      <w:r w:rsidR="00C34D1E" w:rsidRPr="00595946">
        <w:t>Laki alueiden kehittämisestä ja kasvupalveluista (</w:t>
      </w:r>
      <w:r>
        <w:t xml:space="preserve">   </w:t>
      </w:r>
      <w:r w:rsidR="00C34D1E" w:rsidRPr="00595946">
        <w:t>/</w:t>
      </w:r>
      <w:r>
        <w:t xml:space="preserve">    </w:t>
      </w:r>
      <w:r w:rsidR="00C34D1E" w:rsidRPr="00595946">
        <w:t>)</w:t>
      </w:r>
    </w:p>
    <w:p w:rsidR="00C5567B" w:rsidRPr="00595946" w:rsidRDefault="00824107" w:rsidP="00824107">
      <w:pPr>
        <w:pStyle w:val="LLMomentinKohta"/>
      </w:pPr>
      <w:r>
        <w:t xml:space="preserve">2) </w:t>
      </w:r>
      <w:r w:rsidR="00C34D1E" w:rsidRPr="00595946">
        <w:t>Laki</w:t>
      </w:r>
      <w:r w:rsidR="009A38DC" w:rsidRPr="00595946">
        <w:t xml:space="preserve"> </w:t>
      </w:r>
      <w:r w:rsidR="00C34D1E" w:rsidRPr="00595946">
        <w:t>kasvupalvelujen järjestämisestä Uudenmaan maakunnassa (</w:t>
      </w:r>
      <w:r>
        <w:t xml:space="preserve">   </w:t>
      </w:r>
      <w:r w:rsidR="00C34D1E" w:rsidRPr="00595946">
        <w:t>/</w:t>
      </w:r>
      <w:r>
        <w:t xml:space="preserve">   </w:t>
      </w:r>
      <w:r w:rsidR="00C34D1E" w:rsidRPr="00595946">
        <w:t>)</w:t>
      </w:r>
    </w:p>
    <w:p w:rsidR="008620C8" w:rsidRDefault="008620C8" w:rsidP="003A310E">
      <w:pPr>
        <w:spacing w:line="220" w:lineRule="exact"/>
        <w:rPr>
          <w:rFonts w:ascii="Times New Roman" w:hAnsi="Times New Roman"/>
        </w:rPr>
      </w:pPr>
    </w:p>
    <w:p w:rsidR="00C5567B" w:rsidRPr="001B4570" w:rsidRDefault="00765119" w:rsidP="00824107">
      <w:pPr>
        <w:pStyle w:val="LLPykala"/>
      </w:pPr>
      <w:r w:rsidRPr="001B4570">
        <w:t xml:space="preserve">2 </w:t>
      </w:r>
      <w:r w:rsidR="00C5567B" w:rsidRPr="001B4570">
        <w:t xml:space="preserve">§ </w:t>
      </w:r>
    </w:p>
    <w:p w:rsidR="00C5567B" w:rsidRPr="002F63CD" w:rsidRDefault="00C5567B" w:rsidP="00824107">
      <w:pPr>
        <w:pStyle w:val="LLPykalanOtsikko"/>
      </w:pPr>
      <w:r w:rsidRPr="002F63CD">
        <w:t>Kumottavat säädökset</w:t>
      </w:r>
    </w:p>
    <w:p w:rsidR="00371596" w:rsidRDefault="00371596" w:rsidP="007606B2">
      <w:pPr>
        <w:pStyle w:val="LLKappalejako"/>
      </w:pPr>
      <w:r w:rsidRPr="00B2563F">
        <w:t>Tällä lailla kumotaan laki</w:t>
      </w:r>
      <w:r w:rsidRPr="00D264E1">
        <w:t xml:space="preserve"> </w:t>
      </w:r>
      <w:r w:rsidRPr="00B2563F">
        <w:t>alueiden kehittämisestä ja rakennerahastotoiminnan hallinnoinni</w:t>
      </w:r>
      <w:r w:rsidRPr="00B2563F">
        <w:t>s</w:t>
      </w:r>
      <w:r w:rsidRPr="00B2563F">
        <w:t>ta (7/2014).</w:t>
      </w:r>
      <w:r w:rsidR="00A71933" w:rsidRPr="00B2563F">
        <w:t xml:space="preserve"> </w:t>
      </w:r>
    </w:p>
    <w:p w:rsidR="00B126A9" w:rsidRPr="002F63CD" w:rsidRDefault="00E92444" w:rsidP="00DA66F6">
      <w:pPr>
        <w:pStyle w:val="LLKappalejako"/>
        <w:ind w:firstLine="0"/>
      </w:pPr>
      <w:r>
        <w:t xml:space="preserve">Kumottavan lain nojalla </w:t>
      </w:r>
      <w:r w:rsidR="00DA66F6">
        <w:t>annettu valtioneuvoston asetus alueiden kehittämisestä ja rakenner</w:t>
      </w:r>
      <w:r w:rsidR="00DA66F6">
        <w:t>a</w:t>
      </w:r>
      <w:r w:rsidR="00DA66F6">
        <w:t>hastotoiminnan hallinnoinnista (356/2014) jää kuitenkin voimaan kunnes se erikseen kum</w:t>
      </w:r>
      <w:r w:rsidR="00DA66F6">
        <w:t>o</w:t>
      </w:r>
      <w:r w:rsidR="00DA66F6">
        <w:t>taan.</w:t>
      </w:r>
    </w:p>
    <w:p w:rsidR="00C5567B" w:rsidRPr="001B4570" w:rsidRDefault="00765119" w:rsidP="00824107">
      <w:pPr>
        <w:pStyle w:val="LLPykala"/>
      </w:pPr>
      <w:r w:rsidRPr="001B4570">
        <w:t>3</w:t>
      </w:r>
      <w:r w:rsidR="00C5567B" w:rsidRPr="001B4570">
        <w:t xml:space="preserve"> §</w:t>
      </w:r>
    </w:p>
    <w:p w:rsidR="00C5567B" w:rsidRPr="002F63CD" w:rsidRDefault="00C5567B" w:rsidP="00824107">
      <w:pPr>
        <w:pStyle w:val="LLPykalanOtsikko"/>
        <w:rPr>
          <w:strike/>
        </w:rPr>
      </w:pPr>
      <w:r w:rsidRPr="002F63CD">
        <w:t xml:space="preserve">Euroopan unionin rakennerahastotehtäviä koskevat siirtymäsäännökset </w:t>
      </w:r>
    </w:p>
    <w:p w:rsidR="00C5567B" w:rsidRPr="00D25A1C" w:rsidRDefault="00C5567B" w:rsidP="00824107">
      <w:pPr>
        <w:pStyle w:val="LLMomentinJohdantoKappale"/>
      </w:pPr>
      <w:r w:rsidRPr="00D25A1C">
        <w:t xml:space="preserve">Seuraavia </w:t>
      </w:r>
      <w:r w:rsidR="00CD5DE8" w:rsidRPr="00D25A1C">
        <w:t xml:space="preserve">alueiden kehittämisestä ja kasvupalveluista annetun </w:t>
      </w:r>
      <w:r w:rsidRPr="00D25A1C">
        <w:t>lain voimaan tullessa voima</w:t>
      </w:r>
      <w:r w:rsidRPr="00D25A1C">
        <w:t>s</w:t>
      </w:r>
      <w:r w:rsidRPr="00D25A1C">
        <w:t>sa olleita säännöksiä sovelletaan kuitenkin Euroopan unionin rakennerahastokauden 2014–2020 sulkemiseen saakka sen mukaan mitä sulkemisesta säädetään Euroopan unionin lainsä</w:t>
      </w:r>
      <w:r w:rsidRPr="00D25A1C">
        <w:t>ä</w:t>
      </w:r>
      <w:r w:rsidRPr="00D25A1C">
        <w:t>dännössä:</w:t>
      </w:r>
      <w:r w:rsidR="00267234" w:rsidRPr="00D25A1C">
        <w:t xml:space="preserve"> </w:t>
      </w:r>
    </w:p>
    <w:p w:rsidR="008831F6" w:rsidRPr="00D25A1C" w:rsidRDefault="00824107" w:rsidP="00824107">
      <w:pPr>
        <w:pStyle w:val="LLMomentinKohta"/>
      </w:pPr>
      <w:r w:rsidRPr="00D25A1C">
        <w:t xml:space="preserve">1) </w:t>
      </w:r>
      <w:r w:rsidR="00945B5F">
        <w:t>v</w:t>
      </w:r>
      <w:r w:rsidR="008831F6" w:rsidRPr="00D25A1C">
        <w:t>ähävaraisimmille suunnatun eurooppalaisen avun rahaston hallinnointiin ja toimeenp</w:t>
      </w:r>
      <w:r w:rsidR="008831F6" w:rsidRPr="00D25A1C">
        <w:t>a</w:t>
      </w:r>
      <w:r w:rsidR="008831F6" w:rsidRPr="00D25A1C">
        <w:t>noon alueiden kehittämisestä ja rakennerahastojen hallinnoinnista annetun lain 12 §:n sää</w:t>
      </w:r>
      <w:r w:rsidR="008831F6" w:rsidRPr="00D25A1C">
        <w:t>n</w:t>
      </w:r>
      <w:r w:rsidR="008831F6" w:rsidRPr="00D25A1C">
        <w:t>nöksiä;</w:t>
      </w:r>
    </w:p>
    <w:p w:rsidR="00C5567B" w:rsidRPr="00D25A1C" w:rsidRDefault="00824107" w:rsidP="00824107">
      <w:pPr>
        <w:pStyle w:val="LLMomentinKohta"/>
      </w:pPr>
      <w:r w:rsidRPr="00D25A1C">
        <w:t xml:space="preserve">2) </w:t>
      </w:r>
      <w:r w:rsidR="00945B5F">
        <w:t>r</w:t>
      </w:r>
      <w:r w:rsidR="00C5567B" w:rsidRPr="00D25A1C">
        <w:t>akennerahasto-ohjelman seurantakomitean ja sen sihteeristön kokoonpanoon, jäsenistön asemaan ja toimintaan alueiden kehittämisestä ja rakennerahastojen hallinnoinnista annetun lain 14 ja 15 §:n säännöksiä;</w:t>
      </w:r>
    </w:p>
    <w:p w:rsidR="00C5567B" w:rsidRPr="00D25A1C" w:rsidRDefault="00824107" w:rsidP="00824107">
      <w:pPr>
        <w:pStyle w:val="LLMomentinKohta"/>
      </w:pPr>
      <w:r w:rsidRPr="00D25A1C">
        <w:t xml:space="preserve">3) </w:t>
      </w:r>
      <w:r w:rsidR="00945B5F">
        <w:t>k</w:t>
      </w:r>
      <w:r w:rsidR="00C5567B" w:rsidRPr="00D25A1C">
        <w:t>estävään kaupunkikehittämiseen alueiden kehittämisestä ja rakennerahastojen halli</w:t>
      </w:r>
      <w:r w:rsidR="00C5567B" w:rsidRPr="00D25A1C">
        <w:t>n</w:t>
      </w:r>
      <w:r w:rsidR="00C5567B" w:rsidRPr="00D25A1C">
        <w:t xml:space="preserve">noinnista annetun lain 31 §:n säännöksiä; ja </w:t>
      </w:r>
    </w:p>
    <w:p w:rsidR="00C5567B" w:rsidRPr="00D25A1C" w:rsidRDefault="00824107" w:rsidP="00824107">
      <w:pPr>
        <w:pStyle w:val="LLMomentinKohta"/>
      </w:pPr>
      <w:r w:rsidRPr="00D25A1C">
        <w:t xml:space="preserve">4) </w:t>
      </w:r>
      <w:r w:rsidR="00945B5F">
        <w:t>j</w:t>
      </w:r>
      <w:r w:rsidR="00C5567B" w:rsidRPr="00D25A1C">
        <w:t>äsenvaltioiden välisten rakennerahasto-ohjelmien hallinnointiin alueiden kehittämisestä ja rakennerahastojen hallinnoinnista annetun lain 36–44 §:n säännöksiä.</w:t>
      </w:r>
    </w:p>
    <w:p w:rsidR="00C5567B" w:rsidRPr="00D25A1C" w:rsidRDefault="00D25A1C" w:rsidP="00824107">
      <w:pPr>
        <w:pStyle w:val="LLMomentinJohdantoKappale"/>
      </w:pPr>
      <w:r>
        <w:t>Lisäksi seuraavia</w:t>
      </w:r>
      <w:r w:rsidR="00C5567B" w:rsidRPr="00D25A1C">
        <w:t xml:space="preserve"> </w:t>
      </w:r>
      <w:r w:rsidR="00CD5DE8" w:rsidRPr="00D25A1C">
        <w:t xml:space="preserve">alueiden kehittämisestä ja kasvupalveluista annetun </w:t>
      </w:r>
      <w:r w:rsidR="00C5567B" w:rsidRPr="00D25A1C">
        <w:t>lain voimaan tullessa voimassa olleita säännöksiä sovelletaan Euroopan unionin rakennerahastokautta 2014–2020 koskevan Euroopan unionin lainsäädännön mukaisen tukikelpoisuusajan päättymiseen saakka:</w:t>
      </w:r>
    </w:p>
    <w:p w:rsidR="00C5567B" w:rsidRPr="002F63CD" w:rsidRDefault="00824107" w:rsidP="00824107">
      <w:pPr>
        <w:pStyle w:val="LLMomentinKohta"/>
      </w:pPr>
      <w:r>
        <w:t xml:space="preserve">1) </w:t>
      </w:r>
      <w:r w:rsidR="00945B5F">
        <w:t>m</w:t>
      </w:r>
      <w:r w:rsidR="00C5567B" w:rsidRPr="002F63CD">
        <w:t>aakunnan yhteistyöryhmän sihteeristön kokoonpanoon ja tehtäviin sovelletaan alueiden kehittämisestä ja rakennerahastojen hallinnoinnista annetun lain 26 §:n säännöksiä;</w:t>
      </w:r>
    </w:p>
    <w:p w:rsidR="00C5567B" w:rsidRPr="00C53F56" w:rsidRDefault="00824107" w:rsidP="00824107">
      <w:pPr>
        <w:pStyle w:val="LLMomentinKohta"/>
      </w:pPr>
      <w:r>
        <w:t xml:space="preserve">2) </w:t>
      </w:r>
      <w:r w:rsidR="00945B5F">
        <w:t>m</w:t>
      </w:r>
      <w:r w:rsidR="00C5567B" w:rsidRPr="002F63CD">
        <w:t>aakuntaohjelman toimeenpanosuunnitelmaan sovelletaan alueiden kehittämisestä ja r</w:t>
      </w:r>
      <w:r w:rsidR="00C5567B" w:rsidRPr="002F63CD">
        <w:t>a</w:t>
      </w:r>
      <w:r w:rsidR="00C5567B" w:rsidRPr="002F63CD">
        <w:t xml:space="preserve">kennerahastojen hallinnoinnista annetun lain 33 §:n </w:t>
      </w:r>
      <w:r w:rsidR="00C5567B" w:rsidRPr="00C53F56">
        <w:t>säännöksiä</w:t>
      </w:r>
      <w:r w:rsidR="00C54148" w:rsidRPr="00C53F56">
        <w:t xml:space="preserve"> niiltä osin kuin on kyse rake</w:t>
      </w:r>
      <w:r w:rsidR="00C54148" w:rsidRPr="00C53F56">
        <w:t>n</w:t>
      </w:r>
      <w:r w:rsidR="00C54148" w:rsidRPr="00C53F56">
        <w:t>nerahasto-ohjelman toimeenpanosta</w:t>
      </w:r>
      <w:r w:rsidR="00C5567B" w:rsidRPr="00C53F56">
        <w:t>; ja</w:t>
      </w:r>
    </w:p>
    <w:p w:rsidR="00C5567B" w:rsidRDefault="00824107" w:rsidP="00824107">
      <w:pPr>
        <w:pStyle w:val="LLMomentinKohta"/>
      </w:pPr>
      <w:r>
        <w:t xml:space="preserve">3) </w:t>
      </w:r>
      <w:r w:rsidR="00945B5F">
        <w:t>m</w:t>
      </w:r>
      <w:r w:rsidR="00C5567B" w:rsidRPr="002F63CD">
        <w:t>aakunnan yhteistyöryhmän päätöksentekoon ja hallintomenettelyyn sovelletaan alue</w:t>
      </w:r>
      <w:r w:rsidR="00C5567B" w:rsidRPr="002F63CD">
        <w:t>i</w:t>
      </w:r>
      <w:r w:rsidR="00C5567B" w:rsidRPr="002F63CD">
        <w:t xml:space="preserve">den kehittämisen ja rakennerahastojen hallinnoinnista annetun lain 27 §:n 4 ja 5 momenttia. </w:t>
      </w:r>
    </w:p>
    <w:p w:rsidR="00D264E1" w:rsidRPr="0069135E" w:rsidRDefault="00D264E1" w:rsidP="007606B2">
      <w:pPr>
        <w:pStyle w:val="LLKappalejako"/>
      </w:pPr>
      <w:r w:rsidRPr="00D25A1C">
        <w:t>Maakuntien liitot ja elinkeino-, liikenn</w:t>
      </w:r>
      <w:r w:rsidR="00D25A1C" w:rsidRPr="00D25A1C">
        <w:t>e- ja ympäristökeskukset voivat</w:t>
      </w:r>
      <w:r w:rsidRPr="00D25A1C">
        <w:t xml:space="preserve"> </w:t>
      </w:r>
      <w:r w:rsidR="00CD5DE8" w:rsidRPr="00D25A1C">
        <w:t>alueiden kehittäm</w:t>
      </w:r>
      <w:r w:rsidR="00CD5DE8" w:rsidRPr="00D25A1C">
        <w:t>i</w:t>
      </w:r>
      <w:r w:rsidR="00CD5DE8" w:rsidRPr="00D25A1C">
        <w:t xml:space="preserve">sestä ja kasvupalveluista annetun </w:t>
      </w:r>
      <w:r w:rsidRPr="00D25A1C">
        <w:t>lain voimaan tultua sopia siitä, kuinka Euroopan unionin r</w:t>
      </w:r>
      <w:r w:rsidRPr="00D25A1C">
        <w:t>a</w:t>
      </w:r>
      <w:r w:rsidRPr="00D25A1C">
        <w:t>kennerahasto-ohjelman välittävän</w:t>
      </w:r>
      <w:r w:rsidRPr="0069135E">
        <w:t xml:space="preserve"> toimielimen tehtävien hoitaminen järjestetään maakuntien </w:t>
      </w:r>
      <w:r w:rsidRPr="001B4570">
        <w:t xml:space="preserve">yhteistoimintana vuoden </w:t>
      </w:r>
      <w:r w:rsidR="001849B8">
        <w:t>2020</w:t>
      </w:r>
      <w:r w:rsidRPr="001B4570">
        <w:t xml:space="preserve"> alusta lukien</w:t>
      </w:r>
      <w:r w:rsidRPr="0069135E">
        <w:t xml:space="preserve"> Euroopan unionin rakennerahasto-ohjelmakauden 2014−2020 sulkemiseen saakka. Työ- ja elinkeinoministeriö rakennerahasto-ohjelman halli</w:t>
      </w:r>
      <w:r w:rsidRPr="0069135E">
        <w:t>n</w:t>
      </w:r>
      <w:r w:rsidRPr="0069135E">
        <w:t xml:space="preserve">toviranomaisena </w:t>
      </w:r>
      <w:proofErr w:type="gramStart"/>
      <w:r w:rsidRPr="0069135E">
        <w:t>sovittaa</w:t>
      </w:r>
      <w:proofErr w:type="gramEnd"/>
      <w:r w:rsidRPr="0069135E">
        <w:t xml:space="preserve"> yhteen sopimusneuvotteluja. </w:t>
      </w:r>
    </w:p>
    <w:p w:rsidR="00B126A9" w:rsidRDefault="00B126A9" w:rsidP="0049792C">
      <w:pPr>
        <w:spacing w:after="0"/>
        <w:jc w:val="both"/>
        <w:rPr>
          <w:rFonts w:ascii="Times New Roman" w:hAnsi="Times New Roman"/>
          <w:b/>
        </w:rPr>
      </w:pPr>
    </w:p>
    <w:p w:rsidR="00555A41" w:rsidRPr="001B4570" w:rsidRDefault="00555A41" w:rsidP="00555A41">
      <w:pPr>
        <w:pStyle w:val="LLPykala"/>
      </w:pPr>
      <w:r w:rsidRPr="001B4570">
        <w:t>4 §</w:t>
      </w:r>
    </w:p>
    <w:p w:rsidR="00555A41" w:rsidRPr="00C53F56" w:rsidRDefault="00555A41" w:rsidP="00555A41">
      <w:pPr>
        <w:pStyle w:val="LLPykalanOtsikko"/>
      </w:pPr>
      <w:r w:rsidRPr="00C53F56">
        <w:t xml:space="preserve">Maakuntien liitoissa vireillä olevia </w:t>
      </w:r>
      <w:r w:rsidRPr="00333192">
        <w:t>asioita ja henkilöstöä koskevat</w:t>
      </w:r>
      <w:r w:rsidRPr="00C53F56">
        <w:t xml:space="preserve"> siirtymäsäännökset</w:t>
      </w:r>
    </w:p>
    <w:p w:rsidR="00555A41" w:rsidRPr="00C53F56" w:rsidRDefault="00555A41" w:rsidP="007606B2">
      <w:pPr>
        <w:pStyle w:val="LLKappalejako"/>
      </w:pPr>
      <w:r w:rsidRPr="00C53F56">
        <w:t>Jos maakuntalain 6 §:n 1 momentin 9 kohdassa tarkoitettu maakunnan tehtävä on muualla laissa säädetty maakunnan liiton hoidettavaksi, toimivaltainen maakunta hoitaa tehtävän ja käyttää siihen liittyvää toimiv</w:t>
      </w:r>
      <w:r w:rsidR="00333192">
        <w:t>altaa 1 päivästä tammikuuta 2020</w:t>
      </w:r>
      <w:r w:rsidRPr="00C53F56">
        <w:t>.</w:t>
      </w:r>
    </w:p>
    <w:p w:rsidR="00555A41" w:rsidRPr="00C53F56" w:rsidRDefault="00555A41" w:rsidP="00AD21AB">
      <w:pPr>
        <w:pStyle w:val="LLKappalejako"/>
      </w:pPr>
      <w:r w:rsidRPr="00333192">
        <w:t>Edellä 1 momentissa tarkoitetut maakunnan liitossa</w:t>
      </w:r>
      <w:r>
        <w:rPr>
          <w:color w:val="FF0000"/>
        </w:rPr>
        <w:t xml:space="preserve"> </w:t>
      </w:r>
      <w:r w:rsidRPr="00C53F56">
        <w:t>vireillä olevat asiat, tehdyt sopimukset ja sitoumukset samoin kuin niistä johtuvat oikeudet ja velvollis</w:t>
      </w:r>
      <w:r>
        <w:t>u</w:t>
      </w:r>
      <w:r w:rsidRPr="00C53F56">
        <w:t>udet siirtyvät 1 päivästä ta</w:t>
      </w:r>
      <w:r w:rsidRPr="00C53F56">
        <w:t>m</w:t>
      </w:r>
      <w:r w:rsidR="00333192">
        <w:t>mikuuta 2020</w:t>
      </w:r>
      <w:r w:rsidRPr="00C53F56">
        <w:t xml:space="preserve"> toimivaltaiselle maakunnalle. Maakuntien omaisuusjärjestelyistä säädetään lai</w:t>
      </w:r>
      <w:r w:rsidRPr="00C53F56">
        <w:t>s</w:t>
      </w:r>
      <w:r w:rsidRPr="00C53F56">
        <w:t>sa maakuntauudistuksen täytäntöönpanosta sekä valtion lupa-, ohjaus- ja valvontatehtävien uudelleenorganisointia koskevan lainsäädännön toimeenpanosta annetussa laissa (</w:t>
      </w:r>
      <w:r w:rsidR="00935FD9">
        <w:t xml:space="preserve"> </w:t>
      </w:r>
      <w:r w:rsidRPr="00C53F56">
        <w:t>/</w:t>
      </w:r>
      <w:r w:rsidR="00935FD9">
        <w:t xml:space="preserve"> </w:t>
      </w:r>
      <w:r w:rsidRPr="00C53F56">
        <w:t xml:space="preserve">). </w:t>
      </w:r>
    </w:p>
    <w:p w:rsidR="00555A41" w:rsidRPr="00C53F56" w:rsidRDefault="00555A41">
      <w:pPr>
        <w:pStyle w:val="LLKappalejako"/>
      </w:pPr>
      <w:r w:rsidRPr="00C53F56">
        <w:t>Edellä 1 momentissa siirtyvien tehtävien ja tehtäviä hoitavan henkilöstön siirto maakuntien liitoista maakuntaan ja maakuntien valtakunnalliseen palvelukeskukseen katsotaan liikkee</w:t>
      </w:r>
      <w:r w:rsidRPr="00C53F56">
        <w:t>n</w:t>
      </w:r>
      <w:r w:rsidRPr="00C53F56">
        <w:t xml:space="preserve">luovutukseksi. </w:t>
      </w:r>
    </w:p>
    <w:p w:rsidR="00555A41" w:rsidRPr="00C53F56" w:rsidRDefault="00555A41">
      <w:pPr>
        <w:pStyle w:val="LLKappalejako"/>
      </w:pPr>
      <w:r w:rsidRPr="00333192">
        <w:t>Liikkeenluovutukseksi katsotaan myös 1 momentissa tarkoitettujen tehtävien tukitehtävien ja niitä hoitavan henkilöstön siirrot, mikäli tehtävää hoitavan henkilön tosiasiallisista tehtävi</w:t>
      </w:r>
      <w:r w:rsidRPr="00333192">
        <w:t>s</w:t>
      </w:r>
      <w:r w:rsidRPr="00333192">
        <w:t>tä vähintään puolet</w:t>
      </w:r>
      <w:r w:rsidRPr="00C53F56">
        <w:t xml:space="preserve"> on 1 momentissa tarkoitettujen tehtävien tukitehtäviä. </w:t>
      </w:r>
    </w:p>
    <w:p w:rsidR="00555A41" w:rsidRPr="00C53F56" w:rsidRDefault="00333192">
      <w:pPr>
        <w:pStyle w:val="LLKappalejako"/>
      </w:pPr>
      <w:r>
        <w:t>Vuoden 2019</w:t>
      </w:r>
      <w:r w:rsidR="00555A41" w:rsidRPr="00C53F56">
        <w:t xml:space="preserve"> loppuun mennessä erääntyneestä lomapalkkavelasta vastaa maakunta. </w:t>
      </w:r>
    </w:p>
    <w:p w:rsidR="00555A41" w:rsidRDefault="00555A41">
      <w:pPr>
        <w:pStyle w:val="LLKappalejako"/>
      </w:pPr>
      <w:r w:rsidRPr="00261C4B">
        <w:t>Mitä 3</w:t>
      </w:r>
      <w:r w:rsidR="00267923" w:rsidRPr="00261C4B">
        <w:t xml:space="preserve"> ja 4</w:t>
      </w:r>
      <w:r w:rsidRPr="00261C4B">
        <w:t xml:space="preserve"> momentissa</w:t>
      </w:r>
      <w:r w:rsidRPr="00C53F56">
        <w:t xml:space="preserve"> säädetään, sovelletaan myös tehtävien ja henkilöstön siirtoon ma</w:t>
      </w:r>
      <w:r w:rsidRPr="00C53F56">
        <w:t>a</w:t>
      </w:r>
      <w:r w:rsidRPr="00C53F56">
        <w:t>kuntakonserniin kuuluvaan sekä maakuntien määräysvallassa olevaan yhteisöön, joka perust</w:t>
      </w:r>
      <w:r w:rsidRPr="00C53F56">
        <w:t>e</w:t>
      </w:r>
      <w:r w:rsidRPr="00C53F56">
        <w:t>taan viimei</w:t>
      </w:r>
      <w:r w:rsidR="00333192">
        <w:t>stään 31 päivänä joulukuuta 2021</w:t>
      </w:r>
      <w:r w:rsidRPr="00C53F56">
        <w:t xml:space="preserve">. </w:t>
      </w:r>
    </w:p>
    <w:p w:rsidR="001B4570" w:rsidRPr="00C53F56" w:rsidRDefault="001B4570" w:rsidP="00824107">
      <w:pPr>
        <w:pStyle w:val="LLNormaali"/>
      </w:pPr>
    </w:p>
    <w:p w:rsidR="000C7390" w:rsidRPr="001B4570" w:rsidRDefault="00765119" w:rsidP="000C7390">
      <w:pPr>
        <w:pStyle w:val="LLPykala"/>
      </w:pPr>
      <w:r w:rsidRPr="001B4570">
        <w:t>5</w:t>
      </w:r>
      <w:r w:rsidR="000C7390" w:rsidRPr="001B4570">
        <w:t xml:space="preserve"> § </w:t>
      </w:r>
    </w:p>
    <w:p w:rsidR="000C7390" w:rsidRPr="008E4087" w:rsidRDefault="000C7390" w:rsidP="000C7390">
      <w:pPr>
        <w:pStyle w:val="LLPykalanOtsikko"/>
      </w:pPr>
      <w:r w:rsidRPr="00C53F56">
        <w:t xml:space="preserve">Elinkeino-, liikenne- ja ympäristökeskuksissa, työ- ja </w:t>
      </w:r>
      <w:r w:rsidRPr="00C53F56">
        <w:br/>
        <w:t xml:space="preserve">elinkeinotoimistoissa </w:t>
      </w:r>
      <w:r w:rsidR="00945B5F">
        <w:t xml:space="preserve">sekä elinkeino-, liikenne- ja ympäristökeskusten ja työ- ja elinkeino-toimistojen </w:t>
      </w:r>
      <w:r w:rsidR="00945B5F" w:rsidRPr="00C53F56">
        <w:t xml:space="preserve">kehittämis- ja hallintokeskuksessa </w:t>
      </w:r>
      <w:r w:rsidRPr="00C53F56">
        <w:t>vireillä</w:t>
      </w:r>
      <w:r w:rsidRPr="008E4087">
        <w:t xml:space="preserve"> olevia asioita koskevat siirtymäsää</w:t>
      </w:r>
      <w:r w:rsidRPr="008E4087">
        <w:t>n</w:t>
      </w:r>
      <w:r w:rsidRPr="008E4087">
        <w:t>nökset</w:t>
      </w:r>
    </w:p>
    <w:p w:rsidR="00883D4B" w:rsidRPr="00883D4B" w:rsidRDefault="00883D4B" w:rsidP="007606B2">
      <w:pPr>
        <w:pStyle w:val="LLKappalejako"/>
      </w:pPr>
      <w:r w:rsidRPr="00883D4B">
        <w:t xml:space="preserve">Elinkeino-, liikenne- ja ympäristökeskuksessa, työ- ja elinkeinotoimistossa </w:t>
      </w:r>
      <w:r w:rsidR="00945B5F">
        <w:t xml:space="preserve">sekä elinkeino-, liikenne- ja ympäristökeskusten ja työ- ja elinkeinotoimistojen </w:t>
      </w:r>
      <w:r w:rsidR="00945B5F" w:rsidRPr="00883D4B">
        <w:t>kehittämis- ja hallintokesku</w:t>
      </w:r>
      <w:r w:rsidR="00945B5F" w:rsidRPr="00883D4B">
        <w:t>k</w:t>
      </w:r>
      <w:r w:rsidR="00945B5F" w:rsidRPr="00883D4B">
        <w:t>sessa</w:t>
      </w:r>
      <w:r w:rsidR="00945B5F">
        <w:t xml:space="preserve"> (</w:t>
      </w:r>
      <w:r w:rsidR="00945B5F" w:rsidRPr="00D72990">
        <w:rPr>
          <w:i/>
        </w:rPr>
        <w:t>kehittämis- ja hallintokeskus</w:t>
      </w:r>
      <w:r w:rsidR="00945B5F">
        <w:t>)</w:t>
      </w:r>
      <w:r w:rsidR="00945B5F" w:rsidRPr="00883D4B">
        <w:t xml:space="preserve"> </w:t>
      </w:r>
      <w:r w:rsidRPr="00883D4B">
        <w:t>tämän lain voimaan tullessa vireillä olevat asiat, jotka alueiden kehittämisestä ja kasvupalveluista annetun lain tai muun lain nojalla kuuluvat ma</w:t>
      </w:r>
      <w:r w:rsidRPr="00883D4B">
        <w:t>a</w:t>
      </w:r>
      <w:r w:rsidRPr="00883D4B">
        <w:t>kunnalle, siirtyvät sille maakunnalle, jonka maakuntalain ja sosiaali- ja terveydenhuollon jä</w:t>
      </w:r>
      <w:r w:rsidRPr="00883D4B">
        <w:t>r</w:t>
      </w:r>
      <w:r w:rsidRPr="00883D4B">
        <w:t>jestämisestä annetun lain voimaanpanosta annetun lain (</w:t>
      </w:r>
      <w:r w:rsidR="00146B48">
        <w:t xml:space="preserve"> </w:t>
      </w:r>
      <w:r w:rsidRPr="00883D4B">
        <w:t>/</w:t>
      </w:r>
      <w:r w:rsidR="00146B48">
        <w:t xml:space="preserve"> </w:t>
      </w:r>
      <w:r w:rsidRPr="00883D4B">
        <w:t>) 5 §:ssä tarkoitettuun alueeseen ne kuuluvat, jollei muualla lainsäädännössä toisin säädetä.</w:t>
      </w:r>
    </w:p>
    <w:p w:rsidR="00883D4B" w:rsidRPr="0069135E" w:rsidRDefault="00883D4B" w:rsidP="00AD21AB">
      <w:pPr>
        <w:pStyle w:val="LLKappalejako"/>
      </w:pPr>
    </w:p>
    <w:p w:rsidR="00F0453C" w:rsidRPr="001B4570" w:rsidRDefault="00765119" w:rsidP="0032579C">
      <w:pPr>
        <w:pStyle w:val="LLPykala"/>
      </w:pPr>
      <w:bookmarkStart w:id="9" w:name="_Toc472352170"/>
      <w:bookmarkStart w:id="10" w:name="_Toc473627373"/>
      <w:bookmarkStart w:id="11" w:name="_Toc473628566"/>
      <w:bookmarkStart w:id="12" w:name="_Toc473888488"/>
      <w:bookmarkEnd w:id="9"/>
      <w:bookmarkEnd w:id="10"/>
      <w:bookmarkEnd w:id="11"/>
      <w:r w:rsidRPr="001B4570">
        <w:t>6</w:t>
      </w:r>
      <w:r w:rsidR="00F0453C" w:rsidRPr="001B4570">
        <w:t xml:space="preserve"> §</w:t>
      </w:r>
      <w:bookmarkEnd w:id="12"/>
    </w:p>
    <w:p w:rsidR="00F0453C" w:rsidRPr="008E4087" w:rsidRDefault="00F0453C" w:rsidP="0032579C">
      <w:pPr>
        <w:pStyle w:val="LLPykalanOtsikko"/>
      </w:pPr>
      <w:r w:rsidRPr="008E4087">
        <w:t xml:space="preserve">Elinkeino-, liikenne- ja ympäristökeskusten, työ- ja </w:t>
      </w:r>
      <w:r w:rsidR="008E4087">
        <w:br/>
      </w:r>
      <w:r w:rsidRPr="008E4087">
        <w:t xml:space="preserve">elinkeinotoimistojen </w:t>
      </w:r>
      <w:r w:rsidR="00945B5F">
        <w:t xml:space="preserve">ja </w:t>
      </w:r>
      <w:r w:rsidR="00945B5F" w:rsidRPr="008E4087">
        <w:t>kehittämis- ja hallintokeskuksen</w:t>
      </w:r>
      <w:r w:rsidR="00945B5F">
        <w:t xml:space="preserve"> </w:t>
      </w:r>
      <w:r w:rsidRPr="008E4087">
        <w:t>omaisuuden siirtyminen maakunnille</w:t>
      </w:r>
    </w:p>
    <w:p w:rsidR="00F0453C" w:rsidRPr="00883D4B" w:rsidRDefault="00F0453C" w:rsidP="007606B2">
      <w:pPr>
        <w:pStyle w:val="LLKappalejako"/>
      </w:pPr>
      <w:r w:rsidRPr="000C12A8">
        <w:t xml:space="preserve">Maakunnille </w:t>
      </w:r>
      <w:r w:rsidR="00DD19FE" w:rsidRPr="000C12A8">
        <w:t>siirtyy 1 päivänä tammikuuta 2020</w:t>
      </w:r>
      <w:r w:rsidRPr="000C12A8">
        <w:t xml:space="preserve"> elinkeino-, liikenne- ja ympäristökeskusten, työ- ja elinkeinotoimistojen </w:t>
      </w:r>
      <w:r w:rsidR="00945B5F">
        <w:t xml:space="preserve">sekä </w:t>
      </w:r>
      <w:r w:rsidR="00945B5F" w:rsidRPr="000C12A8">
        <w:t xml:space="preserve">kehittämis- ja hallintokeskuksen </w:t>
      </w:r>
      <w:r w:rsidR="004F1141" w:rsidRPr="000C12A8">
        <w:t xml:space="preserve">alueiden kehittämisestä ja kasvupalveluista annetussa laissa </w:t>
      </w:r>
      <w:r w:rsidR="006D1638" w:rsidRPr="000C12A8">
        <w:t xml:space="preserve">tarkoitettujen tehtävien hoitamiseen liittyvä </w:t>
      </w:r>
      <w:r w:rsidRPr="000C12A8">
        <w:t>irtaimisto, irta</w:t>
      </w:r>
      <w:r w:rsidRPr="000C12A8">
        <w:t>i</w:t>
      </w:r>
      <w:r w:rsidRPr="000C12A8">
        <w:t>men omaisuuden omistusta, hallintaa ja käyttöä koskevat oikeudet sekä immateriaaliset oike</w:t>
      </w:r>
      <w:r w:rsidRPr="000C12A8">
        <w:t>u</w:t>
      </w:r>
      <w:r w:rsidRPr="000C12A8">
        <w:t xml:space="preserve">det ja luvat. Jos </w:t>
      </w:r>
      <w:r w:rsidR="007642CA" w:rsidRPr="000C12A8">
        <w:t xml:space="preserve">alueiden kehittämisestä ja kasvupalveluista annetussa laissa </w:t>
      </w:r>
      <w:r w:rsidR="006D1638" w:rsidRPr="000C12A8">
        <w:t xml:space="preserve">tarkoitetut </w:t>
      </w:r>
      <w:r w:rsidRPr="000C12A8">
        <w:t>teht</w:t>
      </w:r>
      <w:r w:rsidRPr="000C12A8">
        <w:t>ä</w:t>
      </w:r>
      <w:r w:rsidRPr="000C12A8">
        <w:t>vät siir</w:t>
      </w:r>
      <w:r w:rsidRPr="00883D4B">
        <w:t xml:space="preserve">tyvät elinkeino-, liikenne- ja ympäristökeskukselta, työ- ja elinkeinotoimistolta </w:t>
      </w:r>
      <w:r w:rsidR="00945B5F">
        <w:t xml:space="preserve">tai </w:t>
      </w:r>
      <w:r w:rsidR="00945B5F" w:rsidRPr="00883D4B">
        <w:t>k</w:t>
      </w:r>
      <w:r w:rsidR="00945B5F" w:rsidRPr="00883D4B">
        <w:t>e</w:t>
      </w:r>
      <w:r w:rsidR="00945B5F" w:rsidRPr="00883D4B">
        <w:t xml:space="preserve">hittämis- ja hallintokeskukselta </w:t>
      </w:r>
      <w:r w:rsidRPr="00883D4B">
        <w:t xml:space="preserve">yhtä useammalle maakunnalle, omaisuus siirtyy maakunnille tehtävien siirtymistä vastaavassa suhteessa, elleivät valtio tai maakunnat toisin sovi. </w:t>
      </w:r>
    </w:p>
    <w:p w:rsidR="00883D4B" w:rsidRPr="00883D4B" w:rsidRDefault="00883D4B" w:rsidP="00AD21AB">
      <w:pPr>
        <w:pStyle w:val="LLKappalejako"/>
      </w:pPr>
      <w:r w:rsidRPr="00883D4B">
        <w:t xml:space="preserve">Maakunnille siirtyy 1 päivänä tammikuuta 2020 elinkeino-, liikenne- ja ympäristökeskusten, työ- ja elinkeinotoimistojen </w:t>
      </w:r>
      <w:r w:rsidR="00945B5F">
        <w:t xml:space="preserve">sekä </w:t>
      </w:r>
      <w:r w:rsidR="00945B5F" w:rsidRPr="00883D4B">
        <w:t xml:space="preserve">kehittämis- ja hallintokeskuksen </w:t>
      </w:r>
      <w:r w:rsidRPr="00883D4B">
        <w:t>alueiden kehittämisestä ja kasvupalveluista annetussa laissa tarkoitettujen tehtävien hoitamiseen liittyvä irtaimisto, irta</w:t>
      </w:r>
      <w:r w:rsidRPr="00883D4B">
        <w:t>i</w:t>
      </w:r>
      <w:r w:rsidRPr="00883D4B">
        <w:t>men omaisuuden omistusta, hallintaa ja käyttöä koskevat oikeudet sekä immateriaaliset oike</w:t>
      </w:r>
      <w:r w:rsidRPr="00883D4B">
        <w:t>u</w:t>
      </w:r>
      <w:r w:rsidRPr="00883D4B">
        <w:t>det ja luvat. Jos alueiden kehittämisestä ja kasvupalveluista annetussa laissa tarkoitetut teht</w:t>
      </w:r>
      <w:r w:rsidRPr="00883D4B">
        <w:t>ä</w:t>
      </w:r>
      <w:r w:rsidRPr="00883D4B">
        <w:t>vät siirtyvät elinkeino-, liikenne- ja ympäristökeskukselta, työ- ja elinkeinotoimistolta</w:t>
      </w:r>
      <w:r w:rsidR="00945B5F">
        <w:t xml:space="preserve"> tai </w:t>
      </w:r>
      <w:r w:rsidR="00945B5F" w:rsidRPr="00883D4B">
        <w:t>k</w:t>
      </w:r>
      <w:r w:rsidR="00945B5F" w:rsidRPr="00883D4B">
        <w:t>e</w:t>
      </w:r>
      <w:r w:rsidR="00945B5F" w:rsidRPr="00883D4B">
        <w:t>hittämis- ja hallintokeskukselta</w:t>
      </w:r>
      <w:r w:rsidRPr="00883D4B">
        <w:t xml:space="preserve"> yhtä useammalle maakunnalle, omaisuus siirtyy maakunnille tehtävien siirtymistä vastaavassa suhteessa, elleivät valtio tai maakunnat toisin sovi. </w:t>
      </w:r>
    </w:p>
    <w:p w:rsidR="00883D4B" w:rsidRDefault="00883D4B" w:rsidP="0049792C">
      <w:pPr>
        <w:spacing w:after="0" w:line="220" w:lineRule="exact"/>
        <w:ind w:firstLine="170"/>
        <w:jc w:val="both"/>
        <w:rPr>
          <w:rFonts w:ascii="Times New Roman" w:hAnsi="Times New Roman"/>
        </w:rPr>
      </w:pPr>
    </w:p>
    <w:p w:rsidR="00ED3533" w:rsidRPr="008E4087" w:rsidRDefault="00ED3533" w:rsidP="0049792C">
      <w:pPr>
        <w:spacing w:after="0" w:line="220" w:lineRule="exact"/>
        <w:ind w:firstLine="170"/>
        <w:jc w:val="both"/>
        <w:rPr>
          <w:rFonts w:ascii="Times New Roman" w:hAnsi="Times New Roman"/>
        </w:rPr>
      </w:pPr>
    </w:p>
    <w:p w:rsidR="00C5567B" w:rsidRPr="001B4570" w:rsidRDefault="00765119" w:rsidP="0032579C">
      <w:pPr>
        <w:pStyle w:val="LLPykala"/>
      </w:pPr>
      <w:r w:rsidRPr="001B4570">
        <w:t>7</w:t>
      </w:r>
      <w:r w:rsidR="00C5567B" w:rsidRPr="001B4570">
        <w:t xml:space="preserve"> §</w:t>
      </w:r>
    </w:p>
    <w:p w:rsidR="00C5567B" w:rsidRPr="002F63CD" w:rsidRDefault="00C5567B" w:rsidP="0032579C">
      <w:pPr>
        <w:pStyle w:val="LLPykalanOtsikko"/>
      </w:pPr>
      <w:r w:rsidRPr="002F63CD">
        <w:t xml:space="preserve">Elinkeino-, liikenne- ja ympäristökeskuksia, työ- ja </w:t>
      </w:r>
      <w:r w:rsidR="00675450">
        <w:br/>
      </w:r>
      <w:r w:rsidRPr="002F63CD">
        <w:t xml:space="preserve">elinkeinotoimistoja </w:t>
      </w:r>
      <w:r w:rsidR="00945B5F">
        <w:t xml:space="preserve">sekä </w:t>
      </w:r>
      <w:r w:rsidR="00945B5F" w:rsidRPr="002F63CD">
        <w:t xml:space="preserve">kehittämis- ja hallintokeskusta </w:t>
      </w:r>
      <w:r w:rsidRPr="002F63CD">
        <w:t>sitovien sopimusten ja vastuiden sii</w:t>
      </w:r>
      <w:r w:rsidRPr="002F63CD">
        <w:t>r</w:t>
      </w:r>
      <w:r w:rsidRPr="002F63CD">
        <w:t xml:space="preserve">täminen maakunnalle </w:t>
      </w:r>
    </w:p>
    <w:p w:rsidR="00C5567B" w:rsidRPr="000C12A8" w:rsidRDefault="00C5567B" w:rsidP="007606B2">
      <w:pPr>
        <w:pStyle w:val="LLKappalejako"/>
      </w:pPr>
      <w:r w:rsidRPr="000C12A8">
        <w:t xml:space="preserve">Elinkeino-, liikenne- ja ympäristökeskus, työ- ja elinkeinotoimisto </w:t>
      </w:r>
      <w:r w:rsidR="00CD5838">
        <w:t xml:space="preserve">sekä </w:t>
      </w:r>
      <w:r w:rsidR="00CD5838" w:rsidRPr="000C12A8">
        <w:t>kehittämis- ja halli</w:t>
      </w:r>
      <w:r w:rsidR="00CD5838" w:rsidRPr="000C12A8">
        <w:t>n</w:t>
      </w:r>
      <w:r w:rsidR="00CD5838" w:rsidRPr="000C12A8">
        <w:t xml:space="preserve">tokeskus </w:t>
      </w:r>
      <w:r w:rsidRPr="000C12A8">
        <w:t xml:space="preserve">siirtävät maakunnalle </w:t>
      </w:r>
      <w:r w:rsidR="007642CA" w:rsidRPr="000C12A8">
        <w:t xml:space="preserve">alueiden kehittämisestä ja kasvupalveluista annetussa laissa </w:t>
      </w:r>
      <w:r w:rsidR="006D1638" w:rsidRPr="000C12A8">
        <w:t xml:space="preserve">tarkoitettujen tehtävien hoitamiseen liittyvät </w:t>
      </w:r>
      <w:r w:rsidRPr="000C12A8">
        <w:t>sopimukset</w:t>
      </w:r>
      <w:r w:rsidR="00DD19FE" w:rsidRPr="000C12A8">
        <w:t xml:space="preserve"> 1 päivästä tammikuuta 2020</w:t>
      </w:r>
      <w:r w:rsidRPr="000C12A8">
        <w:t xml:space="preserve"> lukien. Jos sopimusta ei ole mahdollista jakaa, valtion ja maakunnan on sovittava sopimukseen liitt</w:t>
      </w:r>
      <w:r w:rsidRPr="000C12A8">
        <w:t>y</w:t>
      </w:r>
      <w:r w:rsidRPr="000C12A8">
        <w:t xml:space="preserve">vän vastuun </w:t>
      </w:r>
      <w:r w:rsidR="007642CA" w:rsidRPr="000C12A8">
        <w:t>siirtämisestä</w:t>
      </w:r>
      <w:r w:rsidRPr="000C12A8">
        <w:t>.</w:t>
      </w:r>
    </w:p>
    <w:p w:rsidR="00F0453C" w:rsidRDefault="00C5567B" w:rsidP="00AD21AB">
      <w:pPr>
        <w:pStyle w:val="LLKappalejako"/>
      </w:pPr>
      <w:r w:rsidRPr="000C12A8">
        <w:t xml:space="preserve">Maakunta voi käyttää Senaatti-kiinteistöjen, </w:t>
      </w:r>
      <w:proofErr w:type="spellStart"/>
      <w:r w:rsidRPr="000C12A8">
        <w:t>Hansel</w:t>
      </w:r>
      <w:proofErr w:type="spellEnd"/>
      <w:r w:rsidRPr="000C12A8">
        <w:t xml:space="preserve"> Oy:n, </w:t>
      </w:r>
      <w:r w:rsidR="00CD5838">
        <w:t>Valtion tieto- ja viestintäteknii</w:t>
      </w:r>
      <w:r w:rsidR="00CD5838">
        <w:t>k</w:t>
      </w:r>
      <w:r w:rsidR="00CD5838">
        <w:t>kakeskus (</w:t>
      </w:r>
      <w:r w:rsidRPr="000C12A8">
        <w:t>Valtori</w:t>
      </w:r>
      <w:r w:rsidR="00CD5838">
        <w:t>)</w:t>
      </w:r>
      <w:r w:rsidRPr="000C12A8">
        <w:t xml:space="preserve"> ja </w:t>
      </w:r>
      <w:r w:rsidR="00CD5838">
        <w:t>Valtion talous- ja henkilöstöhallinnon palvelukeskus (</w:t>
      </w:r>
      <w:r w:rsidRPr="000C12A8">
        <w:t>Palke</w:t>
      </w:r>
      <w:r w:rsidR="00CD5838">
        <w:t>et)</w:t>
      </w:r>
      <w:r w:rsidRPr="000C12A8">
        <w:t xml:space="preserve"> ja kehi</w:t>
      </w:r>
      <w:r w:rsidRPr="000C12A8">
        <w:t>t</w:t>
      </w:r>
      <w:r w:rsidRPr="000C12A8">
        <w:t>tä</w:t>
      </w:r>
      <w:r w:rsidRPr="002F63CD">
        <w:t xml:space="preserve">mis- ja hallintokeskuksen toteuttamia hankintasopimuksia sekä </w:t>
      </w:r>
      <w:proofErr w:type="spellStart"/>
      <w:r w:rsidRPr="002F63CD">
        <w:t>Hansel</w:t>
      </w:r>
      <w:proofErr w:type="spellEnd"/>
      <w:r w:rsidRPr="002F63CD">
        <w:t xml:space="preserve"> Oy:n kilpailuttami</w:t>
      </w:r>
      <w:r w:rsidR="00CD5838">
        <w:t>a</w:t>
      </w:r>
      <w:r w:rsidRPr="002F63CD">
        <w:t xml:space="preserve"> puitejärjestelyjä ja hankintasopimuksia samoin kuin kehittämis- ja hallintokeskuksen kilpailu</w:t>
      </w:r>
      <w:r w:rsidRPr="002F63CD">
        <w:t>t</w:t>
      </w:r>
      <w:r w:rsidRPr="002F63CD">
        <w:t xml:space="preserve">tamia puitejärjestelyjä x.x.20xx </w:t>
      </w:r>
      <w:r w:rsidR="0045148C">
        <w:t xml:space="preserve">saakka </w:t>
      </w:r>
      <w:r w:rsidRPr="002F63CD">
        <w:t>ulottuvan siirtymäkauden.</w:t>
      </w:r>
    </w:p>
    <w:p w:rsidR="00883D4B" w:rsidRDefault="00883D4B">
      <w:pPr>
        <w:pStyle w:val="LLKappalejako"/>
      </w:pPr>
    </w:p>
    <w:p w:rsidR="00ED3533" w:rsidRDefault="00ED3533">
      <w:pPr>
        <w:pStyle w:val="LLKappalejako"/>
      </w:pPr>
    </w:p>
    <w:p w:rsidR="00ED3533" w:rsidRDefault="00ED3533">
      <w:pPr>
        <w:pStyle w:val="LLKappalejako"/>
      </w:pPr>
    </w:p>
    <w:p w:rsidR="00ED3533" w:rsidRPr="00883D4B" w:rsidRDefault="00ED3533">
      <w:pPr>
        <w:pStyle w:val="LLKappalejako"/>
      </w:pPr>
    </w:p>
    <w:p w:rsidR="00883D4B" w:rsidRPr="00261C4B" w:rsidRDefault="00B067BC" w:rsidP="0032579C">
      <w:pPr>
        <w:pStyle w:val="LLPykala"/>
      </w:pPr>
      <w:r w:rsidRPr="00261C4B">
        <w:t xml:space="preserve">8 </w:t>
      </w:r>
      <w:r w:rsidR="00883D4B" w:rsidRPr="00261C4B">
        <w:t>§</w:t>
      </w:r>
    </w:p>
    <w:p w:rsidR="00883D4B" w:rsidRPr="00883D4B" w:rsidRDefault="00883D4B" w:rsidP="0032579C">
      <w:pPr>
        <w:pStyle w:val="LLPykalanOtsikko"/>
      </w:pPr>
      <w:r w:rsidRPr="00883D4B">
        <w:t>Uudenmaan kasvupalveluihin liittyvän omaisuuden, sopimusten ja vastuiden siirtäminen ku</w:t>
      </w:r>
      <w:r w:rsidRPr="00883D4B">
        <w:t>n</w:t>
      </w:r>
      <w:r w:rsidRPr="00883D4B">
        <w:t>tayhtymälle</w:t>
      </w:r>
    </w:p>
    <w:p w:rsidR="00883D4B" w:rsidRPr="00883D4B" w:rsidRDefault="00883D4B" w:rsidP="007606B2">
      <w:pPr>
        <w:pStyle w:val="LLKappalejako"/>
      </w:pPr>
      <w:r w:rsidRPr="00883D4B">
        <w:t xml:space="preserve">Edellä 7 §:ssä säädetystä poiketen kasvupalvelujen järjestämisestä Uudenmaan maakunnassa annetussa laissa tarkoitetulle kuntayhtymälle siirtyy 1 päivänä tammikuuta 2020 Uudenmaan kasvupalvelujen järjestämiseen liittyvä elinkeino-, liikenne- ja ympäristökeskusten, työ- ja elinkeinotoimistojen </w:t>
      </w:r>
      <w:r w:rsidR="00CD5838">
        <w:t xml:space="preserve">sekä </w:t>
      </w:r>
      <w:r w:rsidR="00CD5838" w:rsidRPr="00883D4B">
        <w:t xml:space="preserve">kehittämis- ja hallintokeskuksen </w:t>
      </w:r>
      <w:r w:rsidRPr="00883D4B">
        <w:t>irtaimisto, irtaimen omaisuuden omistus, hallintaa ja käyttöä koskevat oikeudet, immateriaaliset oikeudet ja luvat sekä sop</w:t>
      </w:r>
      <w:r w:rsidRPr="00883D4B">
        <w:t>i</w:t>
      </w:r>
      <w:r w:rsidRPr="00883D4B">
        <w:t>mukset ja vastuut.  Jos sopimuksia ei ole mahdollista jakaa, kuntayhtymän ja valtion on sovi</w:t>
      </w:r>
      <w:r w:rsidRPr="00883D4B">
        <w:t>t</w:t>
      </w:r>
      <w:r w:rsidRPr="00883D4B">
        <w:t xml:space="preserve">tava sopimukseen liittyvän vastuun </w:t>
      </w:r>
      <w:r w:rsidR="007642CA" w:rsidRPr="000C12A8">
        <w:t>siirtämisestä</w:t>
      </w:r>
      <w:r w:rsidRPr="00883D4B">
        <w:t>.</w:t>
      </w:r>
    </w:p>
    <w:p w:rsidR="00883D4B" w:rsidRPr="00883D4B" w:rsidRDefault="00883D4B" w:rsidP="007606B2">
      <w:pPr>
        <w:pStyle w:val="LLKappalejako"/>
      </w:pPr>
      <w:r w:rsidRPr="00883D4B">
        <w:t xml:space="preserve">Kuntayhtymä voi käyttää Senaatti-kiinteistöjen, </w:t>
      </w:r>
      <w:proofErr w:type="spellStart"/>
      <w:r w:rsidRPr="00883D4B">
        <w:t>Hansel</w:t>
      </w:r>
      <w:proofErr w:type="spellEnd"/>
      <w:r w:rsidRPr="00883D4B">
        <w:t xml:space="preserve"> Oy:n, </w:t>
      </w:r>
      <w:proofErr w:type="spellStart"/>
      <w:r w:rsidRPr="00883D4B">
        <w:t>Valtorin</w:t>
      </w:r>
      <w:proofErr w:type="spellEnd"/>
      <w:r w:rsidRPr="00883D4B">
        <w:t xml:space="preserve"> ja Palkeiden ja kehi</w:t>
      </w:r>
      <w:r w:rsidRPr="00883D4B">
        <w:t>t</w:t>
      </w:r>
      <w:r w:rsidRPr="00883D4B">
        <w:t xml:space="preserve">tämis- ja hallintokeskuksen toteuttamia hankintasopimuksia sekä </w:t>
      </w:r>
      <w:proofErr w:type="spellStart"/>
      <w:r w:rsidRPr="00883D4B">
        <w:t>Hansel</w:t>
      </w:r>
      <w:proofErr w:type="spellEnd"/>
      <w:r w:rsidRPr="00883D4B">
        <w:t xml:space="preserve"> Oy:n kilpailuttamien puitejärjestelyjä ja hankintasopimuksia samoin kuin kehittämis- ja hallintokeskuksen kilpailu</w:t>
      </w:r>
      <w:r w:rsidRPr="00883D4B">
        <w:t>t</w:t>
      </w:r>
      <w:r w:rsidRPr="00883D4B">
        <w:t>tamia puitejärjestelyjä x.x.20xx ulottuvan siirtymäkauden ajan.</w:t>
      </w:r>
    </w:p>
    <w:p w:rsidR="00883D4B" w:rsidRDefault="00883D4B" w:rsidP="00AD21AB">
      <w:pPr>
        <w:pStyle w:val="LLKappalejako"/>
      </w:pPr>
    </w:p>
    <w:p w:rsidR="00F0453C" w:rsidRPr="00261C4B" w:rsidRDefault="00B067BC" w:rsidP="0032579C">
      <w:pPr>
        <w:pStyle w:val="LLPykala"/>
      </w:pPr>
      <w:r>
        <w:t xml:space="preserve"> </w:t>
      </w:r>
      <w:r w:rsidRPr="00261C4B">
        <w:t>9</w:t>
      </w:r>
      <w:r w:rsidR="00F0453C" w:rsidRPr="00261C4B">
        <w:t xml:space="preserve"> §</w:t>
      </w:r>
    </w:p>
    <w:p w:rsidR="00F0453C" w:rsidRPr="00DD19FE" w:rsidRDefault="0029786E" w:rsidP="0032579C">
      <w:pPr>
        <w:pStyle w:val="LLPykalanOtsikko"/>
      </w:pPr>
      <w:r w:rsidRPr="00DD19FE">
        <w:t xml:space="preserve">Elinkeino-, liikenne- ja ympäristökeskusten, työ- ja </w:t>
      </w:r>
      <w:r w:rsidRPr="00DD19FE">
        <w:br/>
        <w:t xml:space="preserve">elinkeinotoimistojen </w:t>
      </w:r>
      <w:r w:rsidR="00CD5838">
        <w:t xml:space="preserve">sekä </w:t>
      </w:r>
      <w:r w:rsidR="00CD5838" w:rsidRPr="00DD19FE">
        <w:t xml:space="preserve">kehittämis- ja hallintokeskuksen </w:t>
      </w:r>
      <w:r w:rsidRPr="00DD19FE">
        <w:t>h</w:t>
      </w:r>
      <w:r w:rsidR="00F0453C" w:rsidRPr="00DD19FE">
        <w:t>enkilöstön asema ja siirtyminen</w:t>
      </w:r>
    </w:p>
    <w:p w:rsidR="00F0453C" w:rsidRPr="00883D4B" w:rsidRDefault="00883D4B" w:rsidP="007606B2">
      <w:pPr>
        <w:pStyle w:val="LLKappalejako"/>
      </w:pPr>
      <w:r w:rsidRPr="00883D4B">
        <w:t xml:space="preserve">Alueiden kehittämisestä ja kasvupalveluista annetussa laissa </w:t>
      </w:r>
      <w:r w:rsidR="006D1638" w:rsidRPr="00883D4B">
        <w:t xml:space="preserve">tarkoitettujen </w:t>
      </w:r>
      <w:r w:rsidR="00F0453C" w:rsidRPr="00883D4B">
        <w:t>tehtävien ja ni</w:t>
      </w:r>
      <w:r w:rsidR="00F0453C" w:rsidRPr="00883D4B">
        <w:t>i</w:t>
      </w:r>
      <w:r w:rsidR="00F0453C" w:rsidRPr="00883D4B">
        <w:t xml:space="preserve">hin liittyvien tukipalvelutehtävien sekä näitä tehtäviä hoitavan henkilöstön siirto elinkeino-, liikenne- ja </w:t>
      </w:r>
      <w:proofErr w:type="gramStart"/>
      <w:r w:rsidR="00F0453C" w:rsidRPr="00883D4B">
        <w:t xml:space="preserve">ympäristökeskuksista, </w:t>
      </w:r>
      <w:r w:rsidR="00A73D57" w:rsidRPr="00883D4B">
        <w:t>,</w:t>
      </w:r>
      <w:proofErr w:type="gramEnd"/>
      <w:r w:rsidR="00F0453C" w:rsidRPr="00883D4B">
        <w:t xml:space="preserve"> </w:t>
      </w:r>
      <w:r w:rsidR="00F0453C" w:rsidRPr="00883D4B">
        <w:rPr>
          <w:strike/>
        </w:rPr>
        <w:t>ja</w:t>
      </w:r>
      <w:r w:rsidR="00F0453C" w:rsidRPr="00883D4B">
        <w:t xml:space="preserve"> työ- ja elinkeinotoimistoista</w:t>
      </w:r>
      <w:r w:rsidR="00CD5838">
        <w:t xml:space="preserve">, </w:t>
      </w:r>
      <w:r w:rsidR="00CD5838" w:rsidRPr="00883D4B">
        <w:t>kehittämis- ja hallintoke</w:t>
      </w:r>
      <w:r w:rsidR="00CD5838" w:rsidRPr="00883D4B">
        <w:t>s</w:t>
      </w:r>
      <w:r w:rsidR="00CD5838" w:rsidRPr="00883D4B">
        <w:t>kuksesta</w:t>
      </w:r>
      <w:r w:rsidR="00A73D57" w:rsidRPr="00883D4B">
        <w:t xml:space="preserve"> sekä </w:t>
      </w:r>
      <w:proofErr w:type="spellStart"/>
      <w:r w:rsidR="00CD5838">
        <w:t>Valtorista</w:t>
      </w:r>
      <w:proofErr w:type="spellEnd"/>
      <w:r w:rsidR="00CD5838">
        <w:t xml:space="preserve"> </w:t>
      </w:r>
      <w:r w:rsidR="00F0453C" w:rsidRPr="00883D4B">
        <w:t xml:space="preserve">maakuntaan </w:t>
      </w:r>
      <w:r w:rsidR="00BF2228">
        <w:t xml:space="preserve">sekä </w:t>
      </w:r>
      <w:r w:rsidR="00F0453C" w:rsidRPr="00883D4B">
        <w:t xml:space="preserve"> maakuntien valtakunnalliseen palvelukeskukseen katsotaan liikkeenluovutukseksi. </w:t>
      </w:r>
    </w:p>
    <w:p w:rsidR="00BF2228" w:rsidRDefault="00BF2228" w:rsidP="00AD21AB">
      <w:pPr>
        <w:pStyle w:val="LLKappalejako"/>
      </w:pPr>
      <w:r>
        <w:t xml:space="preserve">Henkilöstö siirtyy maakunnan palvelukseen, jos siirtyvät tehtävät muodostavat vähintään puolet hänen </w:t>
      </w:r>
      <w:proofErr w:type="gramStart"/>
      <w:r>
        <w:t>tosiasiallisesta työtehtävistään</w:t>
      </w:r>
      <w:proofErr w:type="gramEnd"/>
      <w:r>
        <w:t>.</w:t>
      </w:r>
    </w:p>
    <w:p w:rsidR="003C343B" w:rsidRPr="00883D4B" w:rsidRDefault="003C343B" w:rsidP="00AD21AB">
      <w:pPr>
        <w:pStyle w:val="LLKappalejako"/>
      </w:pPr>
      <w:r>
        <w:t>Vuoden 2019 loppuun mennessä erääntyneestä lomapalkkavelasta vastaa maakunta.</w:t>
      </w:r>
    </w:p>
    <w:p w:rsidR="00F0453C" w:rsidRDefault="00F0453C">
      <w:pPr>
        <w:pStyle w:val="LLKappalejako"/>
      </w:pPr>
      <w:r w:rsidRPr="00883D4B">
        <w:t>Mitä 1</w:t>
      </w:r>
      <w:r w:rsidR="00BF2228">
        <w:t xml:space="preserve"> ja 2</w:t>
      </w:r>
      <w:r w:rsidRPr="00883D4B">
        <w:t xml:space="preserve"> momentissa säädetään, sovelletaan myös tehtävien ja henkilöstön siirtoon ma</w:t>
      </w:r>
      <w:r w:rsidRPr="00883D4B">
        <w:t>a</w:t>
      </w:r>
      <w:r w:rsidRPr="00883D4B">
        <w:t>kuntakonserniin kuuluvaan sekä maakun</w:t>
      </w:r>
      <w:r w:rsidR="00BF2228">
        <w:t>tien</w:t>
      </w:r>
      <w:r w:rsidRPr="00883D4B">
        <w:t xml:space="preserve"> määräysvallassa olevaan yhteisöön, joka perust</w:t>
      </w:r>
      <w:r w:rsidR="00DD19FE" w:rsidRPr="00883D4B">
        <w:t>e</w:t>
      </w:r>
      <w:r w:rsidR="00DD19FE" w:rsidRPr="00883D4B">
        <w:t xml:space="preserve">taan </w:t>
      </w:r>
      <w:r w:rsidR="00606D10" w:rsidRPr="00261C4B">
        <w:t xml:space="preserve">viimeistään </w:t>
      </w:r>
      <w:r w:rsidR="00DD19FE" w:rsidRPr="00261C4B">
        <w:t>31 päivä</w:t>
      </w:r>
      <w:r w:rsidR="00261C4B" w:rsidRPr="00261C4B">
        <w:t>nä</w:t>
      </w:r>
      <w:r w:rsidR="00CD5838">
        <w:t xml:space="preserve"> </w:t>
      </w:r>
      <w:r w:rsidR="00DD19FE" w:rsidRPr="00261C4B">
        <w:t>joulukuuta</w:t>
      </w:r>
      <w:r w:rsidR="00DD19FE" w:rsidRPr="00883D4B">
        <w:t xml:space="preserve"> 2021</w:t>
      </w:r>
      <w:r w:rsidRPr="00883D4B">
        <w:t>.</w:t>
      </w:r>
    </w:p>
    <w:p w:rsidR="00F0453C" w:rsidRDefault="00F0453C">
      <w:pPr>
        <w:pStyle w:val="LLKappalejako"/>
        <w:rPr>
          <w:color w:val="FF0000"/>
        </w:rPr>
      </w:pPr>
      <w:r w:rsidRPr="00883D4B">
        <w:t>.</w:t>
      </w:r>
    </w:p>
    <w:p w:rsidR="00883D4B" w:rsidRPr="00883D4B" w:rsidRDefault="00883D4B">
      <w:pPr>
        <w:pStyle w:val="LLKappalejako"/>
      </w:pPr>
      <w:r w:rsidRPr="00883D4B">
        <w:t>Jos pääkaupunkiseudun kunnat perustavat kasvupalvelujen järjestämisestä Uudenmaan maakunnassa annetussa laissa (</w:t>
      </w:r>
      <w:r w:rsidR="00146B48">
        <w:t xml:space="preserve"> </w:t>
      </w:r>
      <w:r w:rsidRPr="00883D4B">
        <w:t>/</w:t>
      </w:r>
      <w:r w:rsidR="00146B48">
        <w:t xml:space="preserve"> </w:t>
      </w:r>
      <w:r w:rsidRPr="00883D4B">
        <w:t>) tarkoitetun kuntayhtymän, valtion palveluksessa oleva U</w:t>
      </w:r>
      <w:r w:rsidRPr="00883D4B">
        <w:t>u</w:t>
      </w:r>
      <w:r w:rsidRPr="00883D4B">
        <w:t xml:space="preserve">denmaan kasvupalveluihin siirtyviä tehtäviä hoitava henkilöstö siirtyy edellä 1 momentista poiketen kuntayhtymän tai sen tytäryhtiön palvelukseen.  Siirto katsotaan työsopimuslaissa (55/2001) ja valtion virkamieslaissa (750/1994) tarkoitetuksi liikkeenluovutukseksi. </w:t>
      </w:r>
    </w:p>
    <w:p w:rsidR="00F0453C" w:rsidRPr="008E4087" w:rsidRDefault="00F0453C" w:rsidP="00F0453C">
      <w:pPr>
        <w:spacing w:after="0" w:line="220" w:lineRule="exact"/>
        <w:jc w:val="both"/>
        <w:rPr>
          <w:rFonts w:ascii="Times New Roman" w:hAnsi="Times New Roman"/>
        </w:rPr>
      </w:pPr>
    </w:p>
    <w:p w:rsidR="00F0453C" w:rsidRPr="00261C4B" w:rsidRDefault="00B067BC" w:rsidP="0032579C">
      <w:pPr>
        <w:pStyle w:val="LLPykala"/>
      </w:pPr>
      <w:bookmarkStart w:id="13" w:name="_Toc472352171"/>
      <w:bookmarkStart w:id="14" w:name="_Toc473627374"/>
      <w:bookmarkStart w:id="15" w:name="_Toc473628567"/>
      <w:bookmarkStart w:id="16" w:name="_Toc473888489"/>
      <w:bookmarkEnd w:id="13"/>
      <w:bookmarkEnd w:id="14"/>
      <w:bookmarkEnd w:id="15"/>
      <w:r w:rsidRPr="00261C4B">
        <w:t>10</w:t>
      </w:r>
      <w:r w:rsidR="00F0453C" w:rsidRPr="00261C4B">
        <w:t xml:space="preserve"> §</w:t>
      </w:r>
      <w:bookmarkEnd w:id="16"/>
    </w:p>
    <w:p w:rsidR="00F0453C" w:rsidRPr="00261C4B" w:rsidRDefault="00F0453C" w:rsidP="0032579C">
      <w:pPr>
        <w:pStyle w:val="LLPykalanOtsikko"/>
      </w:pPr>
      <w:r w:rsidRPr="00261C4B">
        <w:t>Lisäeläketurva</w:t>
      </w:r>
    </w:p>
    <w:p w:rsidR="00F0453C" w:rsidRPr="00261C4B" w:rsidRDefault="00F0453C" w:rsidP="007606B2">
      <w:pPr>
        <w:pStyle w:val="LLKappalejako"/>
      </w:pPr>
      <w:r w:rsidRPr="00261C4B">
        <w:t xml:space="preserve">Maakuntakonserniin kuuluvan tai maakunnan määräysvallassa olevan </w:t>
      </w:r>
      <w:r w:rsidR="00606D10" w:rsidRPr="00261C4B">
        <w:t xml:space="preserve">viimeistään </w:t>
      </w:r>
      <w:r w:rsidR="00DD19FE" w:rsidRPr="00261C4B">
        <w:t>31 päiv</w:t>
      </w:r>
      <w:r w:rsidR="00DD19FE" w:rsidRPr="00261C4B">
        <w:t>ä</w:t>
      </w:r>
      <w:r w:rsidR="00606D10" w:rsidRPr="00261C4B">
        <w:t>nä</w:t>
      </w:r>
      <w:r w:rsidR="00DD19FE" w:rsidRPr="00261C4B">
        <w:t xml:space="preserve"> joulukuuta 2021</w:t>
      </w:r>
      <w:r w:rsidRPr="00261C4B">
        <w:t xml:space="preserve"> perustetun yhteisön on huolehdittava julkisten alojen eläkelain voimaa</w:t>
      </w:r>
      <w:r w:rsidRPr="00261C4B">
        <w:t>n</w:t>
      </w:r>
      <w:r w:rsidRPr="00261C4B">
        <w:t xml:space="preserve">panolain (82/2016) 8 §:n 2 momentin tasoisen lisäeläkeosuuden säilymisestä henkilöillä, jotka siirtyvät niiden palvelukseen </w:t>
      </w:r>
      <w:r w:rsidR="00BF2228">
        <w:t xml:space="preserve">tämän lain nojalla tai </w:t>
      </w:r>
      <w:r w:rsidR="00606D10" w:rsidRPr="00261C4B">
        <w:t xml:space="preserve">maakuntauudistuksen johdosta kuntien, kuntayhtyminen tai </w:t>
      </w:r>
      <w:r w:rsidR="008D6318" w:rsidRPr="00261C4B">
        <w:t>valtion</w:t>
      </w:r>
      <w:r w:rsidRPr="00261C4B">
        <w:t xml:space="preserve"> palveluksesta ja joiden palvelussuhde jatkuu yhtiössä yhdenjakso</w:t>
      </w:r>
      <w:r w:rsidRPr="00261C4B">
        <w:t>i</w:t>
      </w:r>
      <w:r w:rsidRPr="00261C4B">
        <w:t>sesti eläketapahtumaan saakka.</w:t>
      </w:r>
    </w:p>
    <w:p w:rsidR="00F0453C" w:rsidRPr="008E4087" w:rsidRDefault="00606D10" w:rsidP="0032579C">
      <w:pPr>
        <w:pStyle w:val="LLMomentinJohdantoKappale"/>
      </w:pPr>
      <w:r w:rsidRPr="00261C4B">
        <w:t xml:space="preserve">Maakuntauudistuksen johdosta </w:t>
      </w:r>
      <w:r w:rsidR="00F0453C" w:rsidRPr="00261C4B">
        <w:t xml:space="preserve">valtiolta </w:t>
      </w:r>
      <w:r w:rsidRPr="00261C4B">
        <w:t xml:space="preserve">maakuntaan tai </w:t>
      </w:r>
      <w:r w:rsidR="00F0453C" w:rsidRPr="00261C4B">
        <w:t xml:space="preserve">maakuntakonserniin kuuluvan tai maakuntien määräysvallassa olevan </w:t>
      </w:r>
      <w:r w:rsidRPr="00261C4B">
        <w:t xml:space="preserve">viimeistään </w:t>
      </w:r>
      <w:r w:rsidR="00F0453C" w:rsidRPr="00261C4B">
        <w:t>31 päivä</w:t>
      </w:r>
      <w:r w:rsidRPr="00261C4B">
        <w:t>nä</w:t>
      </w:r>
      <w:r w:rsidR="00F0453C" w:rsidRPr="00261C4B">
        <w:t xml:space="preserve"> joulukuuta</w:t>
      </w:r>
      <w:r w:rsidR="00DD19FE" w:rsidRPr="00261C4B">
        <w:t xml:space="preserve"> 2021</w:t>
      </w:r>
      <w:r w:rsidR="00F0453C" w:rsidRPr="00261C4B">
        <w:t xml:space="preserve"> perustetun yhte</w:t>
      </w:r>
      <w:r w:rsidR="00F0453C" w:rsidRPr="00261C4B">
        <w:t>i</w:t>
      </w:r>
      <w:r w:rsidR="00F0453C" w:rsidRPr="00261C4B">
        <w:t xml:space="preserve">sön </w:t>
      </w:r>
      <w:r w:rsidR="00A73D57" w:rsidRPr="00261C4B">
        <w:t xml:space="preserve">palvelukseen </w:t>
      </w:r>
      <w:r w:rsidR="00F0453C" w:rsidRPr="00261C4B">
        <w:t>siirtyvät säilyttävät oikeuden julkisten alojen eläkelain voimaanpanolain (82/2016) 8 §:n 2 momentin mukaiseen lisäeläkeosuuteen, jos</w:t>
      </w:r>
      <w:r w:rsidR="00F0453C" w:rsidRPr="008E4087">
        <w:t xml:space="preserve">: </w:t>
      </w:r>
    </w:p>
    <w:p w:rsidR="00F0453C" w:rsidRPr="008E4087" w:rsidRDefault="00F0453C" w:rsidP="0032579C">
      <w:pPr>
        <w:pStyle w:val="LLMomentinKohta"/>
      </w:pPr>
      <w:r w:rsidRPr="008E4087">
        <w:t xml:space="preserve">1) palvelussuhde täyttää </w:t>
      </w:r>
      <w:r w:rsidR="00BF2228">
        <w:t>mainitun lain</w:t>
      </w:r>
      <w:r w:rsidRPr="008E4087">
        <w:t xml:space="preserve"> 9 §:n mukaiset yhdenjaksoisuusedellytykse</w:t>
      </w:r>
      <w:r w:rsidR="00DD19FE">
        <w:t>t ennen 1 päivää tammikuuta 2020</w:t>
      </w:r>
      <w:r w:rsidRPr="008E4087">
        <w:t xml:space="preserve"> ja </w:t>
      </w:r>
    </w:p>
    <w:p w:rsidR="00F0453C" w:rsidRPr="008E4087" w:rsidRDefault="00F0453C" w:rsidP="0032579C">
      <w:pPr>
        <w:pStyle w:val="LLMomentinKohta"/>
      </w:pPr>
      <w:r w:rsidRPr="008E4087">
        <w:t>2) palvelussuhde jatkuu 1 kohdassa mainitussa pykälässä edellytetyllä tavalla yhdenjakso</w:t>
      </w:r>
      <w:r w:rsidRPr="008E4087">
        <w:t>i</w:t>
      </w:r>
      <w:r w:rsidRPr="008E4087">
        <w:t xml:space="preserve">sena </w:t>
      </w:r>
      <w:proofErr w:type="spellStart"/>
      <w:r w:rsidRPr="008E4087">
        <w:t>Kevan</w:t>
      </w:r>
      <w:proofErr w:type="spellEnd"/>
      <w:r w:rsidRPr="008E4087">
        <w:t xml:space="preserve"> jäsenyhteisön palveluk</w:t>
      </w:r>
      <w:r w:rsidR="00DD19FE">
        <w:t>sessa 1 päivästä tammikuuta 2020</w:t>
      </w:r>
      <w:r w:rsidRPr="008E4087">
        <w:t>.</w:t>
      </w:r>
    </w:p>
    <w:p w:rsidR="00F0453C" w:rsidRDefault="00F0453C" w:rsidP="0032579C">
      <w:pPr>
        <w:pStyle w:val="LLMomentinKohta"/>
      </w:pPr>
    </w:p>
    <w:p w:rsidR="00883D4B" w:rsidRPr="00261C4B" w:rsidRDefault="00B067BC" w:rsidP="0032579C">
      <w:pPr>
        <w:pStyle w:val="LLPykala"/>
      </w:pPr>
      <w:r w:rsidRPr="00261C4B">
        <w:t xml:space="preserve">11 </w:t>
      </w:r>
      <w:r w:rsidR="00883D4B" w:rsidRPr="00261C4B">
        <w:t>§</w:t>
      </w:r>
    </w:p>
    <w:p w:rsidR="00883D4B" w:rsidRPr="00883D4B" w:rsidRDefault="00883D4B" w:rsidP="0032579C">
      <w:pPr>
        <w:pStyle w:val="LLPykalanOtsikko"/>
      </w:pPr>
      <w:r w:rsidRPr="00883D4B">
        <w:t>Uudenmaan kuntayhtymän henkilöstön lisäeläketurva</w:t>
      </w:r>
    </w:p>
    <w:p w:rsidR="00883D4B" w:rsidRPr="00883D4B" w:rsidRDefault="00883D4B" w:rsidP="007606B2">
      <w:pPr>
        <w:pStyle w:val="LLKappalejako"/>
      </w:pPr>
      <w:r w:rsidRPr="00883D4B">
        <w:t>Kasvupalvelujen järjestämisestä Uudenmaan maakunnassa annetussa laissa tarkoitettuun kuntayhtymään kuuluvan tai kuntayhtymän määräysvallassa olevan 31 päivään joulukuuta 2021 mennessä perustetun yhteisön on huolehdittava julkisten alojen eläkelain voimaa</w:t>
      </w:r>
      <w:r w:rsidRPr="00883D4B">
        <w:t>n</w:t>
      </w:r>
      <w:r w:rsidRPr="00883D4B">
        <w:t>panolain 8 §:n 2 momentin tasoisen lisäeläkeosuuden säilymisestä henkilöillä, jotka siirtyvät sen palvelukseen maakuntauudistuksesta tai kuntayhtymästä johtuvan järjestelyn johdosta va</w:t>
      </w:r>
      <w:r w:rsidRPr="00883D4B">
        <w:t>l</w:t>
      </w:r>
      <w:r w:rsidRPr="00883D4B">
        <w:t>tion palveluksesta ja joiden palvelussuhde jatkuu yhtiössä yhdenjaksoisesti eläketapahtumaan saakka.</w:t>
      </w:r>
    </w:p>
    <w:p w:rsidR="00883D4B" w:rsidRPr="00883D4B" w:rsidRDefault="007642CA" w:rsidP="0032579C">
      <w:pPr>
        <w:pStyle w:val="LLMomentinJohdantoKappale"/>
      </w:pPr>
      <w:r w:rsidRPr="000C12A8">
        <w:t>Siirtäessään m</w:t>
      </w:r>
      <w:r w:rsidR="00883D4B" w:rsidRPr="000C12A8">
        <w:t>aakuntauudistuksen johdosta tehtäviä valtiolta kuntayhtymään tai sen konse</w:t>
      </w:r>
      <w:r w:rsidR="00883D4B" w:rsidRPr="000C12A8">
        <w:t>r</w:t>
      </w:r>
      <w:r w:rsidR="00883D4B" w:rsidRPr="00883D4B">
        <w:t>niin kuuluvan tai kuntayhtymän määräysvallassa olevan 31 päivään joulukuuta 2021 mennessä perustetun yhteisön palvelukseen, siirtyvät henkilöt säilyttävät oikeuden julkisten alojen eläk</w:t>
      </w:r>
      <w:r w:rsidR="00883D4B" w:rsidRPr="00883D4B">
        <w:t>e</w:t>
      </w:r>
      <w:r w:rsidR="00883D4B" w:rsidRPr="00883D4B">
        <w:t xml:space="preserve">lain voimaanpanolain (82/2016) 8 §:n 2 momentin mukaiseen lisäeläkeosuuteen, jos: </w:t>
      </w:r>
    </w:p>
    <w:p w:rsidR="00883D4B" w:rsidRPr="00883D4B" w:rsidRDefault="00883D4B" w:rsidP="0032579C">
      <w:pPr>
        <w:pStyle w:val="LLMomentinKohta"/>
      </w:pPr>
      <w:r w:rsidRPr="00883D4B">
        <w:t xml:space="preserve">1) palvelussuhde täyttää </w:t>
      </w:r>
      <w:r w:rsidR="00BF2228">
        <w:t xml:space="preserve">mainitun lain </w:t>
      </w:r>
      <w:r w:rsidRPr="00883D4B">
        <w:t xml:space="preserve">9 §:n mukaiset yhdenjaksoisuusedellytykset ennen 1 päivää tammikuuta 2020 ja </w:t>
      </w:r>
    </w:p>
    <w:p w:rsidR="00883D4B" w:rsidRPr="00261C4B" w:rsidRDefault="00883D4B" w:rsidP="0032579C">
      <w:pPr>
        <w:pStyle w:val="LLMomentinKohta"/>
      </w:pPr>
      <w:r w:rsidRPr="00261C4B">
        <w:t>2) palvelussuhde jatkuu 1 kohdassa mainitussa pykälässä edellytetyllä tavalla yhdenjakso</w:t>
      </w:r>
      <w:r w:rsidRPr="00261C4B">
        <w:t>i</w:t>
      </w:r>
      <w:r w:rsidRPr="00261C4B">
        <w:t xml:space="preserve">sena </w:t>
      </w:r>
      <w:proofErr w:type="spellStart"/>
      <w:r w:rsidR="00CD5DE8" w:rsidRPr="00261C4B">
        <w:t>Kevan</w:t>
      </w:r>
      <w:proofErr w:type="spellEnd"/>
      <w:r w:rsidR="00CD5DE8" w:rsidRPr="00261C4B">
        <w:t xml:space="preserve"> jäsenyhteisön </w:t>
      </w:r>
      <w:r w:rsidRPr="00261C4B">
        <w:t>palveluksessa 1 päivästä tammikuuta 2020.</w:t>
      </w:r>
    </w:p>
    <w:p w:rsidR="00883D4B" w:rsidRPr="00261C4B" w:rsidRDefault="00883D4B" w:rsidP="0032579C">
      <w:pPr>
        <w:pStyle w:val="LLMomentinKohta"/>
      </w:pPr>
    </w:p>
    <w:p w:rsidR="00F0453C" w:rsidRPr="00261C4B" w:rsidRDefault="00B067BC" w:rsidP="0032579C">
      <w:pPr>
        <w:pStyle w:val="LLPykala"/>
      </w:pPr>
      <w:r w:rsidRPr="00261C4B">
        <w:t>12</w:t>
      </w:r>
      <w:r w:rsidR="00F0453C" w:rsidRPr="00261C4B">
        <w:t xml:space="preserve"> § </w:t>
      </w:r>
    </w:p>
    <w:p w:rsidR="00F0453C" w:rsidRPr="008E4087" w:rsidRDefault="00F0453C" w:rsidP="0032579C">
      <w:pPr>
        <w:pStyle w:val="LLPykalanOtsikko"/>
      </w:pPr>
      <w:r w:rsidRPr="008E4087">
        <w:t xml:space="preserve">Selvitys maakunnille </w:t>
      </w:r>
      <w:r w:rsidR="00883D4B">
        <w:t xml:space="preserve">ja kuntayhtymälle </w:t>
      </w:r>
      <w:r w:rsidRPr="008E4087">
        <w:t>siirtyvästä irtaimistosta ja sopimuksista</w:t>
      </w:r>
    </w:p>
    <w:p w:rsidR="00883D4B" w:rsidRPr="008E4087" w:rsidRDefault="00F0453C" w:rsidP="007606B2">
      <w:pPr>
        <w:pStyle w:val="LLKappalejako"/>
      </w:pPr>
      <w:r w:rsidRPr="008E4087">
        <w:t xml:space="preserve">Elinkeino-, liikenne- ja ympäristökeskusten, kehittämis- ja hallintokeskuksen sekä työ- ja </w:t>
      </w:r>
      <w:r w:rsidRPr="00CB12ED">
        <w:t xml:space="preserve">elinkeinotoimistojen on tehtävä viimeistään </w:t>
      </w:r>
      <w:r w:rsidR="00CB12ED" w:rsidRPr="00CB12ED">
        <w:t>xx päivänä kuuta 20xx</w:t>
      </w:r>
      <w:r w:rsidRPr="00CB12ED">
        <w:t xml:space="preserve"> yksityiskohtainen selvitys</w:t>
      </w:r>
      <w:r w:rsidRPr="008E4087">
        <w:t xml:space="preserve"> </w:t>
      </w:r>
      <w:r w:rsidR="006D1638" w:rsidRPr="00DD19FE">
        <w:t>tässä laissa</w:t>
      </w:r>
      <w:r w:rsidR="006D1638" w:rsidRPr="00883D4B">
        <w:t xml:space="preserve"> </w:t>
      </w:r>
      <w:r w:rsidRPr="008E4087">
        <w:t xml:space="preserve">tarkoitetusta maakunnalle </w:t>
      </w:r>
      <w:r w:rsidR="00883D4B" w:rsidRPr="00883D4B">
        <w:t>ja kasvupalvelujen järjestämisestä Uudenmaan maaku</w:t>
      </w:r>
      <w:r w:rsidR="00883D4B" w:rsidRPr="00883D4B">
        <w:t>n</w:t>
      </w:r>
      <w:r w:rsidR="00883D4B" w:rsidRPr="00883D4B">
        <w:t>nassa annetussa laissa tarkoitetulle kuntayhtymälle</w:t>
      </w:r>
      <w:r w:rsidR="00883D4B" w:rsidRPr="008E4087">
        <w:t xml:space="preserve"> siirtyvästä omaisuudesta ja sopimuksista.</w:t>
      </w:r>
    </w:p>
    <w:p w:rsidR="00883D4B" w:rsidRPr="008E4087" w:rsidRDefault="00883D4B" w:rsidP="0049792C">
      <w:pPr>
        <w:spacing w:after="0" w:line="220" w:lineRule="exact"/>
        <w:ind w:firstLine="170"/>
        <w:jc w:val="both"/>
        <w:rPr>
          <w:rFonts w:ascii="Times New Roman" w:hAnsi="Times New Roman"/>
        </w:rPr>
      </w:pPr>
    </w:p>
    <w:p w:rsidR="00C5567B" w:rsidRPr="00261C4B" w:rsidRDefault="00B067BC" w:rsidP="0032579C">
      <w:pPr>
        <w:pStyle w:val="LLPykala"/>
      </w:pPr>
      <w:r w:rsidRPr="00261C4B">
        <w:t>13</w:t>
      </w:r>
      <w:r w:rsidR="00ED3FB4" w:rsidRPr="00261C4B">
        <w:t xml:space="preserve"> §</w:t>
      </w:r>
    </w:p>
    <w:p w:rsidR="00C5567B" w:rsidRPr="002F63CD" w:rsidRDefault="00C5567B" w:rsidP="0032579C">
      <w:pPr>
        <w:pStyle w:val="LLPykalanOtsikko"/>
      </w:pPr>
      <w:r w:rsidRPr="002F63CD">
        <w:t>Järjestämisvastuun siirtyminen</w:t>
      </w:r>
    </w:p>
    <w:p w:rsidR="00C5567B" w:rsidRPr="000C12A8" w:rsidRDefault="006D1638" w:rsidP="007606B2">
      <w:pPr>
        <w:pStyle w:val="LLKappalejako"/>
      </w:pPr>
      <w:r w:rsidRPr="00DD19FE">
        <w:t>Tässä laissa tarkoitettu järjestämisvastuu siirtyy elinkeino-, liikenne- ja ympäristökeskuksi</w:t>
      </w:r>
      <w:r w:rsidRPr="00DD19FE">
        <w:t>l</w:t>
      </w:r>
      <w:r w:rsidRPr="000C12A8">
        <w:t xml:space="preserve">ta, kehittämis- ja hallintokeskukselta ja työ- ja elinkeinotoimistoilta </w:t>
      </w:r>
      <w:r w:rsidR="00C5567B" w:rsidRPr="000C12A8">
        <w:t>maakunnil</w:t>
      </w:r>
      <w:r w:rsidR="00DD19FE" w:rsidRPr="000C12A8">
        <w:t>le</w:t>
      </w:r>
      <w:r w:rsidR="007642CA" w:rsidRPr="000C12A8">
        <w:t xml:space="preserve"> ja kasvupa</w:t>
      </w:r>
      <w:r w:rsidR="007642CA" w:rsidRPr="000C12A8">
        <w:t>l</w:t>
      </w:r>
      <w:r w:rsidR="007642CA" w:rsidRPr="000C12A8">
        <w:t>velujen järjestämisestä Uudenmaan maakunnassa annetussa laissa tarkoitetulle kuntayhtymälle</w:t>
      </w:r>
      <w:r w:rsidR="00DD19FE" w:rsidRPr="000C12A8">
        <w:t xml:space="preserve"> 1 päivänä tammikuuta 2020</w:t>
      </w:r>
      <w:r w:rsidR="00C5567B" w:rsidRPr="000C12A8">
        <w:t>.</w:t>
      </w:r>
    </w:p>
    <w:p w:rsidR="00657F72" w:rsidRPr="00693957" w:rsidRDefault="00657F72" w:rsidP="0049792C">
      <w:pPr>
        <w:spacing w:after="0" w:line="220" w:lineRule="exact"/>
        <w:ind w:firstLine="170"/>
        <w:jc w:val="both"/>
        <w:rPr>
          <w:rFonts w:ascii="Times New Roman" w:hAnsi="Times New Roman"/>
        </w:rPr>
      </w:pPr>
    </w:p>
    <w:p w:rsidR="00C5567B" w:rsidRPr="00261C4B" w:rsidRDefault="00B067BC" w:rsidP="0032579C">
      <w:pPr>
        <w:pStyle w:val="LLPykala"/>
      </w:pPr>
      <w:r>
        <w:t xml:space="preserve"> </w:t>
      </w:r>
      <w:r w:rsidRPr="00261C4B">
        <w:t>14</w:t>
      </w:r>
      <w:r w:rsidR="00ED3FB4" w:rsidRPr="00261C4B">
        <w:t xml:space="preserve"> §</w:t>
      </w:r>
    </w:p>
    <w:p w:rsidR="00C5567B" w:rsidRPr="002F63CD" w:rsidRDefault="00C5567B" w:rsidP="0032579C">
      <w:pPr>
        <w:pStyle w:val="LLPykalanOtsikko"/>
      </w:pPr>
      <w:r w:rsidRPr="002F63CD">
        <w:t>Järjestämisvastuun siirtymistä edeltävät täytäntöönpanotoimet</w:t>
      </w:r>
    </w:p>
    <w:p w:rsidR="00C5567B" w:rsidRPr="002F63CD" w:rsidRDefault="00C5567B" w:rsidP="007606B2">
      <w:pPr>
        <w:pStyle w:val="LLKappalejako"/>
      </w:pPr>
      <w:r w:rsidRPr="00883D4B">
        <w:t>Työ- ja elinkeinoministeriö</w:t>
      </w:r>
      <w:r w:rsidR="006D1638" w:rsidRPr="00883D4B">
        <w:t xml:space="preserve"> voi eriyttää </w:t>
      </w:r>
      <w:r w:rsidR="00700725">
        <w:t>alueiden kehittämisestä ja kasvupalveluista annetu</w:t>
      </w:r>
      <w:r w:rsidR="00700725">
        <w:t>s</w:t>
      </w:r>
      <w:r w:rsidR="00700725">
        <w:t>sa laissa</w:t>
      </w:r>
      <w:r w:rsidR="006D1638" w:rsidRPr="00883D4B">
        <w:t xml:space="preserve"> tarkoitetut järjestämis- ja tuottamistehtävät ennen järjestämisvastuun siirtymistä ma</w:t>
      </w:r>
      <w:r w:rsidR="006D1638" w:rsidRPr="00883D4B">
        <w:t>a</w:t>
      </w:r>
      <w:r w:rsidR="006D1638" w:rsidRPr="00883D4B">
        <w:t>kunnille</w:t>
      </w:r>
      <w:r w:rsidR="00883D4B" w:rsidRPr="00883D4B">
        <w:t xml:space="preserve"> ja kasvupalvelujen järjestämisestä Uudenmaan maakunnassa annetussa laissa tarko</w:t>
      </w:r>
      <w:r w:rsidR="00883D4B" w:rsidRPr="00883D4B">
        <w:t>i</w:t>
      </w:r>
      <w:r w:rsidR="00883D4B" w:rsidRPr="00883D4B">
        <w:t>tetulle kuntayhtymälle</w:t>
      </w:r>
      <w:r w:rsidR="006D1638" w:rsidRPr="00883D4B">
        <w:t>.</w:t>
      </w:r>
      <w:r w:rsidRPr="00883D4B">
        <w:t xml:space="preserve"> </w:t>
      </w:r>
      <w:r w:rsidR="0007266F" w:rsidRPr="00883D4B">
        <w:t>T</w:t>
      </w:r>
      <w:r w:rsidRPr="00883D4B">
        <w:t>yö- ja elinkeinominis</w:t>
      </w:r>
      <w:r w:rsidRPr="00DD19FE">
        <w:t>teriö voi perustaa yhtiöitä ja luovuttaa niiden osakekannan, luopua palvelutoiminnoista</w:t>
      </w:r>
      <w:r w:rsidRPr="002F63CD">
        <w:t xml:space="preserve"> liikkeenluovutuksilla tai sopia palveluihin tarvitt</w:t>
      </w:r>
      <w:r w:rsidRPr="002F63CD">
        <w:t>a</w:t>
      </w:r>
      <w:r w:rsidRPr="002F63CD">
        <w:t>van henkilökunnan siirtymisestä yksityisen työnantajan palvelukseen vanhoina työntekijöinä. Ministeriö voi myös tehdä valtion palveluksessa olevan henkilön tai henkilöiden kanssa palv</w:t>
      </w:r>
      <w:r w:rsidRPr="002F63CD">
        <w:t>e</w:t>
      </w:r>
      <w:r w:rsidRPr="002F63CD">
        <w:t>luntuotantoa koskevan sopimuksen, jonka osana kyseiset henkilöt irtisanoutuvat valtion palv</w:t>
      </w:r>
      <w:r w:rsidRPr="002F63CD">
        <w:t>e</w:t>
      </w:r>
      <w:r w:rsidRPr="002F63CD">
        <w:t>luksesta.  Tällaisen sopimuksen kesto voi olla enintään kolme vuotta eikä se saa tuottaa yksi</w:t>
      </w:r>
      <w:r w:rsidRPr="002F63CD">
        <w:t>n</w:t>
      </w:r>
      <w:r w:rsidRPr="002F63CD">
        <w:t xml:space="preserve">oikeutta sopimuksen tarkoittaman palvelun tarjoamiseen. </w:t>
      </w:r>
    </w:p>
    <w:p w:rsidR="008C6708" w:rsidRDefault="008C6708" w:rsidP="00CF227E">
      <w:pPr>
        <w:spacing w:after="0" w:line="220" w:lineRule="exact"/>
        <w:jc w:val="both"/>
        <w:rPr>
          <w:rFonts w:ascii="Times New Roman" w:hAnsi="Times New Roman"/>
        </w:rPr>
      </w:pPr>
    </w:p>
    <w:p w:rsidR="008C6708" w:rsidRPr="00261C4B" w:rsidRDefault="00DD6CAF" w:rsidP="0032579C">
      <w:pPr>
        <w:pStyle w:val="LLPykala"/>
      </w:pPr>
      <w:r w:rsidRPr="00261C4B">
        <w:t>15</w:t>
      </w:r>
      <w:r w:rsidR="00765119" w:rsidRPr="00261C4B">
        <w:t xml:space="preserve"> </w:t>
      </w:r>
      <w:r w:rsidR="000F138E" w:rsidRPr="00261C4B">
        <w:t>§</w:t>
      </w:r>
    </w:p>
    <w:p w:rsidR="000F138E" w:rsidRPr="001B4570" w:rsidRDefault="000F138E" w:rsidP="0032579C">
      <w:pPr>
        <w:pStyle w:val="LLPykalanOtsikko"/>
      </w:pPr>
      <w:r w:rsidRPr="001B4570">
        <w:t>Voimaantulo</w:t>
      </w:r>
    </w:p>
    <w:p w:rsidR="00595946" w:rsidRPr="001B4570" w:rsidRDefault="000F138E" w:rsidP="0032579C">
      <w:pPr>
        <w:pStyle w:val="LLVoimaantulokappale"/>
      </w:pPr>
      <w:r w:rsidRPr="001B4570">
        <w:t xml:space="preserve">Tämä laki tulee voimaan x päivänä x kuuta </w:t>
      </w:r>
      <w:proofErr w:type="gramStart"/>
      <w:r w:rsidRPr="001B4570">
        <w:t>20</w:t>
      </w:r>
      <w:r w:rsidR="0032579C">
        <w:t xml:space="preserve">  </w:t>
      </w:r>
      <w:r w:rsidRPr="001B4570">
        <w:t>.</w:t>
      </w:r>
      <w:proofErr w:type="gramEnd"/>
      <w:r w:rsidRPr="001B4570">
        <w:t xml:space="preserve"> </w:t>
      </w:r>
      <w:r w:rsidR="00595946" w:rsidRPr="001B4570">
        <w:t>Lain 2 § tulee voimaan kuitenkin vasta 1 päivänä tammikuuta 2020.</w:t>
      </w:r>
    </w:p>
    <w:p w:rsidR="000F138E" w:rsidRPr="00CF227E" w:rsidRDefault="000F138E" w:rsidP="000F138E">
      <w:pPr>
        <w:spacing w:after="0" w:line="220" w:lineRule="exact"/>
        <w:ind w:firstLine="170"/>
        <w:jc w:val="center"/>
        <w:rPr>
          <w:rFonts w:ascii="Times New Roman" w:hAnsi="Times New Roman"/>
        </w:rPr>
      </w:pPr>
    </w:p>
    <w:sectPr w:rsidR="000F138E" w:rsidRPr="00CF227E" w:rsidSect="00C52D0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DE" w:rsidRDefault="00654EDE">
      <w:r>
        <w:separator/>
      </w:r>
    </w:p>
  </w:endnote>
  <w:endnote w:type="continuationSeparator" w:id="0">
    <w:p w:rsidR="00654EDE" w:rsidRDefault="0065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E" w:rsidRDefault="00654ED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54EDE" w:rsidRDefault="00654ED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54EDE" w:rsidRPr="00A158BD" w:rsidTr="000C5020">
      <w:trPr>
        <w:trHeight w:hRule="exact" w:val="356"/>
      </w:trPr>
      <w:tc>
        <w:tcPr>
          <w:tcW w:w="2828" w:type="dxa"/>
          <w:shd w:val="clear" w:color="auto" w:fill="auto"/>
          <w:vAlign w:val="bottom"/>
        </w:tcPr>
        <w:p w:rsidR="00654EDE" w:rsidRPr="00A158BD" w:rsidRDefault="00654EDE" w:rsidP="001310B9">
          <w:pPr>
            <w:pStyle w:val="Alatunniste"/>
            <w:rPr>
              <w:sz w:val="18"/>
              <w:szCs w:val="18"/>
            </w:rPr>
          </w:pPr>
        </w:p>
      </w:tc>
      <w:tc>
        <w:tcPr>
          <w:tcW w:w="2829" w:type="dxa"/>
          <w:shd w:val="clear" w:color="auto" w:fill="auto"/>
          <w:vAlign w:val="bottom"/>
        </w:tcPr>
        <w:p w:rsidR="00654EDE" w:rsidRPr="00A158BD" w:rsidRDefault="00654EDE" w:rsidP="000C5020">
          <w:pPr>
            <w:pStyle w:val="Alatunniste"/>
            <w:jc w:val="center"/>
          </w:pPr>
          <w:r w:rsidRPr="00A158BD">
            <w:rPr>
              <w:rStyle w:val="Sivunumero"/>
            </w:rPr>
            <w:fldChar w:fldCharType="begin"/>
          </w:r>
          <w:r w:rsidRPr="00A158BD">
            <w:rPr>
              <w:rStyle w:val="Sivunumero"/>
            </w:rPr>
            <w:instrText xml:space="preserve"> PAGE </w:instrText>
          </w:r>
          <w:r w:rsidRPr="00A158BD">
            <w:rPr>
              <w:rStyle w:val="Sivunumero"/>
            </w:rPr>
            <w:fldChar w:fldCharType="separate"/>
          </w:r>
          <w:r w:rsidR="009D66BD">
            <w:rPr>
              <w:rStyle w:val="Sivunumero"/>
              <w:noProof/>
            </w:rPr>
            <w:t>26</w:t>
          </w:r>
          <w:r w:rsidRPr="00A158BD">
            <w:rPr>
              <w:rStyle w:val="Sivunumero"/>
            </w:rPr>
            <w:fldChar w:fldCharType="end"/>
          </w:r>
        </w:p>
      </w:tc>
      <w:tc>
        <w:tcPr>
          <w:tcW w:w="2829" w:type="dxa"/>
          <w:shd w:val="clear" w:color="auto" w:fill="auto"/>
          <w:vAlign w:val="bottom"/>
        </w:tcPr>
        <w:p w:rsidR="00654EDE" w:rsidRPr="00A158BD" w:rsidRDefault="00654EDE" w:rsidP="001310B9">
          <w:pPr>
            <w:pStyle w:val="Alatunniste"/>
            <w:rPr>
              <w:sz w:val="18"/>
              <w:szCs w:val="18"/>
            </w:rPr>
          </w:pPr>
        </w:p>
      </w:tc>
    </w:tr>
  </w:tbl>
  <w:p w:rsidR="00654EDE" w:rsidRDefault="00654EDE" w:rsidP="001310B9">
    <w:pPr>
      <w:pStyle w:val="Alatunniste"/>
    </w:pPr>
  </w:p>
  <w:p w:rsidR="00654EDE" w:rsidRDefault="00654EDE" w:rsidP="001310B9">
    <w:pPr>
      <w:pStyle w:val="Alatunniste"/>
      <w:framePr w:wrap="around" w:vAnchor="text" w:hAnchor="page" w:x="5921" w:y="729"/>
      <w:rPr>
        <w:rStyle w:val="Sivunumero"/>
      </w:rPr>
    </w:pPr>
  </w:p>
  <w:p w:rsidR="00654EDE" w:rsidRDefault="00654EDE"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54EDE" w:rsidRPr="00A158BD" w:rsidTr="000C5020">
      <w:trPr>
        <w:trHeight w:val="841"/>
      </w:trPr>
      <w:tc>
        <w:tcPr>
          <w:tcW w:w="2829" w:type="dxa"/>
          <w:shd w:val="clear" w:color="auto" w:fill="auto"/>
        </w:tcPr>
        <w:p w:rsidR="00654EDE" w:rsidRPr="00A158BD" w:rsidRDefault="00654EDE" w:rsidP="005224A0">
          <w:pPr>
            <w:pStyle w:val="Alatunniste"/>
            <w:rPr>
              <w:sz w:val="17"/>
              <w:szCs w:val="18"/>
            </w:rPr>
          </w:pPr>
        </w:p>
      </w:tc>
      <w:tc>
        <w:tcPr>
          <w:tcW w:w="2829" w:type="dxa"/>
          <w:shd w:val="clear" w:color="auto" w:fill="auto"/>
          <w:vAlign w:val="bottom"/>
        </w:tcPr>
        <w:p w:rsidR="00654EDE" w:rsidRPr="00A158BD" w:rsidRDefault="00654EDE" w:rsidP="000C5020">
          <w:pPr>
            <w:pStyle w:val="Alatunniste"/>
            <w:jc w:val="center"/>
          </w:pPr>
        </w:p>
      </w:tc>
      <w:tc>
        <w:tcPr>
          <w:tcW w:w="2829" w:type="dxa"/>
          <w:shd w:val="clear" w:color="auto" w:fill="auto"/>
        </w:tcPr>
        <w:p w:rsidR="00654EDE" w:rsidRPr="00A158BD" w:rsidRDefault="00654EDE" w:rsidP="005224A0">
          <w:pPr>
            <w:pStyle w:val="Alatunniste"/>
            <w:rPr>
              <w:sz w:val="17"/>
              <w:szCs w:val="18"/>
            </w:rPr>
          </w:pPr>
        </w:p>
      </w:tc>
    </w:tr>
  </w:tbl>
  <w:p w:rsidR="00654EDE" w:rsidRPr="001310B9" w:rsidRDefault="00654EDE">
    <w:pPr>
      <w:pStyle w:val="Alatunniste"/>
    </w:pPr>
  </w:p>
  <w:p w:rsidR="00654EDE" w:rsidRDefault="00654ED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DE" w:rsidRDefault="00654EDE">
      <w:r>
        <w:separator/>
      </w:r>
    </w:p>
  </w:footnote>
  <w:footnote w:type="continuationSeparator" w:id="0">
    <w:p w:rsidR="00654EDE" w:rsidRDefault="0065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BD" w:rsidRDefault="009D66B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4EDE" w:rsidRPr="00A158BD" w:rsidTr="00C95716">
      <w:tc>
        <w:tcPr>
          <w:tcW w:w="2140" w:type="dxa"/>
        </w:tcPr>
        <w:p w:rsidR="00654EDE" w:rsidRDefault="00654EDE" w:rsidP="00C95716">
          <w:pPr>
            <w:pStyle w:val="LLNormaali"/>
            <w:rPr>
              <w:lang w:val="en-US"/>
            </w:rPr>
          </w:pPr>
        </w:p>
      </w:tc>
      <w:tc>
        <w:tcPr>
          <w:tcW w:w="4281" w:type="dxa"/>
          <w:gridSpan w:val="2"/>
        </w:tcPr>
        <w:p w:rsidR="00654EDE" w:rsidRDefault="00654EDE" w:rsidP="00C95716">
          <w:pPr>
            <w:pStyle w:val="LLNormaali"/>
            <w:jc w:val="center"/>
          </w:pPr>
        </w:p>
      </w:tc>
      <w:tc>
        <w:tcPr>
          <w:tcW w:w="2141" w:type="dxa"/>
        </w:tcPr>
        <w:p w:rsidR="00654EDE" w:rsidRDefault="00654EDE" w:rsidP="00C95716">
          <w:pPr>
            <w:pStyle w:val="LLNormaali"/>
            <w:rPr>
              <w:lang w:val="en-US"/>
            </w:rPr>
          </w:pPr>
        </w:p>
      </w:tc>
    </w:tr>
    <w:tr w:rsidR="00654EDE" w:rsidRPr="00A158BD" w:rsidTr="00C95716">
      <w:tc>
        <w:tcPr>
          <w:tcW w:w="4281" w:type="dxa"/>
          <w:gridSpan w:val="2"/>
        </w:tcPr>
        <w:p w:rsidR="00654EDE" w:rsidRPr="00AC3BA6" w:rsidRDefault="00654EDE" w:rsidP="00C95716">
          <w:pPr>
            <w:pStyle w:val="LLNormaali"/>
            <w:rPr>
              <w:i/>
            </w:rPr>
          </w:pPr>
        </w:p>
      </w:tc>
      <w:tc>
        <w:tcPr>
          <w:tcW w:w="4281" w:type="dxa"/>
          <w:gridSpan w:val="2"/>
        </w:tcPr>
        <w:p w:rsidR="00654EDE" w:rsidRPr="00AC3BA6" w:rsidRDefault="00654EDE" w:rsidP="00C95716">
          <w:pPr>
            <w:pStyle w:val="LLNormaali"/>
            <w:rPr>
              <w:i/>
            </w:rPr>
          </w:pPr>
        </w:p>
      </w:tc>
    </w:tr>
  </w:tbl>
  <w:p w:rsidR="00654EDE" w:rsidRDefault="00654EDE" w:rsidP="00007EA2">
    <w:pPr>
      <w:pStyle w:val="Yltunnist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DE" w:rsidRPr="006547D2" w:rsidRDefault="009D66BD">
    <w:r>
      <w:t>Luonnos</w:t>
    </w:r>
    <w:bookmarkStart w:id="17" w:name="_GoBack"/>
    <w:bookmarkEnd w:id="17"/>
    <w:r w:rsidR="00654EDE" w:rsidRPr="006547D2">
      <w:t xml:space="preserve"> </w:t>
    </w:r>
    <w:r w:rsidR="00636502">
      <w:t>6.2.2018</w:t>
    </w:r>
  </w:p>
  <w:tbl>
    <w:tblPr>
      <w:tblW w:w="0" w:type="auto"/>
      <w:tblInd w:w="170" w:type="dxa"/>
      <w:tblLayout w:type="fixed"/>
      <w:tblCellMar>
        <w:left w:w="170" w:type="dxa"/>
        <w:right w:w="170" w:type="dxa"/>
      </w:tblCellMar>
      <w:tblLook w:val="01E0" w:firstRow="1" w:lastRow="1" w:firstColumn="1" w:lastColumn="1" w:noHBand="0" w:noVBand="0"/>
    </w:tblPr>
    <w:tblGrid>
      <w:gridCol w:w="2835"/>
      <w:gridCol w:w="1276"/>
      <w:gridCol w:w="2140"/>
      <w:gridCol w:w="2141"/>
    </w:tblGrid>
    <w:tr w:rsidR="00654EDE" w:rsidRPr="00A158BD" w:rsidTr="00DE0462">
      <w:tc>
        <w:tcPr>
          <w:tcW w:w="2835" w:type="dxa"/>
        </w:tcPr>
        <w:p w:rsidR="00654EDE" w:rsidRPr="00851CBE" w:rsidRDefault="00654EDE" w:rsidP="00FF08EB">
          <w:pPr>
            <w:pStyle w:val="LLNormaali"/>
            <w:rPr>
              <w:color w:val="FF0000"/>
              <w:lang w:val="en-US"/>
            </w:rPr>
          </w:pPr>
        </w:p>
      </w:tc>
      <w:tc>
        <w:tcPr>
          <w:tcW w:w="3416" w:type="dxa"/>
          <w:gridSpan w:val="2"/>
        </w:tcPr>
        <w:p w:rsidR="00654EDE" w:rsidRPr="00851CBE" w:rsidRDefault="00654EDE" w:rsidP="00F674CC">
          <w:pPr>
            <w:pStyle w:val="LLNormaali"/>
            <w:jc w:val="center"/>
            <w:rPr>
              <w:color w:val="FF0000"/>
            </w:rPr>
          </w:pPr>
        </w:p>
      </w:tc>
      <w:tc>
        <w:tcPr>
          <w:tcW w:w="2141" w:type="dxa"/>
        </w:tcPr>
        <w:p w:rsidR="00654EDE" w:rsidRDefault="00654EDE" w:rsidP="00F674CC">
          <w:pPr>
            <w:pStyle w:val="LLNormaali"/>
            <w:rPr>
              <w:lang w:val="en-US"/>
            </w:rPr>
          </w:pPr>
        </w:p>
      </w:tc>
    </w:tr>
    <w:tr w:rsidR="00654EDE" w:rsidRPr="00A158BD" w:rsidTr="00DE0462">
      <w:tc>
        <w:tcPr>
          <w:tcW w:w="4111" w:type="dxa"/>
          <w:gridSpan w:val="2"/>
        </w:tcPr>
        <w:p w:rsidR="00654EDE" w:rsidRPr="0030354F" w:rsidRDefault="00654EDE" w:rsidP="00D9783E">
          <w:pPr>
            <w:pStyle w:val="LLNormaali"/>
            <w:rPr>
              <w:i/>
              <w:color w:val="FF0000"/>
            </w:rPr>
          </w:pPr>
        </w:p>
      </w:tc>
      <w:tc>
        <w:tcPr>
          <w:tcW w:w="4281" w:type="dxa"/>
          <w:gridSpan w:val="2"/>
        </w:tcPr>
        <w:p w:rsidR="00654EDE" w:rsidRPr="00AC3BA6" w:rsidRDefault="00654EDE" w:rsidP="00F674CC">
          <w:pPr>
            <w:pStyle w:val="LLNormaali"/>
            <w:rPr>
              <w:i/>
            </w:rPr>
          </w:pPr>
        </w:p>
      </w:tc>
    </w:tr>
    <w:tr w:rsidR="00654EDE" w:rsidRPr="00A158BD" w:rsidTr="00DE0462">
      <w:tc>
        <w:tcPr>
          <w:tcW w:w="4111" w:type="dxa"/>
          <w:gridSpan w:val="2"/>
        </w:tcPr>
        <w:p w:rsidR="00654EDE" w:rsidRPr="0030354F" w:rsidRDefault="00654EDE" w:rsidP="00DE1F2F">
          <w:pPr>
            <w:pStyle w:val="LLNormaali"/>
            <w:rPr>
              <w:i/>
              <w:color w:val="FF0000"/>
            </w:rPr>
          </w:pPr>
        </w:p>
      </w:tc>
      <w:tc>
        <w:tcPr>
          <w:tcW w:w="4281" w:type="dxa"/>
          <w:gridSpan w:val="2"/>
        </w:tcPr>
        <w:p w:rsidR="00654EDE" w:rsidRPr="00AC3BA6" w:rsidRDefault="00654EDE" w:rsidP="00F674CC">
          <w:pPr>
            <w:pStyle w:val="LLNormaali"/>
            <w:rPr>
              <w:i/>
            </w:rPr>
          </w:pPr>
        </w:p>
      </w:tc>
    </w:tr>
    <w:tr w:rsidR="00654EDE" w:rsidRPr="00A158BD" w:rsidTr="00DE0462">
      <w:tc>
        <w:tcPr>
          <w:tcW w:w="4111" w:type="dxa"/>
          <w:gridSpan w:val="2"/>
        </w:tcPr>
        <w:p w:rsidR="00654EDE" w:rsidRPr="009C7B95" w:rsidRDefault="00654EDE" w:rsidP="002064C9">
          <w:pPr>
            <w:pStyle w:val="LLNormaali"/>
            <w:rPr>
              <w:b/>
              <w:i/>
              <w:color w:val="FF0000"/>
            </w:rPr>
          </w:pPr>
        </w:p>
      </w:tc>
      <w:tc>
        <w:tcPr>
          <w:tcW w:w="4281" w:type="dxa"/>
          <w:gridSpan w:val="2"/>
        </w:tcPr>
        <w:p w:rsidR="00654EDE" w:rsidRPr="00AC3BA6" w:rsidRDefault="00654EDE" w:rsidP="00F674CC">
          <w:pPr>
            <w:pStyle w:val="LLNormaali"/>
            <w:rPr>
              <w:i/>
            </w:rPr>
          </w:pPr>
        </w:p>
      </w:tc>
    </w:tr>
  </w:tbl>
  <w:p w:rsidR="00654EDE" w:rsidRDefault="00654ED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E8"/>
    <w:multiLevelType w:val="hybridMultilevel"/>
    <w:tmpl w:val="FD9CDDCA"/>
    <w:lvl w:ilvl="0" w:tplc="2B604F7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A81CB2"/>
    <w:multiLevelType w:val="hybridMultilevel"/>
    <w:tmpl w:val="FEF0D2D0"/>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0E59282C"/>
    <w:multiLevelType w:val="hybridMultilevel"/>
    <w:tmpl w:val="856627D0"/>
    <w:lvl w:ilvl="0" w:tplc="7276ADAE">
      <w:numFmt w:val="bullet"/>
      <w:lvlText w:val="-"/>
      <w:lvlJc w:val="left"/>
      <w:pPr>
        <w:ind w:left="530" w:hanging="360"/>
      </w:pPr>
      <w:rPr>
        <w:rFonts w:ascii="Times New Roman" w:eastAsia="Calibri"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3">
    <w:nsid w:val="0ED70EA7"/>
    <w:multiLevelType w:val="hybridMultilevel"/>
    <w:tmpl w:val="E542CBD2"/>
    <w:lvl w:ilvl="0" w:tplc="D27A38EA">
      <w:start w:val="1"/>
      <w:numFmt w:val="bullet"/>
      <w:lvlText w:val=""/>
      <w:lvlJc w:val="left"/>
      <w:pPr>
        <w:ind w:left="530" w:hanging="360"/>
      </w:pPr>
      <w:rPr>
        <w:rFonts w:ascii="Wingdings" w:eastAsia="Times New Roman" w:hAnsi="Wingdings"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4">
    <w:nsid w:val="111A359A"/>
    <w:multiLevelType w:val="hybridMultilevel"/>
    <w:tmpl w:val="05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13F37"/>
    <w:multiLevelType w:val="hybridMultilevel"/>
    <w:tmpl w:val="C1A0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85E5F"/>
    <w:multiLevelType w:val="hybridMultilevel"/>
    <w:tmpl w:val="BD68F52E"/>
    <w:lvl w:ilvl="0" w:tplc="A6A46E9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nsid w:val="15BA43A2"/>
    <w:multiLevelType w:val="hybridMultilevel"/>
    <w:tmpl w:val="03065984"/>
    <w:lvl w:ilvl="0" w:tplc="92EE1CCC">
      <w:start w:val="1"/>
      <w:numFmt w:val="decimal"/>
      <w:lvlText w:val="%1)"/>
      <w:lvlJc w:val="left"/>
      <w:pPr>
        <w:ind w:left="720" w:hanging="360"/>
      </w:pPr>
      <w:rPr>
        <w:rFonts w:ascii="Times New Roman" w:eastAsia="Times New Roman" w:hAnsi="Times New Roman" w:cs="Times New Roman"/>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6DC2EC8"/>
    <w:multiLevelType w:val="hybridMultilevel"/>
    <w:tmpl w:val="DCC8926E"/>
    <w:lvl w:ilvl="0" w:tplc="3EA25A0C">
      <w:start w:val="31"/>
      <w:numFmt w:val="bullet"/>
      <w:lvlText w:val="-"/>
      <w:lvlJc w:val="left"/>
      <w:pPr>
        <w:ind w:left="360" w:hanging="360"/>
      </w:pPr>
      <w:rPr>
        <w:rFonts w:ascii="Times New Roman" w:eastAsia="Calibr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nsid w:val="18EB2E19"/>
    <w:multiLevelType w:val="hybridMultilevel"/>
    <w:tmpl w:val="4ECEB1F2"/>
    <w:lvl w:ilvl="0" w:tplc="6D688C1A">
      <w:start w:val="3"/>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BA549A3"/>
    <w:multiLevelType w:val="hybridMultilevel"/>
    <w:tmpl w:val="74F0A0DA"/>
    <w:lvl w:ilvl="0" w:tplc="92263836">
      <w:start w:val="1"/>
      <w:numFmt w:val="decimal"/>
      <w:lvlText w:val="%1)"/>
      <w:lvlJc w:val="left"/>
      <w:pPr>
        <w:ind w:left="890" w:hanging="360"/>
      </w:pPr>
      <w:rPr>
        <w:rFonts w:hint="default"/>
        <w:b w:val="0"/>
        <w:i w:val="0"/>
        <w:color w:val="auto"/>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1">
    <w:nsid w:val="1E863982"/>
    <w:multiLevelType w:val="hybridMultilevel"/>
    <w:tmpl w:val="89A85D26"/>
    <w:lvl w:ilvl="0" w:tplc="B13E4250">
      <w:start w:val="2"/>
      <w:numFmt w:val="decimal"/>
      <w:lvlText w:val="%1)"/>
      <w:lvlJc w:val="left"/>
      <w:pPr>
        <w:ind w:left="530" w:hanging="360"/>
      </w:pPr>
      <w:rPr>
        <w:rFonts w:hint="default"/>
        <w:u w:color="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60A11A0"/>
    <w:multiLevelType w:val="hybridMultilevel"/>
    <w:tmpl w:val="01020348"/>
    <w:lvl w:ilvl="0" w:tplc="44643E22">
      <w:start w:val="1"/>
      <w:numFmt w:val="decimal"/>
      <w:lvlText w:val="%1)"/>
      <w:lvlJc w:val="left"/>
      <w:pPr>
        <w:ind w:left="575" w:hanging="405"/>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nsid w:val="300A28E9"/>
    <w:multiLevelType w:val="hybridMultilevel"/>
    <w:tmpl w:val="AD563552"/>
    <w:lvl w:ilvl="0" w:tplc="92263836">
      <w:start w:val="1"/>
      <w:numFmt w:val="decimal"/>
      <w:lvlText w:val="%1)"/>
      <w:lvlJc w:val="left"/>
      <w:pPr>
        <w:ind w:left="890" w:hanging="360"/>
      </w:pPr>
      <w:rPr>
        <w:rFonts w:hint="default"/>
        <w:b w:val="0"/>
        <w:i w:val="0"/>
        <w:color w:val="auto"/>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4">
    <w:nsid w:val="32286439"/>
    <w:multiLevelType w:val="multilevel"/>
    <w:tmpl w:val="CA56E56E"/>
    <w:lvl w:ilvl="0">
      <w:start w:val="1"/>
      <w:numFmt w:val="decimal"/>
      <w:pStyle w:val="LL1Otsikkotaso"/>
      <w:lvlText w:val="%1"/>
      <w:lvlJc w:val="left"/>
      <w:pPr>
        <w:tabs>
          <w:tab w:val="num" w:pos="488"/>
        </w:tabs>
        <w:ind w:left="0" w:firstLine="0"/>
      </w:pPr>
      <w:rPr>
        <w:rFonts w:hint="default"/>
      </w:rPr>
    </w:lvl>
    <w:lvl w:ilvl="1">
      <w:start w:val="1"/>
      <w:numFmt w:val="decimal"/>
      <w:pStyle w:val="LL2Otsikkotaso"/>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32E83CD4"/>
    <w:multiLevelType w:val="hybridMultilevel"/>
    <w:tmpl w:val="589A7286"/>
    <w:lvl w:ilvl="0" w:tplc="E33E7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22DC4"/>
    <w:multiLevelType w:val="hybridMultilevel"/>
    <w:tmpl w:val="D45C6870"/>
    <w:lvl w:ilvl="0" w:tplc="47BE905A">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nsid w:val="381B1A2B"/>
    <w:multiLevelType w:val="hybridMultilevel"/>
    <w:tmpl w:val="DA1609A2"/>
    <w:lvl w:ilvl="0" w:tplc="E74CFF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2068A"/>
    <w:multiLevelType w:val="multilevel"/>
    <w:tmpl w:val="87C86906"/>
    <w:lvl w:ilvl="0">
      <w:start w:val="1"/>
      <w:numFmt w:val="decimal"/>
      <w:pStyle w:val="LLVoimaantuloPykala"/>
      <w:lvlText w:val="%1"/>
      <w:lvlJc w:val="left"/>
      <w:pPr>
        <w:tabs>
          <w:tab w:val="num" w:pos="357"/>
        </w:tabs>
        <w:ind w:left="0" w:firstLine="0"/>
      </w:pPr>
      <w:rPr>
        <w:rFonts w:hint="default"/>
      </w:rPr>
    </w:lvl>
    <w:lvl w:ilvl="1">
      <w:start w:val="1"/>
      <w:numFmt w:val="decimal"/>
      <w:pStyle w:val="LLSisllys"/>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1A1541"/>
    <w:multiLevelType w:val="hybridMultilevel"/>
    <w:tmpl w:val="0C06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01185"/>
    <w:multiLevelType w:val="hybridMultilevel"/>
    <w:tmpl w:val="D0FABE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30A1AB1"/>
    <w:multiLevelType w:val="hybridMultilevel"/>
    <w:tmpl w:val="71AEB3FE"/>
    <w:lvl w:ilvl="0" w:tplc="5E82F66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nsid w:val="4F87244D"/>
    <w:multiLevelType w:val="hybridMultilevel"/>
    <w:tmpl w:val="F3E64C28"/>
    <w:lvl w:ilvl="0" w:tplc="7C542B78">
      <w:start w:val="3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515147F7"/>
    <w:multiLevelType w:val="multilevel"/>
    <w:tmpl w:val="20303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1EA4E99"/>
    <w:multiLevelType w:val="hybridMultilevel"/>
    <w:tmpl w:val="16B6C5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2DD20EC"/>
    <w:multiLevelType w:val="multilevel"/>
    <w:tmpl w:val="7E4E013A"/>
    <w:lvl w:ilvl="0">
      <w:start w:val="1"/>
      <w:numFmt w:val="upperRoman"/>
      <w:lvlText w:val="%1"/>
      <w:lvlJc w:val="left"/>
      <w:pPr>
        <w:tabs>
          <w:tab w:val="num" w:pos="168"/>
        </w:tabs>
        <w:ind w:left="-192" w:firstLine="0"/>
      </w:pPr>
      <w:rPr>
        <w:rFonts w:hint="default"/>
      </w:rPr>
    </w:lvl>
    <w:lvl w:ilvl="1">
      <w:start w:val="1"/>
      <w:numFmt w:val="upperLetter"/>
      <w:lvlText w:val="%2."/>
      <w:lvlJc w:val="left"/>
      <w:pPr>
        <w:tabs>
          <w:tab w:val="num" w:pos="357"/>
        </w:tabs>
        <w:ind w:left="0" w:firstLine="0"/>
      </w:pPr>
      <w:rPr>
        <w:rFonts w:ascii="Calibri" w:eastAsia="Calibri" w:hAnsi="Calibri" w:cs="Times New Roman"/>
      </w:rPr>
    </w:lvl>
    <w:lvl w:ilvl="2">
      <w:start w:val="1"/>
      <w:numFmt w:val="decimal"/>
      <w:pStyle w:val="Sisluet2"/>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6">
    <w:nsid w:val="55E16FC5"/>
    <w:multiLevelType w:val="hybridMultilevel"/>
    <w:tmpl w:val="B988442C"/>
    <w:lvl w:ilvl="0" w:tplc="4CC0BA86">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4CC0BA86">
      <w:start w:val="4"/>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ABE04BB"/>
    <w:multiLevelType w:val="hybridMultilevel"/>
    <w:tmpl w:val="0260916C"/>
    <w:lvl w:ilvl="0" w:tplc="FD1E1DC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8">
    <w:nsid w:val="5F8E25AC"/>
    <w:multiLevelType w:val="hybridMultilevel"/>
    <w:tmpl w:val="572CBDF2"/>
    <w:lvl w:ilvl="0" w:tplc="79F08972">
      <w:start w:val="1"/>
      <w:numFmt w:val="decimal"/>
      <w:lvlText w:val="%1)"/>
      <w:lvlJc w:val="left"/>
      <w:pPr>
        <w:ind w:left="530" w:hanging="360"/>
      </w:pPr>
    </w:lvl>
    <w:lvl w:ilvl="1" w:tplc="040B0019">
      <w:start w:val="1"/>
      <w:numFmt w:val="lowerLetter"/>
      <w:lvlText w:val="%2."/>
      <w:lvlJc w:val="left"/>
      <w:pPr>
        <w:ind w:left="1250" w:hanging="360"/>
      </w:pPr>
    </w:lvl>
    <w:lvl w:ilvl="2" w:tplc="040B001B">
      <w:start w:val="1"/>
      <w:numFmt w:val="lowerRoman"/>
      <w:lvlText w:val="%3."/>
      <w:lvlJc w:val="right"/>
      <w:pPr>
        <w:ind w:left="1970" w:hanging="180"/>
      </w:pPr>
    </w:lvl>
    <w:lvl w:ilvl="3" w:tplc="040B000F">
      <w:start w:val="1"/>
      <w:numFmt w:val="decimal"/>
      <w:lvlText w:val="%4."/>
      <w:lvlJc w:val="left"/>
      <w:pPr>
        <w:ind w:left="2690" w:hanging="360"/>
      </w:pPr>
    </w:lvl>
    <w:lvl w:ilvl="4" w:tplc="040B0019">
      <w:start w:val="1"/>
      <w:numFmt w:val="lowerLetter"/>
      <w:lvlText w:val="%5."/>
      <w:lvlJc w:val="left"/>
      <w:pPr>
        <w:ind w:left="3410" w:hanging="360"/>
      </w:pPr>
    </w:lvl>
    <w:lvl w:ilvl="5" w:tplc="040B001B">
      <w:start w:val="1"/>
      <w:numFmt w:val="lowerRoman"/>
      <w:lvlText w:val="%6."/>
      <w:lvlJc w:val="right"/>
      <w:pPr>
        <w:ind w:left="4130" w:hanging="180"/>
      </w:pPr>
    </w:lvl>
    <w:lvl w:ilvl="6" w:tplc="040B000F">
      <w:start w:val="1"/>
      <w:numFmt w:val="decimal"/>
      <w:lvlText w:val="%7."/>
      <w:lvlJc w:val="left"/>
      <w:pPr>
        <w:ind w:left="4850" w:hanging="360"/>
      </w:pPr>
    </w:lvl>
    <w:lvl w:ilvl="7" w:tplc="040B0019">
      <w:start w:val="1"/>
      <w:numFmt w:val="lowerLetter"/>
      <w:lvlText w:val="%8."/>
      <w:lvlJc w:val="left"/>
      <w:pPr>
        <w:ind w:left="5570" w:hanging="360"/>
      </w:pPr>
    </w:lvl>
    <w:lvl w:ilvl="8" w:tplc="040B001B">
      <w:start w:val="1"/>
      <w:numFmt w:val="lowerRoman"/>
      <w:lvlText w:val="%9."/>
      <w:lvlJc w:val="right"/>
      <w:pPr>
        <w:ind w:left="6290" w:hanging="180"/>
      </w:pPr>
    </w:lvl>
  </w:abstractNum>
  <w:abstractNum w:abstractNumId="29">
    <w:nsid w:val="60851BD9"/>
    <w:multiLevelType w:val="hybridMultilevel"/>
    <w:tmpl w:val="C5BAF716"/>
    <w:lvl w:ilvl="0" w:tplc="B1802D56">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Esityksennimi"/>
      <w:lvlText w:val="%2"/>
      <w:lvlJc w:val="left"/>
      <w:pPr>
        <w:tabs>
          <w:tab w:val="num" w:pos="357"/>
        </w:tabs>
        <w:ind w:left="0" w:firstLine="0"/>
      </w:pPr>
      <w:rPr>
        <w:rFonts w:hint="default"/>
      </w:rPr>
    </w:lvl>
    <w:lvl w:ilvl="2">
      <w:start w:val="1"/>
      <w:numFmt w:val="decimal"/>
      <w:pStyle w:val="LLPotsikk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nsid w:val="644B5304"/>
    <w:multiLevelType w:val="hybridMultilevel"/>
    <w:tmpl w:val="C8A88C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4DD49DF"/>
    <w:multiLevelType w:val="multilevel"/>
    <w:tmpl w:val="67CC6E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DF1FE7"/>
    <w:multiLevelType w:val="hybridMultilevel"/>
    <w:tmpl w:val="215877E6"/>
    <w:lvl w:ilvl="0" w:tplc="0E7C1032">
      <w:start w:val="4"/>
      <w:numFmt w:val="decimal"/>
      <w:lvlText w:val="%1)"/>
      <w:lvlJc w:val="left"/>
      <w:pPr>
        <w:ind w:left="53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68C17A5B"/>
    <w:multiLevelType w:val="hybridMultilevel"/>
    <w:tmpl w:val="A36AC8EA"/>
    <w:lvl w:ilvl="0" w:tplc="92263836">
      <w:start w:val="1"/>
      <w:numFmt w:val="decimal"/>
      <w:lvlText w:val="%1)"/>
      <w:lvlJc w:val="left"/>
      <w:pPr>
        <w:ind w:left="360" w:hanging="360"/>
      </w:pPr>
      <w:rPr>
        <w:rFonts w:hint="default"/>
        <w:b w:val="0"/>
        <w:i w:val="0"/>
        <w:color w:val="auto"/>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nsid w:val="6E1F777C"/>
    <w:multiLevelType w:val="hybridMultilevel"/>
    <w:tmpl w:val="BEB26E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723F37DC"/>
    <w:multiLevelType w:val="hybridMultilevel"/>
    <w:tmpl w:val="5C4E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C0336"/>
    <w:multiLevelType w:val="hybridMultilevel"/>
    <w:tmpl w:val="AD563552"/>
    <w:lvl w:ilvl="0" w:tplc="92263836">
      <w:start w:val="1"/>
      <w:numFmt w:val="decimal"/>
      <w:lvlText w:val="%1)"/>
      <w:lvlJc w:val="left"/>
      <w:pPr>
        <w:ind w:left="890" w:hanging="360"/>
      </w:pPr>
      <w:rPr>
        <w:rFonts w:hint="default"/>
        <w:b w:val="0"/>
        <w:i w:val="0"/>
        <w:color w:val="auto"/>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8">
    <w:nsid w:val="74633BF5"/>
    <w:multiLevelType w:val="hybridMultilevel"/>
    <w:tmpl w:val="E6F28F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nsid w:val="7A5A286F"/>
    <w:multiLevelType w:val="hybridMultilevel"/>
    <w:tmpl w:val="6A5E047E"/>
    <w:lvl w:ilvl="0" w:tplc="040B0011">
      <w:start w:val="1"/>
      <w:numFmt w:val="decimal"/>
      <w:lvlText w:val="%1)"/>
      <w:lvlJc w:val="left"/>
      <w:pPr>
        <w:ind w:left="720" w:hanging="360"/>
      </w:pPr>
      <w:rPr>
        <w:rFonts w:hint="default"/>
      </w:rPr>
    </w:lvl>
    <w:lvl w:ilvl="1" w:tplc="040B0019">
      <w:start w:val="1"/>
      <w:numFmt w:val="lowerLetter"/>
      <w:pStyle w:val="LLYKP1Otsikkotaso"/>
      <w:lvlText w:val="%2."/>
      <w:lvlJc w:val="left"/>
      <w:pPr>
        <w:ind w:left="360" w:hanging="360"/>
      </w:pPr>
    </w:lvl>
    <w:lvl w:ilvl="2" w:tplc="040B001B">
      <w:start w:val="1"/>
      <w:numFmt w:val="lowerRoman"/>
      <w:pStyle w:val="LLYKP2Otsikkotaso"/>
      <w:lvlText w:val="%3."/>
      <w:lvlJc w:val="right"/>
      <w:pPr>
        <w:ind w:left="2160" w:hanging="180"/>
      </w:pPr>
    </w:lvl>
    <w:lvl w:ilvl="3" w:tplc="CA2C8676">
      <w:start w:val="2"/>
      <w:numFmt w:val="bullet"/>
      <w:lvlText w:val="-"/>
      <w:lvlJc w:val="left"/>
      <w:pPr>
        <w:ind w:left="2880" w:hanging="360"/>
      </w:pPr>
      <w:rPr>
        <w:rFonts w:ascii="Times New Roman" w:eastAsia="Calibri" w:hAnsi="Times New Roman" w:cs="Times New Roman"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7DF7517E"/>
    <w:multiLevelType w:val="multilevel"/>
    <w:tmpl w:val="83C6E25A"/>
    <w:lvl w:ilvl="0">
      <w:start w:val="1"/>
      <w:numFmt w:val="decimal"/>
      <w:pStyle w:val="LLYLP1Otsikkotaso"/>
      <w:lvlText w:val="%1"/>
      <w:lvlJc w:val="left"/>
      <w:pPr>
        <w:tabs>
          <w:tab w:val="num" w:pos="360"/>
        </w:tabs>
        <w:ind w:left="360" w:hanging="36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25"/>
  </w:num>
  <w:num w:numId="3">
    <w:abstractNumId w:val="18"/>
  </w:num>
  <w:num w:numId="4">
    <w:abstractNumId w:val="40"/>
  </w:num>
  <w:num w:numId="5">
    <w:abstractNumId w:val="39"/>
  </w:num>
  <w:num w:numId="6">
    <w:abstractNumId w:val="0"/>
  </w:num>
  <w:num w:numId="7">
    <w:abstractNumId w:val="38"/>
  </w:num>
  <w:num w:numId="8">
    <w:abstractNumId w:val="26"/>
  </w:num>
  <w:num w:numId="9">
    <w:abstractNumId w:val="7"/>
  </w:num>
  <w:num w:numId="10">
    <w:abstractNumId w:val="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
  </w:num>
  <w:num w:numId="14">
    <w:abstractNumId w:val="34"/>
  </w:num>
  <w:num w:numId="15">
    <w:abstractNumId w:val="14"/>
  </w:num>
  <w:num w:numId="16">
    <w:abstractNumId w:val="32"/>
  </w:num>
  <w:num w:numId="17">
    <w:abstractNumId w:val="15"/>
  </w:num>
  <w:num w:numId="18">
    <w:abstractNumId w:val="17"/>
  </w:num>
  <w:num w:numId="19">
    <w:abstractNumId w:val="4"/>
  </w:num>
  <w:num w:numId="20">
    <w:abstractNumId w:val="19"/>
  </w:num>
  <w:num w:numId="21">
    <w:abstractNumId w:val="5"/>
  </w:num>
  <w:num w:numId="22">
    <w:abstractNumId w:val="36"/>
  </w:num>
  <w:num w:numId="23">
    <w:abstractNumId w:val="21"/>
  </w:num>
  <w:num w:numId="24">
    <w:abstractNumId w:val="33"/>
  </w:num>
  <w:num w:numId="25">
    <w:abstractNumId w:val="11"/>
  </w:num>
  <w:num w:numId="26">
    <w:abstractNumId w:val="16"/>
  </w:num>
  <w:num w:numId="27">
    <w:abstractNumId w:val="24"/>
  </w:num>
  <w:num w:numId="28">
    <w:abstractNumId w:val="22"/>
  </w:num>
  <w:num w:numId="29">
    <w:abstractNumId w:val="8"/>
  </w:num>
  <w:num w:numId="30">
    <w:abstractNumId w:val="3"/>
  </w:num>
  <w:num w:numId="31">
    <w:abstractNumId w:val="31"/>
  </w:num>
  <w:num w:numId="32">
    <w:abstractNumId w:val="20"/>
  </w:num>
  <w:num w:numId="33">
    <w:abstractNumId w:val="29"/>
  </w:num>
  <w:num w:numId="34">
    <w:abstractNumId w:val="2"/>
  </w:num>
  <w:num w:numId="35">
    <w:abstractNumId w:val="27"/>
  </w:num>
  <w:num w:numId="36">
    <w:abstractNumId w:val="9"/>
  </w:num>
  <w:num w:numId="37">
    <w:abstractNumId w:val="35"/>
  </w:num>
  <w:num w:numId="38">
    <w:abstractNumId w:val="10"/>
  </w:num>
  <w:num w:numId="39">
    <w:abstractNumId w:val="37"/>
  </w:num>
  <w:num w:numId="40">
    <w:abstractNumId w:val="12"/>
  </w:num>
  <w:num w:numId="4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i-FI" w:vendorID="22"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autoHyphenation/>
  <w:hyphenationZone w:val="14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ACC"/>
    <w:rsid w:val="00000B13"/>
    <w:rsid w:val="00000D79"/>
    <w:rsid w:val="00001C65"/>
    <w:rsid w:val="000026A6"/>
    <w:rsid w:val="0000308E"/>
    <w:rsid w:val="0000541A"/>
    <w:rsid w:val="00005736"/>
    <w:rsid w:val="0000788A"/>
    <w:rsid w:val="00007C03"/>
    <w:rsid w:val="00007EA2"/>
    <w:rsid w:val="00010524"/>
    <w:rsid w:val="00010B68"/>
    <w:rsid w:val="00010EB5"/>
    <w:rsid w:val="00012A01"/>
    <w:rsid w:val="00012D0A"/>
    <w:rsid w:val="000131D0"/>
    <w:rsid w:val="00013203"/>
    <w:rsid w:val="0001433B"/>
    <w:rsid w:val="00014510"/>
    <w:rsid w:val="00014FA8"/>
    <w:rsid w:val="000151DF"/>
    <w:rsid w:val="0001582F"/>
    <w:rsid w:val="00015D45"/>
    <w:rsid w:val="000166D0"/>
    <w:rsid w:val="00016B06"/>
    <w:rsid w:val="00017270"/>
    <w:rsid w:val="000172ED"/>
    <w:rsid w:val="000202BC"/>
    <w:rsid w:val="00020308"/>
    <w:rsid w:val="000208A6"/>
    <w:rsid w:val="000211CC"/>
    <w:rsid w:val="0002194F"/>
    <w:rsid w:val="00023201"/>
    <w:rsid w:val="0002367E"/>
    <w:rsid w:val="00024B6D"/>
    <w:rsid w:val="00025BF4"/>
    <w:rsid w:val="000266F4"/>
    <w:rsid w:val="00030044"/>
    <w:rsid w:val="0003218C"/>
    <w:rsid w:val="0003265F"/>
    <w:rsid w:val="0003393F"/>
    <w:rsid w:val="0003455F"/>
    <w:rsid w:val="00034B95"/>
    <w:rsid w:val="00035209"/>
    <w:rsid w:val="00035AE0"/>
    <w:rsid w:val="0003652F"/>
    <w:rsid w:val="000370C8"/>
    <w:rsid w:val="00040D23"/>
    <w:rsid w:val="00041CE9"/>
    <w:rsid w:val="00043723"/>
    <w:rsid w:val="00044818"/>
    <w:rsid w:val="00044ED0"/>
    <w:rsid w:val="00044FF2"/>
    <w:rsid w:val="00047B66"/>
    <w:rsid w:val="00047DEB"/>
    <w:rsid w:val="000502E9"/>
    <w:rsid w:val="00050C95"/>
    <w:rsid w:val="00052549"/>
    <w:rsid w:val="00052663"/>
    <w:rsid w:val="00052E56"/>
    <w:rsid w:val="0005341F"/>
    <w:rsid w:val="00053FE2"/>
    <w:rsid w:val="000543D1"/>
    <w:rsid w:val="00054D10"/>
    <w:rsid w:val="000552C3"/>
    <w:rsid w:val="00055EFC"/>
    <w:rsid w:val="0005745A"/>
    <w:rsid w:val="00057A2E"/>
    <w:rsid w:val="000608D6"/>
    <w:rsid w:val="00061325"/>
    <w:rsid w:val="000614BC"/>
    <w:rsid w:val="00061565"/>
    <w:rsid w:val="00061FE7"/>
    <w:rsid w:val="00062A38"/>
    <w:rsid w:val="00063DCC"/>
    <w:rsid w:val="000642ED"/>
    <w:rsid w:val="0006516B"/>
    <w:rsid w:val="00066DC3"/>
    <w:rsid w:val="00067095"/>
    <w:rsid w:val="000677E9"/>
    <w:rsid w:val="00070B45"/>
    <w:rsid w:val="00072251"/>
    <w:rsid w:val="000722C4"/>
    <w:rsid w:val="000722EC"/>
    <w:rsid w:val="0007266F"/>
    <w:rsid w:val="00072D1C"/>
    <w:rsid w:val="00075ADB"/>
    <w:rsid w:val="000769BB"/>
    <w:rsid w:val="00076E6F"/>
    <w:rsid w:val="0007748D"/>
    <w:rsid w:val="00077867"/>
    <w:rsid w:val="00080591"/>
    <w:rsid w:val="000807B1"/>
    <w:rsid w:val="000811EC"/>
    <w:rsid w:val="00082DEB"/>
    <w:rsid w:val="0008364A"/>
    <w:rsid w:val="00083E71"/>
    <w:rsid w:val="00084034"/>
    <w:rsid w:val="000841CA"/>
    <w:rsid w:val="0008672B"/>
    <w:rsid w:val="00086792"/>
    <w:rsid w:val="00086B44"/>
    <w:rsid w:val="00086D51"/>
    <w:rsid w:val="00086E44"/>
    <w:rsid w:val="000871CF"/>
    <w:rsid w:val="00090FBB"/>
    <w:rsid w:val="00091ED2"/>
    <w:rsid w:val="0009275E"/>
    <w:rsid w:val="00092CEA"/>
    <w:rsid w:val="00094557"/>
    <w:rsid w:val="00094938"/>
    <w:rsid w:val="00096898"/>
    <w:rsid w:val="000968AF"/>
    <w:rsid w:val="00096DC6"/>
    <w:rsid w:val="00096F94"/>
    <w:rsid w:val="00097836"/>
    <w:rsid w:val="000A0F72"/>
    <w:rsid w:val="000A11C9"/>
    <w:rsid w:val="000A15DF"/>
    <w:rsid w:val="000A23C8"/>
    <w:rsid w:val="000A29A9"/>
    <w:rsid w:val="000A2C2D"/>
    <w:rsid w:val="000A3181"/>
    <w:rsid w:val="000A48BD"/>
    <w:rsid w:val="000A4CC1"/>
    <w:rsid w:val="000A55E5"/>
    <w:rsid w:val="000A6C3E"/>
    <w:rsid w:val="000A6EE3"/>
    <w:rsid w:val="000A7212"/>
    <w:rsid w:val="000A75CB"/>
    <w:rsid w:val="000A7F80"/>
    <w:rsid w:val="000B0F5F"/>
    <w:rsid w:val="000B1646"/>
    <w:rsid w:val="000B1A83"/>
    <w:rsid w:val="000B2410"/>
    <w:rsid w:val="000B2F8E"/>
    <w:rsid w:val="000B43F5"/>
    <w:rsid w:val="000B575A"/>
    <w:rsid w:val="000B5DC2"/>
    <w:rsid w:val="000B788B"/>
    <w:rsid w:val="000C12A8"/>
    <w:rsid w:val="000C13BA"/>
    <w:rsid w:val="000C15D4"/>
    <w:rsid w:val="000C1725"/>
    <w:rsid w:val="000C218A"/>
    <w:rsid w:val="000C2378"/>
    <w:rsid w:val="000C3A8E"/>
    <w:rsid w:val="000C4809"/>
    <w:rsid w:val="000C4AF6"/>
    <w:rsid w:val="000C5020"/>
    <w:rsid w:val="000C58DB"/>
    <w:rsid w:val="000C675D"/>
    <w:rsid w:val="000C7390"/>
    <w:rsid w:val="000D0AA3"/>
    <w:rsid w:val="000D1D74"/>
    <w:rsid w:val="000D3443"/>
    <w:rsid w:val="000D3A3C"/>
    <w:rsid w:val="000D3DF1"/>
    <w:rsid w:val="000D425F"/>
    <w:rsid w:val="000D4882"/>
    <w:rsid w:val="000D5454"/>
    <w:rsid w:val="000D550A"/>
    <w:rsid w:val="000D6935"/>
    <w:rsid w:val="000D77D3"/>
    <w:rsid w:val="000D786A"/>
    <w:rsid w:val="000D7B61"/>
    <w:rsid w:val="000E081C"/>
    <w:rsid w:val="000E0B7D"/>
    <w:rsid w:val="000E1892"/>
    <w:rsid w:val="000E1BB8"/>
    <w:rsid w:val="000E2BF4"/>
    <w:rsid w:val="000E2CC2"/>
    <w:rsid w:val="000E3AEC"/>
    <w:rsid w:val="000E446C"/>
    <w:rsid w:val="000E51E9"/>
    <w:rsid w:val="000E535A"/>
    <w:rsid w:val="000E5989"/>
    <w:rsid w:val="000F02E2"/>
    <w:rsid w:val="000F06B2"/>
    <w:rsid w:val="000F0FEE"/>
    <w:rsid w:val="000F1313"/>
    <w:rsid w:val="000F138E"/>
    <w:rsid w:val="000F1A50"/>
    <w:rsid w:val="000F1AE5"/>
    <w:rsid w:val="000F1BE4"/>
    <w:rsid w:val="000F1F95"/>
    <w:rsid w:val="000F2394"/>
    <w:rsid w:val="000F3FDB"/>
    <w:rsid w:val="000F5A45"/>
    <w:rsid w:val="000F66A0"/>
    <w:rsid w:val="000F6DC9"/>
    <w:rsid w:val="000F70C7"/>
    <w:rsid w:val="000F71FD"/>
    <w:rsid w:val="000F79D1"/>
    <w:rsid w:val="00100EB7"/>
    <w:rsid w:val="00100F77"/>
    <w:rsid w:val="001039DB"/>
    <w:rsid w:val="00103ACA"/>
    <w:rsid w:val="00103C5F"/>
    <w:rsid w:val="001044A0"/>
    <w:rsid w:val="0010538A"/>
    <w:rsid w:val="001063A9"/>
    <w:rsid w:val="00106D77"/>
    <w:rsid w:val="00106FD6"/>
    <w:rsid w:val="00107C32"/>
    <w:rsid w:val="001101EF"/>
    <w:rsid w:val="00111319"/>
    <w:rsid w:val="001122D6"/>
    <w:rsid w:val="00113CCD"/>
    <w:rsid w:val="00113D42"/>
    <w:rsid w:val="00113FEF"/>
    <w:rsid w:val="00114D89"/>
    <w:rsid w:val="001154C6"/>
    <w:rsid w:val="00115E6D"/>
    <w:rsid w:val="00116499"/>
    <w:rsid w:val="0011693E"/>
    <w:rsid w:val="00116E5F"/>
    <w:rsid w:val="001179A0"/>
    <w:rsid w:val="00117C3F"/>
    <w:rsid w:val="00120820"/>
    <w:rsid w:val="00120A6F"/>
    <w:rsid w:val="001214CD"/>
    <w:rsid w:val="00121E3B"/>
    <w:rsid w:val="00122687"/>
    <w:rsid w:val="0012475C"/>
    <w:rsid w:val="00124D8A"/>
    <w:rsid w:val="001263B9"/>
    <w:rsid w:val="00126CCF"/>
    <w:rsid w:val="00127D8D"/>
    <w:rsid w:val="001305A0"/>
    <w:rsid w:val="001310B9"/>
    <w:rsid w:val="0013210B"/>
    <w:rsid w:val="00134006"/>
    <w:rsid w:val="001340D5"/>
    <w:rsid w:val="00135912"/>
    <w:rsid w:val="00140D92"/>
    <w:rsid w:val="001418D7"/>
    <w:rsid w:val="001419E4"/>
    <w:rsid w:val="001421FF"/>
    <w:rsid w:val="0014288D"/>
    <w:rsid w:val="00144FBC"/>
    <w:rsid w:val="00145A6E"/>
    <w:rsid w:val="00145E46"/>
    <w:rsid w:val="00146655"/>
    <w:rsid w:val="00146B48"/>
    <w:rsid w:val="00150C39"/>
    <w:rsid w:val="001534DC"/>
    <w:rsid w:val="001615E7"/>
    <w:rsid w:val="001619B4"/>
    <w:rsid w:val="00161A08"/>
    <w:rsid w:val="001628A5"/>
    <w:rsid w:val="00163F05"/>
    <w:rsid w:val="00164846"/>
    <w:rsid w:val="00164E23"/>
    <w:rsid w:val="00165614"/>
    <w:rsid w:val="00167060"/>
    <w:rsid w:val="00170312"/>
    <w:rsid w:val="00170B5F"/>
    <w:rsid w:val="001717D8"/>
    <w:rsid w:val="00171AEB"/>
    <w:rsid w:val="00172F9D"/>
    <w:rsid w:val="001737ED"/>
    <w:rsid w:val="00173E67"/>
    <w:rsid w:val="00173F69"/>
    <w:rsid w:val="00173F89"/>
    <w:rsid w:val="001746D9"/>
    <w:rsid w:val="001747BC"/>
    <w:rsid w:val="00174FCA"/>
    <w:rsid w:val="001753FE"/>
    <w:rsid w:val="00175AD6"/>
    <w:rsid w:val="00177976"/>
    <w:rsid w:val="001809D8"/>
    <w:rsid w:val="0018119B"/>
    <w:rsid w:val="001816BE"/>
    <w:rsid w:val="00181B1A"/>
    <w:rsid w:val="001837EC"/>
    <w:rsid w:val="00184519"/>
    <w:rsid w:val="001849B8"/>
    <w:rsid w:val="001854AE"/>
    <w:rsid w:val="00185F2E"/>
    <w:rsid w:val="00187982"/>
    <w:rsid w:val="0019116A"/>
    <w:rsid w:val="0019152A"/>
    <w:rsid w:val="00191768"/>
    <w:rsid w:val="0019244A"/>
    <w:rsid w:val="00193731"/>
    <w:rsid w:val="001942C3"/>
    <w:rsid w:val="001958B5"/>
    <w:rsid w:val="0019604F"/>
    <w:rsid w:val="00197050"/>
    <w:rsid w:val="00197B82"/>
    <w:rsid w:val="00197F54"/>
    <w:rsid w:val="001A0813"/>
    <w:rsid w:val="001A119D"/>
    <w:rsid w:val="001A15F0"/>
    <w:rsid w:val="001A20EA"/>
    <w:rsid w:val="001A2377"/>
    <w:rsid w:val="001A2585"/>
    <w:rsid w:val="001A2C87"/>
    <w:rsid w:val="001A513E"/>
    <w:rsid w:val="001A5FE9"/>
    <w:rsid w:val="001A6B8A"/>
    <w:rsid w:val="001A6BB6"/>
    <w:rsid w:val="001B0461"/>
    <w:rsid w:val="001B06C3"/>
    <w:rsid w:val="001B0E89"/>
    <w:rsid w:val="001B13D4"/>
    <w:rsid w:val="001B1705"/>
    <w:rsid w:val="001B1A95"/>
    <w:rsid w:val="001B1D4B"/>
    <w:rsid w:val="001B3072"/>
    <w:rsid w:val="001B3C1B"/>
    <w:rsid w:val="001B3C37"/>
    <w:rsid w:val="001B4438"/>
    <w:rsid w:val="001B4570"/>
    <w:rsid w:val="001B491D"/>
    <w:rsid w:val="001B5202"/>
    <w:rsid w:val="001B537E"/>
    <w:rsid w:val="001B5E85"/>
    <w:rsid w:val="001B67C7"/>
    <w:rsid w:val="001B6BBA"/>
    <w:rsid w:val="001B7B7E"/>
    <w:rsid w:val="001C10AB"/>
    <w:rsid w:val="001C1696"/>
    <w:rsid w:val="001C2301"/>
    <w:rsid w:val="001C2C28"/>
    <w:rsid w:val="001C35EE"/>
    <w:rsid w:val="001C428A"/>
    <w:rsid w:val="001C5331"/>
    <w:rsid w:val="001C6107"/>
    <w:rsid w:val="001C77EA"/>
    <w:rsid w:val="001C7A25"/>
    <w:rsid w:val="001C7DE4"/>
    <w:rsid w:val="001D0428"/>
    <w:rsid w:val="001D054D"/>
    <w:rsid w:val="001D333D"/>
    <w:rsid w:val="001D3AF1"/>
    <w:rsid w:val="001D5490"/>
    <w:rsid w:val="001D5A83"/>
    <w:rsid w:val="001D74D6"/>
    <w:rsid w:val="001D7C93"/>
    <w:rsid w:val="001E07D9"/>
    <w:rsid w:val="001E0895"/>
    <w:rsid w:val="001E0E68"/>
    <w:rsid w:val="001E11E9"/>
    <w:rsid w:val="001E1924"/>
    <w:rsid w:val="001E2815"/>
    <w:rsid w:val="001E3303"/>
    <w:rsid w:val="001E5714"/>
    <w:rsid w:val="001E6CCB"/>
    <w:rsid w:val="001E7E99"/>
    <w:rsid w:val="001F0895"/>
    <w:rsid w:val="001F0934"/>
    <w:rsid w:val="001F29F8"/>
    <w:rsid w:val="001F3668"/>
    <w:rsid w:val="001F6E1A"/>
    <w:rsid w:val="001F7A9D"/>
    <w:rsid w:val="002013EA"/>
    <w:rsid w:val="00202E99"/>
    <w:rsid w:val="002030A5"/>
    <w:rsid w:val="002030AC"/>
    <w:rsid w:val="00203435"/>
    <w:rsid w:val="00203617"/>
    <w:rsid w:val="002042DB"/>
    <w:rsid w:val="002049A0"/>
    <w:rsid w:val="00205F1C"/>
    <w:rsid w:val="002064C9"/>
    <w:rsid w:val="002070FC"/>
    <w:rsid w:val="002106A6"/>
    <w:rsid w:val="00213078"/>
    <w:rsid w:val="002133C2"/>
    <w:rsid w:val="00214F6B"/>
    <w:rsid w:val="00215DE9"/>
    <w:rsid w:val="00216B81"/>
    <w:rsid w:val="00216F59"/>
    <w:rsid w:val="0021781C"/>
    <w:rsid w:val="00220C7D"/>
    <w:rsid w:val="00221471"/>
    <w:rsid w:val="00223263"/>
    <w:rsid w:val="002233F1"/>
    <w:rsid w:val="00223FC3"/>
    <w:rsid w:val="00224225"/>
    <w:rsid w:val="00227774"/>
    <w:rsid w:val="002305CB"/>
    <w:rsid w:val="00232751"/>
    <w:rsid w:val="00232CF3"/>
    <w:rsid w:val="00232E8B"/>
    <w:rsid w:val="00232F0C"/>
    <w:rsid w:val="00233151"/>
    <w:rsid w:val="00234D43"/>
    <w:rsid w:val="00235486"/>
    <w:rsid w:val="002356AC"/>
    <w:rsid w:val="00235792"/>
    <w:rsid w:val="00236810"/>
    <w:rsid w:val="00236F17"/>
    <w:rsid w:val="0023751E"/>
    <w:rsid w:val="00241093"/>
    <w:rsid w:val="00241124"/>
    <w:rsid w:val="002414CC"/>
    <w:rsid w:val="0024154F"/>
    <w:rsid w:val="00241EBC"/>
    <w:rsid w:val="0024280D"/>
    <w:rsid w:val="00242B60"/>
    <w:rsid w:val="002445F2"/>
    <w:rsid w:val="002446DA"/>
    <w:rsid w:val="00244B73"/>
    <w:rsid w:val="00245257"/>
    <w:rsid w:val="00245804"/>
    <w:rsid w:val="0024634E"/>
    <w:rsid w:val="00247840"/>
    <w:rsid w:val="002478DC"/>
    <w:rsid w:val="00247B38"/>
    <w:rsid w:val="00247D0A"/>
    <w:rsid w:val="002502FA"/>
    <w:rsid w:val="002505A5"/>
    <w:rsid w:val="00251092"/>
    <w:rsid w:val="002519A0"/>
    <w:rsid w:val="0025236F"/>
    <w:rsid w:val="002523B2"/>
    <w:rsid w:val="00252C30"/>
    <w:rsid w:val="00252C37"/>
    <w:rsid w:val="00252DC1"/>
    <w:rsid w:val="00253030"/>
    <w:rsid w:val="0025344D"/>
    <w:rsid w:val="002539BB"/>
    <w:rsid w:val="00253DF4"/>
    <w:rsid w:val="00253ED4"/>
    <w:rsid w:val="00254B1E"/>
    <w:rsid w:val="00254D36"/>
    <w:rsid w:val="00255C8C"/>
    <w:rsid w:val="00256529"/>
    <w:rsid w:val="002568F3"/>
    <w:rsid w:val="002600EF"/>
    <w:rsid w:val="00260ED8"/>
    <w:rsid w:val="00261B3D"/>
    <w:rsid w:val="00261C4B"/>
    <w:rsid w:val="00263506"/>
    <w:rsid w:val="002637F9"/>
    <w:rsid w:val="002640C3"/>
    <w:rsid w:val="00264248"/>
    <w:rsid w:val="00264939"/>
    <w:rsid w:val="00264A04"/>
    <w:rsid w:val="00266690"/>
    <w:rsid w:val="00266797"/>
    <w:rsid w:val="00267234"/>
    <w:rsid w:val="00267923"/>
    <w:rsid w:val="002709A7"/>
    <w:rsid w:val="00271734"/>
    <w:rsid w:val="00273527"/>
    <w:rsid w:val="00273F65"/>
    <w:rsid w:val="00274A64"/>
    <w:rsid w:val="00275551"/>
    <w:rsid w:val="0027666C"/>
    <w:rsid w:val="002767A8"/>
    <w:rsid w:val="0027698E"/>
    <w:rsid w:val="00276C0A"/>
    <w:rsid w:val="00280A00"/>
    <w:rsid w:val="002813A1"/>
    <w:rsid w:val="00282B55"/>
    <w:rsid w:val="00283924"/>
    <w:rsid w:val="0028520A"/>
    <w:rsid w:val="00285646"/>
    <w:rsid w:val="002870C9"/>
    <w:rsid w:val="00287CF2"/>
    <w:rsid w:val="002907D4"/>
    <w:rsid w:val="00291759"/>
    <w:rsid w:val="00292DB8"/>
    <w:rsid w:val="00293DCE"/>
    <w:rsid w:val="00294EDB"/>
    <w:rsid w:val="00295268"/>
    <w:rsid w:val="002953B9"/>
    <w:rsid w:val="0029786E"/>
    <w:rsid w:val="002A0577"/>
    <w:rsid w:val="002A2066"/>
    <w:rsid w:val="002A2E70"/>
    <w:rsid w:val="002A4575"/>
    <w:rsid w:val="002A46B2"/>
    <w:rsid w:val="002A5827"/>
    <w:rsid w:val="002A630E"/>
    <w:rsid w:val="002A66F0"/>
    <w:rsid w:val="002A7320"/>
    <w:rsid w:val="002A771C"/>
    <w:rsid w:val="002A78F0"/>
    <w:rsid w:val="002B0120"/>
    <w:rsid w:val="002B13FB"/>
    <w:rsid w:val="002B2DCB"/>
    <w:rsid w:val="002B2EAB"/>
    <w:rsid w:val="002B3891"/>
    <w:rsid w:val="002B4633"/>
    <w:rsid w:val="002B4A7F"/>
    <w:rsid w:val="002B712B"/>
    <w:rsid w:val="002C101D"/>
    <w:rsid w:val="002C19FF"/>
    <w:rsid w:val="002C2273"/>
    <w:rsid w:val="002C22D2"/>
    <w:rsid w:val="002C25AD"/>
    <w:rsid w:val="002C42D5"/>
    <w:rsid w:val="002C5749"/>
    <w:rsid w:val="002C5E40"/>
    <w:rsid w:val="002C694B"/>
    <w:rsid w:val="002C6F56"/>
    <w:rsid w:val="002C7A4D"/>
    <w:rsid w:val="002D0561"/>
    <w:rsid w:val="002D158A"/>
    <w:rsid w:val="002D2DFF"/>
    <w:rsid w:val="002D438D"/>
    <w:rsid w:val="002D4C0B"/>
    <w:rsid w:val="002D6E05"/>
    <w:rsid w:val="002D7B94"/>
    <w:rsid w:val="002E0619"/>
    <w:rsid w:val="002E0770"/>
    <w:rsid w:val="002E0859"/>
    <w:rsid w:val="002E12B4"/>
    <w:rsid w:val="002E136D"/>
    <w:rsid w:val="002E1C57"/>
    <w:rsid w:val="002E41F7"/>
    <w:rsid w:val="002E58B2"/>
    <w:rsid w:val="002E5D73"/>
    <w:rsid w:val="002E73F2"/>
    <w:rsid w:val="002E7A53"/>
    <w:rsid w:val="002F036A"/>
    <w:rsid w:val="002F0C12"/>
    <w:rsid w:val="002F0DA6"/>
    <w:rsid w:val="002F3ECD"/>
    <w:rsid w:val="002F4467"/>
    <w:rsid w:val="002F486D"/>
    <w:rsid w:val="002F540E"/>
    <w:rsid w:val="002F63CD"/>
    <w:rsid w:val="002F690F"/>
    <w:rsid w:val="002F70E7"/>
    <w:rsid w:val="0030010F"/>
    <w:rsid w:val="003010F4"/>
    <w:rsid w:val="00301EEB"/>
    <w:rsid w:val="003020A9"/>
    <w:rsid w:val="00302A04"/>
    <w:rsid w:val="003033E1"/>
    <w:rsid w:val="0030354F"/>
    <w:rsid w:val="003035EB"/>
    <w:rsid w:val="00303A94"/>
    <w:rsid w:val="0030433D"/>
    <w:rsid w:val="00304948"/>
    <w:rsid w:val="00307760"/>
    <w:rsid w:val="00310B3B"/>
    <w:rsid w:val="00311298"/>
    <w:rsid w:val="003115B9"/>
    <w:rsid w:val="003118A3"/>
    <w:rsid w:val="00311A68"/>
    <w:rsid w:val="00311CE6"/>
    <w:rsid w:val="00312775"/>
    <w:rsid w:val="003127CC"/>
    <w:rsid w:val="00312ED2"/>
    <w:rsid w:val="00313379"/>
    <w:rsid w:val="0031475A"/>
    <w:rsid w:val="00314807"/>
    <w:rsid w:val="00315799"/>
    <w:rsid w:val="00316A35"/>
    <w:rsid w:val="00317650"/>
    <w:rsid w:val="00317836"/>
    <w:rsid w:val="003206A2"/>
    <w:rsid w:val="00321644"/>
    <w:rsid w:val="00321B99"/>
    <w:rsid w:val="00322584"/>
    <w:rsid w:val="00322753"/>
    <w:rsid w:val="0032340A"/>
    <w:rsid w:val="00323694"/>
    <w:rsid w:val="0032557F"/>
    <w:rsid w:val="0032579C"/>
    <w:rsid w:val="00326029"/>
    <w:rsid w:val="00327C20"/>
    <w:rsid w:val="0033013E"/>
    <w:rsid w:val="00331079"/>
    <w:rsid w:val="00332AFA"/>
    <w:rsid w:val="00333192"/>
    <w:rsid w:val="0033438A"/>
    <w:rsid w:val="00334D23"/>
    <w:rsid w:val="003364F3"/>
    <w:rsid w:val="00336539"/>
    <w:rsid w:val="00337046"/>
    <w:rsid w:val="00337B35"/>
    <w:rsid w:val="003406AD"/>
    <w:rsid w:val="00341F87"/>
    <w:rsid w:val="003421C1"/>
    <w:rsid w:val="00342244"/>
    <w:rsid w:val="00342547"/>
    <w:rsid w:val="003433C2"/>
    <w:rsid w:val="00344144"/>
    <w:rsid w:val="00345265"/>
    <w:rsid w:val="003456FE"/>
    <w:rsid w:val="00346AD2"/>
    <w:rsid w:val="003470A3"/>
    <w:rsid w:val="00350297"/>
    <w:rsid w:val="003515D2"/>
    <w:rsid w:val="0035308D"/>
    <w:rsid w:val="00353702"/>
    <w:rsid w:val="00354075"/>
    <w:rsid w:val="00354DBE"/>
    <w:rsid w:val="00355BD5"/>
    <w:rsid w:val="003569FE"/>
    <w:rsid w:val="00357C1A"/>
    <w:rsid w:val="00360341"/>
    <w:rsid w:val="0036058D"/>
    <w:rsid w:val="00360E69"/>
    <w:rsid w:val="00361F27"/>
    <w:rsid w:val="00362079"/>
    <w:rsid w:val="0036239B"/>
    <w:rsid w:val="0036330F"/>
    <w:rsid w:val="0036367F"/>
    <w:rsid w:val="00363E48"/>
    <w:rsid w:val="00364837"/>
    <w:rsid w:val="00370FB5"/>
    <w:rsid w:val="00371596"/>
    <w:rsid w:val="003718F3"/>
    <w:rsid w:val="00373F61"/>
    <w:rsid w:val="00374108"/>
    <w:rsid w:val="003741B6"/>
    <w:rsid w:val="003741DD"/>
    <w:rsid w:val="00374300"/>
    <w:rsid w:val="0037489B"/>
    <w:rsid w:val="00374BCD"/>
    <w:rsid w:val="0037538C"/>
    <w:rsid w:val="0037558E"/>
    <w:rsid w:val="00375E95"/>
    <w:rsid w:val="003765F6"/>
    <w:rsid w:val="00376CD5"/>
    <w:rsid w:val="00377BFD"/>
    <w:rsid w:val="003801DE"/>
    <w:rsid w:val="0038158D"/>
    <w:rsid w:val="003817C7"/>
    <w:rsid w:val="00383C75"/>
    <w:rsid w:val="00384876"/>
    <w:rsid w:val="00384BEB"/>
    <w:rsid w:val="003850C1"/>
    <w:rsid w:val="0038529C"/>
    <w:rsid w:val="0038655A"/>
    <w:rsid w:val="0039043F"/>
    <w:rsid w:val="00390BB5"/>
    <w:rsid w:val="00390BBF"/>
    <w:rsid w:val="00391A70"/>
    <w:rsid w:val="0039228D"/>
    <w:rsid w:val="00392B9C"/>
    <w:rsid w:val="00392BB4"/>
    <w:rsid w:val="00393836"/>
    <w:rsid w:val="00394140"/>
    <w:rsid w:val="00394176"/>
    <w:rsid w:val="00397D6B"/>
    <w:rsid w:val="003A02FE"/>
    <w:rsid w:val="003A1935"/>
    <w:rsid w:val="003A310E"/>
    <w:rsid w:val="003A3F91"/>
    <w:rsid w:val="003A58B2"/>
    <w:rsid w:val="003A6869"/>
    <w:rsid w:val="003A6974"/>
    <w:rsid w:val="003A6AB7"/>
    <w:rsid w:val="003A7203"/>
    <w:rsid w:val="003A7AF7"/>
    <w:rsid w:val="003B0771"/>
    <w:rsid w:val="003B1CA9"/>
    <w:rsid w:val="003B1D71"/>
    <w:rsid w:val="003B2032"/>
    <w:rsid w:val="003B2B16"/>
    <w:rsid w:val="003B2DC7"/>
    <w:rsid w:val="003B2F0E"/>
    <w:rsid w:val="003B39F5"/>
    <w:rsid w:val="003B4F32"/>
    <w:rsid w:val="003B530D"/>
    <w:rsid w:val="003B63D8"/>
    <w:rsid w:val="003C1FD1"/>
    <w:rsid w:val="003C2B7B"/>
    <w:rsid w:val="003C2E94"/>
    <w:rsid w:val="003C343B"/>
    <w:rsid w:val="003C45C2"/>
    <w:rsid w:val="003C480A"/>
    <w:rsid w:val="003C5C12"/>
    <w:rsid w:val="003C65E6"/>
    <w:rsid w:val="003C75F3"/>
    <w:rsid w:val="003C78AD"/>
    <w:rsid w:val="003C7F87"/>
    <w:rsid w:val="003D038A"/>
    <w:rsid w:val="003D35F2"/>
    <w:rsid w:val="003D3FEF"/>
    <w:rsid w:val="003D46FD"/>
    <w:rsid w:val="003D5585"/>
    <w:rsid w:val="003D60B9"/>
    <w:rsid w:val="003D6403"/>
    <w:rsid w:val="003D6A6C"/>
    <w:rsid w:val="003D7447"/>
    <w:rsid w:val="003E10C5"/>
    <w:rsid w:val="003E164C"/>
    <w:rsid w:val="003E2148"/>
    <w:rsid w:val="003E2774"/>
    <w:rsid w:val="003E3AA4"/>
    <w:rsid w:val="003E3F1F"/>
    <w:rsid w:val="003E46C0"/>
    <w:rsid w:val="003E4F2F"/>
    <w:rsid w:val="003E755F"/>
    <w:rsid w:val="003E76BA"/>
    <w:rsid w:val="003F0063"/>
    <w:rsid w:val="003F0137"/>
    <w:rsid w:val="003F1CC7"/>
    <w:rsid w:val="003F3280"/>
    <w:rsid w:val="003F3A80"/>
    <w:rsid w:val="003F4E7F"/>
    <w:rsid w:val="003F591E"/>
    <w:rsid w:val="003F61E9"/>
    <w:rsid w:val="003F672A"/>
    <w:rsid w:val="003F6E0F"/>
    <w:rsid w:val="003F7948"/>
    <w:rsid w:val="003F79BB"/>
    <w:rsid w:val="003F7A17"/>
    <w:rsid w:val="00400C9A"/>
    <w:rsid w:val="00401BDA"/>
    <w:rsid w:val="0040234E"/>
    <w:rsid w:val="0040537C"/>
    <w:rsid w:val="00406C91"/>
    <w:rsid w:val="00407254"/>
    <w:rsid w:val="00407335"/>
    <w:rsid w:val="00407AE9"/>
    <w:rsid w:val="00407EDE"/>
    <w:rsid w:val="0041135C"/>
    <w:rsid w:val="0041160F"/>
    <w:rsid w:val="00412B76"/>
    <w:rsid w:val="00412DDA"/>
    <w:rsid w:val="00412F15"/>
    <w:rsid w:val="00413287"/>
    <w:rsid w:val="00413E31"/>
    <w:rsid w:val="00413F28"/>
    <w:rsid w:val="00414B0A"/>
    <w:rsid w:val="00415BA6"/>
    <w:rsid w:val="004168A8"/>
    <w:rsid w:val="00417316"/>
    <w:rsid w:val="0041765E"/>
    <w:rsid w:val="004201A0"/>
    <w:rsid w:val="00420AF8"/>
    <w:rsid w:val="00421904"/>
    <w:rsid w:val="00421B61"/>
    <w:rsid w:val="00421C3C"/>
    <w:rsid w:val="004232D2"/>
    <w:rsid w:val="0042483D"/>
    <w:rsid w:val="00424DB0"/>
    <w:rsid w:val="00424EDF"/>
    <w:rsid w:val="00425EB6"/>
    <w:rsid w:val="00426A27"/>
    <w:rsid w:val="00427F43"/>
    <w:rsid w:val="004300A4"/>
    <w:rsid w:val="00431A47"/>
    <w:rsid w:val="00433296"/>
    <w:rsid w:val="004340A9"/>
    <w:rsid w:val="004348C9"/>
    <w:rsid w:val="00434A59"/>
    <w:rsid w:val="00434C41"/>
    <w:rsid w:val="004357BA"/>
    <w:rsid w:val="00435E65"/>
    <w:rsid w:val="0043674F"/>
    <w:rsid w:val="00436A88"/>
    <w:rsid w:val="00436B81"/>
    <w:rsid w:val="00440C37"/>
    <w:rsid w:val="004417F1"/>
    <w:rsid w:val="00441C99"/>
    <w:rsid w:val="00442197"/>
    <w:rsid w:val="004430B0"/>
    <w:rsid w:val="0044376A"/>
    <w:rsid w:val="00443949"/>
    <w:rsid w:val="00443F3A"/>
    <w:rsid w:val="00445534"/>
    <w:rsid w:val="00445796"/>
    <w:rsid w:val="00445879"/>
    <w:rsid w:val="004465E7"/>
    <w:rsid w:val="0045072D"/>
    <w:rsid w:val="004507DB"/>
    <w:rsid w:val="00450B83"/>
    <w:rsid w:val="00450BE6"/>
    <w:rsid w:val="00451340"/>
    <w:rsid w:val="0045148C"/>
    <w:rsid w:val="00451B3B"/>
    <w:rsid w:val="00452280"/>
    <w:rsid w:val="00452667"/>
    <w:rsid w:val="00453698"/>
    <w:rsid w:val="004556A2"/>
    <w:rsid w:val="004558C8"/>
    <w:rsid w:val="00455EB4"/>
    <w:rsid w:val="00456368"/>
    <w:rsid w:val="0045667E"/>
    <w:rsid w:val="00456803"/>
    <w:rsid w:val="00460201"/>
    <w:rsid w:val="0046039D"/>
    <w:rsid w:val="0046089E"/>
    <w:rsid w:val="004612E9"/>
    <w:rsid w:val="0046286F"/>
    <w:rsid w:val="00463249"/>
    <w:rsid w:val="00463F70"/>
    <w:rsid w:val="00463FD2"/>
    <w:rsid w:val="00465DA0"/>
    <w:rsid w:val="0047049C"/>
    <w:rsid w:val="00470540"/>
    <w:rsid w:val="004709AE"/>
    <w:rsid w:val="0047100A"/>
    <w:rsid w:val="00471659"/>
    <w:rsid w:val="004716E1"/>
    <w:rsid w:val="004752C5"/>
    <w:rsid w:val="004753A3"/>
    <w:rsid w:val="00475E00"/>
    <w:rsid w:val="004768CC"/>
    <w:rsid w:val="0047719C"/>
    <w:rsid w:val="004806A3"/>
    <w:rsid w:val="004815B5"/>
    <w:rsid w:val="00482025"/>
    <w:rsid w:val="00483449"/>
    <w:rsid w:val="004843D6"/>
    <w:rsid w:val="00485757"/>
    <w:rsid w:val="00485B55"/>
    <w:rsid w:val="00486616"/>
    <w:rsid w:val="0049146F"/>
    <w:rsid w:val="0049168D"/>
    <w:rsid w:val="004918E7"/>
    <w:rsid w:val="004919FA"/>
    <w:rsid w:val="004930E3"/>
    <w:rsid w:val="00493235"/>
    <w:rsid w:val="00493D9A"/>
    <w:rsid w:val="004941E5"/>
    <w:rsid w:val="00495B2C"/>
    <w:rsid w:val="004967AF"/>
    <w:rsid w:val="00497393"/>
    <w:rsid w:val="0049792C"/>
    <w:rsid w:val="004A0DC0"/>
    <w:rsid w:val="004A1AD5"/>
    <w:rsid w:val="004A20F3"/>
    <w:rsid w:val="004A3338"/>
    <w:rsid w:val="004A58F9"/>
    <w:rsid w:val="004A6E42"/>
    <w:rsid w:val="004B0B2C"/>
    <w:rsid w:val="004B1853"/>
    <w:rsid w:val="004B4615"/>
    <w:rsid w:val="004B4B00"/>
    <w:rsid w:val="004B5A50"/>
    <w:rsid w:val="004B6D15"/>
    <w:rsid w:val="004B7136"/>
    <w:rsid w:val="004B741F"/>
    <w:rsid w:val="004C0F0E"/>
    <w:rsid w:val="004C2447"/>
    <w:rsid w:val="004C294F"/>
    <w:rsid w:val="004C4D95"/>
    <w:rsid w:val="004C56B7"/>
    <w:rsid w:val="004C5949"/>
    <w:rsid w:val="004C644E"/>
    <w:rsid w:val="004C6D41"/>
    <w:rsid w:val="004D0421"/>
    <w:rsid w:val="004D1176"/>
    <w:rsid w:val="004D14FA"/>
    <w:rsid w:val="004D1C90"/>
    <w:rsid w:val="004D30BE"/>
    <w:rsid w:val="004D328B"/>
    <w:rsid w:val="004D35CD"/>
    <w:rsid w:val="004D3A96"/>
    <w:rsid w:val="004D3E0C"/>
    <w:rsid w:val="004D4041"/>
    <w:rsid w:val="004D4146"/>
    <w:rsid w:val="004D4767"/>
    <w:rsid w:val="004D6574"/>
    <w:rsid w:val="004E0F73"/>
    <w:rsid w:val="004E1D1C"/>
    <w:rsid w:val="004E2062"/>
    <w:rsid w:val="004E2153"/>
    <w:rsid w:val="004E21C5"/>
    <w:rsid w:val="004E232B"/>
    <w:rsid w:val="004E28B7"/>
    <w:rsid w:val="004E48E0"/>
    <w:rsid w:val="004E48F3"/>
    <w:rsid w:val="004F1105"/>
    <w:rsid w:val="004F1141"/>
    <w:rsid w:val="004F1386"/>
    <w:rsid w:val="004F31BE"/>
    <w:rsid w:val="004F3408"/>
    <w:rsid w:val="004F37CF"/>
    <w:rsid w:val="004F45F5"/>
    <w:rsid w:val="004F473A"/>
    <w:rsid w:val="004F54F2"/>
    <w:rsid w:val="004F59B1"/>
    <w:rsid w:val="004F6D83"/>
    <w:rsid w:val="004F7DB0"/>
    <w:rsid w:val="005001A7"/>
    <w:rsid w:val="00500ABD"/>
    <w:rsid w:val="005018DD"/>
    <w:rsid w:val="00503488"/>
    <w:rsid w:val="005045AC"/>
    <w:rsid w:val="005078C4"/>
    <w:rsid w:val="00507AB7"/>
    <w:rsid w:val="005112AE"/>
    <w:rsid w:val="00511455"/>
    <w:rsid w:val="005121CA"/>
    <w:rsid w:val="00512DBE"/>
    <w:rsid w:val="00513177"/>
    <w:rsid w:val="0051335F"/>
    <w:rsid w:val="005146B0"/>
    <w:rsid w:val="00515ED7"/>
    <w:rsid w:val="00516B45"/>
    <w:rsid w:val="00516C58"/>
    <w:rsid w:val="00517281"/>
    <w:rsid w:val="0051737D"/>
    <w:rsid w:val="0052174C"/>
    <w:rsid w:val="005224A0"/>
    <w:rsid w:val="0052344C"/>
    <w:rsid w:val="0052352A"/>
    <w:rsid w:val="005242DC"/>
    <w:rsid w:val="005248DC"/>
    <w:rsid w:val="00524B62"/>
    <w:rsid w:val="00524CDE"/>
    <w:rsid w:val="00525752"/>
    <w:rsid w:val="00526862"/>
    <w:rsid w:val="0052792D"/>
    <w:rsid w:val="005331E2"/>
    <w:rsid w:val="00533274"/>
    <w:rsid w:val="00533FFF"/>
    <w:rsid w:val="005359A7"/>
    <w:rsid w:val="00535DA6"/>
    <w:rsid w:val="00536E21"/>
    <w:rsid w:val="00537322"/>
    <w:rsid w:val="00540668"/>
    <w:rsid w:val="00540C5D"/>
    <w:rsid w:val="00541E6B"/>
    <w:rsid w:val="00542F5F"/>
    <w:rsid w:val="00543113"/>
    <w:rsid w:val="00544283"/>
    <w:rsid w:val="00544CFD"/>
    <w:rsid w:val="00546C4C"/>
    <w:rsid w:val="00552556"/>
    <w:rsid w:val="00553EFB"/>
    <w:rsid w:val="0055413D"/>
    <w:rsid w:val="00555A41"/>
    <w:rsid w:val="00556BBA"/>
    <w:rsid w:val="00557278"/>
    <w:rsid w:val="00561A18"/>
    <w:rsid w:val="00563332"/>
    <w:rsid w:val="00563A42"/>
    <w:rsid w:val="00564DEC"/>
    <w:rsid w:val="00564F3A"/>
    <w:rsid w:val="005662AC"/>
    <w:rsid w:val="00571957"/>
    <w:rsid w:val="00573C81"/>
    <w:rsid w:val="00574207"/>
    <w:rsid w:val="005747C4"/>
    <w:rsid w:val="00574A50"/>
    <w:rsid w:val="00576A89"/>
    <w:rsid w:val="00580E51"/>
    <w:rsid w:val="005815CB"/>
    <w:rsid w:val="005818F0"/>
    <w:rsid w:val="00581C19"/>
    <w:rsid w:val="00582BF0"/>
    <w:rsid w:val="0058301C"/>
    <w:rsid w:val="00585393"/>
    <w:rsid w:val="005853E6"/>
    <w:rsid w:val="00587CD7"/>
    <w:rsid w:val="0059124A"/>
    <w:rsid w:val="00591464"/>
    <w:rsid w:val="00591FAC"/>
    <w:rsid w:val="00593E60"/>
    <w:rsid w:val="00595946"/>
    <w:rsid w:val="005959B7"/>
    <w:rsid w:val="00595CDA"/>
    <w:rsid w:val="00596D2E"/>
    <w:rsid w:val="005A069A"/>
    <w:rsid w:val="005A10EA"/>
    <w:rsid w:val="005A1605"/>
    <w:rsid w:val="005A1C33"/>
    <w:rsid w:val="005A1C64"/>
    <w:rsid w:val="005A288B"/>
    <w:rsid w:val="005A38B8"/>
    <w:rsid w:val="005A3D31"/>
    <w:rsid w:val="005A4C29"/>
    <w:rsid w:val="005A4D81"/>
    <w:rsid w:val="005A6303"/>
    <w:rsid w:val="005A6734"/>
    <w:rsid w:val="005A69B8"/>
    <w:rsid w:val="005A7B14"/>
    <w:rsid w:val="005A7CA1"/>
    <w:rsid w:val="005B0BF3"/>
    <w:rsid w:val="005B185E"/>
    <w:rsid w:val="005B1E0F"/>
    <w:rsid w:val="005B2A23"/>
    <w:rsid w:val="005B300F"/>
    <w:rsid w:val="005B42A1"/>
    <w:rsid w:val="005B60AC"/>
    <w:rsid w:val="005B63C4"/>
    <w:rsid w:val="005B7841"/>
    <w:rsid w:val="005B7A21"/>
    <w:rsid w:val="005B7DE0"/>
    <w:rsid w:val="005C1BA2"/>
    <w:rsid w:val="005C28BF"/>
    <w:rsid w:val="005C4FE0"/>
    <w:rsid w:val="005C5E99"/>
    <w:rsid w:val="005C6E54"/>
    <w:rsid w:val="005C7E83"/>
    <w:rsid w:val="005D0304"/>
    <w:rsid w:val="005D0466"/>
    <w:rsid w:val="005D047B"/>
    <w:rsid w:val="005D15B5"/>
    <w:rsid w:val="005D1D26"/>
    <w:rsid w:val="005D2595"/>
    <w:rsid w:val="005D2CA5"/>
    <w:rsid w:val="005D46CA"/>
    <w:rsid w:val="005D569A"/>
    <w:rsid w:val="005D5B30"/>
    <w:rsid w:val="005D752A"/>
    <w:rsid w:val="005E062D"/>
    <w:rsid w:val="005E079F"/>
    <w:rsid w:val="005E0C62"/>
    <w:rsid w:val="005E0E02"/>
    <w:rsid w:val="005E4DA6"/>
    <w:rsid w:val="005E7444"/>
    <w:rsid w:val="005E7977"/>
    <w:rsid w:val="005F08A3"/>
    <w:rsid w:val="005F0F41"/>
    <w:rsid w:val="005F35B9"/>
    <w:rsid w:val="005F39AD"/>
    <w:rsid w:val="005F466A"/>
    <w:rsid w:val="0060037A"/>
    <w:rsid w:val="00600AE3"/>
    <w:rsid w:val="00601A2C"/>
    <w:rsid w:val="00602401"/>
    <w:rsid w:val="006025E0"/>
    <w:rsid w:val="00602870"/>
    <w:rsid w:val="00602D58"/>
    <w:rsid w:val="00605995"/>
    <w:rsid w:val="00606422"/>
    <w:rsid w:val="00606968"/>
    <w:rsid w:val="00606D10"/>
    <w:rsid w:val="006079E6"/>
    <w:rsid w:val="00610036"/>
    <w:rsid w:val="006100A7"/>
    <w:rsid w:val="0061039B"/>
    <w:rsid w:val="00610662"/>
    <w:rsid w:val="00610E48"/>
    <w:rsid w:val="006119FE"/>
    <w:rsid w:val="00612BF3"/>
    <w:rsid w:val="00613511"/>
    <w:rsid w:val="00614D80"/>
    <w:rsid w:val="00614E8A"/>
    <w:rsid w:val="00615341"/>
    <w:rsid w:val="00615535"/>
    <w:rsid w:val="00616838"/>
    <w:rsid w:val="00616D07"/>
    <w:rsid w:val="00616D6E"/>
    <w:rsid w:val="00617625"/>
    <w:rsid w:val="00617919"/>
    <w:rsid w:val="00617D8B"/>
    <w:rsid w:val="006209C3"/>
    <w:rsid w:val="00620AC3"/>
    <w:rsid w:val="00620B67"/>
    <w:rsid w:val="00620D18"/>
    <w:rsid w:val="0062144A"/>
    <w:rsid w:val="00621857"/>
    <w:rsid w:val="006221A9"/>
    <w:rsid w:val="006224A2"/>
    <w:rsid w:val="006257BE"/>
    <w:rsid w:val="0062665A"/>
    <w:rsid w:val="0062698C"/>
    <w:rsid w:val="00627F64"/>
    <w:rsid w:val="00630648"/>
    <w:rsid w:val="00630762"/>
    <w:rsid w:val="00630982"/>
    <w:rsid w:val="006309A0"/>
    <w:rsid w:val="006318F7"/>
    <w:rsid w:val="00634F8D"/>
    <w:rsid w:val="00635857"/>
    <w:rsid w:val="00635A7D"/>
    <w:rsid w:val="00636502"/>
    <w:rsid w:val="006372E4"/>
    <w:rsid w:val="006372F4"/>
    <w:rsid w:val="00637C8E"/>
    <w:rsid w:val="00640A11"/>
    <w:rsid w:val="00641718"/>
    <w:rsid w:val="006428BE"/>
    <w:rsid w:val="00644FCD"/>
    <w:rsid w:val="00646A22"/>
    <w:rsid w:val="00650521"/>
    <w:rsid w:val="00651023"/>
    <w:rsid w:val="006515CA"/>
    <w:rsid w:val="00651F0F"/>
    <w:rsid w:val="006524E7"/>
    <w:rsid w:val="006547D2"/>
    <w:rsid w:val="00654EDE"/>
    <w:rsid w:val="006565C8"/>
    <w:rsid w:val="00657F72"/>
    <w:rsid w:val="00660696"/>
    <w:rsid w:val="0066071E"/>
    <w:rsid w:val="00660FA6"/>
    <w:rsid w:val="00661C40"/>
    <w:rsid w:val="00662A23"/>
    <w:rsid w:val="00664184"/>
    <w:rsid w:val="006652DD"/>
    <w:rsid w:val="0066592E"/>
    <w:rsid w:val="006669BF"/>
    <w:rsid w:val="00667562"/>
    <w:rsid w:val="00670496"/>
    <w:rsid w:val="006724B9"/>
    <w:rsid w:val="00672E0E"/>
    <w:rsid w:val="0067379B"/>
    <w:rsid w:val="00673F55"/>
    <w:rsid w:val="006747C5"/>
    <w:rsid w:val="00675450"/>
    <w:rsid w:val="00676463"/>
    <w:rsid w:val="00676F4D"/>
    <w:rsid w:val="00677572"/>
    <w:rsid w:val="00680CBB"/>
    <w:rsid w:val="00681C0E"/>
    <w:rsid w:val="00683309"/>
    <w:rsid w:val="006834AF"/>
    <w:rsid w:val="00683843"/>
    <w:rsid w:val="00683F3E"/>
    <w:rsid w:val="0068454F"/>
    <w:rsid w:val="0068464A"/>
    <w:rsid w:val="0068492B"/>
    <w:rsid w:val="00685B6B"/>
    <w:rsid w:val="006871AE"/>
    <w:rsid w:val="006875B7"/>
    <w:rsid w:val="00690920"/>
    <w:rsid w:val="0069135E"/>
    <w:rsid w:val="00693643"/>
    <w:rsid w:val="00693957"/>
    <w:rsid w:val="006956B6"/>
    <w:rsid w:val="00695838"/>
    <w:rsid w:val="00695D94"/>
    <w:rsid w:val="006960DA"/>
    <w:rsid w:val="00696EF3"/>
    <w:rsid w:val="00697C3F"/>
    <w:rsid w:val="006A0C2C"/>
    <w:rsid w:val="006A0F0B"/>
    <w:rsid w:val="006A1BDC"/>
    <w:rsid w:val="006A1E9E"/>
    <w:rsid w:val="006A21FC"/>
    <w:rsid w:val="006A2F36"/>
    <w:rsid w:val="006A3005"/>
    <w:rsid w:val="006A5163"/>
    <w:rsid w:val="006B0989"/>
    <w:rsid w:val="006B0E5E"/>
    <w:rsid w:val="006B25D5"/>
    <w:rsid w:val="006B2658"/>
    <w:rsid w:val="006B2F61"/>
    <w:rsid w:val="006B557E"/>
    <w:rsid w:val="006B6985"/>
    <w:rsid w:val="006B7B0A"/>
    <w:rsid w:val="006C070F"/>
    <w:rsid w:val="006C170E"/>
    <w:rsid w:val="006C2042"/>
    <w:rsid w:val="006C2F12"/>
    <w:rsid w:val="006C38DC"/>
    <w:rsid w:val="006C4348"/>
    <w:rsid w:val="006C45AA"/>
    <w:rsid w:val="006C4822"/>
    <w:rsid w:val="006C5309"/>
    <w:rsid w:val="006D1638"/>
    <w:rsid w:val="006D225C"/>
    <w:rsid w:val="006D372D"/>
    <w:rsid w:val="006D4717"/>
    <w:rsid w:val="006D4C55"/>
    <w:rsid w:val="006D567D"/>
    <w:rsid w:val="006D642E"/>
    <w:rsid w:val="006D65CD"/>
    <w:rsid w:val="006E08F7"/>
    <w:rsid w:val="006E0967"/>
    <w:rsid w:val="006E11EF"/>
    <w:rsid w:val="006E16B7"/>
    <w:rsid w:val="006E31B4"/>
    <w:rsid w:val="006E459A"/>
    <w:rsid w:val="006E45DD"/>
    <w:rsid w:val="006E460A"/>
    <w:rsid w:val="006E56A2"/>
    <w:rsid w:val="006E640F"/>
    <w:rsid w:val="006E7753"/>
    <w:rsid w:val="006E7E9F"/>
    <w:rsid w:val="006F0B1A"/>
    <w:rsid w:val="006F1A2F"/>
    <w:rsid w:val="006F20FD"/>
    <w:rsid w:val="006F2867"/>
    <w:rsid w:val="006F3115"/>
    <w:rsid w:val="006F3E82"/>
    <w:rsid w:val="006F5F3F"/>
    <w:rsid w:val="006F7AFC"/>
    <w:rsid w:val="0070013B"/>
    <w:rsid w:val="00700617"/>
    <w:rsid w:val="00700725"/>
    <w:rsid w:val="00701097"/>
    <w:rsid w:val="00701EDC"/>
    <w:rsid w:val="00702977"/>
    <w:rsid w:val="00702F51"/>
    <w:rsid w:val="00703CD6"/>
    <w:rsid w:val="00704DA4"/>
    <w:rsid w:val="00705A5E"/>
    <w:rsid w:val="00705B71"/>
    <w:rsid w:val="0070655B"/>
    <w:rsid w:val="00706EB4"/>
    <w:rsid w:val="00706EE4"/>
    <w:rsid w:val="00706FF4"/>
    <w:rsid w:val="0070778D"/>
    <w:rsid w:val="007113AA"/>
    <w:rsid w:val="00711F7C"/>
    <w:rsid w:val="00712007"/>
    <w:rsid w:val="00712590"/>
    <w:rsid w:val="00712A36"/>
    <w:rsid w:val="0071463C"/>
    <w:rsid w:val="00714A23"/>
    <w:rsid w:val="00715039"/>
    <w:rsid w:val="00715225"/>
    <w:rsid w:val="00715BB9"/>
    <w:rsid w:val="0071665F"/>
    <w:rsid w:val="00717166"/>
    <w:rsid w:val="007179BE"/>
    <w:rsid w:val="00717A35"/>
    <w:rsid w:val="00717D2E"/>
    <w:rsid w:val="00720A80"/>
    <w:rsid w:val="00720B6F"/>
    <w:rsid w:val="00720EAA"/>
    <w:rsid w:val="00721D80"/>
    <w:rsid w:val="00722E11"/>
    <w:rsid w:val="00723434"/>
    <w:rsid w:val="0072425F"/>
    <w:rsid w:val="00725317"/>
    <w:rsid w:val="00725DBB"/>
    <w:rsid w:val="007264E0"/>
    <w:rsid w:val="00726A28"/>
    <w:rsid w:val="00726B30"/>
    <w:rsid w:val="0072735A"/>
    <w:rsid w:val="007275D7"/>
    <w:rsid w:val="00730031"/>
    <w:rsid w:val="007304CB"/>
    <w:rsid w:val="00730871"/>
    <w:rsid w:val="0073109C"/>
    <w:rsid w:val="00734053"/>
    <w:rsid w:val="007341C0"/>
    <w:rsid w:val="007354D5"/>
    <w:rsid w:val="007366D7"/>
    <w:rsid w:val="00736DB4"/>
    <w:rsid w:val="0073710B"/>
    <w:rsid w:val="0073776C"/>
    <w:rsid w:val="0074053D"/>
    <w:rsid w:val="00744423"/>
    <w:rsid w:val="00745550"/>
    <w:rsid w:val="00745944"/>
    <w:rsid w:val="007501D0"/>
    <w:rsid w:val="007508DA"/>
    <w:rsid w:val="00750C69"/>
    <w:rsid w:val="00751369"/>
    <w:rsid w:val="007519AC"/>
    <w:rsid w:val="007519F2"/>
    <w:rsid w:val="00751C23"/>
    <w:rsid w:val="00751EF6"/>
    <w:rsid w:val="007522CE"/>
    <w:rsid w:val="00753B7F"/>
    <w:rsid w:val="00754014"/>
    <w:rsid w:val="007543E9"/>
    <w:rsid w:val="0075473A"/>
    <w:rsid w:val="00755550"/>
    <w:rsid w:val="007573C3"/>
    <w:rsid w:val="0076001A"/>
    <w:rsid w:val="007606B2"/>
    <w:rsid w:val="00760A57"/>
    <w:rsid w:val="00760DA7"/>
    <w:rsid w:val="007622C6"/>
    <w:rsid w:val="0076239B"/>
    <w:rsid w:val="007623B1"/>
    <w:rsid w:val="00762813"/>
    <w:rsid w:val="00763DE6"/>
    <w:rsid w:val="007642CA"/>
    <w:rsid w:val="00764328"/>
    <w:rsid w:val="00765119"/>
    <w:rsid w:val="007651FF"/>
    <w:rsid w:val="00766185"/>
    <w:rsid w:val="00766376"/>
    <w:rsid w:val="00766A5A"/>
    <w:rsid w:val="00771167"/>
    <w:rsid w:val="007715F7"/>
    <w:rsid w:val="0077178C"/>
    <w:rsid w:val="007736AD"/>
    <w:rsid w:val="007736DF"/>
    <w:rsid w:val="00774B9F"/>
    <w:rsid w:val="00774E24"/>
    <w:rsid w:val="00774E8C"/>
    <w:rsid w:val="00775119"/>
    <w:rsid w:val="0077527B"/>
    <w:rsid w:val="00775B66"/>
    <w:rsid w:val="0077641D"/>
    <w:rsid w:val="0077735D"/>
    <w:rsid w:val="007775B7"/>
    <w:rsid w:val="0078009C"/>
    <w:rsid w:val="00780503"/>
    <w:rsid w:val="00780BBD"/>
    <w:rsid w:val="00782B70"/>
    <w:rsid w:val="007835FD"/>
    <w:rsid w:val="007848FA"/>
    <w:rsid w:val="00784D42"/>
    <w:rsid w:val="0078598A"/>
    <w:rsid w:val="00785D7E"/>
    <w:rsid w:val="007914C8"/>
    <w:rsid w:val="00791DA5"/>
    <w:rsid w:val="00796058"/>
    <w:rsid w:val="007961ED"/>
    <w:rsid w:val="0079644A"/>
    <w:rsid w:val="0079674C"/>
    <w:rsid w:val="007967FA"/>
    <w:rsid w:val="007970FE"/>
    <w:rsid w:val="00797CFD"/>
    <w:rsid w:val="007A1F5B"/>
    <w:rsid w:val="007A24A7"/>
    <w:rsid w:val="007A467E"/>
    <w:rsid w:val="007A4781"/>
    <w:rsid w:val="007A54FB"/>
    <w:rsid w:val="007A5C1E"/>
    <w:rsid w:val="007A5F41"/>
    <w:rsid w:val="007A65E7"/>
    <w:rsid w:val="007A669F"/>
    <w:rsid w:val="007B02EA"/>
    <w:rsid w:val="007B2660"/>
    <w:rsid w:val="007B29BB"/>
    <w:rsid w:val="007B2DFB"/>
    <w:rsid w:val="007B3CC7"/>
    <w:rsid w:val="007B51EC"/>
    <w:rsid w:val="007B52B9"/>
    <w:rsid w:val="007B5D24"/>
    <w:rsid w:val="007B6F82"/>
    <w:rsid w:val="007B7DBB"/>
    <w:rsid w:val="007C0152"/>
    <w:rsid w:val="007C05F6"/>
    <w:rsid w:val="007C0C0E"/>
    <w:rsid w:val="007C1B99"/>
    <w:rsid w:val="007C3721"/>
    <w:rsid w:val="007C4D34"/>
    <w:rsid w:val="007C5DA4"/>
    <w:rsid w:val="007C7399"/>
    <w:rsid w:val="007C7BDC"/>
    <w:rsid w:val="007D277B"/>
    <w:rsid w:val="007D331F"/>
    <w:rsid w:val="007D46F9"/>
    <w:rsid w:val="007D4C94"/>
    <w:rsid w:val="007D4DF4"/>
    <w:rsid w:val="007D4E10"/>
    <w:rsid w:val="007D5695"/>
    <w:rsid w:val="007D5764"/>
    <w:rsid w:val="007D5CD3"/>
    <w:rsid w:val="007D7028"/>
    <w:rsid w:val="007E13DF"/>
    <w:rsid w:val="007E15BF"/>
    <w:rsid w:val="007E162A"/>
    <w:rsid w:val="007E2B56"/>
    <w:rsid w:val="007E2F44"/>
    <w:rsid w:val="007E3BCF"/>
    <w:rsid w:val="007E421A"/>
    <w:rsid w:val="007E4274"/>
    <w:rsid w:val="007E4CE9"/>
    <w:rsid w:val="007E5567"/>
    <w:rsid w:val="007E6681"/>
    <w:rsid w:val="007E6A10"/>
    <w:rsid w:val="007E71BF"/>
    <w:rsid w:val="007E7299"/>
    <w:rsid w:val="007F0E0B"/>
    <w:rsid w:val="007F1028"/>
    <w:rsid w:val="007F10B8"/>
    <w:rsid w:val="007F17D0"/>
    <w:rsid w:val="007F197F"/>
    <w:rsid w:val="007F1E44"/>
    <w:rsid w:val="007F260B"/>
    <w:rsid w:val="007F3AC6"/>
    <w:rsid w:val="007F46A7"/>
    <w:rsid w:val="007F6E4D"/>
    <w:rsid w:val="00800ADC"/>
    <w:rsid w:val="0080180B"/>
    <w:rsid w:val="00803252"/>
    <w:rsid w:val="00803E18"/>
    <w:rsid w:val="00804925"/>
    <w:rsid w:val="00806F1F"/>
    <w:rsid w:val="00807643"/>
    <w:rsid w:val="00807C6C"/>
    <w:rsid w:val="00814733"/>
    <w:rsid w:val="0081474F"/>
    <w:rsid w:val="00814E3D"/>
    <w:rsid w:val="00815458"/>
    <w:rsid w:val="00815D87"/>
    <w:rsid w:val="00815DB3"/>
    <w:rsid w:val="00815F66"/>
    <w:rsid w:val="008208B7"/>
    <w:rsid w:val="00821567"/>
    <w:rsid w:val="00822309"/>
    <w:rsid w:val="00824107"/>
    <w:rsid w:val="00824D0F"/>
    <w:rsid w:val="00824D2B"/>
    <w:rsid w:val="008262C9"/>
    <w:rsid w:val="00826432"/>
    <w:rsid w:val="00830A95"/>
    <w:rsid w:val="00830D9F"/>
    <w:rsid w:val="00831EC7"/>
    <w:rsid w:val="00831FB6"/>
    <w:rsid w:val="008323F2"/>
    <w:rsid w:val="00832A4D"/>
    <w:rsid w:val="008335B6"/>
    <w:rsid w:val="008357B3"/>
    <w:rsid w:val="0084002E"/>
    <w:rsid w:val="00841169"/>
    <w:rsid w:val="0084150F"/>
    <w:rsid w:val="00842565"/>
    <w:rsid w:val="00842B89"/>
    <w:rsid w:val="00842B96"/>
    <w:rsid w:val="00842C3C"/>
    <w:rsid w:val="008434DE"/>
    <w:rsid w:val="00845D85"/>
    <w:rsid w:val="00845DBD"/>
    <w:rsid w:val="00846891"/>
    <w:rsid w:val="00846FA1"/>
    <w:rsid w:val="00847CF5"/>
    <w:rsid w:val="00850014"/>
    <w:rsid w:val="0085017E"/>
    <w:rsid w:val="0085045A"/>
    <w:rsid w:val="0085047E"/>
    <w:rsid w:val="008506D5"/>
    <w:rsid w:val="00850724"/>
    <w:rsid w:val="00850AF4"/>
    <w:rsid w:val="0085139F"/>
    <w:rsid w:val="008516D7"/>
    <w:rsid w:val="00851CBE"/>
    <w:rsid w:val="00852C5E"/>
    <w:rsid w:val="00852F5A"/>
    <w:rsid w:val="00853D20"/>
    <w:rsid w:val="00853E81"/>
    <w:rsid w:val="00854750"/>
    <w:rsid w:val="008561D3"/>
    <w:rsid w:val="00856BB8"/>
    <w:rsid w:val="008570A0"/>
    <w:rsid w:val="008571E9"/>
    <w:rsid w:val="00861733"/>
    <w:rsid w:val="00861A2E"/>
    <w:rsid w:val="00861F1C"/>
    <w:rsid w:val="008620C8"/>
    <w:rsid w:val="00862CEB"/>
    <w:rsid w:val="00863A03"/>
    <w:rsid w:val="00863AA4"/>
    <w:rsid w:val="00863DC5"/>
    <w:rsid w:val="00863DDF"/>
    <w:rsid w:val="00864975"/>
    <w:rsid w:val="00864FCB"/>
    <w:rsid w:val="00865328"/>
    <w:rsid w:val="00866185"/>
    <w:rsid w:val="00866475"/>
    <w:rsid w:val="008673BA"/>
    <w:rsid w:val="0087128B"/>
    <w:rsid w:val="00871AF9"/>
    <w:rsid w:val="008721F0"/>
    <w:rsid w:val="00872E1F"/>
    <w:rsid w:val="008731A2"/>
    <w:rsid w:val="0087370F"/>
    <w:rsid w:val="00874274"/>
    <w:rsid w:val="0087525F"/>
    <w:rsid w:val="00876986"/>
    <w:rsid w:val="00876A7C"/>
    <w:rsid w:val="00876B11"/>
    <w:rsid w:val="00877266"/>
    <w:rsid w:val="00877E11"/>
    <w:rsid w:val="00881D79"/>
    <w:rsid w:val="008826AF"/>
    <w:rsid w:val="00882810"/>
    <w:rsid w:val="008831F6"/>
    <w:rsid w:val="00883D4B"/>
    <w:rsid w:val="0088428B"/>
    <w:rsid w:val="008847A1"/>
    <w:rsid w:val="00885CCF"/>
    <w:rsid w:val="00885DD6"/>
    <w:rsid w:val="008862DF"/>
    <w:rsid w:val="00886C85"/>
    <w:rsid w:val="00886FC7"/>
    <w:rsid w:val="008903A6"/>
    <w:rsid w:val="008906AD"/>
    <w:rsid w:val="008907B4"/>
    <w:rsid w:val="00890B76"/>
    <w:rsid w:val="00890C18"/>
    <w:rsid w:val="00890ECF"/>
    <w:rsid w:val="00892188"/>
    <w:rsid w:val="00892348"/>
    <w:rsid w:val="008936E0"/>
    <w:rsid w:val="00896F25"/>
    <w:rsid w:val="00896F9E"/>
    <w:rsid w:val="00897EA1"/>
    <w:rsid w:val="008A0E55"/>
    <w:rsid w:val="008A3C4A"/>
    <w:rsid w:val="008A5211"/>
    <w:rsid w:val="008A5B08"/>
    <w:rsid w:val="008A6284"/>
    <w:rsid w:val="008A6434"/>
    <w:rsid w:val="008A698B"/>
    <w:rsid w:val="008A793A"/>
    <w:rsid w:val="008B1099"/>
    <w:rsid w:val="008B10BB"/>
    <w:rsid w:val="008B1700"/>
    <w:rsid w:val="008B2208"/>
    <w:rsid w:val="008B238F"/>
    <w:rsid w:val="008B26BA"/>
    <w:rsid w:val="008B26DF"/>
    <w:rsid w:val="008B300D"/>
    <w:rsid w:val="008B318E"/>
    <w:rsid w:val="008B5067"/>
    <w:rsid w:val="008B5CE0"/>
    <w:rsid w:val="008B668A"/>
    <w:rsid w:val="008B6AF2"/>
    <w:rsid w:val="008B7338"/>
    <w:rsid w:val="008B782B"/>
    <w:rsid w:val="008B79F7"/>
    <w:rsid w:val="008B7B4B"/>
    <w:rsid w:val="008B7E4C"/>
    <w:rsid w:val="008B7F34"/>
    <w:rsid w:val="008C059B"/>
    <w:rsid w:val="008C2174"/>
    <w:rsid w:val="008C2AFC"/>
    <w:rsid w:val="008C2DE2"/>
    <w:rsid w:val="008C4A4D"/>
    <w:rsid w:val="008C6708"/>
    <w:rsid w:val="008C6CEB"/>
    <w:rsid w:val="008C6F48"/>
    <w:rsid w:val="008C712A"/>
    <w:rsid w:val="008C7506"/>
    <w:rsid w:val="008D0FCE"/>
    <w:rsid w:val="008D23BA"/>
    <w:rsid w:val="008D2404"/>
    <w:rsid w:val="008D2880"/>
    <w:rsid w:val="008D3177"/>
    <w:rsid w:val="008D33DE"/>
    <w:rsid w:val="008D3B3C"/>
    <w:rsid w:val="008D3F25"/>
    <w:rsid w:val="008D4752"/>
    <w:rsid w:val="008D4A51"/>
    <w:rsid w:val="008D4A96"/>
    <w:rsid w:val="008D6318"/>
    <w:rsid w:val="008D765A"/>
    <w:rsid w:val="008D78E1"/>
    <w:rsid w:val="008D7BB5"/>
    <w:rsid w:val="008E15F4"/>
    <w:rsid w:val="008E2AC0"/>
    <w:rsid w:val="008E336B"/>
    <w:rsid w:val="008E3437"/>
    <w:rsid w:val="008E37A3"/>
    <w:rsid w:val="008E3838"/>
    <w:rsid w:val="008E3D10"/>
    <w:rsid w:val="008E4087"/>
    <w:rsid w:val="008E4979"/>
    <w:rsid w:val="008E5DE8"/>
    <w:rsid w:val="008E5FB0"/>
    <w:rsid w:val="008E713F"/>
    <w:rsid w:val="008F01C4"/>
    <w:rsid w:val="008F090C"/>
    <w:rsid w:val="008F1662"/>
    <w:rsid w:val="008F1F22"/>
    <w:rsid w:val="008F2053"/>
    <w:rsid w:val="008F3537"/>
    <w:rsid w:val="008F3CEE"/>
    <w:rsid w:val="008F471B"/>
    <w:rsid w:val="008F50E4"/>
    <w:rsid w:val="008F52C6"/>
    <w:rsid w:val="008F6A51"/>
    <w:rsid w:val="008F6AC8"/>
    <w:rsid w:val="008F7B09"/>
    <w:rsid w:val="0090015D"/>
    <w:rsid w:val="00901031"/>
    <w:rsid w:val="00902148"/>
    <w:rsid w:val="009033B5"/>
    <w:rsid w:val="009034C1"/>
    <w:rsid w:val="009066F7"/>
    <w:rsid w:val="00907142"/>
    <w:rsid w:val="009077F3"/>
    <w:rsid w:val="00907962"/>
    <w:rsid w:val="00907CDB"/>
    <w:rsid w:val="0091070F"/>
    <w:rsid w:val="00910B9B"/>
    <w:rsid w:val="00911180"/>
    <w:rsid w:val="009114D7"/>
    <w:rsid w:val="009126FE"/>
    <w:rsid w:val="00912A46"/>
    <w:rsid w:val="009137D6"/>
    <w:rsid w:val="009142F6"/>
    <w:rsid w:val="00915E94"/>
    <w:rsid w:val="00915FF5"/>
    <w:rsid w:val="00920BB4"/>
    <w:rsid w:val="009212B5"/>
    <w:rsid w:val="009227B4"/>
    <w:rsid w:val="009231B9"/>
    <w:rsid w:val="0092382A"/>
    <w:rsid w:val="009245FB"/>
    <w:rsid w:val="0092552F"/>
    <w:rsid w:val="00925A7D"/>
    <w:rsid w:val="00925BA7"/>
    <w:rsid w:val="00926256"/>
    <w:rsid w:val="00926DA3"/>
    <w:rsid w:val="00927A18"/>
    <w:rsid w:val="00927D77"/>
    <w:rsid w:val="009309AB"/>
    <w:rsid w:val="00930B9A"/>
    <w:rsid w:val="00931A81"/>
    <w:rsid w:val="0093232A"/>
    <w:rsid w:val="0093275B"/>
    <w:rsid w:val="00932830"/>
    <w:rsid w:val="00934456"/>
    <w:rsid w:val="00934693"/>
    <w:rsid w:val="0093554E"/>
    <w:rsid w:val="00935FD9"/>
    <w:rsid w:val="0093679C"/>
    <w:rsid w:val="00936812"/>
    <w:rsid w:val="0093694A"/>
    <w:rsid w:val="00936E0C"/>
    <w:rsid w:val="00937EDD"/>
    <w:rsid w:val="009404EC"/>
    <w:rsid w:val="00941491"/>
    <w:rsid w:val="00941D51"/>
    <w:rsid w:val="00943D06"/>
    <w:rsid w:val="00945241"/>
    <w:rsid w:val="00945B5F"/>
    <w:rsid w:val="00946CA5"/>
    <w:rsid w:val="00947176"/>
    <w:rsid w:val="00947D8C"/>
    <w:rsid w:val="009500E7"/>
    <w:rsid w:val="0095031F"/>
    <w:rsid w:val="00951B10"/>
    <w:rsid w:val="0095254D"/>
    <w:rsid w:val="00952BB2"/>
    <w:rsid w:val="00954A27"/>
    <w:rsid w:val="00955368"/>
    <w:rsid w:val="00956E6A"/>
    <w:rsid w:val="00956EB7"/>
    <w:rsid w:val="009577A3"/>
    <w:rsid w:val="00957B58"/>
    <w:rsid w:val="00960AD0"/>
    <w:rsid w:val="0096126F"/>
    <w:rsid w:val="009615DD"/>
    <w:rsid w:val="00962C55"/>
    <w:rsid w:val="00964667"/>
    <w:rsid w:val="00964A10"/>
    <w:rsid w:val="00964B5B"/>
    <w:rsid w:val="009670A1"/>
    <w:rsid w:val="00975E4F"/>
    <w:rsid w:val="009819BD"/>
    <w:rsid w:val="009831A9"/>
    <w:rsid w:val="0098337C"/>
    <w:rsid w:val="0098377A"/>
    <w:rsid w:val="009837DA"/>
    <w:rsid w:val="0098383B"/>
    <w:rsid w:val="009851C0"/>
    <w:rsid w:val="0098600E"/>
    <w:rsid w:val="00986647"/>
    <w:rsid w:val="00986E2E"/>
    <w:rsid w:val="00987062"/>
    <w:rsid w:val="009872E4"/>
    <w:rsid w:val="00990555"/>
    <w:rsid w:val="00991863"/>
    <w:rsid w:val="009918A7"/>
    <w:rsid w:val="00991CDF"/>
    <w:rsid w:val="0099343E"/>
    <w:rsid w:val="00994366"/>
    <w:rsid w:val="009944C2"/>
    <w:rsid w:val="009947F3"/>
    <w:rsid w:val="00994A79"/>
    <w:rsid w:val="00995057"/>
    <w:rsid w:val="00995170"/>
    <w:rsid w:val="00995A59"/>
    <w:rsid w:val="009977DD"/>
    <w:rsid w:val="00997A97"/>
    <w:rsid w:val="00997C0F"/>
    <w:rsid w:val="00997E73"/>
    <w:rsid w:val="009A082B"/>
    <w:rsid w:val="009A1111"/>
    <w:rsid w:val="009A1494"/>
    <w:rsid w:val="009A26AB"/>
    <w:rsid w:val="009A38DC"/>
    <w:rsid w:val="009A4A98"/>
    <w:rsid w:val="009A4C0D"/>
    <w:rsid w:val="009A73CA"/>
    <w:rsid w:val="009A7796"/>
    <w:rsid w:val="009B0B47"/>
    <w:rsid w:val="009B0F48"/>
    <w:rsid w:val="009B1141"/>
    <w:rsid w:val="009B1C58"/>
    <w:rsid w:val="009B2211"/>
    <w:rsid w:val="009B2AB0"/>
    <w:rsid w:val="009B3382"/>
    <w:rsid w:val="009B3478"/>
    <w:rsid w:val="009B408E"/>
    <w:rsid w:val="009B4CFF"/>
    <w:rsid w:val="009B51A8"/>
    <w:rsid w:val="009B5946"/>
    <w:rsid w:val="009B63D9"/>
    <w:rsid w:val="009B717E"/>
    <w:rsid w:val="009B71AB"/>
    <w:rsid w:val="009B7C1F"/>
    <w:rsid w:val="009C0BA6"/>
    <w:rsid w:val="009C25AD"/>
    <w:rsid w:val="009C26AA"/>
    <w:rsid w:val="009C294D"/>
    <w:rsid w:val="009C3A04"/>
    <w:rsid w:val="009C4578"/>
    <w:rsid w:val="009C4A36"/>
    <w:rsid w:val="009C592C"/>
    <w:rsid w:val="009C5AEB"/>
    <w:rsid w:val="009C603E"/>
    <w:rsid w:val="009C7627"/>
    <w:rsid w:val="009C7B95"/>
    <w:rsid w:val="009D1283"/>
    <w:rsid w:val="009D15CC"/>
    <w:rsid w:val="009D1907"/>
    <w:rsid w:val="009D22F8"/>
    <w:rsid w:val="009D2DCD"/>
    <w:rsid w:val="009D4BCE"/>
    <w:rsid w:val="009D66BD"/>
    <w:rsid w:val="009D7B40"/>
    <w:rsid w:val="009D7D94"/>
    <w:rsid w:val="009D7FA0"/>
    <w:rsid w:val="009E0E33"/>
    <w:rsid w:val="009E0EB6"/>
    <w:rsid w:val="009E166A"/>
    <w:rsid w:val="009E186C"/>
    <w:rsid w:val="009E2E9B"/>
    <w:rsid w:val="009E3EA6"/>
    <w:rsid w:val="009E481E"/>
    <w:rsid w:val="009E4F6F"/>
    <w:rsid w:val="009E519A"/>
    <w:rsid w:val="009E5515"/>
    <w:rsid w:val="009E5E43"/>
    <w:rsid w:val="009E765A"/>
    <w:rsid w:val="009F263A"/>
    <w:rsid w:val="009F2C04"/>
    <w:rsid w:val="009F2D00"/>
    <w:rsid w:val="009F4241"/>
    <w:rsid w:val="009F5183"/>
    <w:rsid w:val="009F5336"/>
    <w:rsid w:val="009F72FD"/>
    <w:rsid w:val="009F74BD"/>
    <w:rsid w:val="00A0024C"/>
    <w:rsid w:val="00A014EA"/>
    <w:rsid w:val="00A01AFC"/>
    <w:rsid w:val="00A02F9B"/>
    <w:rsid w:val="00A035F0"/>
    <w:rsid w:val="00A04E21"/>
    <w:rsid w:val="00A05399"/>
    <w:rsid w:val="00A0547A"/>
    <w:rsid w:val="00A06CF5"/>
    <w:rsid w:val="00A1054A"/>
    <w:rsid w:val="00A105F8"/>
    <w:rsid w:val="00A12D09"/>
    <w:rsid w:val="00A136AE"/>
    <w:rsid w:val="00A14115"/>
    <w:rsid w:val="00A14CBE"/>
    <w:rsid w:val="00A158BD"/>
    <w:rsid w:val="00A172D4"/>
    <w:rsid w:val="00A172DE"/>
    <w:rsid w:val="00A173AE"/>
    <w:rsid w:val="00A17E32"/>
    <w:rsid w:val="00A20A78"/>
    <w:rsid w:val="00A210D4"/>
    <w:rsid w:val="00A2129B"/>
    <w:rsid w:val="00A21ADC"/>
    <w:rsid w:val="00A25833"/>
    <w:rsid w:val="00A25A5D"/>
    <w:rsid w:val="00A25C2F"/>
    <w:rsid w:val="00A26308"/>
    <w:rsid w:val="00A27BCC"/>
    <w:rsid w:val="00A3091D"/>
    <w:rsid w:val="00A32754"/>
    <w:rsid w:val="00A33806"/>
    <w:rsid w:val="00A3382B"/>
    <w:rsid w:val="00A34650"/>
    <w:rsid w:val="00A34BEC"/>
    <w:rsid w:val="00A35FFE"/>
    <w:rsid w:val="00A3683F"/>
    <w:rsid w:val="00A36A75"/>
    <w:rsid w:val="00A36F96"/>
    <w:rsid w:val="00A37B8B"/>
    <w:rsid w:val="00A40A09"/>
    <w:rsid w:val="00A41323"/>
    <w:rsid w:val="00A43667"/>
    <w:rsid w:val="00A4401A"/>
    <w:rsid w:val="00A45011"/>
    <w:rsid w:val="00A46441"/>
    <w:rsid w:val="00A47385"/>
    <w:rsid w:val="00A478FD"/>
    <w:rsid w:val="00A503EE"/>
    <w:rsid w:val="00A53838"/>
    <w:rsid w:val="00A53ED7"/>
    <w:rsid w:val="00A54615"/>
    <w:rsid w:val="00A54B91"/>
    <w:rsid w:val="00A5547E"/>
    <w:rsid w:val="00A5623D"/>
    <w:rsid w:val="00A5645A"/>
    <w:rsid w:val="00A61023"/>
    <w:rsid w:val="00A616D4"/>
    <w:rsid w:val="00A62168"/>
    <w:rsid w:val="00A62BF1"/>
    <w:rsid w:val="00A62C64"/>
    <w:rsid w:val="00A63336"/>
    <w:rsid w:val="00A6367D"/>
    <w:rsid w:val="00A6422A"/>
    <w:rsid w:val="00A65997"/>
    <w:rsid w:val="00A65DD1"/>
    <w:rsid w:val="00A664B0"/>
    <w:rsid w:val="00A66854"/>
    <w:rsid w:val="00A66ED1"/>
    <w:rsid w:val="00A6779F"/>
    <w:rsid w:val="00A7038D"/>
    <w:rsid w:val="00A704A9"/>
    <w:rsid w:val="00A70622"/>
    <w:rsid w:val="00A70B2F"/>
    <w:rsid w:val="00A712DA"/>
    <w:rsid w:val="00A71933"/>
    <w:rsid w:val="00A730AA"/>
    <w:rsid w:val="00A73D57"/>
    <w:rsid w:val="00A808D7"/>
    <w:rsid w:val="00A808F5"/>
    <w:rsid w:val="00A80C36"/>
    <w:rsid w:val="00A80E6C"/>
    <w:rsid w:val="00A81057"/>
    <w:rsid w:val="00A811DA"/>
    <w:rsid w:val="00A8125B"/>
    <w:rsid w:val="00A8134F"/>
    <w:rsid w:val="00A82953"/>
    <w:rsid w:val="00A83834"/>
    <w:rsid w:val="00A83C7D"/>
    <w:rsid w:val="00A843AA"/>
    <w:rsid w:val="00A844AA"/>
    <w:rsid w:val="00A86228"/>
    <w:rsid w:val="00A8655C"/>
    <w:rsid w:val="00A8672B"/>
    <w:rsid w:val="00A877C7"/>
    <w:rsid w:val="00A87B8C"/>
    <w:rsid w:val="00A900B0"/>
    <w:rsid w:val="00A90D5A"/>
    <w:rsid w:val="00A9153D"/>
    <w:rsid w:val="00A9183A"/>
    <w:rsid w:val="00A918F7"/>
    <w:rsid w:val="00A91F58"/>
    <w:rsid w:val="00A931F0"/>
    <w:rsid w:val="00A93A2C"/>
    <w:rsid w:val="00A94263"/>
    <w:rsid w:val="00A95673"/>
    <w:rsid w:val="00A95921"/>
    <w:rsid w:val="00A95B62"/>
    <w:rsid w:val="00A96DE9"/>
    <w:rsid w:val="00A976B2"/>
    <w:rsid w:val="00AA1334"/>
    <w:rsid w:val="00AA30CA"/>
    <w:rsid w:val="00AA4121"/>
    <w:rsid w:val="00AA4CFA"/>
    <w:rsid w:val="00AA6E8E"/>
    <w:rsid w:val="00AA763C"/>
    <w:rsid w:val="00AB1A58"/>
    <w:rsid w:val="00AB3E0E"/>
    <w:rsid w:val="00AB445E"/>
    <w:rsid w:val="00AB4A50"/>
    <w:rsid w:val="00AB520A"/>
    <w:rsid w:val="00AB5A46"/>
    <w:rsid w:val="00AB6042"/>
    <w:rsid w:val="00AC14B9"/>
    <w:rsid w:val="00AC2153"/>
    <w:rsid w:val="00AC2BF0"/>
    <w:rsid w:val="00AC2F49"/>
    <w:rsid w:val="00AC36D5"/>
    <w:rsid w:val="00AC3BA6"/>
    <w:rsid w:val="00AC44C1"/>
    <w:rsid w:val="00AC507E"/>
    <w:rsid w:val="00AC5CE8"/>
    <w:rsid w:val="00AC5CF1"/>
    <w:rsid w:val="00AD07AA"/>
    <w:rsid w:val="00AD07EC"/>
    <w:rsid w:val="00AD07FE"/>
    <w:rsid w:val="00AD0C4A"/>
    <w:rsid w:val="00AD21AB"/>
    <w:rsid w:val="00AD21B7"/>
    <w:rsid w:val="00AD249C"/>
    <w:rsid w:val="00AD2BDE"/>
    <w:rsid w:val="00AD3B0F"/>
    <w:rsid w:val="00AD3E93"/>
    <w:rsid w:val="00AD4041"/>
    <w:rsid w:val="00AD4E73"/>
    <w:rsid w:val="00AD551D"/>
    <w:rsid w:val="00AD577F"/>
    <w:rsid w:val="00AD5878"/>
    <w:rsid w:val="00AD632D"/>
    <w:rsid w:val="00AD75B9"/>
    <w:rsid w:val="00AD7DC0"/>
    <w:rsid w:val="00AD7FF9"/>
    <w:rsid w:val="00AE0C31"/>
    <w:rsid w:val="00AE0EC4"/>
    <w:rsid w:val="00AE193F"/>
    <w:rsid w:val="00AE2F8F"/>
    <w:rsid w:val="00AE3704"/>
    <w:rsid w:val="00AE3D34"/>
    <w:rsid w:val="00AE4880"/>
    <w:rsid w:val="00AE580E"/>
    <w:rsid w:val="00AE5E9A"/>
    <w:rsid w:val="00AE6D1F"/>
    <w:rsid w:val="00AF04EA"/>
    <w:rsid w:val="00AF0995"/>
    <w:rsid w:val="00AF19A1"/>
    <w:rsid w:val="00AF23EC"/>
    <w:rsid w:val="00AF2761"/>
    <w:rsid w:val="00AF3245"/>
    <w:rsid w:val="00AF466E"/>
    <w:rsid w:val="00AF477A"/>
    <w:rsid w:val="00AF48BE"/>
    <w:rsid w:val="00AF4A51"/>
    <w:rsid w:val="00AF4C4C"/>
    <w:rsid w:val="00AF51CC"/>
    <w:rsid w:val="00AF62AA"/>
    <w:rsid w:val="00AF7B7E"/>
    <w:rsid w:val="00B004CF"/>
    <w:rsid w:val="00B00B90"/>
    <w:rsid w:val="00B01AE3"/>
    <w:rsid w:val="00B01C56"/>
    <w:rsid w:val="00B03858"/>
    <w:rsid w:val="00B03AAF"/>
    <w:rsid w:val="00B040BD"/>
    <w:rsid w:val="00B04749"/>
    <w:rsid w:val="00B055DB"/>
    <w:rsid w:val="00B067BC"/>
    <w:rsid w:val="00B10593"/>
    <w:rsid w:val="00B11E32"/>
    <w:rsid w:val="00B1236E"/>
    <w:rsid w:val="00B126A9"/>
    <w:rsid w:val="00B14081"/>
    <w:rsid w:val="00B140DF"/>
    <w:rsid w:val="00B167A2"/>
    <w:rsid w:val="00B16A56"/>
    <w:rsid w:val="00B1752B"/>
    <w:rsid w:val="00B17C3E"/>
    <w:rsid w:val="00B20077"/>
    <w:rsid w:val="00B20B4D"/>
    <w:rsid w:val="00B21AB5"/>
    <w:rsid w:val="00B22274"/>
    <w:rsid w:val="00B233CE"/>
    <w:rsid w:val="00B235BB"/>
    <w:rsid w:val="00B236F7"/>
    <w:rsid w:val="00B23E78"/>
    <w:rsid w:val="00B23EDC"/>
    <w:rsid w:val="00B2563F"/>
    <w:rsid w:val="00B25B2C"/>
    <w:rsid w:val="00B26BC6"/>
    <w:rsid w:val="00B26DDF"/>
    <w:rsid w:val="00B27402"/>
    <w:rsid w:val="00B27533"/>
    <w:rsid w:val="00B27654"/>
    <w:rsid w:val="00B27827"/>
    <w:rsid w:val="00B3019D"/>
    <w:rsid w:val="00B30909"/>
    <w:rsid w:val="00B31006"/>
    <w:rsid w:val="00B31116"/>
    <w:rsid w:val="00B32CCB"/>
    <w:rsid w:val="00B34089"/>
    <w:rsid w:val="00B35B11"/>
    <w:rsid w:val="00B36A40"/>
    <w:rsid w:val="00B37C2C"/>
    <w:rsid w:val="00B40308"/>
    <w:rsid w:val="00B4051A"/>
    <w:rsid w:val="00B40531"/>
    <w:rsid w:val="00B408DE"/>
    <w:rsid w:val="00B40D6E"/>
    <w:rsid w:val="00B40E27"/>
    <w:rsid w:val="00B411F5"/>
    <w:rsid w:val="00B416B5"/>
    <w:rsid w:val="00B42D9C"/>
    <w:rsid w:val="00B43BC5"/>
    <w:rsid w:val="00B46941"/>
    <w:rsid w:val="00B50676"/>
    <w:rsid w:val="00B51264"/>
    <w:rsid w:val="00B515DE"/>
    <w:rsid w:val="00B51A90"/>
    <w:rsid w:val="00B52F5C"/>
    <w:rsid w:val="00B5336D"/>
    <w:rsid w:val="00B5559F"/>
    <w:rsid w:val="00B56A65"/>
    <w:rsid w:val="00B56BCE"/>
    <w:rsid w:val="00B5774D"/>
    <w:rsid w:val="00B6025A"/>
    <w:rsid w:val="00B6050B"/>
    <w:rsid w:val="00B60EB8"/>
    <w:rsid w:val="00B623C7"/>
    <w:rsid w:val="00B63990"/>
    <w:rsid w:val="00B6486A"/>
    <w:rsid w:val="00B654C4"/>
    <w:rsid w:val="00B65A45"/>
    <w:rsid w:val="00B66882"/>
    <w:rsid w:val="00B67343"/>
    <w:rsid w:val="00B675A3"/>
    <w:rsid w:val="00B67E15"/>
    <w:rsid w:val="00B70AA6"/>
    <w:rsid w:val="00B719E1"/>
    <w:rsid w:val="00B73260"/>
    <w:rsid w:val="00B73393"/>
    <w:rsid w:val="00B7344F"/>
    <w:rsid w:val="00B7353C"/>
    <w:rsid w:val="00B7399E"/>
    <w:rsid w:val="00B73ECE"/>
    <w:rsid w:val="00B7500B"/>
    <w:rsid w:val="00B75A0F"/>
    <w:rsid w:val="00B76B57"/>
    <w:rsid w:val="00B777AE"/>
    <w:rsid w:val="00B7788D"/>
    <w:rsid w:val="00B77A6C"/>
    <w:rsid w:val="00B77E51"/>
    <w:rsid w:val="00B802C2"/>
    <w:rsid w:val="00B80B7B"/>
    <w:rsid w:val="00B813A1"/>
    <w:rsid w:val="00B817A6"/>
    <w:rsid w:val="00B8215C"/>
    <w:rsid w:val="00B82988"/>
    <w:rsid w:val="00B82D35"/>
    <w:rsid w:val="00B82DE4"/>
    <w:rsid w:val="00B8432A"/>
    <w:rsid w:val="00B84E3D"/>
    <w:rsid w:val="00B858FE"/>
    <w:rsid w:val="00B866F9"/>
    <w:rsid w:val="00B872D6"/>
    <w:rsid w:val="00B87840"/>
    <w:rsid w:val="00B9042C"/>
    <w:rsid w:val="00B908E6"/>
    <w:rsid w:val="00B92354"/>
    <w:rsid w:val="00B9420D"/>
    <w:rsid w:val="00B959DF"/>
    <w:rsid w:val="00B95FAB"/>
    <w:rsid w:val="00B96D33"/>
    <w:rsid w:val="00B973AA"/>
    <w:rsid w:val="00BA2B10"/>
    <w:rsid w:val="00BA4E76"/>
    <w:rsid w:val="00BB0E1B"/>
    <w:rsid w:val="00BB63D0"/>
    <w:rsid w:val="00BB708D"/>
    <w:rsid w:val="00BB70AC"/>
    <w:rsid w:val="00BC283C"/>
    <w:rsid w:val="00BC2B0B"/>
    <w:rsid w:val="00BC375E"/>
    <w:rsid w:val="00BC4849"/>
    <w:rsid w:val="00BC49A5"/>
    <w:rsid w:val="00BC50F7"/>
    <w:rsid w:val="00BC5212"/>
    <w:rsid w:val="00BC692D"/>
    <w:rsid w:val="00BC6C5F"/>
    <w:rsid w:val="00BC70A2"/>
    <w:rsid w:val="00BC7C29"/>
    <w:rsid w:val="00BD0E51"/>
    <w:rsid w:val="00BD166F"/>
    <w:rsid w:val="00BD43A0"/>
    <w:rsid w:val="00BD465D"/>
    <w:rsid w:val="00BD4B3C"/>
    <w:rsid w:val="00BD4D3A"/>
    <w:rsid w:val="00BD55AF"/>
    <w:rsid w:val="00BE009D"/>
    <w:rsid w:val="00BE03B1"/>
    <w:rsid w:val="00BE0BC3"/>
    <w:rsid w:val="00BE39C4"/>
    <w:rsid w:val="00BE3F31"/>
    <w:rsid w:val="00BF0D50"/>
    <w:rsid w:val="00BF17B2"/>
    <w:rsid w:val="00BF1E83"/>
    <w:rsid w:val="00BF2228"/>
    <w:rsid w:val="00BF29D9"/>
    <w:rsid w:val="00BF3680"/>
    <w:rsid w:val="00BF40F9"/>
    <w:rsid w:val="00BF42DA"/>
    <w:rsid w:val="00BF61F7"/>
    <w:rsid w:val="00BF6497"/>
    <w:rsid w:val="00BF6610"/>
    <w:rsid w:val="00BF66D8"/>
    <w:rsid w:val="00BF7FFD"/>
    <w:rsid w:val="00C01539"/>
    <w:rsid w:val="00C016AF"/>
    <w:rsid w:val="00C01DCD"/>
    <w:rsid w:val="00C02835"/>
    <w:rsid w:val="00C0470D"/>
    <w:rsid w:val="00C055AF"/>
    <w:rsid w:val="00C06392"/>
    <w:rsid w:val="00C07CAD"/>
    <w:rsid w:val="00C10016"/>
    <w:rsid w:val="00C131FF"/>
    <w:rsid w:val="00C13E48"/>
    <w:rsid w:val="00C141AD"/>
    <w:rsid w:val="00C15119"/>
    <w:rsid w:val="00C15904"/>
    <w:rsid w:val="00C20617"/>
    <w:rsid w:val="00C207C5"/>
    <w:rsid w:val="00C20D46"/>
    <w:rsid w:val="00C2237C"/>
    <w:rsid w:val="00C224C1"/>
    <w:rsid w:val="00C22CBF"/>
    <w:rsid w:val="00C236AF"/>
    <w:rsid w:val="00C2435E"/>
    <w:rsid w:val="00C26932"/>
    <w:rsid w:val="00C32B61"/>
    <w:rsid w:val="00C32C97"/>
    <w:rsid w:val="00C34562"/>
    <w:rsid w:val="00C3476F"/>
    <w:rsid w:val="00C34D1E"/>
    <w:rsid w:val="00C35484"/>
    <w:rsid w:val="00C3583B"/>
    <w:rsid w:val="00C36E9A"/>
    <w:rsid w:val="00C3764E"/>
    <w:rsid w:val="00C41BFD"/>
    <w:rsid w:val="00C4269D"/>
    <w:rsid w:val="00C429E1"/>
    <w:rsid w:val="00C43D48"/>
    <w:rsid w:val="00C46E51"/>
    <w:rsid w:val="00C51846"/>
    <w:rsid w:val="00C5185A"/>
    <w:rsid w:val="00C52D09"/>
    <w:rsid w:val="00C53C66"/>
    <w:rsid w:val="00C53D86"/>
    <w:rsid w:val="00C53F56"/>
    <w:rsid w:val="00C54148"/>
    <w:rsid w:val="00C5473B"/>
    <w:rsid w:val="00C54EA8"/>
    <w:rsid w:val="00C55525"/>
    <w:rsid w:val="00C555A8"/>
    <w:rsid w:val="00C5567B"/>
    <w:rsid w:val="00C561D9"/>
    <w:rsid w:val="00C567FF"/>
    <w:rsid w:val="00C5702D"/>
    <w:rsid w:val="00C57581"/>
    <w:rsid w:val="00C57814"/>
    <w:rsid w:val="00C6092A"/>
    <w:rsid w:val="00C60BD5"/>
    <w:rsid w:val="00C613F2"/>
    <w:rsid w:val="00C643D4"/>
    <w:rsid w:val="00C65511"/>
    <w:rsid w:val="00C657ED"/>
    <w:rsid w:val="00C66025"/>
    <w:rsid w:val="00C66974"/>
    <w:rsid w:val="00C67B43"/>
    <w:rsid w:val="00C707E1"/>
    <w:rsid w:val="00C714AB"/>
    <w:rsid w:val="00C71850"/>
    <w:rsid w:val="00C73D6A"/>
    <w:rsid w:val="00C74E0A"/>
    <w:rsid w:val="00C752A5"/>
    <w:rsid w:val="00C7635E"/>
    <w:rsid w:val="00C76363"/>
    <w:rsid w:val="00C76996"/>
    <w:rsid w:val="00C802FF"/>
    <w:rsid w:val="00C81A4F"/>
    <w:rsid w:val="00C81CFC"/>
    <w:rsid w:val="00C81D4B"/>
    <w:rsid w:val="00C820E8"/>
    <w:rsid w:val="00C82C17"/>
    <w:rsid w:val="00C82F3D"/>
    <w:rsid w:val="00C82FE7"/>
    <w:rsid w:val="00C841B9"/>
    <w:rsid w:val="00C84C0F"/>
    <w:rsid w:val="00C85BA8"/>
    <w:rsid w:val="00C85EB5"/>
    <w:rsid w:val="00C864A9"/>
    <w:rsid w:val="00C867AD"/>
    <w:rsid w:val="00C86ACC"/>
    <w:rsid w:val="00C86CE8"/>
    <w:rsid w:val="00C87843"/>
    <w:rsid w:val="00C87A0E"/>
    <w:rsid w:val="00C903B4"/>
    <w:rsid w:val="00C90701"/>
    <w:rsid w:val="00C912AD"/>
    <w:rsid w:val="00C91F19"/>
    <w:rsid w:val="00C92B03"/>
    <w:rsid w:val="00C9368B"/>
    <w:rsid w:val="00C9405F"/>
    <w:rsid w:val="00C940ED"/>
    <w:rsid w:val="00C95454"/>
    <w:rsid w:val="00C95548"/>
    <w:rsid w:val="00C95716"/>
    <w:rsid w:val="00C96B7D"/>
    <w:rsid w:val="00C97827"/>
    <w:rsid w:val="00C97A03"/>
    <w:rsid w:val="00C97B42"/>
    <w:rsid w:val="00CA0357"/>
    <w:rsid w:val="00CA0CF5"/>
    <w:rsid w:val="00CA21C9"/>
    <w:rsid w:val="00CA3714"/>
    <w:rsid w:val="00CA3F71"/>
    <w:rsid w:val="00CA4A9D"/>
    <w:rsid w:val="00CA4BAF"/>
    <w:rsid w:val="00CA5970"/>
    <w:rsid w:val="00CA77FB"/>
    <w:rsid w:val="00CB01C6"/>
    <w:rsid w:val="00CB12ED"/>
    <w:rsid w:val="00CB2B32"/>
    <w:rsid w:val="00CB2E5B"/>
    <w:rsid w:val="00CB40FC"/>
    <w:rsid w:val="00CB4A03"/>
    <w:rsid w:val="00CB4E55"/>
    <w:rsid w:val="00CB62C4"/>
    <w:rsid w:val="00CB637A"/>
    <w:rsid w:val="00CB6879"/>
    <w:rsid w:val="00CB6F07"/>
    <w:rsid w:val="00CB6F16"/>
    <w:rsid w:val="00CB717A"/>
    <w:rsid w:val="00CC0812"/>
    <w:rsid w:val="00CC0CA3"/>
    <w:rsid w:val="00CC1552"/>
    <w:rsid w:val="00CC16DD"/>
    <w:rsid w:val="00CC1BB0"/>
    <w:rsid w:val="00CC2180"/>
    <w:rsid w:val="00CC220F"/>
    <w:rsid w:val="00CC32DD"/>
    <w:rsid w:val="00CC3304"/>
    <w:rsid w:val="00CC4415"/>
    <w:rsid w:val="00CC4DA8"/>
    <w:rsid w:val="00CC5A11"/>
    <w:rsid w:val="00CC628F"/>
    <w:rsid w:val="00CC6342"/>
    <w:rsid w:val="00CC7214"/>
    <w:rsid w:val="00CD09A4"/>
    <w:rsid w:val="00CD0C80"/>
    <w:rsid w:val="00CD1909"/>
    <w:rsid w:val="00CD25C6"/>
    <w:rsid w:val="00CD54B6"/>
    <w:rsid w:val="00CD5838"/>
    <w:rsid w:val="00CD5DE8"/>
    <w:rsid w:val="00CD5F6B"/>
    <w:rsid w:val="00CD661D"/>
    <w:rsid w:val="00CE3174"/>
    <w:rsid w:val="00CE43BD"/>
    <w:rsid w:val="00CE51C5"/>
    <w:rsid w:val="00CE541C"/>
    <w:rsid w:val="00CE6A12"/>
    <w:rsid w:val="00CF0454"/>
    <w:rsid w:val="00CF08E0"/>
    <w:rsid w:val="00CF1122"/>
    <w:rsid w:val="00CF127D"/>
    <w:rsid w:val="00CF227E"/>
    <w:rsid w:val="00CF2A16"/>
    <w:rsid w:val="00CF39D1"/>
    <w:rsid w:val="00CF45B3"/>
    <w:rsid w:val="00CF561D"/>
    <w:rsid w:val="00CF718D"/>
    <w:rsid w:val="00CF7A5D"/>
    <w:rsid w:val="00CF7CBD"/>
    <w:rsid w:val="00D00057"/>
    <w:rsid w:val="00D00070"/>
    <w:rsid w:val="00D00BD0"/>
    <w:rsid w:val="00D017E9"/>
    <w:rsid w:val="00D01A45"/>
    <w:rsid w:val="00D0289E"/>
    <w:rsid w:val="00D03754"/>
    <w:rsid w:val="00D038DE"/>
    <w:rsid w:val="00D04186"/>
    <w:rsid w:val="00D042E6"/>
    <w:rsid w:val="00D045AC"/>
    <w:rsid w:val="00D046AA"/>
    <w:rsid w:val="00D04F06"/>
    <w:rsid w:val="00D05B8C"/>
    <w:rsid w:val="00D07BF0"/>
    <w:rsid w:val="00D108C2"/>
    <w:rsid w:val="00D115D2"/>
    <w:rsid w:val="00D1300D"/>
    <w:rsid w:val="00D13544"/>
    <w:rsid w:val="00D13C8D"/>
    <w:rsid w:val="00D13EA5"/>
    <w:rsid w:val="00D14614"/>
    <w:rsid w:val="00D148A8"/>
    <w:rsid w:val="00D14E1A"/>
    <w:rsid w:val="00D151B8"/>
    <w:rsid w:val="00D15630"/>
    <w:rsid w:val="00D1660D"/>
    <w:rsid w:val="00D17641"/>
    <w:rsid w:val="00D17A22"/>
    <w:rsid w:val="00D207E4"/>
    <w:rsid w:val="00D20D5B"/>
    <w:rsid w:val="00D2126D"/>
    <w:rsid w:val="00D25A1C"/>
    <w:rsid w:val="00D25FFD"/>
    <w:rsid w:val="00D264E1"/>
    <w:rsid w:val="00D276F1"/>
    <w:rsid w:val="00D27A32"/>
    <w:rsid w:val="00D27F57"/>
    <w:rsid w:val="00D3095D"/>
    <w:rsid w:val="00D30B24"/>
    <w:rsid w:val="00D33088"/>
    <w:rsid w:val="00D3399E"/>
    <w:rsid w:val="00D348B0"/>
    <w:rsid w:val="00D34A4F"/>
    <w:rsid w:val="00D3652E"/>
    <w:rsid w:val="00D366BD"/>
    <w:rsid w:val="00D36E32"/>
    <w:rsid w:val="00D3711F"/>
    <w:rsid w:val="00D4041C"/>
    <w:rsid w:val="00D40A31"/>
    <w:rsid w:val="00D40ACA"/>
    <w:rsid w:val="00D412EB"/>
    <w:rsid w:val="00D42AA3"/>
    <w:rsid w:val="00D433FE"/>
    <w:rsid w:val="00D441EB"/>
    <w:rsid w:val="00D44217"/>
    <w:rsid w:val="00D44615"/>
    <w:rsid w:val="00D44D04"/>
    <w:rsid w:val="00D457BB"/>
    <w:rsid w:val="00D46B7E"/>
    <w:rsid w:val="00D4702F"/>
    <w:rsid w:val="00D4753B"/>
    <w:rsid w:val="00D47D9E"/>
    <w:rsid w:val="00D50D0E"/>
    <w:rsid w:val="00D52659"/>
    <w:rsid w:val="00D52900"/>
    <w:rsid w:val="00D53B05"/>
    <w:rsid w:val="00D54D11"/>
    <w:rsid w:val="00D56F0B"/>
    <w:rsid w:val="00D57B20"/>
    <w:rsid w:val="00D60F32"/>
    <w:rsid w:val="00D623C0"/>
    <w:rsid w:val="00D62D3E"/>
    <w:rsid w:val="00D62E5A"/>
    <w:rsid w:val="00D63547"/>
    <w:rsid w:val="00D64317"/>
    <w:rsid w:val="00D65236"/>
    <w:rsid w:val="00D65FBF"/>
    <w:rsid w:val="00D6795B"/>
    <w:rsid w:val="00D70412"/>
    <w:rsid w:val="00D708F9"/>
    <w:rsid w:val="00D72990"/>
    <w:rsid w:val="00D72B9B"/>
    <w:rsid w:val="00D739FA"/>
    <w:rsid w:val="00D73EFD"/>
    <w:rsid w:val="00D75546"/>
    <w:rsid w:val="00D75D46"/>
    <w:rsid w:val="00D7667A"/>
    <w:rsid w:val="00D76C49"/>
    <w:rsid w:val="00D809CD"/>
    <w:rsid w:val="00D81152"/>
    <w:rsid w:val="00D81538"/>
    <w:rsid w:val="00D82045"/>
    <w:rsid w:val="00D840F4"/>
    <w:rsid w:val="00D84523"/>
    <w:rsid w:val="00D84B29"/>
    <w:rsid w:val="00D84F43"/>
    <w:rsid w:val="00D85324"/>
    <w:rsid w:val="00D85ED8"/>
    <w:rsid w:val="00D86EB7"/>
    <w:rsid w:val="00D87C47"/>
    <w:rsid w:val="00D90AB8"/>
    <w:rsid w:val="00D92136"/>
    <w:rsid w:val="00D94713"/>
    <w:rsid w:val="00D95FE3"/>
    <w:rsid w:val="00D970E8"/>
    <w:rsid w:val="00D9783E"/>
    <w:rsid w:val="00D97D8E"/>
    <w:rsid w:val="00DA1872"/>
    <w:rsid w:val="00DA35B5"/>
    <w:rsid w:val="00DA3947"/>
    <w:rsid w:val="00DA3F48"/>
    <w:rsid w:val="00DA4343"/>
    <w:rsid w:val="00DA6196"/>
    <w:rsid w:val="00DA66F6"/>
    <w:rsid w:val="00DA6783"/>
    <w:rsid w:val="00DA79C1"/>
    <w:rsid w:val="00DB02F7"/>
    <w:rsid w:val="00DB1223"/>
    <w:rsid w:val="00DB2956"/>
    <w:rsid w:val="00DB35EF"/>
    <w:rsid w:val="00DB487F"/>
    <w:rsid w:val="00DB54A3"/>
    <w:rsid w:val="00DB6247"/>
    <w:rsid w:val="00DB64BE"/>
    <w:rsid w:val="00DC12AD"/>
    <w:rsid w:val="00DC1B2E"/>
    <w:rsid w:val="00DC1FC8"/>
    <w:rsid w:val="00DC2CAB"/>
    <w:rsid w:val="00DC3CC6"/>
    <w:rsid w:val="00DC604D"/>
    <w:rsid w:val="00DC705E"/>
    <w:rsid w:val="00DD0576"/>
    <w:rsid w:val="00DD09E5"/>
    <w:rsid w:val="00DD183D"/>
    <w:rsid w:val="00DD18CB"/>
    <w:rsid w:val="00DD19FE"/>
    <w:rsid w:val="00DD2F75"/>
    <w:rsid w:val="00DD32B9"/>
    <w:rsid w:val="00DD41E9"/>
    <w:rsid w:val="00DD682B"/>
    <w:rsid w:val="00DD6CAF"/>
    <w:rsid w:val="00DD749E"/>
    <w:rsid w:val="00DD74A7"/>
    <w:rsid w:val="00DD7657"/>
    <w:rsid w:val="00DE0462"/>
    <w:rsid w:val="00DE1F2F"/>
    <w:rsid w:val="00DE20E2"/>
    <w:rsid w:val="00DE2CAD"/>
    <w:rsid w:val="00DE32DD"/>
    <w:rsid w:val="00DE3DD2"/>
    <w:rsid w:val="00DE45BF"/>
    <w:rsid w:val="00DE4EFE"/>
    <w:rsid w:val="00DE567C"/>
    <w:rsid w:val="00DE5884"/>
    <w:rsid w:val="00DE678E"/>
    <w:rsid w:val="00DE6B16"/>
    <w:rsid w:val="00DE7162"/>
    <w:rsid w:val="00DE7C7B"/>
    <w:rsid w:val="00DF1090"/>
    <w:rsid w:val="00DF2B9E"/>
    <w:rsid w:val="00DF3BBD"/>
    <w:rsid w:val="00DF491D"/>
    <w:rsid w:val="00DF5083"/>
    <w:rsid w:val="00DF5087"/>
    <w:rsid w:val="00DF6927"/>
    <w:rsid w:val="00DF6C8D"/>
    <w:rsid w:val="00E012B8"/>
    <w:rsid w:val="00E0156D"/>
    <w:rsid w:val="00E01CF0"/>
    <w:rsid w:val="00E02AD1"/>
    <w:rsid w:val="00E0467B"/>
    <w:rsid w:val="00E04C11"/>
    <w:rsid w:val="00E05762"/>
    <w:rsid w:val="00E06869"/>
    <w:rsid w:val="00E06884"/>
    <w:rsid w:val="00E07812"/>
    <w:rsid w:val="00E121D7"/>
    <w:rsid w:val="00E12323"/>
    <w:rsid w:val="00E12F73"/>
    <w:rsid w:val="00E1494E"/>
    <w:rsid w:val="00E14DDB"/>
    <w:rsid w:val="00E157A3"/>
    <w:rsid w:val="00E16405"/>
    <w:rsid w:val="00E172A1"/>
    <w:rsid w:val="00E20BB4"/>
    <w:rsid w:val="00E22115"/>
    <w:rsid w:val="00E2369D"/>
    <w:rsid w:val="00E23B59"/>
    <w:rsid w:val="00E24146"/>
    <w:rsid w:val="00E2451A"/>
    <w:rsid w:val="00E24F63"/>
    <w:rsid w:val="00E25A1B"/>
    <w:rsid w:val="00E261DA"/>
    <w:rsid w:val="00E2623B"/>
    <w:rsid w:val="00E262FA"/>
    <w:rsid w:val="00E26380"/>
    <w:rsid w:val="00E26DF1"/>
    <w:rsid w:val="00E2761E"/>
    <w:rsid w:val="00E30C50"/>
    <w:rsid w:val="00E314F3"/>
    <w:rsid w:val="00E32223"/>
    <w:rsid w:val="00E329AA"/>
    <w:rsid w:val="00E345E3"/>
    <w:rsid w:val="00E359CB"/>
    <w:rsid w:val="00E363E1"/>
    <w:rsid w:val="00E37438"/>
    <w:rsid w:val="00E40FE6"/>
    <w:rsid w:val="00E421AB"/>
    <w:rsid w:val="00E42450"/>
    <w:rsid w:val="00E42BF3"/>
    <w:rsid w:val="00E43474"/>
    <w:rsid w:val="00E43BEC"/>
    <w:rsid w:val="00E44BE9"/>
    <w:rsid w:val="00E44C6B"/>
    <w:rsid w:val="00E45BC2"/>
    <w:rsid w:val="00E460D1"/>
    <w:rsid w:val="00E46B1C"/>
    <w:rsid w:val="00E471A5"/>
    <w:rsid w:val="00E54355"/>
    <w:rsid w:val="00E562BB"/>
    <w:rsid w:val="00E56A47"/>
    <w:rsid w:val="00E56BD2"/>
    <w:rsid w:val="00E56E08"/>
    <w:rsid w:val="00E574F2"/>
    <w:rsid w:val="00E57DFD"/>
    <w:rsid w:val="00E61AB6"/>
    <w:rsid w:val="00E639CA"/>
    <w:rsid w:val="00E63A86"/>
    <w:rsid w:val="00E6442F"/>
    <w:rsid w:val="00E66659"/>
    <w:rsid w:val="00E675F7"/>
    <w:rsid w:val="00E6762F"/>
    <w:rsid w:val="00E704BD"/>
    <w:rsid w:val="00E70B03"/>
    <w:rsid w:val="00E70EDE"/>
    <w:rsid w:val="00E73921"/>
    <w:rsid w:val="00E74D66"/>
    <w:rsid w:val="00E75E21"/>
    <w:rsid w:val="00E768B1"/>
    <w:rsid w:val="00E77D1C"/>
    <w:rsid w:val="00E81D6E"/>
    <w:rsid w:val="00E82D11"/>
    <w:rsid w:val="00E8300F"/>
    <w:rsid w:val="00E83F06"/>
    <w:rsid w:val="00E83F36"/>
    <w:rsid w:val="00E846FF"/>
    <w:rsid w:val="00E85181"/>
    <w:rsid w:val="00E855FD"/>
    <w:rsid w:val="00E87A60"/>
    <w:rsid w:val="00E90B08"/>
    <w:rsid w:val="00E92388"/>
    <w:rsid w:val="00E92444"/>
    <w:rsid w:val="00E92D87"/>
    <w:rsid w:val="00E92E5A"/>
    <w:rsid w:val="00E93B85"/>
    <w:rsid w:val="00E93FDE"/>
    <w:rsid w:val="00E940ED"/>
    <w:rsid w:val="00E94730"/>
    <w:rsid w:val="00E94855"/>
    <w:rsid w:val="00E9582E"/>
    <w:rsid w:val="00E95937"/>
    <w:rsid w:val="00E95E2E"/>
    <w:rsid w:val="00E95EB9"/>
    <w:rsid w:val="00E972D7"/>
    <w:rsid w:val="00E97615"/>
    <w:rsid w:val="00EA1DE3"/>
    <w:rsid w:val="00EA2351"/>
    <w:rsid w:val="00EA2403"/>
    <w:rsid w:val="00EA27FE"/>
    <w:rsid w:val="00EA2B73"/>
    <w:rsid w:val="00EA3431"/>
    <w:rsid w:val="00EA6D0E"/>
    <w:rsid w:val="00EB0E83"/>
    <w:rsid w:val="00EB124A"/>
    <w:rsid w:val="00EB1630"/>
    <w:rsid w:val="00EB2B72"/>
    <w:rsid w:val="00EB5118"/>
    <w:rsid w:val="00EB5233"/>
    <w:rsid w:val="00EC0BFA"/>
    <w:rsid w:val="00EC103C"/>
    <w:rsid w:val="00EC2CCF"/>
    <w:rsid w:val="00EC603C"/>
    <w:rsid w:val="00EC734F"/>
    <w:rsid w:val="00EC74CD"/>
    <w:rsid w:val="00EC781D"/>
    <w:rsid w:val="00ED0809"/>
    <w:rsid w:val="00ED0D5F"/>
    <w:rsid w:val="00ED19A2"/>
    <w:rsid w:val="00ED1BD6"/>
    <w:rsid w:val="00ED2320"/>
    <w:rsid w:val="00ED23EC"/>
    <w:rsid w:val="00ED284C"/>
    <w:rsid w:val="00ED3533"/>
    <w:rsid w:val="00ED3558"/>
    <w:rsid w:val="00ED3D12"/>
    <w:rsid w:val="00ED3FB4"/>
    <w:rsid w:val="00ED5088"/>
    <w:rsid w:val="00ED5658"/>
    <w:rsid w:val="00ED5685"/>
    <w:rsid w:val="00ED5C72"/>
    <w:rsid w:val="00ED5E32"/>
    <w:rsid w:val="00ED5FDC"/>
    <w:rsid w:val="00ED643A"/>
    <w:rsid w:val="00ED6EF2"/>
    <w:rsid w:val="00ED7C82"/>
    <w:rsid w:val="00EE05B5"/>
    <w:rsid w:val="00EE0696"/>
    <w:rsid w:val="00EE4232"/>
    <w:rsid w:val="00EE4362"/>
    <w:rsid w:val="00EE56E6"/>
    <w:rsid w:val="00EE6422"/>
    <w:rsid w:val="00EE6EBE"/>
    <w:rsid w:val="00EE72B4"/>
    <w:rsid w:val="00EE7542"/>
    <w:rsid w:val="00EE75D5"/>
    <w:rsid w:val="00EE7DFF"/>
    <w:rsid w:val="00EF0CF0"/>
    <w:rsid w:val="00EF3837"/>
    <w:rsid w:val="00EF3FC2"/>
    <w:rsid w:val="00EF5ACA"/>
    <w:rsid w:val="00EF64C2"/>
    <w:rsid w:val="00EF702C"/>
    <w:rsid w:val="00EF7970"/>
    <w:rsid w:val="00EF7C09"/>
    <w:rsid w:val="00F013CA"/>
    <w:rsid w:val="00F01B05"/>
    <w:rsid w:val="00F037E4"/>
    <w:rsid w:val="00F03C4E"/>
    <w:rsid w:val="00F0453C"/>
    <w:rsid w:val="00F0522D"/>
    <w:rsid w:val="00F054DC"/>
    <w:rsid w:val="00F05555"/>
    <w:rsid w:val="00F059F8"/>
    <w:rsid w:val="00F05BED"/>
    <w:rsid w:val="00F05CA8"/>
    <w:rsid w:val="00F07338"/>
    <w:rsid w:val="00F07605"/>
    <w:rsid w:val="00F102A4"/>
    <w:rsid w:val="00F10A68"/>
    <w:rsid w:val="00F12E84"/>
    <w:rsid w:val="00F138C1"/>
    <w:rsid w:val="00F15286"/>
    <w:rsid w:val="00F15900"/>
    <w:rsid w:val="00F1619C"/>
    <w:rsid w:val="00F1713A"/>
    <w:rsid w:val="00F175B6"/>
    <w:rsid w:val="00F17A72"/>
    <w:rsid w:val="00F17F49"/>
    <w:rsid w:val="00F208B1"/>
    <w:rsid w:val="00F20BE8"/>
    <w:rsid w:val="00F2110E"/>
    <w:rsid w:val="00F21E9E"/>
    <w:rsid w:val="00F22BC7"/>
    <w:rsid w:val="00F23708"/>
    <w:rsid w:val="00F24343"/>
    <w:rsid w:val="00F25C12"/>
    <w:rsid w:val="00F268D9"/>
    <w:rsid w:val="00F26C53"/>
    <w:rsid w:val="00F302E5"/>
    <w:rsid w:val="00F3406E"/>
    <w:rsid w:val="00F344CA"/>
    <w:rsid w:val="00F34AB5"/>
    <w:rsid w:val="00F34CBB"/>
    <w:rsid w:val="00F359DE"/>
    <w:rsid w:val="00F36AFD"/>
    <w:rsid w:val="00F3745E"/>
    <w:rsid w:val="00F37C8E"/>
    <w:rsid w:val="00F40066"/>
    <w:rsid w:val="00F443A3"/>
    <w:rsid w:val="00F443A5"/>
    <w:rsid w:val="00F44F7B"/>
    <w:rsid w:val="00F45AE3"/>
    <w:rsid w:val="00F47FEA"/>
    <w:rsid w:val="00F50A15"/>
    <w:rsid w:val="00F52314"/>
    <w:rsid w:val="00F5399B"/>
    <w:rsid w:val="00F54555"/>
    <w:rsid w:val="00F56232"/>
    <w:rsid w:val="00F56F9D"/>
    <w:rsid w:val="00F5742C"/>
    <w:rsid w:val="00F57621"/>
    <w:rsid w:val="00F57C9D"/>
    <w:rsid w:val="00F57DCF"/>
    <w:rsid w:val="00F60243"/>
    <w:rsid w:val="00F6066C"/>
    <w:rsid w:val="00F607FB"/>
    <w:rsid w:val="00F60D0A"/>
    <w:rsid w:val="00F61379"/>
    <w:rsid w:val="00F63473"/>
    <w:rsid w:val="00F642DB"/>
    <w:rsid w:val="00F64686"/>
    <w:rsid w:val="00F6469B"/>
    <w:rsid w:val="00F651F0"/>
    <w:rsid w:val="00F656AF"/>
    <w:rsid w:val="00F674CC"/>
    <w:rsid w:val="00F67FBF"/>
    <w:rsid w:val="00F7004A"/>
    <w:rsid w:val="00F717DD"/>
    <w:rsid w:val="00F73AEA"/>
    <w:rsid w:val="00F73AED"/>
    <w:rsid w:val="00F74E9C"/>
    <w:rsid w:val="00F74EB5"/>
    <w:rsid w:val="00F74F66"/>
    <w:rsid w:val="00F76660"/>
    <w:rsid w:val="00F76BBD"/>
    <w:rsid w:val="00F77563"/>
    <w:rsid w:val="00F8011D"/>
    <w:rsid w:val="00F801C6"/>
    <w:rsid w:val="00F830A8"/>
    <w:rsid w:val="00F8357A"/>
    <w:rsid w:val="00F836B4"/>
    <w:rsid w:val="00F85C07"/>
    <w:rsid w:val="00F86BDE"/>
    <w:rsid w:val="00F87108"/>
    <w:rsid w:val="00F900F7"/>
    <w:rsid w:val="00F90715"/>
    <w:rsid w:val="00F9097C"/>
    <w:rsid w:val="00F90FE9"/>
    <w:rsid w:val="00F9114B"/>
    <w:rsid w:val="00F92200"/>
    <w:rsid w:val="00F93111"/>
    <w:rsid w:val="00F9318B"/>
    <w:rsid w:val="00F93578"/>
    <w:rsid w:val="00F9375C"/>
    <w:rsid w:val="00F95229"/>
    <w:rsid w:val="00F9586C"/>
    <w:rsid w:val="00F973F8"/>
    <w:rsid w:val="00F97695"/>
    <w:rsid w:val="00F97B53"/>
    <w:rsid w:val="00FA0E30"/>
    <w:rsid w:val="00FA1026"/>
    <w:rsid w:val="00FA2BAB"/>
    <w:rsid w:val="00FA2BED"/>
    <w:rsid w:val="00FA2E26"/>
    <w:rsid w:val="00FA300C"/>
    <w:rsid w:val="00FA3687"/>
    <w:rsid w:val="00FA542D"/>
    <w:rsid w:val="00FA5C33"/>
    <w:rsid w:val="00FA6A64"/>
    <w:rsid w:val="00FA7FAB"/>
    <w:rsid w:val="00FB1190"/>
    <w:rsid w:val="00FB21EC"/>
    <w:rsid w:val="00FB4251"/>
    <w:rsid w:val="00FB5A6C"/>
    <w:rsid w:val="00FB6269"/>
    <w:rsid w:val="00FB7AA4"/>
    <w:rsid w:val="00FB7BE7"/>
    <w:rsid w:val="00FB7F2A"/>
    <w:rsid w:val="00FC0C14"/>
    <w:rsid w:val="00FC0F79"/>
    <w:rsid w:val="00FC19DC"/>
    <w:rsid w:val="00FC1C03"/>
    <w:rsid w:val="00FC2118"/>
    <w:rsid w:val="00FC2803"/>
    <w:rsid w:val="00FC3AED"/>
    <w:rsid w:val="00FC51DF"/>
    <w:rsid w:val="00FC5345"/>
    <w:rsid w:val="00FC57CF"/>
    <w:rsid w:val="00FC6619"/>
    <w:rsid w:val="00FC6AD6"/>
    <w:rsid w:val="00FC7546"/>
    <w:rsid w:val="00FD036D"/>
    <w:rsid w:val="00FD1158"/>
    <w:rsid w:val="00FD1658"/>
    <w:rsid w:val="00FD20BE"/>
    <w:rsid w:val="00FD3313"/>
    <w:rsid w:val="00FD4907"/>
    <w:rsid w:val="00FD49DA"/>
    <w:rsid w:val="00FE01BE"/>
    <w:rsid w:val="00FE0AEA"/>
    <w:rsid w:val="00FE1AFF"/>
    <w:rsid w:val="00FE2325"/>
    <w:rsid w:val="00FE3559"/>
    <w:rsid w:val="00FE37EF"/>
    <w:rsid w:val="00FE46D8"/>
    <w:rsid w:val="00FE5174"/>
    <w:rsid w:val="00FE53CF"/>
    <w:rsid w:val="00FE5627"/>
    <w:rsid w:val="00FE64B9"/>
    <w:rsid w:val="00FE7770"/>
    <w:rsid w:val="00FE7EF3"/>
    <w:rsid w:val="00FE7FA3"/>
    <w:rsid w:val="00FF08EB"/>
    <w:rsid w:val="00FF1E8C"/>
    <w:rsid w:val="00FF2180"/>
    <w:rsid w:val="00FF2B63"/>
    <w:rsid w:val="00FF2F10"/>
    <w:rsid w:val="00FF33A7"/>
    <w:rsid w:val="00FF3F92"/>
    <w:rsid w:val="00FF544B"/>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D66BD"/>
    <w:pPr>
      <w:spacing w:after="200" w:line="276" w:lineRule="auto"/>
    </w:pPr>
    <w:rPr>
      <w:rFonts w:asciiTheme="minorHAnsi" w:eastAsiaTheme="minorHAnsi" w:hAnsiTheme="minorHAnsi" w:cstheme="minorBidi"/>
      <w:sz w:val="22"/>
      <w:szCs w:val="22"/>
      <w:lang w:eastAsia="en-US"/>
    </w:rPr>
  </w:style>
  <w:style w:type="paragraph" w:styleId="Otsikko1">
    <w:name w:val="heading 1"/>
    <w:basedOn w:val="Normaali"/>
    <w:next w:val="Normaali"/>
    <w:qFormat/>
    <w:rsid w:val="00997E73"/>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997E73"/>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997E73"/>
    <w:pPr>
      <w:keepNext/>
      <w:spacing w:before="240" w:after="60"/>
      <w:outlineLvl w:val="2"/>
    </w:pPr>
    <w:rPr>
      <w:rFonts w:ascii="Arial" w:hAnsi="Arial" w:cs="Arial"/>
      <w:b/>
      <w:bCs/>
      <w:sz w:val="26"/>
      <w:szCs w:val="26"/>
    </w:rPr>
  </w:style>
  <w:style w:type="paragraph" w:styleId="Otsikko4">
    <w:name w:val="heading 4"/>
    <w:basedOn w:val="Normaali"/>
    <w:next w:val="Normaali"/>
    <w:qFormat/>
    <w:rsid w:val="00997E73"/>
    <w:pPr>
      <w:keepNext/>
      <w:spacing w:before="240" w:after="60"/>
      <w:outlineLvl w:val="3"/>
    </w:pPr>
    <w:rPr>
      <w:b/>
      <w:bCs/>
      <w:sz w:val="28"/>
      <w:szCs w:val="28"/>
    </w:rPr>
  </w:style>
  <w:style w:type="paragraph" w:styleId="Otsikko5">
    <w:name w:val="heading 5"/>
    <w:basedOn w:val="Normaali"/>
    <w:next w:val="Normaali"/>
    <w:qFormat/>
    <w:rsid w:val="00997E73"/>
    <w:pPr>
      <w:spacing w:before="240" w:after="60"/>
      <w:outlineLvl w:val="4"/>
    </w:pPr>
    <w:rPr>
      <w:b/>
      <w:bCs/>
      <w:i/>
      <w:iCs/>
      <w:sz w:val="26"/>
      <w:szCs w:val="26"/>
    </w:rPr>
  </w:style>
  <w:style w:type="paragraph" w:styleId="Otsikko6">
    <w:name w:val="heading 6"/>
    <w:basedOn w:val="Normaali"/>
    <w:next w:val="Normaali"/>
    <w:qFormat/>
    <w:rsid w:val="00997E73"/>
    <w:pPr>
      <w:spacing w:before="240" w:after="60"/>
      <w:outlineLvl w:val="5"/>
    </w:pPr>
    <w:rPr>
      <w:b/>
      <w:bCs/>
    </w:rPr>
  </w:style>
  <w:style w:type="paragraph" w:styleId="Otsikko7">
    <w:name w:val="heading 7"/>
    <w:basedOn w:val="Normaali"/>
    <w:next w:val="Normaali"/>
    <w:qFormat/>
    <w:rsid w:val="00997E73"/>
    <w:pPr>
      <w:spacing w:before="240" w:after="60"/>
      <w:outlineLvl w:val="6"/>
    </w:pPr>
  </w:style>
  <w:style w:type="paragraph" w:styleId="Otsikko8">
    <w:name w:val="heading 8"/>
    <w:basedOn w:val="Normaali"/>
    <w:next w:val="Normaali"/>
    <w:qFormat/>
    <w:rsid w:val="00997E73"/>
    <w:pPr>
      <w:spacing w:before="240" w:after="60"/>
      <w:outlineLvl w:val="7"/>
    </w:pPr>
    <w:rPr>
      <w:i/>
      <w:iCs/>
    </w:rPr>
  </w:style>
  <w:style w:type="paragraph" w:styleId="Otsikko9">
    <w:name w:val="heading 9"/>
    <w:basedOn w:val="Normaali"/>
    <w:next w:val="Normaali"/>
    <w:qFormat/>
    <w:rsid w:val="00997E73"/>
    <w:pPr>
      <w:spacing w:before="240" w:after="60"/>
      <w:outlineLvl w:val="8"/>
    </w:pPr>
    <w:rPr>
      <w:rFonts w:ascii="Arial" w:hAnsi="Arial" w:cs="Arial"/>
    </w:rPr>
  </w:style>
  <w:style w:type="character" w:default="1" w:styleId="Kappaleenoletusfontti">
    <w:name w:val="Default Paragraph Font"/>
    <w:uiPriority w:val="1"/>
    <w:semiHidden/>
    <w:unhideWhenUsed/>
    <w:rsid w:val="009D66B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9D66BD"/>
  </w:style>
  <w:style w:type="paragraph" w:styleId="Yltunniste">
    <w:name w:val="header"/>
    <w:basedOn w:val="Normaali"/>
    <w:rsid w:val="00997E73"/>
    <w:pPr>
      <w:tabs>
        <w:tab w:val="center" w:pos="4819"/>
        <w:tab w:val="right" w:pos="9638"/>
      </w:tabs>
    </w:pPr>
  </w:style>
  <w:style w:type="character" w:styleId="Sivunumero">
    <w:name w:val="page number"/>
    <w:rsid w:val="00997E73"/>
  </w:style>
  <w:style w:type="paragraph" w:customStyle="1" w:styleId="LLNormaali">
    <w:name w:val="LLNormaali"/>
    <w:rsid w:val="00997E73"/>
    <w:pPr>
      <w:spacing w:line="220" w:lineRule="exact"/>
    </w:pPr>
    <w:rPr>
      <w:sz w:val="22"/>
      <w:szCs w:val="24"/>
    </w:rPr>
  </w:style>
  <w:style w:type="paragraph" w:styleId="Alatunniste">
    <w:name w:val="footer"/>
    <w:basedOn w:val="Normaali"/>
    <w:rsid w:val="00997E73"/>
    <w:pPr>
      <w:tabs>
        <w:tab w:val="center" w:pos="4819"/>
        <w:tab w:val="right" w:pos="9638"/>
      </w:tabs>
    </w:pPr>
  </w:style>
  <w:style w:type="paragraph" w:customStyle="1" w:styleId="LLKappalejako">
    <w:name w:val="LLKappalejako"/>
    <w:link w:val="LLKappalejakoChar"/>
    <w:autoRedefine/>
    <w:rsid w:val="007606B2"/>
    <w:pPr>
      <w:spacing w:line="220" w:lineRule="exact"/>
      <w:ind w:firstLine="170"/>
      <w:jc w:val="both"/>
    </w:pPr>
    <w:rPr>
      <w:iCs/>
      <w:sz w:val="22"/>
      <w:szCs w:val="24"/>
    </w:rPr>
  </w:style>
  <w:style w:type="character" w:customStyle="1" w:styleId="LLKappalejakoChar">
    <w:name w:val="LLKappalejako Char"/>
    <w:link w:val="LLKappalejako"/>
    <w:locked/>
    <w:rsid w:val="007606B2"/>
    <w:rPr>
      <w:iCs/>
      <w:sz w:val="22"/>
      <w:szCs w:val="24"/>
    </w:rPr>
  </w:style>
  <w:style w:type="table" w:styleId="TaulukkoRuudukko">
    <w:name w:val="Table Grid"/>
    <w:basedOn w:val="Normaalitaulukko"/>
    <w:rsid w:val="0099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997E73"/>
    <w:pPr>
      <w:spacing w:line="220" w:lineRule="exact"/>
      <w:ind w:left="567" w:firstLine="170"/>
      <w:jc w:val="both"/>
    </w:pPr>
    <w:rPr>
      <w:i/>
      <w:sz w:val="22"/>
      <w:szCs w:val="24"/>
    </w:rPr>
  </w:style>
  <w:style w:type="paragraph" w:customStyle="1" w:styleId="LLPykala">
    <w:name w:val="LLPykala"/>
    <w:next w:val="LLNormaali"/>
    <w:rsid w:val="00997E73"/>
    <w:pPr>
      <w:spacing w:line="220" w:lineRule="exact"/>
      <w:jc w:val="center"/>
    </w:pPr>
    <w:rPr>
      <w:sz w:val="22"/>
      <w:szCs w:val="24"/>
    </w:rPr>
  </w:style>
  <w:style w:type="paragraph" w:customStyle="1" w:styleId="LLPykalanOtsikko">
    <w:name w:val="LLPykalanOtsikko"/>
    <w:next w:val="LLNormaali"/>
    <w:rsid w:val="00997E73"/>
    <w:pPr>
      <w:spacing w:before="220" w:after="220" w:line="220" w:lineRule="exact"/>
      <w:jc w:val="center"/>
    </w:pPr>
    <w:rPr>
      <w:i/>
      <w:sz w:val="22"/>
      <w:szCs w:val="24"/>
    </w:rPr>
  </w:style>
  <w:style w:type="paragraph" w:customStyle="1" w:styleId="LLLuku">
    <w:name w:val="LLLuku"/>
    <w:next w:val="LLNormaali"/>
    <w:rsid w:val="00997E73"/>
    <w:pPr>
      <w:spacing w:after="220" w:line="220" w:lineRule="exact"/>
      <w:jc w:val="center"/>
    </w:pPr>
    <w:rPr>
      <w:sz w:val="22"/>
      <w:szCs w:val="24"/>
    </w:rPr>
  </w:style>
  <w:style w:type="paragraph" w:customStyle="1" w:styleId="LLLuvunOtsikko">
    <w:name w:val="LLLuvunOtsikko"/>
    <w:next w:val="LLNormaali"/>
    <w:rsid w:val="00997E73"/>
    <w:pPr>
      <w:spacing w:after="220" w:line="220" w:lineRule="exact"/>
      <w:jc w:val="center"/>
    </w:pPr>
    <w:rPr>
      <w:b/>
      <w:sz w:val="22"/>
      <w:szCs w:val="24"/>
    </w:rPr>
  </w:style>
  <w:style w:type="paragraph" w:customStyle="1" w:styleId="LLOsa">
    <w:name w:val="LLOsa"/>
    <w:next w:val="LLNormaali"/>
    <w:rsid w:val="00997E73"/>
    <w:pPr>
      <w:spacing w:after="220" w:line="220" w:lineRule="exact"/>
      <w:jc w:val="center"/>
    </w:pPr>
    <w:rPr>
      <w:caps/>
      <w:sz w:val="22"/>
      <w:szCs w:val="24"/>
    </w:rPr>
  </w:style>
  <w:style w:type="paragraph" w:customStyle="1" w:styleId="LLOsanOtsikko">
    <w:name w:val="LLOsanOtsikko"/>
    <w:next w:val="LLNormaali"/>
    <w:rsid w:val="00997E73"/>
    <w:pPr>
      <w:spacing w:after="220" w:line="220" w:lineRule="exact"/>
      <w:jc w:val="center"/>
    </w:pPr>
    <w:rPr>
      <w:b/>
      <w:sz w:val="22"/>
      <w:szCs w:val="24"/>
    </w:rPr>
  </w:style>
  <w:style w:type="paragraph" w:customStyle="1" w:styleId="LLValiotsikko">
    <w:name w:val="LLValiotsikko"/>
    <w:next w:val="LLNormaali"/>
    <w:rsid w:val="00997E73"/>
    <w:pPr>
      <w:spacing w:after="220" w:line="220" w:lineRule="exact"/>
      <w:jc w:val="center"/>
    </w:pPr>
    <w:rPr>
      <w:i/>
      <w:sz w:val="22"/>
      <w:szCs w:val="24"/>
    </w:rPr>
  </w:style>
  <w:style w:type="paragraph" w:customStyle="1" w:styleId="LLVoimaantulokappale">
    <w:name w:val="LLVoimaantulokappale"/>
    <w:rsid w:val="00997E73"/>
    <w:pPr>
      <w:spacing w:line="220" w:lineRule="exact"/>
      <w:ind w:firstLine="170"/>
      <w:jc w:val="both"/>
    </w:pPr>
    <w:rPr>
      <w:sz w:val="22"/>
      <w:szCs w:val="24"/>
    </w:rPr>
  </w:style>
  <w:style w:type="paragraph" w:customStyle="1" w:styleId="LLMomentinJohdantoKappale">
    <w:name w:val="LLMomentinJohdantoKappale"/>
    <w:rsid w:val="00997E73"/>
    <w:pPr>
      <w:spacing w:line="220" w:lineRule="exact"/>
      <w:ind w:firstLine="170"/>
      <w:jc w:val="both"/>
    </w:pPr>
    <w:rPr>
      <w:sz w:val="22"/>
      <w:szCs w:val="24"/>
    </w:rPr>
  </w:style>
  <w:style w:type="paragraph" w:customStyle="1" w:styleId="LLMomentinKohta">
    <w:name w:val="LLMomentinKohta"/>
    <w:rsid w:val="00997E73"/>
    <w:pPr>
      <w:spacing w:line="220" w:lineRule="exact"/>
      <w:ind w:firstLine="170"/>
      <w:jc w:val="both"/>
    </w:pPr>
    <w:rPr>
      <w:sz w:val="22"/>
      <w:szCs w:val="24"/>
    </w:rPr>
  </w:style>
  <w:style w:type="paragraph" w:customStyle="1" w:styleId="LLMomentinAlakohta">
    <w:name w:val="LLMomentinAlakohta"/>
    <w:rsid w:val="00997E73"/>
    <w:pPr>
      <w:spacing w:line="220" w:lineRule="exact"/>
      <w:ind w:firstLine="170"/>
      <w:jc w:val="both"/>
    </w:pPr>
    <w:rPr>
      <w:sz w:val="22"/>
      <w:szCs w:val="24"/>
    </w:rPr>
  </w:style>
  <w:style w:type="paragraph" w:customStyle="1" w:styleId="LLPaivays">
    <w:name w:val="LLPaivays"/>
    <w:next w:val="LLNormaali"/>
    <w:rsid w:val="00997E73"/>
    <w:pPr>
      <w:spacing w:after="220" w:line="220" w:lineRule="exact"/>
    </w:pPr>
    <w:rPr>
      <w:sz w:val="22"/>
      <w:szCs w:val="24"/>
    </w:rPr>
  </w:style>
  <w:style w:type="paragraph" w:customStyle="1" w:styleId="LLLakiehdotukset">
    <w:name w:val="LLLakiehdotukset"/>
    <w:next w:val="LLNormaali"/>
    <w:rsid w:val="00997E73"/>
    <w:pPr>
      <w:spacing w:line="220" w:lineRule="exact"/>
      <w:ind w:left="6691"/>
      <w:outlineLvl w:val="0"/>
    </w:pPr>
    <w:rPr>
      <w:i/>
      <w:sz w:val="22"/>
      <w:szCs w:val="24"/>
    </w:rPr>
  </w:style>
  <w:style w:type="paragraph" w:customStyle="1" w:styleId="LLRinnakkaistekstit">
    <w:name w:val="LLRinnakkaistekstit"/>
    <w:next w:val="LLNormaali"/>
    <w:rsid w:val="00997E73"/>
    <w:pPr>
      <w:spacing w:line="220" w:lineRule="exact"/>
      <w:ind w:left="6691"/>
      <w:outlineLvl w:val="0"/>
    </w:pPr>
    <w:rPr>
      <w:i/>
      <w:sz w:val="22"/>
      <w:szCs w:val="24"/>
    </w:rPr>
  </w:style>
  <w:style w:type="paragraph" w:customStyle="1" w:styleId="LLAsetusluonnokset">
    <w:name w:val="LLAsetusluonnokset"/>
    <w:next w:val="LLNormaali"/>
    <w:rsid w:val="00997E73"/>
    <w:pPr>
      <w:spacing w:line="220" w:lineRule="exact"/>
      <w:ind w:left="6691"/>
      <w:outlineLvl w:val="0"/>
    </w:pPr>
    <w:rPr>
      <w:i/>
      <w:sz w:val="22"/>
      <w:szCs w:val="24"/>
    </w:rPr>
  </w:style>
  <w:style w:type="paragraph" w:customStyle="1" w:styleId="LLMuutliitteet">
    <w:name w:val="LLMuutliitteet"/>
    <w:next w:val="LLNormaali"/>
    <w:rsid w:val="00997E73"/>
    <w:pPr>
      <w:spacing w:line="220" w:lineRule="exact"/>
      <w:ind w:left="6691"/>
      <w:outlineLvl w:val="0"/>
    </w:pPr>
    <w:rPr>
      <w:i/>
      <w:sz w:val="22"/>
      <w:szCs w:val="24"/>
    </w:rPr>
  </w:style>
  <w:style w:type="paragraph" w:customStyle="1" w:styleId="LLLiite">
    <w:name w:val="LLLiite"/>
    <w:next w:val="LLNormaali"/>
    <w:rsid w:val="00997E73"/>
    <w:pPr>
      <w:spacing w:line="220" w:lineRule="exact"/>
      <w:ind w:left="6691"/>
      <w:outlineLvl w:val="0"/>
    </w:pPr>
    <w:rPr>
      <w:i/>
      <w:sz w:val="22"/>
      <w:szCs w:val="24"/>
    </w:rPr>
  </w:style>
  <w:style w:type="paragraph" w:customStyle="1" w:styleId="LLLainNumero">
    <w:name w:val="LLLainNumero"/>
    <w:next w:val="LLNormaali"/>
    <w:rsid w:val="00997E73"/>
    <w:pPr>
      <w:spacing w:before="220" w:after="220" w:line="320" w:lineRule="exact"/>
    </w:pPr>
    <w:rPr>
      <w:b/>
      <w:sz w:val="30"/>
      <w:szCs w:val="24"/>
    </w:rPr>
  </w:style>
  <w:style w:type="paragraph" w:customStyle="1" w:styleId="LLLaki">
    <w:name w:val="LLLaki"/>
    <w:next w:val="LLNormaali"/>
    <w:rsid w:val="00997E73"/>
    <w:pPr>
      <w:spacing w:before="220" w:after="220" w:line="320" w:lineRule="exact"/>
      <w:jc w:val="center"/>
    </w:pPr>
    <w:rPr>
      <w:b/>
      <w:spacing w:val="22"/>
      <w:sz w:val="30"/>
      <w:szCs w:val="24"/>
    </w:rPr>
  </w:style>
  <w:style w:type="paragraph" w:customStyle="1" w:styleId="LLLakiYhdyssanaOtsikko">
    <w:name w:val="LLLakiYhdyssanaOtsikko"/>
    <w:next w:val="LLNormaali"/>
    <w:rsid w:val="00997E73"/>
    <w:pPr>
      <w:spacing w:after="220" w:line="320" w:lineRule="exact"/>
      <w:jc w:val="center"/>
      <w:outlineLvl w:val="2"/>
    </w:pPr>
    <w:rPr>
      <w:b/>
      <w:sz w:val="30"/>
      <w:szCs w:val="24"/>
    </w:rPr>
  </w:style>
  <w:style w:type="paragraph" w:customStyle="1" w:styleId="LLTPnAsetus">
    <w:name w:val="LLTPnAsetus"/>
    <w:next w:val="LLNormaali"/>
    <w:rsid w:val="00997E73"/>
    <w:pPr>
      <w:spacing w:after="220" w:line="320" w:lineRule="exact"/>
      <w:jc w:val="center"/>
    </w:pPr>
    <w:rPr>
      <w:b/>
      <w:sz w:val="30"/>
      <w:szCs w:val="24"/>
    </w:rPr>
  </w:style>
  <w:style w:type="paragraph" w:customStyle="1" w:styleId="LLValtioneuvostonAsetus">
    <w:name w:val="LLValtioneuvostonAsetus"/>
    <w:next w:val="LLNormaali"/>
    <w:rsid w:val="00997E73"/>
    <w:pPr>
      <w:spacing w:after="220" w:line="320" w:lineRule="exact"/>
      <w:jc w:val="center"/>
    </w:pPr>
    <w:rPr>
      <w:b/>
      <w:sz w:val="30"/>
      <w:szCs w:val="24"/>
    </w:rPr>
  </w:style>
  <w:style w:type="paragraph" w:customStyle="1" w:styleId="LLMinisterionAsetus">
    <w:name w:val="LLMinisterionAsetus"/>
    <w:next w:val="LLNormaali"/>
    <w:rsid w:val="00997E73"/>
    <w:pPr>
      <w:spacing w:after="220" w:line="320" w:lineRule="exact"/>
      <w:jc w:val="center"/>
    </w:pPr>
    <w:rPr>
      <w:b/>
      <w:sz w:val="30"/>
      <w:szCs w:val="24"/>
    </w:rPr>
  </w:style>
  <w:style w:type="paragraph" w:customStyle="1" w:styleId="LLMuuSaadosOtsikko">
    <w:name w:val="LLMuuSaadosOtsikko"/>
    <w:next w:val="LLNormaali"/>
    <w:rsid w:val="00997E73"/>
    <w:pPr>
      <w:spacing w:before="220" w:after="220" w:line="320" w:lineRule="exact"/>
      <w:contextualSpacing/>
      <w:jc w:val="center"/>
    </w:pPr>
    <w:rPr>
      <w:b/>
      <w:sz w:val="30"/>
      <w:szCs w:val="24"/>
    </w:rPr>
  </w:style>
  <w:style w:type="paragraph" w:customStyle="1" w:styleId="LLSaadoksenNimi">
    <w:name w:val="LLSaadoksenNimi"/>
    <w:next w:val="LLNormaali"/>
    <w:autoRedefine/>
    <w:rsid w:val="00997E73"/>
    <w:pPr>
      <w:spacing w:after="220" w:line="220" w:lineRule="exact"/>
      <w:jc w:val="center"/>
      <w:outlineLvl w:val="2"/>
    </w:pPr>
    <w:rPr>
      <w:b/>
      <w:sz w:val="21"/>
      <w:szCs w:val="24"/>
    </w:rPr>
  </w:style>
  <w:style w:type="paragraph" w:customStyle="1" w:styleId="LLPasiallinensislt">
    <w:name w:val="LLPääasiallinensisältö"/>
    <w:next w:val="LLNormaali"/>
    <w:rsid w:val="00997E73"/>
    <w:pPr>
      <w:spacing w:after="220" w:line="220" w:lineRule="exact"/>
      <w:outlineLvl w:val="0"/>
    </w:pPr>
    <w:rPr>
      <w:b/>
      <w:caps/>
      <w:sz w:val="21"/>
      <w:szCs w:val="24"/>
    </w:rPr>
  </w:style>
  <w:style w:type="paragraph" w:customStyle="1" w:styleId="LLperustelut">
    <w:name w:val="LLperustelut"/>
    <w:next w:val="LLNormaali"/>
    <w:rsid w:val="00997E73"/>
    <w:pPr>
      <w:spacing w:after="220" w:line="220" w:lineRule="exact"/>
      <w:outlineLvl w:val="0"/>
    </w:pPr>
    <w:rPr>
      <w:b/>
      <w:caps/>
      <w:sz w:val="21"/>
      <w:szCs w:val="24"/>
    </w:rPr>
  </w:style>
  <w:style w:type="paragraph" w:customStyle="1" w:styleId="LLYleisperustelut">
    <w:name w:val="LLYleisperustelut"/>
    <w:next w:val="LLNormaali"/>
    <w:rsid w:val="00997E73"/>
    <w:pPr>
      <w:spacing w:after="220" w:line="220" w:lineRule="exact"/>
      <w:outlineLvl w:val="0"/>
    </w:pPr>
    <w:rPr>
      <w:b/>
      <w:caps/>
      <w:sz w:val="21"/>
      <w:szCs w:val="24"/>
    </w:rPr>
  </w:style>
  <w:style w:type="paragraph" w:customStyle="1" w:styleId="LLYksityiskohtaisetperustelut">
    <w:name w:val="LLYksityiskohtaisetperustelut"/>
    <w:next w:val="LLNormaali"/>
    <w:rsid w:val="00997E73"/>
    <w:pPr>
      <w:spacing w:after="220" w:line="220" w:lineRule="exact"/>
      <w:outlineLvl w:val="0"/>
    </w:pPr>
    <w:rPr>
      <w:b/>
      <w:caps/>
      <w:sz w:val="21"/>
      <w:szCs w:val="24"/>
    </w:rPr>
  </w:style>
  <w:style w:type="paragraph" w:customStyle="1" w:styleId="LLValtiosopimuksennimi">
    <w:name w:val="LLValtiosopimuksennimi"/>
    <w:next w:val="LLNormaali"/>
    <w:rsid w:val="00997E73"/>
    <w:pPr>
      <w:spacing w:before="220" w:after="440" w:line="220" w:lineRule="exact"/>
      <w:ind w:left="3119"/>
      <w:jc w:val="both"/>
    </w:pPr>
    <w:rPr>
      <w:b/>
      <w:sz w:val="21"/>
      <w:szCs w:val="24"/>
    </w:rPr>
  </w:style>
  <w:style w:type="paragraph" w:customStyle="1" w:styleId="LL1Otsikkotaso">
    <w:name w:val="LL1Otsikkotaso"/>
    <w:next w:val="LLNormaali"/>
    <w:rsid w:val="00997E73"/>
    <w:pPr>
      <w:numPr>
        <w:numId w:val="15"/>
      </w:numPr>
      <w:spacing w:after="220" w:line="220" w:lineRule="exact"/>
      <w:outlineLvl w:val="1"/>
    </w:pPr>
    <w:rPr>
      <w:b/>
      <w:spacing w:val="22"/>
      <w:sz w:val="21"/>
      <w:szCs w:val="24"/>
    </w:rPr>
  </w:style>
  <w:style w:type="paragraph" w:customStyle="1" w:styleId="LL2Otsikkotaso">
    <w:name w:val="LL2Otsikkotaso"/>
    <w:next w:val="LLNormaali"/>
    <w:rsid w:val="00997E73"/>
    <w:pPr>
      <w:numPr>
        <w:ilvl w:val="1"/>
        <w:numId w:val="15"/>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997E73"/>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997E73"/>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997E73"/>
    <w:pPr>
      <w:spacing w:after="220" w:line="220" w:lineRule="exact"/>
      <w:ind w:left="1134" w:hanging="1134"/>
      <w:outlineLvl w:val="2"/>
    </w:pPr>
    <w:rPr>
      <w:sz w:val="22"/>
      <w:szCs w:val="24"/>
    </w:rPr>
  </w:style>
  <w:style w:type="paragraph" w:customStyle="1" w:styleId="LLP1Otsikkotaso">
    <w:name w:val="LLP1Otsikkotaso"/>
    <w:next w:val="LLNormaali"/>
    <w:rsid w:val="00997E73"/>
    <w:pPr>
      <w:tabs>
        <w:tab w:val="num" w:pos="357"/>
      </w:tabs>
      <w:spacing w:after="220" w:line="220" w:lineRule="exact"/>
      <w:ind w:left="357" w:hanging="357"/>
      <w:outlineLvl w:val="1"/>
    </w:pPr>
    <w:rPr>
      <w:b/>
      <w:spacing w:val="22"/>
      <w:sz w:val="21"/>
      <w:szCs w:val="24"/>
    </w:rPr>
  </w:style>
  <w:style w:type="paragraph" w:customStyle="1" w:styleId="LLP2Otsikkotaso">
    <w:name w:val="LLP2Otsikkotaso"/>
    <w:next w:val="LLNormaali"/>
    <w:rsid w:val="00997E73"/>
    <w:pPr>
      <w:tabs>
        <w:tab w:val="num" w:pos="680"/>
      </w:tabs>
      <w:spacing w:after="220" w:line="220" w:lineRule="exact"/>
      <w:ind w:left="680" w:hanging="680"/>
      <w:outlineLvl w:val="2"/>
    </w:pPr>
    <w:rPr>
      <w:b/>
      <w:sz w:val="21"/>
      <w:szCs w:val="24"/>
    </w:rPr>
  </w:style>
  <w:style w:type="paragraph" w:customStyle="1" w:styleId="LLYLP1Otsikkotaso">
    <w:name w:val="LLYLP1Otsikkotaso"/>
    <w:next w:val="LLNormaali"/>
    <w:rsid w:val="00997E73"/>
    <w:pPr>
      <w:numPr>
        <w:numId w:val="4"/>
      </w:numPr>
      <w:tabs>
        <w:tab w:val="clear" w:pos="360"/>
        <w:tab w:val="num" w:pos="357"/>
      </w:tabs>
      <w:spacing w:after="220" w:line="220" w:lineRule="exact"/>
      <w:ind w:left="357" w:hanging="357"/>
      <w:outlineLvl w:val="0"/>
    </w:pPr>
    <w:rPr>
      <w:b/>
      <w:spacing w:val="22"/>
      <w:sz w:val="21"/>
      <w:szCs w:val="24"/>
    </w:rPr>
  </w:style>
  <w:style w:type="paragraph" w:customStyle="1" w:styleId="LLYLP2Otsikkotaso">
    <w:name w:val="LLYLP2Otsikkotaso"/>
    <w:next w:val="LLNormaali"/>
    <w:rsid w:val="00997E73"/>
    <w:pPr>
      <w:numPr>
        <w:ilvl w:val="1"/>
        <w:numId w:val="4"/>
      </w:numPr>
      <w:spacing w:after="220" w:line="220" w:lineRule="exact"/>
      <w:ind w:left="680" w:hanging="680"/>
      <w:outlineLvl w:val="1"/>
    </w:pPr>
    <w:rPr>
      <w:b/>
      <w:sz w:val="21"/>
      <w:szCs w:val="24"/>
    </w:rPr>
  </w:style>
  <w:style w:type="paragraph" w:customStyle="1" w:styleId="LLYLP3Otsikkotaso">
    <w:name w:val="LLYLP3Otsikkotaso"/>
    <w:next w:val="LLNormaali"/>
    <w:rsid w:val="00997E73"/>
    <w:pPr>
      <w:spacing w:after="220" w:line="220" w:lineRule="exact"/>
      <w:outlineLvl w:val="2"/>
    </w:pPr>
    <w:rPr>
      <w:sz w:val="22"/>
      <w:szCs w:val="24"/>
    </w:rPr>
  </w:style>
  <w:style w:type="paragraph" w:customStyle="1" w:styleId="LLYKP1Otsikkotaso">
    <w:name w:val="LLYKP1Otsikkotaso"/>
    <w:next w:val="LLNormaali"/>
    <w:rsid w:val="00997E73"/>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997E73"/>
    <w:pPr>
      <w:numPr>
        <w:ilvl w:val="2"/>
        <w:numId w:val="5"/>
      </w:numPr>
      <w:spacing w:after="220" w:line="220" w:lineRule="exact"/>
      <w:ind w:left="680" w:hanging="680"/>
      <w:outlineLvl w:val="1"/>
    </w:pPr>
    <w:rPr>
      <w:b/>
      <w:sz w:val="21"/>
      <w:szCs w:val="24"/>
    </w:rPr>
  </w:style>
  <w:style w:type="paragraph" w:customStyle="1" w:styleId="LLPonsi">
    <w:name w:val="LLPonsi"/>
    <w:rsid w:val="00997E73"/>
    <w:pPr>
      <w:spacing w:after="220" w:line="220" w:lineRule="exact"/>
      <w:jc w:val="both"/>
    </w:pPr>
    <w:rPr>
      <w:sz w:val="22"/>
      <w:szCs w:val="24"/>
    </w:rPr>
  </w:style>
  <w:style w:type="paragraph" w:customStyle="1" w:styleId="LLEUTunnus">
    <w:name w:val="LLEUTunnus"/>
    <w:basedOn w:val="LLNormaali"/>
    <w:rsid w:val="00997E73"/>
  </w:style>
  <w:style w:type="character" w:styleId="Kommentinviite">
    <w:name w:val="annotation reference"/>
    <w:uiPriority w:val="99"/>
    <w:rsid w:val="00997E73"/>
    <w:rPr>
      <w:sz w:val="16"/>
      <w:szCs w:val="16"/>
    </w:rPr>
  </w:style>
  <w:style w:type="paragraph" w:customStyle="1" w:styleId="LLEsityksennimi">
    <w:name w:val="LLEsityksennimi"/>
    <w:next w:val="LLNormaali"/>
    <w:rsid w:val="00997E73"/>
    <w:pPr>
      <w:numPr>
        <w:ilvl w:val="1"/>
        <w:numId w:val="1"/>
      </w:numPr>
      <w:tabs>
        <w:tab w:val="clear" w:pos="357"/>
      </w:tabs>
      <w:spacing w:after="220" w:line="220" w:lineRule="exact"/>
      <w:jc w:val="both"/>
    </w:pPr>
    <w:rPr>
      <w:rFonts w:cs="Arial"/>
      <w:b/>
      <w:sz w:val="21"/>
      <w:szCs w:val="24"/>
    </w:rPr>
  </w:style>
  <w:style w:type="paragraph" w:customStyle="1" w:styleId="LLPotsikko">
    <w:name w:val="LLPääotsikko"/>
    <w:next w:val="LLNormaali"/>
    <w:rsid w:val="00997E73"/>
    <w:pPr>
      <w:numPr>
        <w:ilvl w:val="2"/>
        <w:numId w:val="1"/>
      </w:numPr>
      <w:tabs>
        <w:tab w:val="clear" w:pos="680"/>
      </w:tabs>
      <w:spacing w:after="220" w:line="220" w:lineRule="exact"/>
    </w:pPr>
    <w:rPr>
      <w:b/>
      <w:caps/>
      <w:sz w:val="21"/>
      <w:szCs w:val="24"/>
    </w:rPr>
  </w:style>
  <w:style w:type="paragraph" w:customStyle="1" w:styleId="LLVoimaantuloPykala">
    <w:name w:val="LLVoimaantuloPykala"/>
    <w:next w:val="LLNormaali"/>
    <w:rsid w:val="00997E73"/>
    <w:pPr>
      <w:numPr>
        <w:numId w:val="3"/>
      </w:numPr>
      <w:tabs>
        <w:tab w:val="clear" w:pos="357"/>
      </w:tabs>
      <w:spacing w:line="220" w:lineRule="exact"/>
      <w:jc w:val="center"/>
    </w:pPr>
    <w:rPr>
      <w:sz w:val="22"/>
      <w:szCs w:val="24"/>
    </w:rPr>
  </w:style>
  <w:style w:type="paragraph" w:customStyle="1" w:styleId="LLSisllys">
    <w:name w:val="LLSisällys"/>
    <w:next w:val="LLNormaali"/>
    <w:rsid w:val="00997E73"/>
    <w:pPr>
      <w:numPr>
        <w:ilvl w:val="1"/>
        <w:numId w:val="3"/>
      </w:numPr>
      <w:tabs>
        <w:tab w:val="clear" w:pos="680"/>
      </w:tabs>
      <w:spacing w:after="220" w:line="220" w:lineRule="exact"/>
      <w:outlineLvl w:val="0"/>
    </w:pPr>
    <w:rPr>
      <w:b/>
      <w:caps/>
      <w:sz w:val="21"/>
      <w:szCs w:val="24"/>
    </w:rPr>
  </w:style>
  <w:style w:type="paragraph" w:customStyle="1" w:styleId="LLSopimusteksti">
    <w:name w:val="LLSopimusteksti"/>
    <w:next w:val="LLNormaali"/>
    <w:rsid w:val="00997E73"/>
    <w:pPr>
      <w:spacing w:after="220" w:line="220" w:lineRule="exact"/>
      <w:ind w:left="6691"/>
      <w:outlineLvl w:val="0"/>
    </w:pPr>
    <w:rPr>
      <w:i/>
      <w:sz w:val="22"/>
      <w:szCs w:val="24"/>
    </w:rPr>
  </w:style>
  <w:style w:type="paragraph" w:customStyle="1" w:styleId="LLPytkirja">
    <w:name w:val="LLPöytäkirja"/>
    <w:next w:val="LLNormaali"/>
    <w:rsid w:val="00997E73"/>
    <w:pPr>
      <w:spacing w:line="220" w:lineRule="exact"/>
      <w:ind w:left="6691"/>
      <w:outlineLvl w:val="0"/>
    </w:pPr>
    <w:rPr>
      <w:i/>
      <w:sz w:val="22"/>
      <w:szCs w:val="24"/>
    </w:rPr>
  </w:style>
  <w:style w:type="paragraph" w:styleId="Sisluet1">
    <w:name w:val="toc 1"/>
    <w:basedOn w:val="Normaali"/>
    <w:next w:val="Normaali"/>
    <w:autoRedefine/>
    <w:uiPriority w:val="39"/>
    <w:rsid w:val="00A81057"/>
    <w:pPr>
      <w:tabs>
        <w:tab w:val="right" w:leader="dot" w:pos="8336"/>
      </w:tabs>
      <w:spacing w:line="220" w:lineRule="exact"/>
      <w:ind w:left="539"/>
    </w:pPr>
    <w:rPr>
      <w:rFonts w:ascii="Times New Roman" w:hAnsi="Times New Roman"/>
      <w:bCs/>
      <w:caps/>
      <w:noProof/>
    </w:rPr>
  </w:style>
  <w:style w:type="paragraph" w:styleId="Sisluet2">
    <w:name w:val="toc 2"/>
    <w:basedOn w:val="Normaali"/>
    <w:next w:val="Normaali"/>
    <w:autoRedefine/>
    <w:uiPriority w:val="39"/>
    <w:rsid w:val="00997E73"/>
    <w:pPr>
      <w:numPr>
        <w:ilvl w:val="2"/>
        <w:numId w:val="2"/>
      </w:numPr>
      <w:tabs>
        <w:tab w:val="clear" w:pos="680"/>
        <w:tab w:val="left" w:leader="dot" w:pos="964"/>
        <w:tab w:val="right" w:leader="dot" w:pos="8336"/>
      </w:tabs>
      <w:spacing w:line="220" w:lineRule="exact"/>
      <w:ind w:left="539" w:hanging="539"/>
    </w:pPr>
    <w:rPr>
      <w:szCs w:val="20"/>
    </w:rPr>
  </w:style>
  <w:style w:type="paragraph" w:styleId="Kommentinteksti">
    <w:name w:val="annotation text"/>
    <w:basedOn w:val="Normaali"/>
    <w:link w:val="KommentintekstiChar"/>
    <w:uiPriority w:val="99"/>
    <w:rsid w:val="00997E73"/>
    <w:rPr>
      <w:sz w:val="20"/>
      <w:szCs w:val="20"/>
    </w:rPr>
  </w:style>
  <w:style w:type="paragraph" w:styleId="Sisluet4">
    <w:name w:val="toc 4"/>
    <w:basedOn w:val="Normaali"/>
    <w:next w:val="Normaali"/>
    <w:autoRedefine/>
    <w:semiHidden/>
    <w:rsid w:val="00997E73"/>
    <w:pPr>
      <w:spacing w:line="220" w:lineRule="exact"/>
    </w:pPr>
    <w:rPr>
      <w:caps/>
      <w:szCs w:val="18"/>
    </w:rPr>
  </w:style>
  <w:style w:type="paragraph" w:styleId="Sisluet5">
    <w:name w:val="toc 5"/>
    <w:basedOn w:val="Normaali"/>
    <w:next w:val="Normaali"/>
    <w:autoRedefine/>
    <w:semiHidden/>
    <w:rsid w:val="00997E73"/>
    <w:pPr>
      <w:ind w:left="960"/>
    </w:pPr>
    <w:rPr>
      <w:sz w:val="18"/>
      <w:szCs w:val="18"/>
    </w:rPr>
  </w:style>
  <w:style w:type="paragraph" w:styleId="Sisluet6">
    <w:name w:val="toc 6"/>
    <w:basedOn w:val="Normaali"/>
    <w:next w:val="Normaali"/>
    <w:autoRedefine/>
    <w:semiHidden/>
    <w:rsid w:val="00997E73"/>
    <w:pPr>
      <w:ind w:left="1200"/>
    </w:pPr>
    <w:rPr>
      <w:sz w:val="18"/>
      <w:szCs w:val="18"/>
    </w:rPr>
  </w:style>
  <w:style w:type="paragraph" w:styleId="Sisluet7">
    <w:name w:val="toc 7"/>
    <w:basedOn w:val="Normaali"/>
    <w:next w:val="Normaali"/>
    <w:autoRedefine/>
    <w:semiHidden/>
    <w:rsid w:val="00997E73"/>
    <w:pPr>
      <w:ind w:left="1440"/>
    </w:pPr>
    <w:rPr>
      <w:sz w:val="18"/>
      <w:szCs w:val="18"/>
    </w:rPr>
  </w:style>
  <w:style w:type="paragraph" w:styleId="Sisluet8">
    <w:name w:val="toc 8"/>
    <w:basedOn w:val="Normaali"/>
    <w:next w:val="Normaali"/>
    <w:autoRedefine/>
    <w:semiHidden/>
    <w:rsid w:val="00997E73"/>
    <w:pPr>
      <w:ind w:left="1680"/>
    </w:pPr>
    <w:rPr>
      <w:sz w:val="18"/>
      <w:szCs w:val="18"/>
    </w:rPr>
  </w:style>
  <w:style w:type="paragraph" w:styleId="Sisluet9">
    <w:name w:val="toc 9"/>
    <w:basedOn w:val="Normaali"/>
    <w:next w:val="Normaali"/>
    <w:autoRedefine/>
    <w:semiHidden/>
    <w:rsid w:val="00997E73"/>
    <w:pPr>
      <w:ind w:left="1920"/>
    </w:pPr>
    <w:rPr>
      <w:sz w:val="18"/>
      <w:szCs w:val="18"/>
    </w:rPr>
  </w:style>
  <w:style w:type="character" w:styleId="Hyperlinkki">
    <w:name w:val="Hyperlink"/>
    <w:uiPriority w:val="99"/>
    <w:rsid w:val="00997E73"/>
    <w:rPr>
      <w:color w:val="0000FF"/>
      <w:u w:val="single"/>
    </w:rPr>
  </w:style>
  <w:style w:type="paragraph" w:customStyle="1" w:styleId="LLJohtolauseKappaleet">
    <w:name w:val="LLJohtolauseKappaleet"/>
    <w:rsid w:val="00997E73"/>
    <w:pPr>
      <w:spacing w:line="220" w:lineRule="exact"/>
      <w:ind w:firstLine="170"/>
      <w:jc w:val="both"/>
    </w:pPr>
    <w:rPr>
      <w:sz w:val="22"/>
      <w:szCs w:val="24"/>
    </w:rPr>
  </w:style>
  <w:style w:type="paragraph" w:styleId="Hakemisto1">
    <w:name w:val="index 1"/>
    <w:basedOn w:val="Normaali"/>
    <w:next w:val="Normaali"/>
    <w:autoRedefine/>
    <w:semiHidden/>
    <w:rsid w:val="00997E73"/>
    <w:pPr>
      <w:ind w:left="240" w:hanging="240"/>
    </w:pPr>
  </w:style>
  <w:style w:type="paragraph" w:styleId="Hakemisto3">
    <w:name w:val="index 3"/>
    <w:basedOn w:val="Normaali"/>
    <w:next w:val="Normaali"/>
    <w:autoRedefine/>
    <w:semiHidden/>
    <w:rsid w:val="00997E73"/>
    <w:pPr>
      <w:ind w:left="720" w:hanging="240"/>
    </w:pPr>
  </w:style>
  <w:style w:type="paragraph" w:styleId="Alaviitteenteksti">
    <w:name w:val="footnote text"/>
    <w:basedOn w:val="Normaali"/>
    <w:link w:val="AlaviitteentekstiChar"/>
    <w:uiPriority w:val="99"/>
    <w:semiHidden/>
    <w:rsid w:val="00997E73"/>
    <w:rPr>
      <w:sz w:val="20"/>
      <w:szCs w:val="20"/>
    </w:rPr>
  </w:style>
  <w:style w:type="character" w:styleId="Alaviitteenviite">
    <w:name w:val="footnote reference"/>
    <w:uiPriority w:val="99"/>
    <w:semiHidden/>
    <w:rsid w:val="00997E73"/>
    <w:rPr>
      <w:vertAlign w:val="superscript"/>
    </w:rPr>
  </w:style>
  <w:style w:type="paragraph" w:customStyle="1" w:styleId="LLPerustelujenkappalejako">
    <w:name w:val="LLPerustelujenkappalejako"/>
    <w:rsid w:val="00997E73"/>
    <w:pPr>
      <w:spacing w:after="220" w:line="220" w:lineRule="exact"/>
      <w:jc w:val="both"/>
    </w:pPr>
    <w:rPr>
      <w:sz w:val="22"/>
      <w:szCs w:val="24"/>
    </w:rPr>
  </w:style>
  <w:style w:type="paragraph" w:customStyle="1" w:styleId="LLLiiteOtsikko">
    <w:name w:val="LLLiiteOtsikko"/>
    <w:next w:val="LLNormaali"/>
    <w:rsid w:val="00997E73"/>
    <w:pPr>
      <w:spacing w:before="220" w:after="220" w:line="220" w:lineRule="exact"/>
      <w:outlineLvl w:val="0"/>
    </w:pPr>
    <w:rPr>
      <w:sz w:val="22"/>
      <w:szCs w:val="24"/>
    </w:rPr>
  </w:style>
  <w:style w:type="paragraph" w:customStyle="1" w:styleId="LLTaulukonOtsikko">
    <w:name w:val="LLTaulukonOtsikko"/>
    <w:next w:val="LLNormaali"/>
    <w:rsid w:val="00997E73"/>
    <w:pPr>
      <w:spacing w:after="220" w:line="220" w:lineRule="exact"/>
    </w:pPr>
    <w:rPr>
      <w:sz w:val="22"/>
      <w:szCs w:val="24"/>
    </w:rPr>
  </w:style>
  <w:style w:type="paragraph" w:styleId="Kommentinotsikko">
    <w:name w:val="annotation subject"/>
    <w:basedOn w:val="Kommentinteksti"/>
    <w:next w:val="Kommentinteksti"/>
    <w:semiHidden/>
    <w:rsid w:val="00997E73"/>
    <w:rPr>
      <w:b/>
      <w:bCs/>
    </w:rPr>
  </w:style>
  <w:style w:type="paragraph" w:styleId="Seliteteksti">
    <w:name w:val="Balloon Text"/>
    <w:basedOn w:val="Normaali"/>
    <w:semiHidden/>
    <w:rsid w:val="00997E73"/>
    <w:rPr>
      <w:rFonts w:ascii="Tahoma" w:hAnsi="Tahoma" w:cs="Tahoma"/>
      <w:sz w:val="16"/>
      <w:szCs w:val="16"/>
    </w:rPr>
  </w:style>
  <w:style w:type="paragraph" w:customStyle="1" w:styleId="LLAllekirjoitus">
    <w:name w:val="LLAllekirjoitus"/>
    <w:next w:val="LLNormaali"/>
    <w:rsid w:val="00997E73"/>
    <w:pPr>
      <w:jc w:val="center"/>
    </w:pPr>
    <w:rPr>
      <w:b/>
      <w:sz w:val="21"/>
      <w:szCs w:val="24"/>
    </w:rPr>
  </w:style>
  <w:style w:type="paragraph" w:customStyle="1" w:styleId="LLNimenselvennys">
    <w:name w:val="LLNimenselvennys"/>
    <w:next w:val="LLNormaali"/>
    <w:rsid w:val="00997E73"/>
    <w:pPr>
      <w:spacing w:before="880" w:after="220" w:line="220" w:lineRule="exact"/>
      <w:jc w:val="center"/>
    </w:pPr>
    <w:rPr>
      <w:b/>
      <w:sz w:val="21"/>
      <w:szCs w:val="24"/>
    </w:rPr>
  </w:style>
  <w:style w:type="paragraph" w:customStyle="1" w:styleId="LLVarmennus">
    <w:name w:val="LLVarmennus"/>
    <w:next w:val="LLNormaali"/>
    <w:rsid w:val="00997E73"/>
    <w:pPr>
      <w:spacing w:before="220" w:line="220" w:lineRule="exact"/>
      <w:jc w:val="right"/>
    </w:pPr>
    <w:rPr>
      <w:sz w:val="22"/>
      <w:szCs w:val="24"/>
    </w:rPr>
  </w:style>
  <w:style w:type="paragraph" w:styleId="Sisluet3">
    <w:name w:val="toc 3"/>
    <w:basedOn w:val="Normaali"/>
    <w:next w:val="Normaali"/>
    <w:autoRedefine/>
    <w:uiPriority w:val="39"/>
    <w:rsid w:val="00A81057"/>
    <w:pPr>
      <w:tabs>
        <w:tab w:val="right" w:leader="dot" w:pos="8336"/>
      </w:tabs>
      <w:ind w:left="480"/>
    </w:pPr>
    <w:rPr>
      <w:rFonts w:ascii="Times New Roman" w:hAnsi="Times New Roman"/>
      <w:noProof/>
    </w:rPr>
  </w:style>
  <w:style w:type="paragraph" w:customStyle="1" w:styleId="LL3Otsikkotaso">
    <w:name w:val="LL3Otsikkotaso"/>
    <w:next w:val="LLNormaali"/>
    <w:rsid w:val="00997E73"/>
    <w:pPr>
      <w:spacing w:before="220" w:after="220" w:line="220" w:lineRule="exact"/>
      <w:outlineLvl w:val="2"/>
    </w:pPr>
    <w:rPr>
      <w:sz w:val="22"/>
      <w:szCs w:val="24"/>
    </w:rPr>
  </w:style>
  <w:style w:type="paragraph" w:customStyle="1" w:styleId="LLUusiLaki">
    <w:name w:val="LLUusiLaki"/>
    <w:basedOn w:val="LLLaki"/>
    <w:next w:val="LLNormaali"/>
    <w:rsid w:val="00997E73"/>
  </w:style>
  <w:style w:type="paragraph" w:customStyle="1" w:styleId="LLUusiSaadoksenNimi">
    <w:name w:val="LLUusiSaadoksenNimi"/>
    <w:basedOn w:val="LLSaadoksenNimi"/>
    <w:next w:val="LLNormaali"/>
    <w:rsid w:val="00997E73"/>
  </w:style>
  <w:style w:type="paragraph" w:customStyle="1" w:styleId="LLUusiLakiYhdyssanaOtsikko">
    <w:name w:val="LLUusiLakiYhdyssanaOtsikko"/>
    <w:basedOn w:val="LLLakiYhdyssanaOtsikko"/>
    <w:next w:val="LLNormaali"/>
    <w:rsid w:val="00997E73"/>
  </w:style>
  <w:style w:type="paragraph" w:customStyle="1" w:styleId="LLUusiMinisterionAsetus">
    <w:name w:val="LLUusiMinisterionAsetus"/>
    <w:basedOn w:val="LLMinisterionAsetus"/>
    <w:qFormat/>
    <w:rsid w:val="00997E73"/>
  </w:style>
  <w:style w:type="paragraph" w:customStyle="1" w:styleId="LLUusiTPnAsetus">
    <w:name w:val="LLUusiTPnAsetus"/>
    <w:basedOn w:val="LLTPnAsetus"/>
    <w:qFormat/>
    <w:rsid w:val="00997E73"/>
  </w:style>
  <w:style w:type="paragraph" w:customStyle="1" w:styleId="LLUusiValtioneuvostonAsetus">
    <w:name w:val="LLUusiValtioneuvostonAsetus"/>
    <w:basedOn w:val="LLValtioneuvostonAsetus"/>
    <w:qFormat/>
    <w:rsid w:val="00997E73"/>
  </w:style>
  <w:style w:type="character" w:customStyle="1" w:styleId="AlaviitteentekstiChar">
    <w:name w:val="Alaviitteen teksti Char"/>
    <w:link w:val="Alaviitteenteksti"/>
    <w:uiPriority w:val="99"/>
    <w:semiHidden/>
    <w:rsid w:val="00F0522D"/>
  </w:style>
  <w:style w:type="paragraph" w:customStyle="1" w:styleId="Default">
    <w:name w:val="Default"/>
    <w:rsid w:val="00AA4CFA"/>
    <w:pPr>
      <w:autoSpaceDE w:val="0"/>
      <w:autoSpaceDN w:val="0"/>
      <w:adjustRightInd w:val="0"/>
    </w:pPr>
    <w:rPr>
      <w:rFonts w:eastAsia="Calibri"/>
      <w:color w:val="000000"/>
      <w:sz w:val="24"/>
      <w:szCs w:val="24"/>
      <w:lang w:eastAsia="en-US"/>
    </w:rPr>
  </w:style>
  <w:style w:type="paragraph" w:styleId="Leipteksti">
    <w:name w:val="Body Text"/>
    <w:basedOn w:val="Normaali"/>
    <w:link w:val="LeiptekstiChar"/>
    <w:unhideWhenUsed/>
    <w:qFormat/>
    <w:rsid w:val="00B7500B"/>
    <w:pPr>
      <w:tabs>
        <w:tab w:val="left" w:pos="2608"/>
        <w:tab w:val="left" w:pos="3912"/>
      </w:tabs>
      <w:spacing w:before="100" w:beforeAutospacing="1" w:line="240" w:lineRule="atLeast"/>
      <w:ind w:left="2608" w:hanging="357"/>
    </w:pPr>
    <w:rPr>
      <w:rFonts w:ascii="Arial" w:hAnsi="Arial"/>
      <w:sz w:val="21"/>
      <w:szCs w:val="20"/>
    </w:rPr>
  </w:style>
  <w:style w:type="character" w:customStyle="1" w:styleId="LeiptekstiChar">
    <w:name w:val="Leipäteksti Char"/>
    <w:link w:val="Leipteksti"/>
    <w:rsid w:val="00B7500B"/>
    <w:rPr>
      <w:rFonts w:ascii="Arial" w:hAnsi="Arial"/>
      <w:sz w:val="21"/>
    </w:rPr>
  </w:style>
  <w:style w:type="character" w:customStyle="1" w:styleId="KommentintekstiChar">
    <w:name w:val="Kommentin teksti Char"/>
    <w:link w:val="Kommentinteksti"/>
    <w:uiPriority w:val="99"/>
    <w:rsid w:val="00421904"/>
  </w:style>
  <w:style w:type="paragraph" w:styleId="Luettelokappale">
    <w:name w:val="List Paragraph"/>
    <w:basedOn w:val="Normaali"/>
    <w:uiPriority w:val="34"/>
    <w:qFormat/>
    <w:rsid w:val="008936E0"/>
    <w:pPr>
      <w:ind w:left="720"/>
    </w:pPr>
  </w:style>
  <w:style w:type="paragraph" w:customStyle="1" w:styleId="py">
    <w:name w:val="py"/>
    <w:basedOn w:val="Normaali"/>
    <w:rsid w:val="00227774"/>
    <w:pPr>
      <w:spacing w:before="100" w:beforeAutospacing="1" w:after="100" w:afterAutospacing="1"/>
    </w:pPr>
  </w:style>
  <w:style w:type="paragraph" w:styleId="NormaaliWWW">
    <w:name w:val="Normal (Web)"/>
    <w:basedOn w:val="Normaali"/>
    <w:uiPriority w:val="99"/>
    <w:unhideWhenUsed/>
    <w:rsid w:val="005A3D31"/>
    <w:pPr>
      <w:spacing w:before="100" w:beforeAutospacing="1" w:after="100" w:afterAutospacing="1"/>
    </w:pPr>
  </w:style>
  <w:style w:type="paragraph" w:customStyle="1" w:styleId="menomomentinnimi">
    <w:name w:val="menomomentin_nimi"/>
    <w:basedOn w:val="Normaali"/>
    <w:rsid w:val="00E43BEC"/>
    <w:pPr>
      <w:spacing w:before="100" w:beforeAutospacing="1" w:after="100" w:afterAutospacing="1"/>
    </w:pPr>
  </w:style>
  <w:style w:type="paragraph" w:customStyle="1" w:styleId="MKappalejako">
    <w:name w:val="MKappalejako"/>
    <w:basedOn w:val="Normaali"/>
    <w:rsid w:val="00E43BEC"/>
    <w:pPr>
      <w:spacing w:after="240"/>
      <w:ind w:left="1418"/>
    </w:pPr>
  </w:style>
  <w:style w:type="character" w:customStyle="1" w:styleId="Otsikko3Char">
    <w:name w:val="Otsikko 3 Char"/>
    <w:link w:val="Otsikko3"/>
    <w:rsid w:val="003C75F3"/>
    <w:rPr>
      <w:rFonts w:ascii="Arial" w:hAnsi="Arial" w:cs="Arial"/>
      <w:b/>
      <w:bCs/>
      <w:sz w:val="26"/>
      <w:szCs w:val="26"/>
    </w:rPr>
  </w:style>
  <w:style w:type="character" w:styleId="Korostus">
    <w:name w:val="Emphasis"/>
    <w:uiPriority w:val="20"/>
    <w:qFormat/>
    <w:rsid w:val="00294EDB"/>
    <w:rPr>
      <w:i/>
      <w:iCs/>
    </w:rPr>
  </w:style>
  <w:style w:type="character" w:styleId="Voimakas">
    <w:name w:val="Strong"/>
    <w:uiPriority w:val="22"/>
    <w:qFormat/>
    <w:rsid w:val="00D97D8E"/>
    <w:rPr>
      <w:b/>
      <w:bCs/>
    </w:rPr>
  </w:style>
  <w:style w:type="paragraph" w:customStyle="1" w:styleId="VMleipteksti">
    <w:name w:val="VM_leipäteksti"/>
    <w:basedOn w:val="Normaali"/>
    <w:qFormat/>
    <w:rsid w:val="00C71850"/>
    <w:pPr>
      <w:tabs>
        <w:tab w:val="left" w:pos="1304"/>
        <w:tab w:val="left" w:pos="2608"/>
        <w:tab w:val="left" w:pos="3912"/>
        <w:tab w:val="left" w:pos="5216"/>
      </w:tabs>
      <w:spacing w:after="0" w:line="240" w:lineRule="auto"/>
      <w:ind w:left="2608"/>
    </w:pPr>
    <w:rPr>
      <w:rFonts w:eastAsia="Times New Roman" w:cs="Calibri"/>
      <w:sz w:val="21"/>
      <w:szCs w:val="24"/>
      <w:lang w:eastAsia="fi-FI"/>
    </w:rPr>
  </w:style>
  <w:style w:type="paragraph" w:styleId="Alaotsikko">
    <w:name w:val="Subtitle"/>
    <w:basedOn w:val="Normaali"/>
    <w:next w:val="Normaali"/>
    <w:link w:val="AlaotsikkoChar"/>
    <w:qFormat/>
    <w:rsid w:val="00F17F49"/>
    <w:pPr>
      <w:spacing w:after="60"/>
      <w:jc w:val="center"/>
      <w:outlineLvl w:val="1"/>
    </w:pPr>
    <w:rPr>
      <w:rFonts w:ascii="Cambria" w:eastAsia="Times New Roman" w:hAnsi="Cambria"/>
      <w:sz w:val="24"/>
      <w:szCs w:val="24"/>
    </w:rPr>
  </w:style>
  <w:style w:type="character" w:customStyle="1" w:styleId="AlaotsikkoChar">
    <w:name w:val="Alaotsikko Char"/>
    <w:link w:val="Alaotsikko"/>
    <w:rsid w:val="00F17F49"/>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189">
      <w:bodyDiv w:val="1"/>
      <w:marLeft w:val="0"/>
      <w:marRight w:val="0"/>
      <w:marTop w:val="0"/>
      <w:marBottom w:val="0"/>
      <w:divBdr>
        <w:top w:val="none" w:sz="0" w:space="0" w:color="auto"/>
        <w:left w:val="none" w:sz="0" w:space="0" w:color="auto"/>
        <w:bottom w:val="none" w:sz="0" w:space="0" w:color="auto"/>
        <w:right w:val="none" w:sz="0" w:space="0" w:color="auto"/>
      </w:divBdr>
    </w:div>
    <w:div w:id="48261577">
      <w:bodyDiv w:val="1"/>
      <w:marLeft w:val="0"/>
      <w:marRight w:val="0"/>
      <w:marTop w:val="0"/>
      <w:marBottom w:val="0"/>
      <w:divBdr>
        <w:top w:val="none" w:sz="0" w:space="0" w:color="auto"/>
        <w:left w:val="none" w:sz="0" w:space="0" w:color="auto"/>
        <w:bottom w:val="none" w:sz="0" w:space="0" w:color="auto"/>
        <w:right w:val="none" w:sz="0" w:space="0" w:color="auto"/>
      </w:divBdr>
    </w:div>
    <w:div w:id="72969926">
      <w:bodyDiv w:val="1"/>
      <w:marLeft w:val="0"/>
      <w:marRight w:val="0"/>
      <w:marTop w:val="0"/>
      <w:marBottom w:val="0"/>
      <w:divBdr>
        <w:top w:val="none" w:sz="0" w:space="0" w:color="auto"/>
        <w:left w:val="none" w:sz="0" w:space="0" w:color="auto"/>
        <w:bottom w:val="none" w:sz="0" w:space="0" w:color="auto"/>
        <w:right w:val="none" w:sz="0" w:space="0" w:color="auto"/>
      </w:divBdr>
    </w:div>
    <w:div w:id="73404392">
      <w:bodyDiv w:val="1"/>
      <w:marLeft w:val="0"/>
      <w:marRight w:val="0"/>
      <w:marTop w:val="0"/>
      <w:marBottom w:val="0"/>
      <w:divBdr>
        <w:top w:val="none" w:sz="0" w:space="0" w:color="auto"/>
        <w:left w:val="none" w:sz="0" w:space="0" w:color="auto"/>
        <w:bottom w:val="none" w:sz="0" w:space="0" w:color="auto"/>
        <w:right w:val="none" w:sz="0" w:space="0" w:color="auto"/>
      </w:divBdr>
    </w:div>
    <w:div w:id="78066884">
      <w:bodyDiv w:val="1"/>
      <w:marLeft w:val="0"/>
      <w:marRight w:val="0"/>
      <w:marTop w:val="0"/>
      <w:marBottom w:val="0"/>
      <w:divBdr>
        <w:top w:val="none" w:sz="0" w:space="0" w:color="auto"/>
        <w:left w:val="none" w:sz="0" w:space="0" w:color="auto"/>
        <w:bottom w:val="none" w:sz="0" w:space="0" w:color="auto"/>
        <w:right w:val="none" w:sz="0" w:space="0" w:color="auto"/>
      </w:divBdr>
    </w:div>
    <w:div w:id="104351964">
      <w:bodyDiv w:val="1"/>
      <w:marLeft w:val="0"/>
      <w:marRight w:val="0"/>
      <w:marTop w:val="0"/>
      <w:marBottom w:val="0"/>
      <w:divBdr>
        <w:top w:val="none" w:sz="0" w:space="0" w:color="auto"/>
        <w:left w:val="none" w:sz="0" w:space="0" w:color="auto"/>
        <w:bottom w:val="none" w:sz="0" w:space="0" w:color="auto"/>
        <w:right w:val="none" w:sz="0" w:space="0" w:color="auto"/>
      </w:divBdr>
    </w:div>
    <w:div w:id="116485096">
      <w:bodyDiv w:val="1"/>
      <w:marLeft w:val="0"/>
      <w:marRight w:val="0"/>
      <w:marTop w:val="0"/>
      <w:marBottom w:val="0"/>
      <w:divBdr>
        <w:top w:val="none" w:sz="0" w:space="0" w:color="auto"/>
        <w:left w:val="none" w:sz="0" w:space="0" w:color="auto"/>
        <w:bottom w:val="none" w:sz="0" w:space="0" w:color="auto"/>
        <w:right w:val="none" w:sz="0" w:space="0" w:color="auto"/>
      </w:divBdr>
    </w:div>
    <w:div w:id="118963577">
      <w:bodyDiv w:val="1"/>
      <w:marLeft w:val="0"/>
      <w:marRight w:val="0"/>
      <w:marTop w:val="0"/>
      <w:marBottom w:val="0"/>
      <w:divBdr>
        <w:top w:val="none" w:sz="0" w:space="0" w:color="auto"/>
        <w:left w:val="none" w:sz="0" w:space="0" w:color="auto"/>
        <w:bottom w:val="none" w:sz="0" w:space="0" w:color="auto"/>
        <w:right w:val="none" w:sz="0" w:space="0" w:color="auto"/>
      </w:divBdr>
    </w:div>
    <w:div w:id="181091762">
      <w:bodyDiv w:val="1"/>
      <w:marLeft w:val="0"/>
      <w:marRight w:val="0"/>
      <w:marTop w:val="0"/>
      <w:marBottom w:val="0"/>
      <w:divBdr>
        <w:top w:val="none" w:sz="0" w:space="0" w:color="auto"/>
        <w:left w:val="none" w:sz="0" w:space="0" w:color="auto"/>
        <w:bottom w:val="none" w:sz="0" w:space="0" w:color="auto"/>
        <w:right w:val="none" w:sz="0" w:space="0" w:color="auto"/>
      </w:divBdr>
    </w:div>
    <w:div w:id="255604059">
      <w:bodyDiv w:val="1"/>
      <w:marLeft w:val="0"/>
      <w:marRight w:val="0"/>
      <w:marTop w:val="0"/>
      <w:marBottom w:val="0"/>
      <w:divBdr>
        <w:top w:val="none" w:sz="0" w:space="0" w:color="auto"/>
        <w:left w:val="none" w:sz="0" w:space="0" w:color="auto"/>
        <w:bottom w:val="none" w:sz="0" w:space="0" w:color="auto"/>
        <w:right w:val="none" w:sz="0" w:space="0" w:color="auto"/>
      </w:divBdr>
    </w:div>
    <w:div w:id="266696118">
      <w:bodyDiv w:val="1"/>
      <w:marLeft w:val="0"/>
      <w:marRight w:val="0"/>
      <w:marTop w:val="0"/>
      <w:marBottom w:val="0"/>
      <w:divBdr>
        <w:top w:val="none" w:sz="0" w:space="0" w:color="auto"/>
        <w:left w:val="none" w:sz="0" w:space="0" w:color="auto"/>
        <w:bottom w:val="none" w:sz="0" w:space="0" w:color="auto"/>
        <w:right w:val="none" w:sz="0" w:space="0" w:color="auto"/>
      </w:divBdr>
    </w:div>
    <w:div w:id="286545951">
      <w:bodyDiv w:val="1"/>
      <w:marLeft w:val="0"/>
      <w:marRight w:val="0"/>
      <w:marTop w:val="0"/>
      <w:marBottom w:val="0"/>
      <w:divBdr>
        <w:top w:val="none" w:sz="0" w:space="0" w:color="auto"/>
        <w:left w:val="none" w:sz="0" w:space="0" w:color="auto"/>
        <w:bottom w:val="none" w:sz="0" w:space="0" w:color="auto"/>
        <w:right w:val="none" w:sz="0" w:space="0" w:color="auto"/>
      </w:divBdr>
    </w:div>
    <w:div w:id="304892477">
      <w:bodyDiv w:val="1"/>
      <w:marLeft w:val="0"/>
      <w:marRight w:val="0"/>
      <w:marTop w:val="0"/>
      <w:marBottom w:val="0"/>
      <w:divBdr>
        <w:top w:val="none" w:sz="0" w:space="0" w:color="auto"/>
        <w:left w:val="none" w:sz="0" w:space="0" w:color="auto"/>
        <w:bottom w:val="none" w:sz="0" w:space="0" w:color="auto"/>
        <w:right w:val="none" w:sz="0" w:space="0" w:color="auto"/>
      </w:divBdr>
    </w:div>
    <w:div w:id="310719604">
      <w:bodyDiv w:val="1"/>
      <w:marLeft w:val="0"/>
      <w:marRight w:val="0"/>
      <w:marTop w:val="0"/>
      <w:marBottom w:val="0"/>
      <w:divBdr>
        <w:top w:val="none" w:sz="0" w:space="0" w:color="auto"/>
        <w:left w:val="none" w:sz="0" w:space="0" w:color="auto"/>
        <w:bottom w:val="none" w:sz="0" w:space="0" w:color="auto"/>
        <w:right w:val="none" w:sz="0" w:space="0" w:color="auto"/>
      </w:divBdr>
    </w:div>
    <w:div w:id="321734643">
      <w:bodyDiv w:val="1"/>
      <w:marLeft w:val="0"/>
      <w:marRight w:val="0"/>
      <w:marTop w:val="0"/>
      <w:marBottom w:val="0"/>
      <w:divBdr>
        <w:top w:val="none" w:sz="0" w:space="0" w:color="auto"/>
        <w:left w:val="none" w:sz="0" w:space="0" w:color="auto"/>
        <w:bottom w:val="none" w:sz="0" w:space="0" w:color="auto"/>
        <w:right w:val="none" w:sz="0" w:space="0" w:color="auto"/>
      </w:divBdr>
    </w:div>
    <w:div w:id="375663552">
      <w:bodyDiv w:val="1"/>
      <w:marLeft w:val="0"/>
      <w:marRight w:val="0"/>
      <w:marTop w:val="0"/>
      <w:marBottom w:val="0"/>
      <w:divBdr>
        <w:top w:val="none" w:sz="0" w:space="0" w:color="auto"/>
        <w:left w:val="none" w:sz="0" w:space="0" w:color="auto"/>
        <w:bottom w:val="none" w:sz="0" w:space="0" w:color="auto"/>
        <w:right w:val="none" w:sz="0" w:space="0" w:color="auto"/>
      </w:divBdr>
    </w:div>
    <w:div w:id="414860280">
      <w:bodyDiv w:val="1"/>
      <w:marLeft w:val="0"/>
      <w:marRight w:val="0"/>
      <w:marTop w:val="0"/>
      <w:marBottom w:val="0"/>
      <w:divBdr>
        <w:top w:val="none" w:sz="0" w:space="0" w:color="auto"/>
        <w:left w:val="none" w:sz="0" w:space="0" w:color="auto"/>
        <w:bottom w:val="none" w:sz="0" w:space="0" w:color="auto"/>
        <w:right w:val="none" w:sz="0" w:space="0" w:color="auto"/>
      </w:divBdr>
    </w:div>
    <w:div w:id="427700447">
      <w:bodyDiv w:val="1"/>
      <w:marLeft w:val="0"/>
      <w:marRight w:val="0"/>
      <w:marTop w:val="0"/>
      <w:marBottom w:val="0"/>
      <w:divBdr>
        <w:top w:val="none" w:sz="0" w:space="0" w:color="auto"/>
        <w:left w:val="none" w:sz="0" w:space="0" w:color="auto"/>
        <w:bottom w:val="none" w:sz="0" w:space="0" w:color="auto"/>
        <w:right w:val="none" w:sz="0" w:space="0" w:color="auto"/>
      </w:divBdr>
    </w:div>
    <w:div w:id="444883174">
      <w:bodyDiv w:val="1"/>
      <w:marLeft w:val="0"/>
      <w:marRight w:val="0"/>
      <w:marTop w:val="0"/>
      <w:marBottom w:val="0"/>
      <w:divBdr>
        <w:top w:val="none" w:sz="0" w:space="0" w:color="auto"/>
        <w:left w:val="none" w:sz="0" w:space="0" w:color="auto"/>
        <w:bottom w:val="none" w:sz="0" w:space="0" w:color="auto"/>
        <w:right w:val="none" w:sz="0" w:space="0" w:color="auto"/>
      </w:divBdr>
    </w:div>
    <w:div w:id="473986795">
      <w:bodyDiv w:val="1"/>
      <w:marLeft w:val="0"/>
      <w:marRight w:val="0"/>
      <w:marTop w:val="0"/>
      <w:marBottom w:val="0"/>
      <w:divBdr>
        <w:top w:val="none" w:sz="0" w:space="0" w:color="auto"/>
        <w:left w:val="none" w:sz="0" w:space="0" w:color="auto"/>
        <w:bottom w:val="none" w:sz="0" w:space="0" w:color="auto"/>
        <w:right w:val="none" w:sz="0" w:space="0" w:color="auto"/>
      </w:divBdr>
    </w:div>
    <w:div w:id="483937085">
      <w:bodyDiv w:val="1"/>
      <w:marLeft w:val="0"/>
      <w:marRight w:val="0"/>
      <w:marTop w:val="0"/>
      <w:marBottom w:val="0"/>
      <w:divBdr>
        <w:top w:val="none" w:sz="0" w:space="0" w:color="auto"/>
        <w:left w:val="none" w:sz="0" w:space="0" w:color="auto"/>
        <w:bottom w:val="none" w:sz="0" w:space="0" w:color="auto"/>
        <w:right w:val="none" w:sz="0" w:space="0" w:color="auto"/>
      </w:divBdr>
    </w:div>
    <w:div w:id="484325985">
      <w:bodyDiv w:val="1"/>
      <w:marLeft w:val="0"/>
      <w:marRight w:val="0"/>
      <w:marTop w:val="0"/>
      <w:marBottom w:val="0"/>
      <w:divBdr>
        <w:top w:val="none" w:sz="0" w:space="0" w:color="auto"/>
        <w:left w:val="none" w:sz="0" w:space="0" w:color="auto"/>
        <w:bottom w:val="none" w:sz="0" w:space="0" w:color="auto"/>
        <w:right w:val="none" w:sz="0" w:space="0" w:color="auto"/>
      </w:divBdr>
    </w:div>
    <w:div w:id="495076538">
      <w:bodyDiv w:val="1"/>
      <w:marLeft w:val="0"/>
      <w:marRight w:val="0"/>
      <w:marTop w:val="0"/>
      <w:marBottom w:val="0"/>
      <w:divBdr>
        <w:top w:val="none" w:sz="0" w:space="0" w:color="auto"/>
        <w:left w:val="none" w:sz="0" w:space="0" w:color="auto"/>
        <w:bottom w:val="none" w:sz="0" w:space="0" w:color="auto"/>
        <w:right w:val="none" w:sz="0" w:space="0" w:color="auto"/>
      </w:divBdr>
    </w:div>
    <w:div w:id="549615655">
      <w:bodyDiv w:val="1"/>
      <w:marLeft w:val="0"/>
      <w:marRight w:val="0"/>
      <w:marTop w:val="0"/>
      <w:marBottom w:val="0"/>
      <w:divBdr>
        <w:top w:val="none" w:sz="0" w:space="0" w:color="auto"/>
        <w:left w:val="none" w:sz="0" w:space="0" w:color="auto"/>
        <w:bottom w:val="none" w:sz="0" w:space="0" w:color="auto"/>
        <w:right w:val="none" w:sz="0" w:space="0" w:color="auto"/>
      </w:divBdr>
    </w:div>
    <w:div w:id="566764376">
      <w:bodyDiv w:val="1"/>
      <w:marLeft w:val="0"/>
      <w:marRight w:val="0"/>
      <w:marTop w:val="0"/>
      <w:marBottom w:val="0"/>
      <w:divBdr>
        <w:top w:val="none" w:sz="0" w:space="0" w:color="auto"/>
        <w:left w:val="none" w:sz="0" w:space="0" w:color="auto"/>
        <w:bottom w:val="none" w:sz="0" w:space="0" w:color="auto"/>
        <w:right w:val="none" w:sz="0" w:space="0" w:color="auto"/>
      </w:divBdr>
    </w:div>
    <w:div w:id="596908984">
      <w:bodyDiv w:val="1"/>
      <w:marLeft w:val="0"/>
      <w:marRight w:val="0"/>
      <w:marTop w:val="0"/>
      <w:marBottom w:val="0"/>
      <w:divBdr>
        <w:top w:val="none" w:sz="0" w:space="0" w:color="auto"/>
        <w:left w:val="none" w:sz="0" w:space="0" w:color="auto"/>
        <w:bottom w:val="none" w:sz="0" w:space="0" w:color="auto"/>
        <w:right w:val="none" w:sz="0" w:space="0" w:color="auto"/>
      </w:divBdr>
    </w:div>
    <w:div w:id="598292912">
      <w:bodyDiv w:val="1"/>
      <w:marLeft w:val="0"/>
      <w:marRight w:val="0"/>
      <w:marTop w:val="0"/>
      <w:marBottom w:val="0"/>
      <w:divBdr>
        <w:top w:val="none" w:sz="0" w:space="0" w:color="auto"/>
        <w:left w:val="none" w:sz="0" w:space="0" w:color="auto"/>
        <w:bottom w:val="none" w:sz="0" w:space="0" w:color="auto"/>
        <w:right w:val="none" w:sz="0" w:space="0" w:color="auto"/>
      </w:divBdr>
    </w:div>
    <w:div w:id="609749021">
      <w:bodyDiv w:val="1"/>
      <w:marLeft w:val="0"/>
      <w:marRight w:val="0"/>
      <w:marTop w:val="0"/>
      <w:marBottom w:val="0"/>
      <w:divBdr>
        <w:top w:val="none" w:sz="0" w:space="0" w:color="auto"/>
        <w:left w:val="none" w:sz="0" w:space="0" w:color="auto"/>
        <w:bottom w:val="none" w:sz="0" w:space="0" w:color="auto"/>
        <w:right w:val="none" w:sz="0" w:space="0" w:color="auto"/>
      </w:divBdr>
    </w:div>
    <w:div w:id="621811299">
      <w:bodyDiv w:val="1"/>
      <w:marLeft w:val="0"/>
      <w:marRight w:val="0"/>
      <w:marTop w:val="0"/>
      <w:marBottom w:val="0"/>
      <w:divBdr>
        <w:top w:val="none" w:sz="0" w:space="0" w:color="auto"/>
        <w:left w:val="none" w:sz="0" w:space="0" w:color="auto"/>
        <w:bottom w:val="none" w:sz="0" w:space="0" w:color="auto"/>
        <w:right w:val="none" w:sz="0" w:space="0" w:color="auto"/>
      </w:divBdr>
    </w:div>
    <w:div w:id="625694752">
      <w:bodyDiv w:val="1"/>
      <w:marLeft w:val="0"/>
      <w:marRight w:val="0"/>
      <w:marTop w:val="0"/>
      <w:marBottom w:val="0"/>
      <w:divBdr>
        <w:top w:val="none" w:sz="0" w:space="0" w:color="auto"/>
        <w:left w:val="none" w:sz="0" w:space="0" w:color="auto"/>
        <w:bottom w:val="none" w:sz="0" w:space="0" w:color="auto"/>
        <w:right w:val="none" w:sz="0" w:space="0" w:color="auto"/>
      </w:divBdr>
    </w:div>
    <w:div w:id="643968896">
      <w:bodyDiv w:val="1"/>
      <w:marLeft w:val="0"/>
      <w:marRight w:val="0"/>
      <w:marTop w:val="0"/>
      <w:marBottom w:val="0"/>
      <w:divBdr>
        <w:top w:val="none" w:sz="0" w:space="0" w:color="auto"/>
        <w:left w:val="none" w:sz="0" w:space="0" w:color="auto"/>
        <w:bottom w:val="none" w:sz="0" w:space="0" w:color="auto"/>
        <w:right w:val="none" w:sz="0" w:space="0" w:color="auto"/>
      </w:divBdr>
    </w:div>
    <w:div w:id="660237343">
      <w:bodyDiv w:val="1"/>
      <w:marLeft w:val="0"/>
      <w:marRight w:val="0"/>
      <w:marTop w:val="0"/>
      <w:marBottom w:val="0"/>
      <w:divBdr>
        <w:top w:val="none" w:sz="0" w:space="0" w:color="auto"/>
        <w:left w:val="none" w:sz="0" w:space="0" w:color="auto"/>
        <w:bottom w:val="none" w:sz="0" w:space="0" w:color="auto"/>
        <w:right w:val="none" w:sz="0" w:space="0" w:color="auto"/>
      </w:divBdr>
    </w:div>
    <w:div w:id="665785852">
      <w:bodyDiv w:val="1"/>
      <w:marLeft w:val="0"/>
      <w:marRight w:val="0"/>
      <w:marTop w:val="0"/>
      <w:marBottom w:val="0"/>
      <w:divBdr>
        <w:top w:val="none" w:sz="0" w:space="0" w:color="auto"/>
        <w:left w:val="none" w:sz="0" w:space="0" w:color="auto"/>
        <w:bottom w:val="none" w:sz="0" w:space="0" w:color="auto"/>
        <w:right w:val="none" w:sz="0" w:space="0" w:color="auto"/>
      </w:divBdr>
    </w:div>
    <w:div w:id="682050763">
      <w:bodyDiv w:val="1"/>
      <w:marLeft w:val="0"/>
      <w:marRight w:val="0"/>
      <w:marTop w:val="0"/>
      <w:marBottom w:val="0"/>
      <w:divBdr>
        <w:top w:val="none" w:sz="0" w:space="0" w:color="auto"/>
        <w:left w:val="none" w:sz="0" w:space="0" w:color="auto"/>
        <w:bottom w:val="none" w:sz="0" w:space="0" w:color="auto"/>
        <w:right w:val="none" w:sz="0" w:space="0" w:color="auto"/>
      </w:divBdr>
    </w:div>
    <w:div w:id="686979403">
      <w:bodyDiv w:val="1"/>
      <w:marLeft w:val="0"/>
      <w:marRight w:val="0"/>
      <w:marTop w:val="0"/>
      <w:marBottom w:val="0"/>
      <w:divBdr>
        <w:top w:val="none" w:sz="0" w:space="0" w:color="auto"/>
        <w:left w:val="none" w:sz="0" w:space="0" w:color="auto"/>
        <w:bottom w:val="none" w:sz="0" w:space="0" w:color="auto"/>
        <w:right w:val="none" w:sz="0" w:space="0" w:color="auto"/>
      </w:divBdr>
    </w:div>
    <w:div w:id="697006423">
      <w:bodyDiv w:val="1"/>
      <w:marLeft w:val="0"/>
      <w:marRight w:val="0"/>
      <w:marTop w:val="0"/>
      <w:marBottom w:val="0"/>
      <w:divBdr>
        <w:top w:val="none" w:sz="0" w:space="0" w:color="auto"/>
        <w:left w:val="none" w:sz="0" w:space="0" w:color="auto"/>
        <w:bottom w:val="none" w:sz="0" w:space="0" w:color="auto"/>
        <w:right w:val="none" w:sz="0" w:space="0" w:color="auto"/>
      </w:divBdr>
    </w:div>
    <w:div w:id="707952402">
      <w:bodyDiv w:val="1"/>
      <w:marLeft w:val="0"/>
      <w:marRight w:val="0"/>
      <w:marTop w:val="0"/>
      <w:marBottom w:val="0"/>
      <w:divBdr>
        <w:top w:val="none" w:sz="0" w:space="0" w:color="auto"/>
        <w:left w:val="none" w:sz="0" w:space="0" w:color="auto"/>
        <w:bottom w:val="none" w:sz="0" w:space="0" w:color="auto"/>
        <w:right w:val="none" w:sz="0" w:space="0" w:color="auto"/>
      </w:divBdr>
    </w:div>
    <w:div w:id="715933541">
      <w:bodyDiv w:val="1"/>
      <w:marLeft w:val="0"/>
      <w:marRight w:val="0"/>
      <w:marTop w:val="0"/>
      <w:marBottom w:val="0"/>
      <w:divBdr>
        <w:top w:val="none" w:sz="0" w:space="0" w:color="auto"/>
        <w:left w:val="none" w:sz="0" w:space="0" w:color="auto"/>
        <w:bottom w:val="none" w:sz="0" w:space="0" w:color="auto"/>
        <w:right w:val="none" w:sz="0" w:space="0" w:color="auto"/>
      </w:divBdr>
      <w:divsChild>
        <w:div w:id="771364094">
          <w:marLeft w:val="0"/>
          <w:marRight w:val="0"/>
          <w:marTop w:val="0"/>
          <w:marBottom w:val="0"/>
          <w:divBdr>
            <w:top w:val="none" w:sz="0" w:space="0" w:color="auto"/>
            <w:left w:val="none" w:sz="0" w:space="0" w:color="auto"/>
            <w:bottom w:val="none" w:sz="0" w:space="0" w:color="auto"/>
            <w:right w:val="none" w:sz="0" w:space="0" w:color="auto"/>
          </w:divBdr>
        </w:div>
        <w:div w:id="1421757907">
          <w:marLeft w:val="0"/>
          <w:marRight w:val="0"/>
          <w:marTop w:val="0"/>
          <w:marBottom w:val="0"/>
          <w:divBdr>
            <w:top w:val="none" w:sz="0" w:space="0" w:color="auto"/>
            <w:left w:val="none" w:sz="0" w:space="0" w:color="auto"/>
            <w:bottom w:val="none" w:sz="0" w:space="0" w:color="auto"/>
            <w:right w:val="none" w:sz="0" w:space="0" w:color="auto"/>
          </w:divBdr>
        </w:div>
        <w:div w:id="990719570">
          <w:marLeft w:val="0"/>
          <w:marRight w:val="0"/>
          <w:marTop w:val="0"/>
          <w:marBottom w:val="0"/>
          <w:divBdr>
            <w:top w:val="none" w:sz="0" w:space="0" w:color="auto"/>
            <w:left w:val="none" w:sz="0" w:space="0" w:color="auto"/>
            <w:bottom w:val="none" w:sz="0" w:space="0" w:color="auto"/>
            <w:right w:val="none" w:sz="0" w:space="0" w:color="auto"/>
          </w:divBdr>
        </w:div>
        <w:div w:id="647636383">
          <w:marLeft w:val="0"/>
          <w:marRight w:val="0"/>
          <w:marTop w:val="0"/>
          <w:marBottom w:val="0"/>
          <w:divBdr>
            <w:top w:val="none" w:sz="0" w:space="0" w:color="auto"/>
            <w:left w:val="none" w:sz="0" w:space="0" w:color="auto"/>
            <w:bottom w:val="none" w:sz="0" w:space="0" w:color="auto"/>
            <w:right w:val="none" w:sz="0" w:space="0" w:color="auto"/>
          </w:divBdr>
        </w:div>
        <w:div w:id="1567648465">
          <w:marLeft w:val="0"/>
          <w:marRight w:val="0"/>
          <w:marTop w:val="0"/>
          <w:marBottom w:val="0"/>
          <w:divBdr>
            <w:top w:val="none" w:sz="0" w:space="0" w:color="auto"/>
            <w:left w:val="none" w:sz="0" w:space="0" w:color="auto"/>
            <w:bottom w:val="none" w:sz="0" w:space="0" w:color="auto"/>
            <w:right w:val="none" w:sz="0" w:space="0" w:color="auto"/>
          </w:divBdr>
        </w:div>
        <w:div w:id="1926255618">
          <w:marLeft w:val="0"/>
          <w:marRight w:val="0"/>
          <w:marTop w:val="0"/>
          <w:marBottom w:val="0"/>
          <w:divBdr>
            <w:top w:val="none" w:sz="0" w:space="0" w:color="auto"/>
            <w:left w:val="none" w:sz="0" w:space="0" w:color="auto"/>
            <w:bottom w:val="none" w:sz="0" w:space="0" w:color="auto"/>
            <w:right w:val="none" w:sz="0" w:space="0" w:color="auto"/>
          </w:divBdr>
        </w:div>
        <w:div w:id="1627081785">
          <w:marLeft w:val="0"/>
          <w:marRight w:val="0"/>
          <w:marTop w:val="0"/>
          <w:marBottom w:val="0"/>
          <w:divBdr>
            <w:top w:val="none" w:sz="0" w:space="0" w:color="auto"/>
            <w:left w:val="none" w:sz="0" w:space="0" w:color="auto"/>
            <w:bottom w:val="none" w:sz="0" w:space="0" w:color="auto"/>
            <w:right w:val="none" w:sz="0" w:space="0" w:color="auto"/>
          </w:divBdr>
        </w:div>
        <w:div w:id="1054891126">
          <w:marLeft w:val="0"/>
          <w:marRight w:val="0"/>
          <w:marTop w:val="0"/>
          <w:marBottom w:val="0"/>
          <w:divBdr>
            <w:top w:val="none" w:sz="0" w:space="0" w:color="auto"/>
            <w:left w:val="none" w:sz="0" w:space="0" w:color="auto"/>
            <w:bottom w:val="none" w:sz="0" w:space="0" w:color="auto"/>
            <w:right w:val="none" w:sz="0" w:space="0" w:color="auto"/>
          </w:divBdr>
        </w:div>
        <w:div w:id="1069425066">
          <w:marLeft w:val="0"/>
          <w:marRight w:val="0"/>
          <w:marTop w:val="0"/>
          <w:marBottom w:val="0"/>
          <w:divBdr>
            <w:top w:val="none" w:sz="0" w:space="0" w:color="auto"/>
            <w:left w:val="none" w:sz="0" w:space="0" w:color="auto"/>
            <w:bottom w:val="none" w:sz="0" w:space="0" w:color="auto"/>
            <w:right w:val="none" w:sz="0" w:space="0" w:color="auto"/>
          </w:divBdr>
        </w:div>
        <w:div w:id="2007631109">
          <w:marLeft w:val="0"/>
          <w:marRight w:val="0"/>
          <w:marTop w:val="0"/>
          <w:marBottom w:val="0"/>
          <w:divBdr>
            <w:top w:val="none" w:sz="0" w:space="0" w:color="auto"/>
            <w:left w:val="none" w:sz="0" w:space="0" w:color="auto"/>
            <w:bottom w:val="none" w:sz="0" w:space="0" w:color="auto"/>
            <w:right w:val="none" w:sz="0" w:space="0" w:color="auto"/>
          </w:divBdr>
        </w:div>
        <w:div w:id="449936287">
          <w:marLeft w:val="0"/>
          <w:marRight w:val="0"/>
          <w:marTop w:val="0"/>
          <w:marBottom w:val="0"/>
          <w:divBdr>
            <w:top w:val="none" w:sz="0" w:space="0" w:color="auto"/>
            <w:left w:val="none" w:sz="0" w:space="0" w:color="auto"/>
            <w:bottom w:val="none" w:sz="0" w:space="0" w:color="auto"/>
            <w:right w:val="none" w:sz="0" w:space="0" w:color="auto"/>
          </w:divBdr>
        </w:div>
        <w:div w:id="689143705">
          <w:marLeft w:val="0"/>
          <w:marRight w:val="0"/>
          <w:marTop w:val="0"/>
          <w:marBottom w:val="0"/>
          <w:divBdr>
            <w:top w:val="none" w:sz="0" w:space="0" w:color="auto"/>
            <w:left w:val="none" w:sz="0" w:space="0" w:color="auto"/>
            <w:bottom w:val="none" w:sz="0" w:space="0" w:color="auto"/>
            <w:right w:val="none" w:sz="0" w:space="0" w:color="auto"/>
          </w:divBdr>
        </w:div>
        <w:div w:id="1105266287">
          <w:marLeft w:val="0"/>
          <w:marRight w:val="0"/>
          <w:marTop w:val="0"/>
          <w:marBottom w:val="0"/>
          <w:divBdr>
            <w:top w:val="none" w:sz="0" w:space="0" w:color="auto"/>
            <w:left w:val="none" w:sz="0" w:space="0" w:color="auto"/>
            <w:bottom w:val="none" w:sz="0" w:space="0" w:color="auto"/>
            <w:right w:val="none" w:sz="0" w:space="0" w:color="auto"/>
          </w:divBdr>
        </w:div>
        <w:div w:id="1753621427">
          <w:marLeft w:val="0"/>
          <w:marRight w:val="0"/>
          <w:marTop w:val="0"/>
          <w:marBottom w:val="0"/>
          <w:divBdr>
            <w:top w:val="none" w:sz="0" w:space="0" w:color="auto"/>
            <w:left w:val="none" w:sz="0" w:space="0" w:color="auto"/>
            <w:bottom w:val="none" w:sz="0" w:space="0" w:color="auto"/>
            <w:right w:val="none" w:sz="0" w:space="0" w:color="auto"/>
          </w:divBdr>
        </w:div>
        <w:div w:id="774061044">
          <w:marLeft w:val="0"/>
          <w:marRight w:val="0"/>
          <w:marTop w:val="0"/>
          <w:marBottom w:val="0"/>
          <w:divBdr>
            <w:top w:val="none" w:sz="0" w:space="0" w:color="auto"/>
            <w:left w:val="none" w:sz="0" w:space="0" w:color="auto"/>
            <w:bottom w:val="none" w:sz="0" w:space="0" w:color="auto"/>
            <w:right w:val="none" w:sz="0" w:space="0" w:color="auto"/>
          </w:divBdr>
        </w:div>
      </w:divsChild>
    </w:div>
    <w:div w:id="744374027">
      <w:bodyDiv w:val="1"/>
      <w:marLeft w:val="0"/>
      <w:marRight w:val="0"/>
      <w:marTop w:val="0"/>
      <w:marBottom w:val="0"/>
      <w:divBdr>
        <w:top w:val="none" w:sz="0" w:space="0" w:color="auto"/>
        <w:left w:val="none" w:sz="0" w:space="0" w:color="auto"/>
        <w:bottom w:val="none" w:sz="0" w:space="0" w:color="auto"/>
        <w:right w:val="none" w:sz="0" w:space="0" w:color="auto"/>
      </w:divBdr>
    </w:div>
    <w:div w:id="757992100">
      <w:bodyDiv w:val="1"/>
      <w:marLeft w:val="0"/>
      <w:marRight w:val="0"/>
      <w:marTop w:val="0"/>
      <w:marBottom w:val="0"/>
      <w:divBdr>
        <w:top w:val="none" w:sz="0" w:space="0" w:color="auto"/>
        <w:left w:val="none" w:sz="0" w:space="0" w:color="auto"/>
        <w:bottom w:val="none" w:sz="0" w:space="0" w:color="auto"/>
        <w:right w:val="none" w:sz="0" w:space="0" w:color="auto"/>
      </w:divBdr>
    </w:div>
    <w:div w:id="764571691">
      <w:bodyDiv w:val="1"/>
      <w:marLeft w:val="0"/>
      <w:marRight w:val="0"/>
      <w:marTop w:val="0"/>
      <w:marBottom w:val="0"/>
      <w:divBdr>
        <w:top w:val="none" w:sz="0" w:space="0" w:color="auto"/>
        <w:left w:val="none" w:sz="0" w:space="0" w:color="auto"/>
        <w:bottom w:val="none" w:sz="0" w:space="0" w:color="auto"/>
        <w:right w:val="none" w:sz="0" w:space="0" w:color="auto"/>
      </w:divBdr>
    </w:div>
    <w:div w:id="772474667">
      <w:bodyDiv w:val="1"/>
      <w:marLeft w:val="0"/>
      <w:marRight w:val="0"/>
      <w:marTop w:val="0"/>
      <w:marBottom w:val="0"/>
      <w:divBdr>
        <w:top w:val="none" w:sz="0" w:space="0" w:color="auto"/>
        <w:left w:val="none" w:sz="0" w:space="0" w:color="auto"/>
        <w:bottom w:val="none" w:sz="0" w:space="0" w:color="auto"/>
        <w:right w:val="none" w:sz="0" w:space="0" w:color="auto"/>
      </w:divBdr>
    </w:div>
    <w:div w:id="789204903">
      <w:bodyDiv w:val="1"/>
      <w:marLeft w:val="0"/>
      <w:marRight w:val="0"/>
      <w:marTop w:val="0"/>
      <w:marBottom w:val="0"/>
      <w:divBdr>
        <w:top w:val="none" w:sz="0" w:space="0" w:color="auto"/>
        <w:left w:val="none" w:sz="0" w:space="0" w:color="auto"/>
        <w:bottom w:val="none" w:sz="0" w:space="0" w:color="auto"/>
        <w:right w:val="none" w:sz="0" w:space="0" w:color="auto"/>
      </w:divBdr>
    </w:div>
    <w:div w:id="827135328">
      <w:bodyDiv w:val="1"/>
      <w:marLeft w:val="0"/>
      <w:marRight w:val="0"/>
      <w:marTop w:val="0"/>
      <w:marBottom w:val="0"/>
      <w:divBdr>
        <w:top w:val="none" w:sz="0" w:space="0" w:color="auto"/>
        <w:left w:val="none" w:sz="0" w:space="0" w:color="auto"/>
        <w:bottom w:val="none" w:sz="0" w:space="0" w:color="auto"/>
        <w:right w:val="none" w:sz="0" w:space="0" w:color="auto"/>
      </w:divBdr>
    </w:div>
    <w:div w:id="841169011">
      <w:bodyDiv w:val="1"/>
      <w:marLeft w:val="0"/>
      <w:marRight w:val="0"/>
      <w:marTop w:val="0"/>
      <w:marBottom w:val="0"/>
      <w:divBdr>
        <w:top w:val="none" w:sz="0" w:space="0" w:color="auto"/>
        <w:left w:val="none" w:sz="0" w:space="0" w:color="auto"/>
        <w:bottom w:val="none" w:sz="0" w:space="0" w:color="auto"/>
        <w:right w:val="none" w:sz="0" w:space="0" w:color="auto"/>
      </w:divBdr>
    </w:div>
    <w:div w:id="842207765">
      <w:bodyDiv w:val="1"/>
      <w:marLeft w:val="0"/>
      <w:marRight w:val="0"/>
      <w:marTop w:val="0"/>
      <w:marBottom w:val="0"/>
      <w:divBdr>
        <w:top w:val="none" w:sz="0" w:space="0" w:color="auto"/>
        <w:left w:val="none" w:sz="0" w:space="0" w:color="auto"/>
        <w:bottom w:val="none" w:sz="0" w:space="0" w:color="auto"/>
        <w:right w:val="none" w:sz="0" w:space="0" w:color="auto"/>
      </w:divBdr>
    </w:div>
    <w:div w:id="862010777">
      <w:bodyDiv w:val="1"/>
      <w:marLeft w:val="0"/>
      <w:marRight w:val="0"/>
      <w:marTop w:val="0"/>
      <w:marBottom w:val="0"/>
      <w:divBdr>
        <w:top w:val="none" w:sz="0" w:space="0" w:color="auto"/>
        <w:left w:val="none" w:sz="0" w:space="0" w:color="auto"/>
        <w:bottom w:val="none" w:sz="0" w:space="0" w:color="auto"/>
        <w:right w:val="none" w:sz="0" w:space="0" w:color="auto"/>
      </w:divBdr>
    </w:div>
    <w:div w:id="863862759">
      <w:bodyDiv w:val="1"/>
      <w:marLeft w:val="0"/>
      <w:marRight w:val="0"/>
      <w:marTop w:val="0"/>
      <w:marBottom w:val="0"/>
      <w:divBdr>
        <w:top w:val="none" w:sz="0" w:space="0" w:color="auto"/>
        <w:left w:val="none" w:sz="0" w:space="0" w:color="auto"/>
        <w:bottom w:val="none" w:sz="0" w:space="0" w:color="auto"/>
        <w:right w:val="none" w:sz="0" w:space="0" w:color="auto"/>
      </w:divBdr>
    </w:div>
    <w:div w:id="875853638">
      <w:bodyDiv w:val="1"/>
      <w:marLeft w:val="0"/>
      <w:marRight w:val="0"/>
      <w:marTop w:val="0"/>
      <w:marBottom w:val="0"/>
      <w:divBdr>
        <w:top w:val="none" w:sz="0" w:space="0" w:color="auto"/>
        <w:left w:val="none" w:sz="0" w:space="0" w:color="auto"/>
        <w:bottom w:val="none" w:sz="0" w:space="0" w:color="auto"/>
        <w:right w:val="none" w:sz="0" w:space="0" w:color="auto"/>
      </w:divBdr>
    </w:div>
    <w:div w:id="879980521">
      <w:bodyDiv w:val="1"/>
      <w:marLeft w:val="0"/>
      <w:marRight w:val="0"/>
      <w:marTop w:val="0"/>
      <w:marBottom w:val="0"/>
      <w:divBdr>
        <w:top w:val="none" w:sz="0" w:space="0" w:color="auto"/>
        <w:left w:val="none" w:sz="0" w:space="0" w:color="auto"/>
        <w:bottom w:val="none" w:sz="0" w:space="0" w:color="auto"/>
        <w:right w:val="none" w:sz="0" w:space="0" w:color="auto"/>
      </w:divBdr>
    </w:div>
    <w:div w:id="918254199">
      <w:bodyDiv w:val="1"/>
      <w:marLeft w:val="0"/>
      <w:marRight w:val="0"/>
      <w:marTop w:val="0"/>
      <w:marBottom w:val="0"/>
      <w:divBdr>
        <w:top w:val="none" w:sz="0" w:space="0" w:color="auto"/>
        <w:left w:val="none" w:sz="0" w:space="0" w:color="auto"/>
        <w:bottom w:val="none" w:sz="0" w:space="0" w:color="auto"/>
        <w:right w:val="none" w:sz="0" w:space="0" w:color="auto"/>
      </w:divBdr>
    </w:div>
    <w:div w:id="923223715">
      <w:bodyDiv w:val="1"/>
      <w:marLeft w:val="0"/>
      <w:marRight w:val="0"/>
      <w:marTop w:val="0"/>
      <w:marBottom w:val="0"/>
      <w:divBdr>
        <w:top w:val="none" w:sz="0" w:space="0" w:color="auto"/>
        <w:left w:val="none" w:sz="0" w:space="0" w:color="auto"/>
        <w:bottom w:val="none" w:sz="0" w:space="0" w:color="auto"/>
        <w:right w:val="none" w:sz="0" w:space="0" w:color="auto"/>
      </w:divBdr>
    </w:div>
    <w:div w:id="941033896">
      <w:bodyDiv w:val="1"/>
      <w:marLeft w:val="0"/>
      <w:marRight w:val="0"/>
      <w:marTop w:val="0"/>
      <w:marBottom w:val="0"/>
      <w:divBdr>
        <w:top w:val="none" w:sz="0" w:space="0" w:color="auto"/>
        <w:left w:val="none" w:sz="0" w:space="0" w:color="auto"/>
        <w:bottom w:val="none" w:sz="0" w:space="0" w:color="auto"/>
        <w:right w:val="none" w:sz="0" w:space="0" w:color="auto"/>
      </w:divBdr>
    </w:div>
    <w:div w:id="952788840">
      <w:bodyDiv w:val="1"/>
      <w:marLeft w:val="0"/>
      <w:marRight w:val="0"/>
      <w:marTop w:val="0"/>
      <w:marBottom w:val="0"/>
      <w:divBdr>
        <w:top w:val="none" w:sz="0" w:space="0" w:color="auto"/>
        <w:left w:val="none" w:sz="0" w:space="0" w:color="auto"/>
        <w:bottom w:val="none" w:sz="0" w:space="0" w:color="auto"/>
        <w:right w:val="none" w:sz="0" w:space="0" w:color="auto"/>
      </w:divBdr>
    </w:div>
    <w:div w:id="1045981459">
      <w:bodyDiv w:val="1"/>
      <w:marLeft w:val="0"/>
      <w:marRight w:val="0"/>
      <w:marTop w:val="0"/>
      <w:marBottom w:val="0"/>
      <w:divBdr>
        <w:top w:val="none" w:sz="0" w:space="0" w:color="auto"/>
        <w:left w:val="none" w:sz="0" w:space="0" w:color="auto"/>
        <w:bottom w:val="none" w:sz="0" w:space="0" w:color="auto"/>
        <w:right w:val="none" w:sz="0" w:space="0" w:color="auto"/>
      </w:divBdr>
    </w:div>
    <w:div w:id="1082603034">
      <w:bodyDiv w:val="1"/>
      <w:marLeft w:val="0"/>
      <w:marRight w:val="0"/>
      <w:marTop w:val="0"/>
      <w:marBottom w:val="0"/>
      <w:divBdr>
        <w:top w:val="none" w:sz="0" w:space="0" w:color="auto"/>
        <w:left w:val="none" w:sz="0" w:space="0" w:color="auto"/>
        <w:bottom w:val="none" w:sz="0" w:space="0" w:color="auto"/>
        <w:right w:val="none" w:sz="0" w:space="0" w:color="auto"/>
      </w:divBdr>
    </w:div>
    <w:div w:id="1159728618">
      <w:bodyDiv w:val="1"/>
      <w:marLeft w:val="0"/>
      <w:marRight w:val="0"/>
      <w:marTop w:val="0"/>
      <w:marBottom w:val="0"/>
      <w:divBdr>
        <w:top w:val="none" w:sz="0" w:space="0" w:color="auto"/>
        <w:left w:val="none" w:sz="0" w:space="0" w:color="auto"/>
        <w:bottom w:val="none" w:sz="0" w:space="0" w:color="auto"/>
        <w:right w:val="none" w:sz="0" w:space="0" w:color="auto"/>
      </w:divBdr>
    </w:div>
    <w:div w:id="1178695638">
      <w:bodyDiv w:val="1"/>
      <w:marLeft w:val="0"/>
      <w:marRight w:val="0"/>
      <w:marTop w:val="0"/>
      <w:marBottom w:val="0"/>
      <w:divBdr>
        <w:top w:val="none" w:sz="0" w:space="0" w:color="auto"/>
        <w:left w:val="none" w:sz="0" w:space="0" w:color="auto"/>
        <w:bottom w:val="none" w:sz="0" w:space="0" w:color="auto"/>
        <w:right w:val="none" w:sz="0" w:space="0" w:color="auto"/>
      </w:divBdr>
    </w:div>
    <w:div w:id="1187215230">
      <w:bodyDiv w:val="1"/>
      <w:marLeft w:val="0"/>
      <w:marRight w:val="0"/>
      <w:marTop w:val="0"/>
      <w:marBottom w:val="0"/>
      <w:divBdr>
        <w:top w:val="none" w:sz="0" w:space="0" w:color="auto"/>
        <w:left w:val="none" w:sz="0" w:space="0" w:color="auto"/>
        <w:bottom w:val="none" w:sz="0" w:space="0" w:color="auto"/>
        <w:right w:val="none" w:sz="0" w:space="0" w:color="auto"/>
      </w:divBdr>
    </w:div>
    <w:div w:id="1228422184">
      <w:bodyDiv w:val="1"/>
      <w:marLeft w:val="0"/>
      <w:marRight w:val="0"/>
      <w:marTop w:val="0"/>
      <w:marBottom w:val="0"/>
      <w:divBdr>
        <w:top w:val="none" w:sz="0" w:space="0" w:color="auto"/>
        <w:left w:val="none" w:sz="0" w:space="0" w:color="auto"/>
        <w:bottom w:val="none" w:sz="0" w:space="0" w:color="auto"/>
        <w:right w:val="none" w:sz="0" w:space="0" w:color="auto"/>
      </w:divBdr>
    </w:div>
    <w:div w:id="1232811535">
      <w:bodyDiv w:val="1"/>
      <w:marLeft w:val="0"/>
      <w:marRight w:val="0"/>
      <w:marTop w:val="0"/>
      <w:marBottom w:val="0"/>
      <w:divBdr>
        <w:top w:val="none" w:sz="0" w:space="0" w:color="auto"/>
        <w:left w:val="none" w:sz="0" w:space="0" w:color="auto"/>
        <w:bottom w:val="none" w:sz="0" w:space="0" w:color="auto"/>
        <w:right w:val="none" w:sz="0" w:space="0" w:color="auto"/>
      </w:divBdr>
    </w:div>
    <w:div w:id="1244415558">
      <w:bodyDiv w:val="1"/>
      <w:marLeft w:val="0"/>
      <w:marRight w:val="0"/>
      <w:marTop w:val="0"/>
      <w:marBottom w:val="0"/>
      <w:divBdr>
        <w:top w:val="none" w:sz="0" w:space="0" w:color="auto"/>
        <w:left w:val="none" w:sz="0" w:space="0" w:color="auto"/>
        <w:bottom w:val="none" w:sz="0" w:space="0" w:color="auto"/>
        <w:right w:val="none" w:sz="0" w:space="0" w:color="auto"/>
      </w:divBdr>
    </w:div>
    <w:div w:id="1244682194">
      <w:bodyDiv w:val="1"/>
      <w:marLeft w:val="0"/>
      <w:marRight w:val="0"/>
      <w:marTop w:val="0"/>
      <w:marBottom w:val="0"/>
      <w:divBdr>
        <w:top w:val="none" w:sz="0" w:space="0" w:color="auto"/>
        <w:left w:val="none" w:sz="0" w:space="0" w:color="auto"/>
        <w:bottom w:val="none" w:sz="0" w:space="0" w:color="auto"/>
        <w:right w:val="none" w:sz="0" w:space="0" w:color="auto"/>
      </w:divBdr>
    </w:div>
    <w:div w:id="1252395536">
      <w:bodyDiv w:val="1"/>
      <w:marLeft w:val="0"/>
      <w:marRight w:val="0"/>
      <w:marTop w:val="0"/>
      <w:marBottom w:val="0"/>
      <w:divBdr>
        <w:top w:val="none" w:sz="0" w:space="0" w:color="auto"/>
        <w:left w:val="none" w:sz="0" w:space="0" w:color="auto"/>
        <w:bottom w:val="none" w:sz="0" w:space="0" w:color="auto"/>
        <w:right w:val="none" w:sz="0" w:space="0" w:color="auto"/>
      </w:divBdr>
    </w:div>
    <w:div w:id="1268734681">
      <w:bodyDiv w:val="1"/>
      <w:marLeft w:val="0"/>
      <w:marRight w:val="0"/>
      <w:marTop w:val="0"/>
      <w:marBottom w:val="0"/>
      <w:divBdr>
        <w:top w:val="none" w:sz="0" w:space="0" w:color="auto"/>
        <w:left w:val="none" w:sz="0" w:space="0" w:color="auto"/>
        <w:bottom w:val="none" w:sz="0" w:space="0" w:color="auto"/>
        <w:right w:val="none" w:sz="0" w:space="0" w:color="auto"/>
      </w:divBdr>
    </w:div>
    <w:div w:id="1277516435">
      <w:bodyDiv w:val="1"/>
      <w:marLeft w:val="0"/>
      <w:marRight w:val="0"/>
      <w:marTop w:val="0"/>
      <w:marBottom w:val="0"/>
      <w:divBdr>
        <w:top w:val="none" w:sz="0" w:space="0" w:color="auto"/>
        <w:left w:val="none" w:sz="0" w:space="0" w:color="auto"/>
        <w:bottom w:val="none" w:sz="0" w:space="0" w:color="auto"/>
        <w:right w:val="none" w:sz="0" w:space="0" w:color="auto"/>
      </w:divBdr>
    </w:div>
    <w:div w:id="1280717968">
      <w:bodyDiv w:val="1"/>
      <w:marLeft w:val="0"/>
      <w:marRight w:val="0"/>
      <w:marTop w:val="0"/>
      <w:marBottom w:val="0"/>
      <w:divBdr>
        <w:top w:val="none" w:sz="0" w:space="0" w:color="auto"/>
        <w:left w:val="none" w:sz="0" w:space="0" w:color="auto"/>
        <w:bottom w:val="none" w:sz="0" w:space="0" w:color="auto"/>
        <w:right w:val="none" w:sz="0" w:space="0" w:color="auto"/>
      </w:divBdr>
    </w:div>
    <w:div w:id="1304502668">
      <w:bodyDiv w:val="1"/>
      <w:marLeft w:val="0"/>
      <w:marRight w:val="0"/>
      <w:marTop w:val="0"/>
      <w:marBottom w:val="0"/>
      <w:divBdr>
        <w:top w:val="none" w:sz="0" w:space="0" w:color="auto"/>
        <w:left w:val="none" w:sz="0" w:space="0" w:color="auto"/>
        <w:bottom w:val="none" w:sz="0" w:space="0" w:color="auto"/>
        <w:right w:val="none" w:sz="0" w:space="0" w:color="auto"/>
      </w:divBdr>
    </w:div>
    <w:div w:id="1318152110">
      <w:bodyDiv w:val="1"/>
      <w:marLeft w:val="0"/>
      <w:marRight w:val="0"/>
      <w:marTop w:val="0"/>
      <w:marBottom w:val="0"/>
      <w:divBdr>
        <w:top w:val="none" w:sz="0" w:space="0" w:color="auto"/>
        <w:left w:val="none" w:sz="0" w:space="0" w:color="auto"/>
        <w:bottom w:val="none" w:sz="0" w:space="0" w:color="auto"/>
        <w:right w:val="none" w:sz="0" w:space="0" w:color="auto"/>
      </w:divBdr>
    </w:div>
    <w:div w:id="1321732596">
      <w:bodyDiv w:val="1"/>
      <w:marLeft w:val="0"/>
      <w:marRight w:val="0"/>
      <w:marTop w:val="0"/>
      <w:marBottom w:val="0"/>
      <w:divBdr>
        <w:top w:val="none" w:sz="0" w:space="0" w:color="auto"/>
        <w:left w:val="none" w:sz="0" w:space="0" w:color="auto"/>
        <w:bottom w:val="none" w:sz="0" w:space="0" w:color="auto"/>
        <w:right w:val="none" w:sz="0" w:space="0" w:color="auto"/>
      </w:divBdr>
    </w:div>
    <w:div w:id="1324819430">
      <w:bodyDiv w:val="1"/>
      <w:marLeft w:val="0"/>
      <w:marRight w:val="0"/>
      <w:marTop w:val="0"/>
      <w:marBottom w:val="0"/>
      <w:divBdr>
        <w:top w:val="none" w:sz="0" w:space="0" w:color="auto"/>
        <w:left w:val="none" w:sz="0" w:space="0" w:color="auto"/>
        <w:bottom w:val="none" w:sz="0" w:space="0" w:color="auto"/>
        <w:right w:val="none" w:sz="0" w:space="0" w:color="auto"/>
      </w:divBdr>
    </w:div>
    <w:div w:id="1366909660">
      <w:bodyDiv w:val="1"/>
      <w:marLeft w:val="0"/>
      <w:marRight w:val="0"/>
      <w:marTop w:val="0"/>
      <w:marBottom w:val="0"/>
      <w:divBdr>
        <w:top w:val="none" w:sz="0" w:space="0" w:color="auto"/>
        <w:left w:val="none" w:sz="0" w:space="0" w:color="auto"/>
        <w:bottom w:val="none" w:sz="0" w:space="0" w:color="auto"/>
        <w:right w:val="none" w:sz="0" w:space="0" w:color="auto"/>
      </w:divBdr>
    </w:div>
    <w:div w:id="1382703936">
      <w:bodyDiv w:val="1"/>
      <w:marLeft w:val="0"/>
      <w:marRight w:val="0"/>
      <w:marTop w:val="0"/>
      <w:marBottom w:val="0"/>
      <w:divBdr>
        <w:top w:val="none" w:sz="0" w:space="0" w:color="auto"/>
        <w:left w:val="none" w:sz="0" w:space="0" w:color="auto"/>
        <w:bottom w:val="none" w:sz="0" w:space="0" w:color="auto"/>
        <w:right w:val="none" w:sz="0" w:space="0" w:color="auto"/>
      </w:divBdr>
    </w:div>
    <w:div w:id="1397123572">
      <w:bodyDiv w:val="1"/>
      <w:marLeft w:val="0"/>
      <w:marRight w:val="0"/>
      <w:marTop w:val="0"/>
      <w:marBottom w:val="0"/>
      <w:divBdr>
        <w:top w:val="none" w:sz="0" w:space="0" w:color="auto"/>
        <w:left w:val="none" w:sz="0" w:space="0" w:color="auto"/>
        <w:bottom w:val="none" w:sz="0" w:space="0" w:color="auto"/>
        <w:right w:val="none" w:sz="0" w:space="0" w:color="auto"/>
      </w:divBdr>
    </w:div>
    <w:div w:id="1415006975">
      <w:bodyDiv w:val="1"/>
      <w:marLeft w:val="0"/>
      <w:marRight w:val="0"/>
      <w:marTop w:val="0"/>
      <w:marBottom w:val="0"/>
      <w:divBdr>
        <w:top w:val="none" w:sz="0" w:space="0" w:color="auto"/>
        <w:left w:val="none" w:sz="0" w:space="0" w:color="auto"/>
        <w:bottom w:val="none" w:sz="0" w:space="0" w:color="auto"/>
        <w:right w:val="none" w:sz="0" w:space="0" w:color="auto"/>
      </w:divBdr>
    </w:div>
    <w:div w:id="1418792441">
      <w:bodyDiv w:val="1"/>
      <w:marLeft w:val="0"/>
      <w:marRight w:val="0"/>
      <w:marTop w:val="0"/>
      <w:marBottom w:val="0"/>
      <w:divBdr>
        <w:top w:val="none" w:sz="0" w:space="0" w:color="auto"/>
        <w:left w:val="none" w:sz="0" w:space="0" w:color="auto"/>
        <w:bottom w:val="none" w:sz="0" w:space="0" w:color="auto"/>
        <w:right w:val="none" w:sz="0" w:space="0" w:color="auto"/>
      </w:divBdr>
    </w:div>
    <w:div w:id="1439523273">
      <w:bodyDiv w:val="1"/>
      <w:marLeft w:val="0"/>
      <w:marRight w:val="0"/>
      <w:marTop w:val="0"/>
      <w:marBottom w:val="0"/>
      <w:divBdr>
        <w:top w:val="none" w:sz="0" w:space="0" w:color="auto"/>
        <w:left w:val="none" w:sz="0" w:space="0" w:color="auto"/>
        <w:bottom w:val="none" w:sz="0" w:space="0" w:color="auto"/>
        <w:right w:val="none" w:sz="0" w:space="0" w:color="auto"/>
      </w:divBdr>
    </w:div>
    <w:div w:id="1457678654">
      <w:bodyDiv w:val="1"/>
      <w:marLeft w:val="0"/>
      <w:marRight w:val="0"/>
      <w:marTop w:val="0"/>
      <w:marBottom w:val="0"/>
      <w:divBdr>
        <w:top w:val="none" w:sz="0" w:space="0" w:color="auto"/>
        <w:left w:val="none" w:sz="0" w:space="0" w:color="auto"/>
        <w:bottom w:val="none" w:sz="0" w:space="0" w:color="auto"/>
        <w:right w:val="none" w:sz="0" w:space="0" w:color="auto"/>
      </w:divBdr>
    </w:div>
    <w:div w:id="1495994796">
      <w:bodyDiv w:val="1"/>
      <w:marLeft w:val="0"/>
      <w:marRight w:val="0"/>
      <w:marTop w:val="0"/>
      <w:marBottom w:val="0"/>
      <w:divBdr>
        <w:top w:val="none" w:sz="0" w:space="0" w:color="auto"/>
        <w:left w:val="none" w:sz="0" w:space="0" w:color="auto"/>
        <w:bottom w:val="none" w:sz="0" w:space="0" w:color="auto"/>
        <w:right w:val="none" w:sz="0" w:space="0" w:color="auto"/>
      </w:divBdr>
    </w:div>
    <w:div w:id="1520586212">
      <w:bodyDiv w:val="1"/>
      <w:marLeft w:val="0"/>
      <w:marRight w:val="0"/>
      <w:marTop w:val="0"/>
      <w:marBottom w:val="0"/>
      <w:divBdr>
        <w:top w:val="none" w:sz="0" w:space="0" w:color="auto"/>
        <w:left w:val="none" w:sz="0" w:space="0" w:color="auto"/>
        <w:bottom w:val="none" w:sz="0" w:space="0" w:color="auto"/>
        <w:right w:val="none" w:sz="0" w:space="0" w:color="auto"/>
      </w:divBdr>
    </w:div>
    <w:div w:id="1526409478">
      <w:bodyDiv w:val="1"/>
      <w:marLeft w:val="0"/>
      <w:marRight w:val="0"/>
      <w:marTop w:val="0"/>
      <w:marBottom w:val="0"/>
      <w:divBdr>
        <w:top w:val="none" w:sz="0" w:space="0" w:color="auto"/>
        <w:left w:val="none" w:sz="0" w:space="0" w:color="auto"/>
        <w:bottom w:val="none" w:sz="0" w:space="0" w:color="auto"/>
        <w:right w:val="none" w:sz="0" w:space="0" w:color="auto"/>
      </w:divBdr>
    </w:div>
    <w:div w:id="1543519772">
      <w:bodyDiv w:val="1"/>
      <w:marLeft w:val="0"/>
      <w:marRight w:val="0"/>
      <w:marTop w:val="0"/>
      <w:marBottom w:val="0"/>
      <w:divBdr>
        <w:top w:val="none" w:sz="0" w:space="0" w:color="auto"/>
        <w:left w:val="none" w:sz="0" w:space="0" w:color="auto"/>
        <w:bottom w:val="none" w:sz="0" w:space="0" w:color="auto"/>
        <w:right w:val="none" w:sz="0" w:space="0" w:color="auto"/>
      </w:divBdr>
    </w:div>
    <w:div w:id="1543908145">
      <w:bodyDiv w:val="1"/>
      <w:marLeft w:val="0"/>
      <w:marRight w:val="0"/>
      <w:marTop w:val="0"/>
      <w:marBottom w:val="0"/>
      <w:divBdr>
        <w:top w:val="none" w:sz="0" w:space="0" w:color="auto"/>
        <w:left w:val="none" w:sz="0" w:space="0" w:color="auto"/>
        <w:bottom w:val="none" w:sz="0" w:space="0" w:color="auto"/>
        <w:right w:val="none" w:sz="0" w:space="0" w:color="auto"/>
      </w:divBdr>
    </w:div>
    <w:div w:id="155269133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0583461">
      <w:bodyDiv w:val="1"/>
      <w:marLeft w:val="0"/>
      <w:marRight w:val="0"/>
      <w:marTop w:val="0"/>
      <w:marBottom w:val="0"/>
      <w:divBdr>
        <w:top w:val="none" w:sz="0" w:space="0" w:color="auto"/>
        <w:left w:val="none" w:sz="0" w:space="0" w:color="auto"/>
        <w:bottom w:val="none" w:sz="0" w:space="0" w:color="auto"/>
        <w:right w:val="none" w:sz="0" w:space="0" w:color="auto"/>
      </w:divBdr>
      <w:divsChild>
        <w:div w:id="1079332930">
          <w:marLeft w:val="0"/>
          <w:marRight w:val="0"/>
          <w:marTop w:val="0"/>
          <w:marBottom w:val="0"/>
          <w:divBdr>
            <w:top w:val="none" w:sz="0" w:space="0" w:color="auto"/>
            <w:left w:val="none" w:sz="0" w:space="0" w:color="auto"/>
            <w:bottom w:val="none" w:sz="0" w:space="0" w:color="auto"/>
            <w:right w:val="none" w:sz="0" w:space="0" w:color="auto"/>
          </w:divBdr>
        </w:div>
        <w:div w:id="193621383">
          <w:marLeft w:val="0"/>
          <w:marRight w:val="0"/>
          <w:marTop w:val="0"/>
          <w:marBottom w:val="0"/>
          <w:divBdr>
            <w:top w:val="none" w:sz="0" w:space="0" w:color="auto"/>
            <w:left w:val="none" w:sz="0" w:space="0" w:color="auto"/>
            <w:bottom w:val="none" w:sz="0" w:space="0" w:color="auto"/>
            <w:right w:val="none" w:sz="0" w:space="0" w:color="auto"/>
          </w:divBdr>
        </w:div>
        <w:div w:id="1781141845">
          <w:marLeft w:val="0"/>
          <w:marRight w:val="0"/>
          <w:marTop w:val="0"/>
          <w:marBottom w:val="0"/>
          <w:divBdr>
            <w:top w:val="none" w:sz="0" w:space="0" w:color="auto"/>
            <w:left w:val="none" w:sz="0" w:space="0" w:color="auto"/>
            <w:bottom w:val="none" w:sz="0" w:space="0" w:color="auto"/>
            <w:right w:val="none" w:sz="0" w:space="0" w:color="auto"/>
          </w:divBdr>
        </w:div>
        <w:div w:id="1810711689">
          <w:marLeft w:val="0"/>
          <w:marRight w:val="0"/>
          <w:marTop w:val="0"/>
          <w:marBottom w:val="0"/>
          <w:divBdr>
            <w:top w:val="none" w:sz="0" w:space="0" w:color="auto"/>
            <w:left w:val="none" w:sz="0" w:space="0" w:color="auto"/>
            <w:bottom w:val="none" w:sz="0" w:space="0" w:color="auto"/>
            <w:right w:val="none" w:sz="0" w:space="0" w:color="auto"/>
          </w:divBdr>
        </w:div>
        <w:div w:id="1242368948">
          <w:marLeft w:val="0"/>
          <w:marRight w:val="0"/>
          <w:marTop w:val="0"/>
          <w:marBottom w:val="0"/>
          <w:divBdr>
            <w:top w:val="none" w:sz="0" w:space="0" w:color="auto"/>
            <w:left w:val="none" w:sz="0" w:space="0" w:color="auto"/>
            <w:bottom w:val="none" w:sz="0" w:space="0" w:color="auto"/>
            <w:right w:val="none" w:sz="0" w:space="0" w:color="auto"/>
          </w:divBdr>
        </w:div>
        <w:div w:id="2077850689">
          <w:marLeft w:val="0"/>
          <w:marRight w:val="0"/>
          <w:marTop w:val="0"/>
          <w:marBottom w:val="0"/>
          <w:divBdr>
            <w:top w:val="none" w:sz="0" w:space="0" w:color="auto"/>
            <w:left w:val="none" w:sz="0" w:space="0" w:color="auto"/>
            <w:bottom w:val="none" w:sz="0" w:space="0" w:color="auto"/>
            <w:right w:val="none" w:sz="0" w:space="0" w:color="auto"/>
          </w:divBdr>
        </w:div>
        <w:div w:id="1742406676">
          <w:marLeft w:val="0"/>
          <w:marRight w:val="0"/>
          <w:marTop w:val="0"/>
          <w:marBottom w:val="0"/>
          <w:divBdr>
            <w:top w:val="none" w:sz="0" w:space="0" w:color="auto"/>
            <w:left w:val="none" w:sz="0" w:space="0" w:color="auto"/>
            <w:bottom w:val="none" w:sz="0" w:space="0" w:color="auto"/>
            <w:right w:val="none" w:sz="0" w:space="0" w:color="auto"/>
          </w:divBdr>
        </w:div>
        <w:div w:id="2049331282">
          <w:marLeft w:val="0"/>
          <w:marRight w:val="0"/>
          <w:marTop w:val="0"/>
          <w:marBottom w:val="0"/>
          <w:divBdr>
            <w:top w:val="none" w:sz="0" w:space="0" w:color="auto"/>
            <w:left w:val="none" w:sz="0" w:space="0" w:color="auto"/>
            <w:bottom w:val="none" w:sz="0" w:space="0" w:color="auto"/>
            <w:right w:val="none" w:sz="0" w:space="0" w:color="auto"/>
          </w:divBdr>
        </w:div>
        <w:div w:id="1848396534">
          <w:marLeft w:val="0"/>
          <w:marRight w:val="0"/>
          <w:marTop w:val="0"/>
          <w:marBottom w:val="0"/>
          <w:divBdr>
            <w:top w:val="none" w:sz="0" w:space="0" w:color="auto"/>
            <w:left w:val="none" w:sz="0" w:space="0" w:color="auto"/>
            <w:bottom w:val="none" w:sz="0" w:space="0" w:color="auto"/>
            <w:right w:val="none" w:sz="0" w:space="0" w:color="auto"/>
          </w:divBdr>
        </w:div>
        <w:div w:id="1588003413">
          <w:marLeft w:val="0"/>
          <w:marRight w:val="0"/>
          <w:marTop w:val="0"/>
          <w:marBottom w:val="0"/>
          <w:divBdr>
            <w:top w:val="none" w:sz="0" w:space="0" w:color="auto"/>
            <w:left w:val="none" w:sz="0" w:space="0" w:color="auto"/>
            <w:bottom w:val="none" w:sz="0" w:space="0" w:color="auto"/>
            <w:right w:val="none" w:sz="0" w:space="0" w:color="auto"/>
          </w:divBdr>
        </w:div>
        <w:div w:id="2124491182">
          <w:marLeft w:val="0"/>
          <w:marRight w:val="0"/>
          <w:marTop w:val="0"/>
          <w:marBottom w:val="0"/>
          <w:divBdr>
            <w:top w:val="none" w:sz="0" w:space="0" w:color="auto"/>
            <w:left w:val="none" w:sz="0" w:space="0" w:color="auto"/>
            <w:bottom w:val="none" w:sz="0" w:space="0" w:color="auto"/>
            <w:right w:val="none" w:sz="0" w:space="0" w:color="auto"/>
          </w:divBdr>
        </w:div>
        <w:div w:id="451677573">
          <w:marLeft w:val="0"/>
          <w:marRight w:val="0"/>
          <w:marTop w:val="0"/>
          <w:marBottom w:val="0"/>
          <w:divBdr>
            <w:top w:val="none" w:sz="0" w:space="0" w:color="auto"/>
            <w:left w:val="none" w:sz="0" w:space="0" w:color="auto"/>
            <w:bottom w:val="none" w:sz="0" w:space="0" w:color="auto"/>
            <w:right w:val="none" w:sz="0" w:space="0" w:color="auto"/>
          </w:divBdr>
        </w:div>
        <w:div w:id="1031884507">
          <w:marLeft w:val="0"/>
          <w:marRight w:val="0"/>
          <w:marTop w:val="0"/>
          <w:marBottom w:val="0"/>
          <w:divBdr>
            <w:top w:val="none" w:sz="0" w:space="0" w:color="auto"/>
            <w:left w:val="none" w:sz="0" w:space="0" w:color="auto"/>
            <w:bottom w:val="none" w:sz="0" w:space="0" w:color="auto"/>
            <w:right w:val="none" w:sz="0" w:space="0" w:color="auto"/>
          </w:divBdr>
        </w:div>
        <w:div w:id="1310667056">
          <w:marLeft w:val="0"/>
          <w:marRight w:val="0"/>
          <w:marTop w:val="0"/>
          <w:marBottom w:val="0"/>
          <w:divBdr>
            <w:top w:val="none" w:sz="0" w:space="0" w:color="auto"/>
            <w:left w:val="none" w:sz="0" w:space="0" w:color="auto"/>
            <w:bottom w:val="none" w:sz="0" w:space="0" w:color="auto"/>
            <w:right w:val="none" w:sz="0" w:space="0" w:color="auto"/>
          </w:divBdr>
        </w:div>
        <w:div w:id="360399005">
          <w:marLeft w:val="0"/>
          <w:marRight w:val="0"/>
          <w:marTop w:val="0"/>
          <w:marBottom w:val="0"/>
          <w:divBdr>
            <w:top w:val="none" w:sz="0" w:space="0" w:color="auto"/>
            <w:left w:val="none" w:sz="0" w:space="0" w:color="auto"/>
            <w:bottom w:val="none" w:sz="0" w:space="0" w:color="auto"/>
            <w:right w:val="none" w:sz="0" w:space="0" w:color="auto"/>
          </w:divBdr>
        </w:div>
        <w:div w:id="1806269868">
          <w:marLeft w:val="0"/>
          <w:marRight w:val="0"/>
          <w:marTop w:val="0"/>
          <w:marBottom w:val="0"/>
          <w:divBdr>
            <w:top w:val="none" w:sz="0" w:space="0" w:color="auto"/>
            <w:left w:val="none" w:sz="0" w:space="0" w:color="auto"/>
            <w:bottom w:val="none" w:sz="0" w:space="0" w:color="auto"/>
            <w:right w:val="none" w:sz="0" w:space="0" w:color="auto"/>
          </w:divBdr>
        </w:div>
      </w:divsChild>
    </w:div>
    <w:div w:id="1638683775">
      <w:bodyDiv w:val="1"/>
      <w:marLeft w:val="0"/>
      <w:marRight w:val="0"/>
      <w:marTop w:val="0"/>
      <w:marBottom w:val="0"/>
      <w:divBdr>
        <w:top w:val="none" w:sz="0" w:space="0" w:color="auto"/>
        <w:left w:val="none" w:sz="0" w:space="0" w:color="auto"/>
        <w:bottom w:val="none" w:sz="0" w:space="0" w:color="auto"/>
        <w:right w:val="none" w:sz="0" w:space="0" w:color="auto"/>
      </w:divBdr>
    </w:div>
    <w:div w:id="1670521370">
      <w:bodyDiv w:val="1"/>
      <w:marLeft w:val="0"/>
      <w:marRight w:val="0"/>
      <w:marTop w:val="0"/>
      <w:marBottom w:val="0"/>
      <w:divBdr>
        <w:top w:val="none" w:sz="0" w:space="0" w:color="auto"/>
        <w:left w:val="none" w:sz="0" w:space="0" w:color="auto"/>
        <w:bottom w:val="none" w:sz="0" w:space="0" w:color="auto"/>
        <w:right w:val="none" w:sz="0" w:space="0" w:color="auto"/>
      </w:divBdr>
    </w:div>
    <w:div w:id="1673800441">
      <w:bodyDiv w:val="1"/>
      <w:marLeft w:val="0"/>
      <w:marRight w:val="0"/>
      <w:marTop w:val="0"/>
      <w:marBottom w:val="0"/>
      <w:divBdr>
        <w:top w:val="none" w:sz="0" w:space="0" w:color="auto"/>
        <w:left w:val="none" w:sz="0" w:space="0" w:color="auto"/>
        <w:bottom w:val="none" w:sz="0" w:space="0" w:color="auto"/>
        <w:right w:val="none" w:sz="0" w:space="0" w:color="auto"/>
      </w:divBdr>
    </w:div>
    <w:div w:id="1674336268">
      <w:bodyDiv w:val="1"/>
      <w:marLeft w:val="0"/>
      <w:marRight w:val="0"/>
      <w:marTop w:val="0"/>
      <w:marBottom w:val="0"/>
      <w:divBdr>
        <w:top w:val="none" w:sz="0" w:space="0" w:color="auto"/>
        <w:left w:val="none" w:sz="0" w:space="0" w:color="auto"/>
        <w:bottom w:val="none" w:sz="0" w:space="0" w:color="auto"/>
        <w:right w:val="none" w:sz="0" w:space="0" w:color="auto"/>
      </w:divBdr>
    </w:div>
    <w:div w:id="1691376611">
      <w:bodyDiv w:val="1"/>
      <w:marLeft w:val="0"/>
      <w:marRight w:val="0"/>
      <w:marTop w:val="0"/>
      <w:marBottom w:val="0"/>
      <w:divBdr>
        <w:top w:val="none" w:sz="0" w:space="0" w:color="auto"/>
        <w:left w:val="none" w:sz="0" w:space="0" w:color="auto"/>
        <w:bottom w:val="none" w:sz="0" w:space="0" w:color="auto"/>
        <w:right w:val="none" w:sz="0" w:space="0" w:color="auto"/>
      </w:divBdr>
    </w:div>
    <w:div w:id="1711757620">
      <w:bodyDiv w:val="1"/>
      <w:marLeft w:val="0"/>
      <w:marRight w:val="0"/>
      <w:marTop w:val="0"/>
      <w:marBottom w:val="0"/>
      <w:divBdr>
        <w:top w:val="none" w:sz="0" w:space="0" w:color="auto"/>
        <w:left w:val="none" w:sz="0" w:space="0" w:color="auto"/>
        <w:bottom w:val="none" w:sz="0" w:space="0" w:color="auto"/>
        <w:right w:val="none" w:sz="0" w:space="0" w:color="auto"/>
      </w:divBdr>
    </w:div>
    <w:div w:id="1729302055">
      <w:bodyDiv w:val="1"/>
      <w:marLeft w:val="0"/>
      <w:marRight w:val="0"/>
      <w:marTop w:val="0"/>
      <w:marBottom w:val="0"/>
      <w:divBdr>
        <w:top w:val="none" w:sz="0" w:space="0" w:color="auto"/>
        <w:left w:val="none" w:sz="0" w:space="0" w:color="auto"/>
        <w:bottom w:val="none" w:sz="0" w:space="0" w:color="auto"/>
        <w:right w:val="none" w:sz="0" w:space="0" w:color="auto"/>
      </w:divBdr>
    </w:div>
    <w:div w:id="1771773621">
      <w:bodyDiv w:val="1"/>
      <w:marLeft w:val="0"/>
      <w:marRight w:val="0"/>
      <w:marTop w:val="0"/>
      <w:marBottom w:val="0"/>
      <w:divBdr>
        <w:top w:val="none" w:sz="0" w:space="0" w:color="auto"/>
        <w:left w:val="none" w:sz="0" w:space="0" w:color="auto"/>
        <w:bottom w:val="none" w:sz="0" w:space="0" w:color="auto"/>
        <w:right w:val="none" w:sz="0" w:space="0" w:color="auto"/>
      </w:divBdr>
    </w:div>
    <w:div w:id="1819885293">
      <w:bodyDiv w:val="1"/>
      <w:marLeft w:val="0"/>
      <w:marRight w:val="0"/>
      <w:marTop w:val="0"/>
      <w:marBottom w:val="0"/>
      <w:divBdr>
        <w:top w:val="none" w:sz="0" w:space="0" w:color="auto"/>
        <w:left w:val="none" w:sz="0" w:space="0" w:color="auto"/>
        <w:bottom w:val="none" w:sz="0" w:space="0" w:color="auto"/>
        <w:right w:val="none" w:sz="0" w:space="0" w:color="auto"/>
      </w:divBdr>
    </w:div>
    <w:div w:id="1823505708">
      <w:bodyDiv w:val="1"/>
      <w:marLeft w:val="0"/>
      <w:marRight w:val="0"/>
      <w:marTop w:val="0"/>
      <w:marBottom w:val="0"/>
      <w:divBdr>
        <w:top w:val="none" w:sz="0" w:space="0" w:color="auto"/>
        <w:left w:val="none" w:sz="0" w:space="0" w:color="auto"/>
        <w:bottom w:val="none" w:sz="0" w:space="0" w:color="auto"/>
        <w:right w:val="none" w:sz="0" w:space="0" w:color="auto"/>
      </w:divBdr>
    </w:div>
    <w:div w:id="1849757942">
      <w:bodyDiv w:val="1"/>
      <w:marLeft w:val="0"/>
      <w:marRight w:val="0"/>
      <w:marTop w:val="0"/>
      <w:marBottom w:val="0"/>
      <w:divBdr>
        <w:top w:val="none" w:sz="0" w:space="0" w:color="auto"/>
        <w:left w:val="none" w:sz="0" w:space="0" w:color="auto"/>
        <w:bottom w:val="none" w:sz="0" w:space="0" w:color="auto"/>
        <w:right w:val="none" w:sz="0" w:space="0" w:color="auto"/>
      </w:divBdr>
    </w:div>
    <w:div w:id="1936478121">
      <w:bodyDiv w:val="1"/>
      <w:marLeft w:val="0"/>
      <w:marRight w:val="0"/>
      <w:marTop w:val="0"/>
      <w:marBottom w:val="0"/>
      <w:divBdr>
        <w:top w:val="none" w:sz="0" w:space="0" w:color="auto"/>
        <w:left w:val="none" w:sz="0" w:space="0" w:color="auto"/>
        <w:bottom w:val="none" w:sz="0" w:space="0" w:color="auto"/>
        <w:right w:val="none" w:sz="0" w:space="0" w:color="auto"/>
      </w:divBdr>
    </w:div>
    <w:div w:id="1956214200">
      <w:bodyDiv w:val="1"/>
      <w:marLeft w:val="0"/>
      <w:marRight w:val="0"/>
      <w:marTop w:val="0"/>
      <w:marBottom w:val="0"/>
      <w:divBdr>
        <w:top w:val="none" w:sz="0" w:space="0" w:color="auto"/>
        <w:left w:val="none" w:sz="0" w:space="0" w:color="auto"/>
        <w:bottom w:val="none" w:sz="0" w:space="0" w:color="auto"/>
        <w:right w:val="none" w:sz="0" w:space="0" w:color="auto"/>
      </w:divBdr>
    </w:div>
    <w:div w:id="1966346072">
      <w:bodyDiv w:val="1"/>
      <w:marLeft w:val="0"/>
      <w:marRight w:val="0"/>
      <w:marTop w:val="0"/>
      <w:marBottom w:val="0"/>
      <w:divBdr>
        <w:top w:val="none" w:sz="0" w:space="0" w:color="auto"/>
        <w:left w:val="none" w:sz="0" w:space="0" w:color="auto"/>
        <w:bottom w:val="none" w:sz="0" w:space="0" w:color="auto"/>
        <w:right w:val="none" w:sz="0" w:space="0" w:color="auto"/>
      </w:divBdr>
    </w:div>
    <w:div w:id="2023627550">
      <w:bodyDiv w:val="1"/>
      <w:marLeft w:val="0"/>
      <w:marRight w:val="0"/>
      <w:marTop w:val="0"/>
      <w:marBottom w:val="0"/>
      <w:divBdr>
        <w:top w:val="none" w:sz="0" w:space="0" w:color="auto"/>
        <w:left w:val="none" w:sz="0" w:space="0" w:color="auto"/>
        <w:bottom w:val="none" w:sz="0" w:space="0" w:color="auto"/>
        <w:right w:val="none" w:sz="0" w:space="0" w:color="auto"/>
      </w:divBdr>
    </w:div>
    <w:div w:id="2043628972">
      <w:bodyDiv w:val="1"/>
      <w:marLeft w:val="0"/>
      <w:marRight w:val="0"/>
      <w:marTop w:val="0"/>
      <w:marBottom w:val="0"/>
      <w:divBdr>
        <w:top w:val="none" w:sz="0" w:space="0" w:color="auto"/>
        <w:left w:val="none" w:sz="0" w:space="0" w:color="auto"/>
        <w:bottom w:val="none" w:sz="0" w:space="0" w:color="auto"/>
        <w:right w:val="none" w:sz="0" w:space="0" w:color="auto"/>
      </w:divBdr>
    </w:div>
    <w:div w:id="2080128436">
      <w:bodyDiv w:val="1"/>
      <w:marLeft w:val="0"/>
      <w:marRight w:val="0"/>
      <w:marTop w:val="0"/>
      <w:marBottom w:val="0"/>
      <w:divBdr>
        <w:top w:val="none" w:sz="0" w:space="0" w:color="auto"/>
        <w:left w:val="none" w:sz="0" w:space="0" w:color="auto"/>
        <w:bottom w:val="none" w:sz="0" w:space="0" w:color="auto"/>
        <w:right w:val="none" w:sz="0" w:space="0" w:color="auto"/>
      </w:divBdr>
    </w:div>
    <w:div w:id="21461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44ED8-1E41-4918-92FB-2781D574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6564</Words>
  <Characters>53176</Characters>
  <Application>Microsoft Office Word</Application>
  <DocSecurity>0</DocSecurity>
  <Lines>443</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Pennanen Merja TEM</dc:creator>
  <cp:lastModifiedBy>Pennanen Merja TEM</cp:lastModifiedBy>
  <cp:revision>4</cp:revision>
  <cp:lastPrinted>2018-01-26T11:31:00Z</cp:lastPrinted>
  <dcterms:created xsi:type="dcterms:W3CDTF">2018-02-05T10:06:00Z</dcterms:created>
  <dcterms:modified xsi:type="dcterms:W3CDTF">2018-02-06T12:12:00Z</dcterms:modified>
</cp:coreProperties>
</file>