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CA8" w:rsidRPr="0074144E" w:rsidRDefault="001B2CA8" w:rsidP="001B2CA8">
      <w:pPr>
        <w:ind w:left="0"/>
        <w:rPr>
          <w:rFonts w:cs="Arial"/>
          <w:sz w:val="22"/>
          <w:szCs w:val="22"/>
        </w:rPr>
      </w:pPr>
      <w:bookmarkStart w:id="0" w:name="_GoBack"/>
      <w:bookmarkEnd w:id="0"/>
      <w:r w:rsidRPr="0074144E">
        <w:rPr>
          <w:rFonts w:cs="Arial"/>
          <w:sz w:val="22"/>
          <w:szCs w:val="22"/>
        </w:rPr>
        <w:t>Opetus- ja kulttuuriministeriö</w:t>
      </w:r>
    </w:p>
    <w:p w:rsidR="001B2CA8" w:rsidRPr="0074144E" w:rsidRDefault="009417E4" w:rsidP="001B2CA8">
      <w:pPr>
        <w:ind w:left="0"/>
        <w:rPr>
          <w:rFonts w:cs="Arial"/>
          <w:sz w:val="22"/>
          <w:szCs w:val="22"/>
        </w:rPr>
      </w:pPr>
      <w:hyperlink r:id="rId11" w:history="1">
        <w:r w:rsidR="001B2CA8" w:rsidRPr="0074144E">
          <w:rPr>
            <w:rStyle w:val="Hyperlinkki"/>
            <w:rFonts w:cs="Arial"/>
            <w:color w:val="auto"/>
            <w:sz w:val="22"/>
            <w:szCs w:val="22"/>
            <w:u w:val="none"/>
          </w:rPr>
          <w:t>kirjaamo@minedu.fi</w:t>
        </w:r>
      </w:hyperlink>
    </w:p>
    <w:p w:rsidR="001B2CA8" w:rsidRPr="0074144E" w:rsidRDefault="001B2CA8" w:rsidP="001B2CA8">
      <w:pPr>
        <w:ind w:left="0"/>
        <w:rPr>
          <w:rFonts w:cs="Arial"/>
          <w:sz w:val="22"/>
          <w:szCs w:val="22"/>
        </w:rPr>
      </w:pPr>
      <w:r w:rsidRPr="0074144E">
        <w:rPr>
          <w:rFonts w:cs="Arial"/>
          <w:sz w:val="22"/>
          <w:szCs w:val="22"/>
        </w:rPr>
        <w:t>varhaiskasvatuslaki@minedu.fi</w:t>
      </w:r>
    </w:p>
    <w:p w:rsidR="001B2CA8" w:rsidRPr="0074144E" w:rsidRDefault="001B2CA8" w:rsidP="001B2CA8">
      <w:pPr>
        <w:rPr>
          <w:rFonts w:cs="Arial"/>
          <w:b/>
          <w:sz w:val="22"/>
          <w:szCs w:val="22"/>
        </w:rPr>
      </w:pPr>
    </w:p>
    <w:p w:rsidR="001B2CA8" w:rsidRPr="0074144E" w:rsidRDefault="001B2CA8" w:rsidP="001B2CA8">
      <w:pPr>
        <w:rPr>
          <w:rFonts w:cs="Arial"/>
          <w:b/>
          <w:sz w:val="22"/>
          <w:szCs w:val="22"/>
        </w:rPr>
      </w:pPr>
    </w:p>
    <w:p w:rsidR="001B2CA8" w:rsidRPr="0074144E" w:rsidRDefault="001B2CA8" w:rsidP="001B2CA8">
      <w:pPr>
        <w:ind w:left="0"/>
        <w:rPr>
          <w:rFonts w:cs="Arial"/>
          <w:b/>
          <w:sz w:val="22"/>
          <w:szCs w:val="22"/>
        </w:rPr>
      </w:pPr>
      <w:r w:rsidRPr="0074144E">
        <w:rPr>
          <w:rFonts w:cs="Arial"/>
          <w:b/>
          <w:sz w:val="22"/>
          <w:szCs w:val="22"/>
        </w:rPr>
        <w:t>Viite:</w:t>
      </w:r>
      <w:r w:rsidRPr="0074144E">
        <w:rPr>
          <w:rFonts w:cs="Arial"/>
          <w:b/>
          <w:sz w:val="22"/>
          <w:szCs w:val="22"/>
        </w:rPr>
        <w:tab/>
        <w:t>OKM059:00/2012</w:t>
      </w:r>
    </w:p>
    <w:p w:rsidR="001B2CA8" w:rsidRPr="0074144E" w:rsidRDefault="001B2CA8" w:rsidP="001B2CA8">
      <w:pPr>
        <w:rPr>
          <w:rFonts w:cs="Arial"/>
          <w:b/>
          <w:sz w:val="22"/>
          <w:szCs w:val="22"/>
        </w:rPr>
      </w:pPr>
    </w:p>
    <w:p w:rsidR="001B2CA8" w:rsidRPr="0074144E" w:rsidRDefault="001B2CA8" w:rsidP="001B2CA8">
      <w:pPr>
        <w:rPr>
          <w:rFonts w:cs="Arial"/>
          <w:b/>
          <w:sz w:val="22"/>
          <w:szCs w:val="22"/>
        </w:rPr>
      </w:pPr>
    </w:p>
    <w:p w:rsidR="001B2CA8" w:rsidRPr="0074144E" w:rsidRDefault="001B2CA8" w:rsidP="001B2CA8">
      <w:pPr>
        <w:ind w:left="0"/>
        <w:rPr>
          <w:rFonts w:cs="Arial"/>
          <w:b/>
          <w:sz w:val="22"/>
          <w:szCs w:val="22"/>
        </w:rPr>
      </w:pPr>
      <w:r w:rsidRPr="0074144E">
        <w:rPr>
          <w:rFonts w:cs="Arial"/>
          <w:b/>
          <w:sz w:val="22"/>
          <w:szCs w:val="22"/>
        </w:rPr>
        <w:t>OAJ:n lausunto varhaiskasvatusta koskevan lainsäädännön uudistamistyöryhmän esityksistä</w:t>
      </w:r>
    </w:p>
    <w:p w:rsidR="001B2CA8" w:rsidRPr="0074144E" w:rsidRDefault="001B2CA8" w:rsidP="001B2CA8">
      <w:pPr>
        <w:rPr>
          <w:rFonts w:cs="Arial"/>
          <w:b/>
          <w:sz w:val="22"/>
          <w:szCs w:val="22"/>
        </w:rPr>
      </w:pPr>
    </w:p>
    <w:p w:rsidR="001B2CA8" w:rsidRPr="0074144E" w:rsidRDefault="001B2CA8" w:rsidP="001B2CA8">
      <w:pPr>
        <w:rPr>
          <w:rFonts w:cs="Arial"/>
          <w:b/>
          <w:sz w:val="22"/>
          <w:szCs w:val="22"/>
        </w:rPr>
      </w:pPr>
    </w:p>
    <w:p w:rsidR="001B2CA8" w:rsidRPr="0074144E" w:rsidRDefault="001B2CA8" w:rsidP="001B2CA8">
      <w:pPr>
        <w:rPr>
          <w:rFonts w:cs="Arial"/>
          <w:sz w:val="22"/>
          <w:szCs w:val="22"/>
        </w:rPr>
      </w:pPr>
      <w:r w:rsidRPr="0074144E">
        <w:rPr>
          <w:rFonts w:cs="Arial"/>
          <w:sz w:val="22"/>
          <w:szCs w:val="22"/>
        </w:rPr>
        <w:t>Pyydettynä lausuntona varhaiskasvatusta koskevan lainsäädännön uudistamistyöryhmän esityksistä Opetusalan Ammattijärjestö OAJ lausuu seuraavaa:</w:t>
      </w:r>
    </w:p>
    <w:p w:rsidR="001B2CA8" w:rsidRPr="0074144E" w:rsidRDefault="001B2CA8" w:rsidP="001B2CA8">
      <w:pPr>
        <w:rPr>
          <w:rFonts w:cs="Arial"/>
          <w:sz w:val="22"/>
          <w:szCs w:val="22"/>
        </w:rPr>
      </w:pPr>
    </w:p>
    <w:p w:rsidR="001B2CA8" w:rsidRPr="0074144E" w:rsidRDefault="001B2CA8" w:rsidP="001B2CA8">
      <w:pPr>
        <w:rPr>
          <w:rFonts w:cs="Arial"/>
          <w:bCs/>
          <w:sz w:val="22"/>
          <w:szCs w:val="22"/>
        </w:rPr>
      </w:pPr>
      <w:r w:rsidRPr="0074144E">
        <w:rPr>
          <w:rFonts w:cs="Arial"/>
          <w:bCs/>
          <w:sz w:val="22"/>
          <w:szCs w:val="22"/>
        </w:rPr>
        <w:t xml:space="preserve">OAJ pitää tärkeänä, että yli 40 vuotta vanhan lasten päivähoitolain tilalle säädetään laki varhaiskasvatuksesta ja perhepäivähoidosta. </w:t>
      </w:r>
    </w:p>
    <w:p w:rsidR="001B2CA8" w:rsidRPr="0074144E" w:rsidRDefault="001B2CA8" w:rsidP="001B2CA8">
      <w:pPr>
        <w:rPr>
          <w:rFonts w:cs="Arial"/>
          <w:bCs/>
          <w:sz w:val="22"/>
          <w:szCs w:val="22"/>
        </w:rPr>
      </w:pPr>
    </w:p>
    <w:p w:rsidR="001B2CA8" w:rsidRPr="0074144E" w:rsidRDefault="001B2CA8" w:rsidP="001B2CA8">
      <w:pPr>
        <w:rPr>
          <w:rFonts w:cs="Arial"/>
          <w:bCs/>
          <w:sz w:val="22"/>
          <w:szCs w:val="22"/>
        </w:rPr>
      </w:pPr>
      <w:r w:rsidRPr="0074144E">
        <w:rPr>
          <w:rFonts w:cs="Arial"/>
          <w:bCs/>
          <w:sz w:val="22"/>
          <w:szCs w:val="22"/>
        </w:rPr>
        <w:t xml:space="preserve">Varhaiskasvatuslain keskeisin ja tärkein tavoite on parantaa varhaiskasvatuksen laatua ja vaikuttavuutta. Tähän lakiryhmän kaikki esitykset eivät vastaa. OAJ edellyttää, että varhaiskasvatuksen laatuun keskeisimmin vaikuttaviin mm. henkilöstörakennetta ja kelpoisuuksia koskeviin pykäliin tulee tehdä korjaukset. Ilman korjauksia varhaiskasvatuslaista tulee pelkästään vanhentuneen päivähoitolain paikkaus. </w:t>
      </w:r>
    </w:p>
    <w:p w:rsidR="001B2CA8" w:rsidRPr="0074144E" w:rsidRDefault="001B2CA8" w:rsidP="001B2CA8">
      <w:pPr>
        <w:rPr>
          <w:rFonts w:cs="Arial"/>
          <w:bCs/>
          <w:sz w:val="22"/>
          <w:szCs w:val="22"/>
        </w:rPr>
      </w:pPr>
    </w:p>
    <w:p w:rsidR="001B2CA8" w:rsidRPr="0074144E" w:rsidRDefault="001B2CA8" w:rsidP="001B2CA8">
      <w:pPr>
        <w:rPr>
          <w:rFonts w:cs="Arial"/>
          <w:bCs/>
          <w:sz w:val="22"/>
          <w:szCs w:val="22"/>
        </w:rPr>
      </w:pPr>
      <w:r w:rsidRPr="0074144E">
        <w:rPr>
          <w:rFonts w:cs="Arial"/>
          <w:bCs/>
          <w:sz w:val="22"/>
          <w:szCs w:val="22"/>
        </w:rPr>
        <w:t xml:space="preserve">Lakiryhmän esityksissä ei näy selkeästi varhaiskasvatuksen uusi asema osana kasvatus- ja koulutuspolitiikkaa. Lasten vanhemmille tehdyn kyselyn mukaan vanhemmat pitävät tärkeänä lapsen osallistumista varhaiskasvatustoimintaan (67%) lapsen oppimisen ja kasvun tukena. Tämän pitää näkyä lainsäädännön tavoitteissa ja sisällössä.  </w:t>
      </w:r>
    </w:p>
    <w:p w:rsidR="001B2CA8" w:rsidRPr="0074144E" w:rsidRDefault="001B2CA8" w:rsidP="001B2CA8">
      <w:pPr>
        <w:rPr>
          <w:rFonts w:cs="Arial"/>
          <w:bCs/>
          <w:sz w:val="22"/>
          <w:szCs w:val="22"/>
        </w:rPr>
      </w:pPr>
    </w:p>
    <w:p w:rsidR="001B2CA8" w:rsidRPr="0074144E" w:rsidRDefault="001B2CA8" w:rsidP="001B2CA8">
      <w:pPr>
        <w:rPr>
          <w:rFonts w:cs="Arial"/>
          <w:bCs/>
          <w:sz w:val="22"/>
          <w:szCs w:val="22"/>
        </w:rPr>
      </w:pPr>
      <w:r w:rsidRPr="0074144E">
        <w:rPr>
          <w:rFonts w:cs="Arial"/>
          <w:bCs/>
          <w:sz w:val="22"/>
          <w:szCs w:val="22"/>
        </w:rPr>
        <w:t>Lakityöryhmän esityksissä on myös hyviä</w:t>
      </w:r>
      <w:r>
        <w:rPr>
          <w:rFonts w:cs="Arial"/>
          <w:bCs/>
          <w:sz w:val="22"/>
          <w:szCs w:val="22"/>
        </w:rPr>
        <w:t xml:space="preserve"> esityksiä. OAJ kannattaa esityksen mukaisia ryhmäkokoon liittyviä säädöksiä sekä säädöstä päiväkodin mitoituksesta poikkeamisesta ja esitettyä mitoitusta perhepäivähoitoryhmäksi. </w:t>
      </w:r>
      <w:r w:rsidRPr="0074144E">
        <w:rPr>
          <w:rFonts w:cs="Arial"/>
          <w:bCs/>
          <w:sz w:val="22"/>
          <w:szCs w:val="22"/>
        </w:rPr>
        <w:t xml:space="preserve">OAJ kannattaa </w:t>
      </w:r>
      <w:r>
        <w:rPr>
          <w:rFonts w:cs="Arial"/>
          <w:bCs/>
          <w:sz w:val="22"/>
          <w:szCs w:val="22"/>
        </w:rPr>
        <w:t xml:space="preserve">myös esitettyä lapsen </w:t>
      </w:r>
      <w:r w:rsidRPr="0074144E">
        <w:rPr>
          <w:rFonts w:cs="Arial"/>
          <w:bCs/>
          <w:sz w:val="22"/>
          <w:szCs w:val="22"/>
        </w:rPr>
        <w:t>tuen tarpeen huomioon ottami</w:t>
      </w:r>
      <w:r>
        <w:rPr>
          <w:rFonts w:cs="Arial"/>
          <w:bCs/>
          <w:sz w:val="22"/>
          <w:szCs w:val="22"/>
        </w:rPr>
        <w:t>sta kolmiportaisen tuen mallin mukaisesti</w:t>
      </w:r>
      <w:r w:rsidRPr="0074144E">
        <w:rPr>
          <w:rFonts w:cs="Arial"/>
          <w:bCs/>
          <w:sz w:val="22"/>
          <w:szCs w:val="22"/>
        </w:rPr>
        <w:t>. OAJ pitää myös tärkeänä, että Opetushallitus laatii ja päättää lakiin perustuen varhaiskasvatussuunnitelman perusteet, joiden pohjalta laaditaan paikallinen varhaiskasvatussuunnitelma. OAJ ka</w:t>
      </w:r>
      <w:r>
        <w:rPr>
          <w:rFonts w:cs="Arial"/>
          <w:bCs/>
          <w:sz w:val="22"/>
          <w:szCs w:val="22"/>
        </w:rPr>
        <w:t>nnattaa myös henkilöstön ammatti</w:t>
      </w:r>
      <w:r w:rsidRPr="0074144E">
        <w:rPr>
          <w:rFonts w:cs="Arial"/>
          <w:bCs/>
          <w:sz w:val="22"/>
          <w:szCs w:val="22"/>
        </w:rPr>
        <w:t>nimikkeiden, varhaiskasvatuksen opettaja ja varhaiskasvatu</w:t>
      </w:r>
      <w:r>
        <w:rPr>
          <w:rFonts w:cs="Arial"/>
          <w:bCs/>
          <w:sz w:val="22"/>
          <w:szCs w:val="22"/>
        </w:rPr>
        <w:t xml:space="preserve">ksen sosionomi, selkeyttämistä ja varhaiskasvatuksen järjestäjille säädettyä velvoitetta seurata </w:t>
      </w:r>
      <w:r>
        <w:rPr>
          <w:rFonts w:cs="Arial"/>
          <w:bCs/>
          <w:sz w:val="22"/>
          <w:szCs w:val="22"/>
        </w:rPr>
        <w:lastRenderedPageBreak/>
        <w:t>varhaiskasvatusympäristön kehittävyyttä,terveellisyyttä ja turvallisuutta kolmen vuoden välein.</w:t>
      </w:r>
      <w:r w:rsidRPr="0074144E">
        <w:rPr>
          <w:rFonts w:cs="Arial"/>
          <w:bCs/>
          <w:sz w:val="22"/>
          <w:szCs w:val="22"/>
        </w:rPr>
        <w:t xml:space="preserve">   </w:t>
      </w:r>
    </w:p>
    <w:p w:rsidR="001B2CA8" w:rsidRPr="0074144E" w:rsidRDefault="001B2CA8" w:rsidP="001B2CA8">
      <w:pPr>
        <w:rPr>
          <w:rFonts w:cs="Arial"/>
          <w:bCs/>
          <w:sz w:val="22"/>
          <w:szCs w:val="22"/>
        </w:rPr>
      </w:pPr>
    </w:p>
    <w:p w:rsidR="001B2CA8" w:rsidRPr="00920E0F" w:rsidRDefault="001B2CA8" w:rsidP="001B2CA8">
      <w:pPr>
        <w:pStyle w:val="Luettelokappale"/>
        <w:spacing w:line="276" w:lineRule="auto"/>
        <w:ind w:left="1304"/>
        <w:rPr>
          <w:rFonts w:cs="Arial"/>
          <w:sz w:val="22"/>
          <w:szCs w:val="22"/>
        </w:rPr>
      </w:pPr>
      <w:r w:rsidRPr="00920E0F">
        <w:rPr>
          <w:rFonts w:cs="Arial"/>
          <w:sz w:val="22"/>
          <w:szCs w:val="22"/>
        </w:rPr>
        <w:t xml:space="preserve">Työryhmä esittää subjektiivisen päivähoito-oikeuden säilyttämistä nykyisellään. OAJ kannattaa tätä. OAJ ei pidä hyvänä, että samanaikaisesti varhaiskasvatuslain valmistelun ohella tuodaan erikseen lausunnolle hallituksen esitysluonnos subjektiivisen päivähoito-oikeuden rajaamisesta. OAJ:n näkemyksen mukaan subjektiivisen oikeuden rajaus kaventaa lapsen ja perheiden yhdenvertaisuutta ja leimaa perheitä ja heikentää lasten mahdollisuutta osallistua varhaiskasvatuspalveluihin. </w:t>
      </w:r>
    </w:p>
    <w:p w:rsidR="001B2CA8" w:rsidRDefault="001B2CA8" w:rsidP="001B2CA8">
      <w:pPr>
        <w:ind w:left="0"/>
        <w:rPr>
          <w:rFonts w:cs="Arial"/>
          <w:b/>
          <w:bCs/>
          <w:sz w:val="22"/>
          <w:szCs w:val="22"/>
        </w:rPr>
      </w:pPr>
    </w:p>
    <w:p w:rsidR="001B2CA8" w:rsidRPr="0074144E" w:rsidRDefault="001B2CA8" w:rsidP="001B2CA8">
      <w:pPr>
        <w:rPr>
          <w:rFonts w:cs="Arial"/>
          <w:b/>
          <w:bCs/>
          <w:sz w:val="22"/>
          <w:szCs w:val="22"/>
        </w:rPr>
      </w:pPr>
      <w:r w:rsidRPr="0074144E">
        <w:rPr>
          <w:rFonts w:cs="Arial"/>
          <w:b/>
          <w:bCs/>
          <w:sz w:val="22"/>
          <w:szCs w:val="22"/>
        </w:rPr>
        <w:t>1 Luku Yleiset säännökset</w:t>
      </w:r>
    </w:p>
    <w:p w:rsidR="001B2CA8" w:rsidRPr="0074144E" w:rsidRDefault="001B2CA8" w:rsidP="001B2CA8">
      <w:pPr>
        <w:rPr>
          <w:rFonts w:cs="Arial"/>
          <w:sz w:val="22"/>
          <w:szCs w:val="22"/>
        </w:rPr>
      </w:pPr>
    </w:p>
    <w:p w:rsidR="001B2CA8" w:rsidRPr="0074144E" w:rsidRDefault="001B2CA8" w:rsidP="001B2CA8">
      <w:pPr>
        <w:rPr>
          <w:rFonts w:cs="Arial"/>
          <w:sz w:val="22"/>
          <w:szCs w:val="22"/>
        </w:rPr>
      </w:pPr>
      <w:r w:rsidRPr="0074144E">
        <w:rPr>
          <w:rFonts w:cs="Arial"/>
          <w:sz w:val="22"/>
          <w:szCs w:val="22"/>
        </w:rPr>
        <w:t>OAJ edellyttää, että varhaiskasvatuksen määritelmä selkeytetään ja laissa varhaiskasvatuksen tavoitteisiin sisällytetään koulutuksellinen tasa-arvo. Laissa on erikseen määriteltävä varhaiskasvatus ja perhepäivähoito. Lain nimen tulee olla laki varhaiskasvatuksesta ja perhepäivähoidosta.</w:t>
      </w:r>
    </w:p>
    <w:p w:rsidR="001B2CA8" w:rsidRPr="0074144E" w:rsidRDefault="001B2CA8" w:rsidP="001B2CA8">
      <w:pPr>
        <w:rPr>
          <w:rFonts w:cs="Arial"/>
          <w:b/>
          <w:sz w:val="22"/>
          <w:szCs w:val="22"/>
        </w:rPr>
      </w:pPr>
    </w:p>
    <w:p w:rsidR="001B2CA8" w:rsidRPr="0074144E" w:rsidRDefault="001B2CA8" w:rsidP="001B2CA8">
      <w:pPr>
        <w:rPr>
          <w:rFonts w:cs="Arial"/>
          <w:sz w:val="22"/>
          <w:szCs w:val="22"/>
        </w:rPr>
      </w:pPr>
      <w:r w:rsidRPr="0074144E">
        <w:rPr>
          <w:rFonts w:cs="Arial"/>
          <w:sz w:val="22"/>
          <w:szCs w:val="22"/>
        </w:rPr>
        <w:t>Päiväkodin varhaiskasvatuksen ja perhepäivähoidon toiminnan erot ja tavoitteet on ilmaistava selkeästi. Tavoitteet varhaiskasvatuksen ja päivähoidon eri toimintamuodoissa on asetettava realistisesti henkilöstöltä edellytettävä koulutus huomioon ottaen. Henkilöstön osaamisen täysipainoinen hyödyntäminen tulee turvata.</w:t>
      </w:r>
    </w:p>
    <w:p w:rsidR="001B2CA8" w:rsidRPr="0074144E" w:rsidRDefault="001B2CA8" w:rsidP="001B2CA8">
      <w:pPr>
        <w:rPr>
          <w:rFonts w:cs="Arial"/>
          <w:sz w:val="22"/>
          <w:szCs w:val="22"/>
        </w:rPr>
      </w:pPr>
    </w:p>
    <w:p w:rsidR="001B2CA8" w:rsidRPr="0074144E" w:rsidRDefault="001B2CA8" w:rsidP="001B2CA8">
      <w:pPr>
        <w:rPr>
          <w:rFonts w:cs="Arial"/>
          <w:b/>
          <w:sz w:val="22"/>
          <w:szCs w:val="22"/>
        </w:rPr>
      </w:pPr>
      <w:r w:rsidRPr="0074144E">
        <w:rPr>
          <w:rFonts w:cs="Arial"/>
          <w:sz w:val="22"/>
          <w:szCs w:val="22"/>
        </w:rPr>
        <w:t>Työryhmän esityksien tulisi noudattaa Koulutuksen kehittämissuunnitelmassa (KESU) ja Lapsi- ja nuorisopoliittisessa ohjelmassa (LANUKE) tehtyjä linjauksia. Varhaiskasvatuksen tavoitteista puuttuu koulutuksellinen tasa-arvo. Puute on perustavanlaatuinen, koska varhaiskasvatus on nyt määritetty osaksi kasvatus- ja koulutusjärjestelmää.</w:t>
      </w:r>
      <w:r w:rsidRPr="0074144E">
        <w:rPr>
          <w:rFonts w:cs="Arial"/>
          <w:b/>
          <w:sz w:val="22"/>
          <w:szCs w:val="22"/>
        </w:rPr>
        <w:t xml:space="preserve">  </w:t>
      </w:r>
    </w:p>
    <w:p w:rsidR="001B2CA8" w:rsidRPr="0074144E" w:rsidRDefault="001B2CA8" w:rsidP="001B2CA8">
      <w:pPr>
        <w:rPr>
          <w:rFonts w:cs="Arial"/>
          <w:sz w:val="22"/>
          <w:szCs w:val="22"/>
        </w:rPr>
      </w:pPr>
    </w:p>
    <w:p w:rsidR="001B2CA8" w:rsidRPr="0074144E" w:rsidRDefault="001B2CA8" w:rsidP="001B2CA8">
      <w:pPr>
        <w:rPr>
          <w:rFonts w:cs="Arial"/>
          <w:b/>
          <w:sz w:val="22"/>
          <w:szCs w:val="22"/>
        </w:rPr>
      </w:pPr>
      <w:r w:rsidRPr="0074144E">
        <w:rPr>
          <w:rFonts w:cs="Arial"/>
          <w:sz w:val="22"/>
          <w:szCs w:val="22"/>
        </w:rPr>
        <w:t xml:space="preserve">OAJ:n esitys: </w:t>
      </w:r>
    </w:p>
    <w:p w:rsidR="001B2CA8" w:rsidRPr="0074144E" w:rsidRDefault="001B2CA8" w:rsidP="001B2CA8">
      <w:pPr>
        <w:rPr>
          <w:rFonts w:cs="Arial"/>
          <w:sz w:val="22"/>
          <w:szCs w:val="22"/>
        </w:rPr>
      </w:pPr>
    </w:p>
    <w:p w:rsidR="001B2CA8" w:rsidRPr="0074144E" w:rsidRDefault="001B2CA8" w:rsidP="001B2CA8">
      <w:pPr>
        <w:rPr>
          <w:rFonts w:cs="Arial"/>
          <w:b/>
          <w:i/>
          <w:sz w:val="22"/>
          <w:szCs w:val="22"/>
        </w:rPr>
      </w:pPr>
      <w:r w:rsidRPr="0074144E">
        <w:rPr>
          <w:rFonts w:cs="Arial"/>
          <w:b/>
          <w:i/>
          <w:sz w:val="22"/>
          <w:szCs w:val="22"/>
        </w:rPr>
        <w:t>2 § Varhaiskasvatuksen määritelmä</w:t>
      </w:r>
    </w:p>
    <w:p w:rsidR="001B2CA8" w:rsidRPr="0074144E" w:rsidRDefault="001B2CA8" w:rsidP="001B2CA8">
      <w:pPr>
        <w:rPr>
          <w:rFonts w:cs="Arial"/>
          <w:i/>
          <w:sz w:val="22"/>
          <w:szCs w:val="22"/>
        </w:rPr>
      </w:pPr>
      <w:r w:rsidRPr="0074144E">
        <w:rPr>
          <w:rFonts w:cs="Arial"/>
          <w:b/>
          <w:i/>
          <w:sz w:val="22"/>
          <w:szCs w:val="22"/>
        </w:rPr>
        <w:t>Varhaiskasvatus</w:t>
      </w:r>
      <w:r w:rsidRPr="0074144E">
        <w:rPr>
          <w:rFonts w:cs="Arial"/>
          <w:i/>
          <w:sz w:val="22"/>
          <w:szCs w:val="22"/>
        </w:rPr>
        <w:t xml:space="preserve"> on suunnitelmallista, tavoitteellista pedagogista toimintaa. Varhaiskasvatus toteutuu opetuksen, kasvatuksen ja hoidon muodostamana kokonaisuutena. </w:t>
      </w:r>
    </w:p>
    <w:p w:rsidR="001B2CA8" w:rsidRPr="0074144E" w:rsidRDefault="001B2CA8" w:rsidP="001B2CA8">
      <w:pPr>
        <w:rPr>
          <w:rFonts w:cs="Arial"/>
          <w:i/>
          <w:color w:val="FF0000"/>
          <w:sz w:val="22"/>
          <w:szCs w:val="22"/>
        </w:rPr>
      </w:pPr>
    </w:p>
    <w:p w:rsidR="001B2CA8" w:rsidRPr="0074144E" w:rsidRDefault="001B2CA8" w:rsidP="001B2CA8">
      <w:pPr>
        <w:rPr>
          <w:rFonts w:cs="Arial"/>
          <w:i/>
          <w:sz w:val="22"/>
          <w:szCs w:val="22"/>
        </w:rPr>
      </w:pPr>
      <w:r w:rsidRPr="0074144E">
        <w:rPr>
          <w:rFonts w:cs="Arial"/>
          <w:b/>
          <w:i/>
          <w:sz w:val="22"/>
          <w:szCs w:val="22"/>
        </w:rPr>
        <w:t>Perhepäivähoito</w:t>
      </w:r>
      <w:r w:rsidRPr="0074144E">
        <w:rPr>
          <w:rFonts w:cs="Arial"/>
          <w:i/>
          <w:sz w:val="22"/>
          <w:szCs w:val="22"/>
        </w:rPr>
        <w:t xml:space="preserve"> on toimintaa, jota järjestetään yksityiskodissa tai muussa yksityiskodin omaisessa paikassa. Perhepäivähoitoa voi järjestää samassa tilassa enintään kahden perhepäivähoitajan toimesta.  Ennen perhepäivähoidon </w:t>
      </w:r>
      <w:r w:rsidRPr="0074144E">
        <w:rPr>
          <w:rFonts w:cs="Arial"/>
          <w:i/>
          <w:sz w:val="22"/>
          <w:szCs w:val="22"/>
        </w:rPr>
        <w:lastRenderedPageBreak/>
        <w:t xml:space="preserve">järjestämisen aloittamista on toiminnan järjestäjän laadittava perhepäivähoitopaikka kohtainen suunnitelma, josta käy ilmi, miten tämän lain mukainen opetuksen, kasvatuksen ja hoidon kokonaisuus sekä varhaiskasvatukselle asetetut tavoitteet ja lapsen kasvatuksen ja opetuksen tuki toteutetaan perhepäivähoidossa. </w:t>
      </w:r>
    </w:p>
    <w:p w:rsidR="001B2CA8" w:rsidRPr="0074144E" w:rsidRDefault="001B2CA8" w:rsidP="001B2CA8">
      <w:pPr>
        <w:rPr>
          <w:rFonts w:cs="Arial"/>
          <w:i/>
          <w:sz w:val="22"/>
          <w:szCs w:val="22"/>
        </w:rPr>
      </w:pPr>
    </w:p>
    <w:p w:rsidR="001B2CA8" w:rsidRPr="0074144E" w:rsidRDefault="001B2CA8" w:rsidP="001B2CA8">
      <w:pPr>
        <w:rPr>
          <w:rFonts w:cs="Arial"/>
          <w:i/>
          <w:sz w:val="22"/>
          <w:szCs w:val="22"/>
        </w:rPr>
      </w:pPr>
      <w:r w:rsidRPr="0074144E">
        <w:rPr>
          <w:rFonts w:cs="Arial"/>
          <w:b/>
          <w:i/>
          <w:sz w:val="22"/>
          <w:szCs w:val="22"/>
        </w:rPr>
        <w:t>Vuorohoitoa</w:t>
      </w:r>
      <w:r w:rsidRPr="0074144E">
        <w:rPr>
          <w:rFonts w:cs="Arial"/>
          <w:i/>
          <w:sz w:val="22"/>
          <w:szCs w:val="22"/>
        </w:rPr>
        <w:t xml:space="preserve"> annetaan lapselle vanhempien työhön tai opiskeluun liittyvällä perusteella iltaisin, öisin, viikonloppuisin ja arkipyhinä sen mukaan kun vanhemmat ja vuorohoidon järjestäjä ovat ennalta ilmoitettuun päivään mennessä sopineet. </w:t>
      </w:r>
    </w:p>
    <w:p w:rsidR="001B2CA8" w:rsidRPr="0074144E" w:rsidRDefault="001B2CA8" w:rsidP="001B2CA8">
      <w:pPr>
        <w:rPr>
          <w:rFonts w:cs="Arial"/>
          <w:i/>
          <w:color w:val="FF0000"/>
          <w:sz w:val="22"/>
          <w:szCs w:val="22"/>
        </w:rPr>
      </w:pPr>
    </w:p>
    <w:p w:rsidR="001B2CA8" w:rsidRPr="0074144E" w:rsidRDefault="001B2CA8" w:rsidP="001B2CA8">
      <w:pPr>
        <w:rPr>
          <w:rFonts w:cs="Arial"/>
          <w:b/>
          <w:i/>
          <w:sz w:val="22"/>
          <w:szCs w:val="22"/>
        </w:rPr>
      </w:pPr>
      <w:r w:rsidRPr="0074144E">
        <w:rPr>
          <w:rFonts w:cs="Arial"/>
          <w:b/>
          <w:i/>
          <w:sz w:val="22"/>
          <w:szCs w:val="22"/>
        </w:rPr>
        <w:t>3 §</w:t>
      </w:r>
      <w:r w:rsidRPr="0074144E">
        <w:rPr>
          <w:rFonts w:cs="Arial"/>
          <w:b/>
          <w:sz w:val="22"/>
          <w:szCs w:val="22"/>
        </w:rPr>
        <w:t xml:space="preserve"> </w:t>
      </w:r>
      <w:r w:rsidRPr="0074144E">
        <w:rPr>
          <w:rFonts w:cs="Arial"/>
          <w:b/>
          <w:i/>
          <w:sz w:val="22"/>
          <w:szCs w:val="22"/>
        </w:rPr>
        <w:t>Varhaiskasvatuksen tavoitteet</w:t>
      </w:r>
    </w:p>
    <w:p w:rsidR="001B2CA8" w:rsidRPr="0074144E" w:rsidRDefault="001B2CA8" w:rsidP="001B2CA8">
      <w:pPr>
        <w:pStyle w:val="Luettelokappale"/>
        <w:numPr>
          <w:ilvl w:val="0"/>
          <w:numId w:val="13"/>
        </w:numPr>
        <w:spacing w:line="280" w:lineRule="exact"/>
        <w:ind w:left="2384"/>
        <w:rPr>
          <w:rFonts w:cs="Arial"/>
          <w:i/>
          <w:sz w:val="22"/>
          <w:szCs w:val="22"/>
        </w:rPr>
      </w:pPr>
      <w:r w:rsidRPr="0074144E">
        <w:rPr>
          <w:rFonts w:cs="Arial"/>
          <w:i/>
          <w:sz w:val="22"/>
          <w:szCs w:val="22"/>
        </w:rPr>
        <w:t xml:space="preserve">tukea lapsen oppimisen edellytyksiä ja elinikäistä oppimista </w:t>
      </w:r>
      <w:r w:rsidRPr="0074144E">
        <w:rPr>
          <w:rFonts w:cs="Arial"/>
          <w:b/>
          <w:i/>
          <w:sz w:val="22"/>
          <w:szCs w:val="22"/>
        </w:rPr>
        <w:t>sekä koulutuksellista tasa-arvoa</w:t>
      </w:r>
    </w:p>
    <w:p w:rsidR="001B2CA8" w:rsidRPr="0074144E" w:rsidRDefault="001B2CA8" w:rsidP="001B2CA8">
      <w:pPr>
        <w:rPr>
          <w:rFonts w:cs="Arial"/>
          <w:sz w:val="22"/>
          <w:szCs w:val="22"/>
        </w:rPr>
      </w:pPr>
    </w:p>
    <w:p w:rsidR="001B2CA8" w:rsidRPr="0074144E" w:rsidRDefault="001B2CA8" w:rsidP="001B2CA8">
      <w:pPr>
        <w:rPr>
          <w:rFonts w:cs="Arial"/>
          <w:b/>
          <w:sz w:val="22"/>
          <w:szCs w:val="22"/>
        </w:rPr>
      </w:pPr>
      <w:r w:rsidRPr="0074144E">
        <w:rPr>
          <w:rFonts w:cs="Arial"/>
          <w:b/>
          <w:sz w:val="22"/>
          <w:szCs w:val="22"/>
        </w:rPr>
        <w:t>2 Luku Varhaiskasvatuksen järjestäminen</w:t>
      </w:r>
    </w:p>
    <w:p w:rsidR="001B2CA8" w:rsidRPr="0074144E" w:rsidRDefault="001B2CA8" w:rsidP="001B2CA8">
      <w:pPr>
        <w:rPr>
          <w:rFonts w:cs="Arial"/>
          <w:sz w:val="22"/>
          <w:szCs w:val="22"/>
        </w:rPr>
      </w:pPr>
    </w:p>
    <w:p w:rsidR="001B2CA8" w:rsidRPr="0074144E" w:rsidRDefault="001B2CA8" w:rsidP="001B2CA8">
      <w:pPr>
        <w:rPr>
          <w:rFonts w:cs="Arial"/>
          <w:sz w:val="22"/>
          <w:szCs w:val="22"/>
        </w:rPr>
      </w:pPr>
      <w:r w:rsidRPr="0074144E">
        <w:rPr>
          <w:rFonts w:cs="Arial"/>
          <w:sz w:val="22"/>
          <w:szCs w:val="22"/>
        </w:rPr>
        <w:t>Osa-aikaisen päivittäisen varhaiskasvatuksen pituudeksi tulee säätää kuusi tuntia. Näin turvataan se, että ryhmätoiminnan lisäksi on riittävästi aikaa lapsen yksilöllisen kasvun, kehityksen ja oppimisen tarpeiden mukaisen toiminnan järjestämiseen ja lapsen tukemiseen sekä havainnointiin ongelmien ennaltaehkäisemiseksi. Säännöllinen varhaiskasvatukseen osallistuminen mahdollistaa tavoitteiden toteutumisen.</w:t>
      </w:r>
    </w:p>
    <w:p w:rsidR="001B2CA8" w:rsidRPr="0074144E" w:rsidRDefault="001B2CA8" w:rsidP="001B2CA8">
      <w:pPr>
        <w:rPr>
          <w:rFonts w:cs="Arial"/>
          <w:sz w:val="22"/>
          <w:szCs w:val="22"/>
        </w:rPr>
      </w:pPr>
    </w:p>
    <w:p w:rsidR="001B2CA8" w:rsidRPr="0074144E" w:rsidRDefault="001B2CA8" w:rsidP="001B2CA8">
      <w:pPr>
        <w:rPr>
          <w:rFonts w:cs="Arial"/>
          <w:sz w:val="22"/>
          <w:szCs w:val="22"/>
        </w:rPr>
      </w:pPr>
      <w:r w:rsidRPr="0074144E">
        <w:rPr>
          <w:rFonts w:cs="Arial"/>
          <w:sz w:val="22"/>
          <w:szCs w:val="22"/>
        </w:rPr>
        <w:t>OAJ:n esitys:</w:t>
      </w:r>
    </w:p>
    <w:p w:rsidR="001B2CA8" w:rsidRPr="0074144E" w:rsidRDefault="001B2CA8" w:rsidP="001B2CA8">
      <w:pPr>
        <w:rPr>
          <w:rFonts w:cs="Arial"/>
          <w:sz w:val="22"/>
          <w:szCs w:val="22"/>
        </w:rPr>
      </w:pPr>
    </w:p>
    <w:p w:rsidR="001B2CA8" w:rsidRPr="0074144E" w:rsidRDefault="001B2CA8" w:rsidP="001B2CA8">
      <w:pPr>
        <w:rPr>
          <w:rFonts w:cs="Arial"/>
          <w:b/>
          <w:i/>
          <w:sz w:val="22"/>
          <w:szCs w:val="22"/>
        </w:rPr>
      </w:pPr>
      <w:r w:rsidRPr="0074144E">
        <w:rPr>
          <w:rFonts w:cs="Arial"/>
          <w:b/>
          <w:i/>
          <w:sz w:val="22"/>
          <w:szCs w:val="22"/>
        </w:rPr>
        <w:t>7 §</w:t>
      </w:r>
      <w:r w:rsidRPr="0074144E">
        <w:rPr>
          <w:rFonts w:cs="Arial"/>
          <w:b/>
          <w:sz w:val="22"/>
          <w:szCs w:val="22"/>
        </w:rPr>
        <w:t xml:space="preserve"> </w:t>
      </w:r>
      <w:r w:rsidRPr="0074144E">
        <w:rPr>
          <w:rFonts w:cs="Arial"/>
          <w:b/>
          <w:i/>
          <w:sz w:val="22"/>
          <w:szCs w:val="22"/>
        </w:rPr>
        <w:t>Varhaiskasvatuksen toiminta-ajat</w:t>
      </w:r>
    </w:p>
    <w:p w:rsidR="001B2CA8" w:rsidRPr="0074144E" w:rsidRDefault="001B2CA8" w:rsidP="001B2CA8">
      <w:pPr>
        <w:rPr>
          <w:rFonts w:cs="Arial"/>
          <w:i/>
          <w:sz w:val="22"/>
          <w:szCs w:val="22"/>
        </w:rPr>
      </w:pPr>
      <w:r w:rsidRPr="0074144E">
        <w:rPr>
          <w:rFonts w:cs="Arial"/>
          <w:i/>
          <w:sz w:val="22"/>
          <w:szCs w:val="22"/>
        </w:rPr>
        <w:t>Kunnan on huolehdittava siitä, että varhaiskasvatusta</w:t>
      </w:r>
      <w:r w:rsidRPr="0074144E">
        <w:rPr>
          <w:rFonts w:cs="Arial"/>
          <w:b/>
          <w:i/>
          <w:sz w:val="22"/>
          <w:szCs w:val="22"/>
        </w:rPr>
        <w:t>, perhepäivähoitoa ja vuorohoitoa</w:t>
      </w:r>
      <w:r w:rsidRPr="0074144E">
        <w:rPr>
          <w:rFonts w:cs="Arial"/>
          <w:i/>
          <w:sz w:val="22"/>
          <w:szCs w:val="22"/>
        </w:rPr>
        <w:t xml:space="preserve"> järjestetään tarvittavassa laajuudessa päivittäin ja niinä vuorokauden aikoina kuin kunnassa esiintyvä tarve edellyttää. </w:t>
      </w:r>
    </w:p>
    <w:p w:rsidR="001B2CA8" w:rsidRPr="0074144E" w:rsidRDefault="001B2CA8" w:rsidP="001B2CA8">
      <w:pPr>
        <w:rPr>
          <w:rFonts w:cs="Arial"/>
          <w:i/>
          <w:sz w:val="22"/>
          <w:szCs w:val="22"/>
        </w:rPr>
      </w:pPr>
      <w:r w:rsidRPr="0074144E">
        <w:rPr>
          <w:rFonts w:cs="Arial"/>
          <w:b/>
          <w:i/>
          <w:sz w:val="22"/>
          <w:szCs w:val="22"/>
        </w:rPr>
        <w:t>Lapsella on oikeus</w:t>
      </w:r>
      <w:r w:rsidRPr="0074144E">
        <w:rPr>
          <w:rFonts w:cs="Arial"/>
          <w:i/>
          <w:sz w:val="22"/>
          <w:szCs w:val="22"/>
        </w:rPr>
        <w:t xml:space="preserve"> osallistua varhaiskasvatukseen </w:t>
      </w:r>
      <w:r w:rsidRPr="0074144E">
        <w:rPr>
          <w:rFonts w:cs="Arial"/>
          <w:b/>
          <w:i/>
          <w:sz w:val="22"/>
          <w:szCs w:val="22"/>
        </w:rPr>
        <w:t xml:space="preserve">ja perhepäivähoitoon </w:t>
      </w:r>
      <w:r w:rsidRPr="0074144E">
        <w:rPr>
          <w:rFonts w:cs="Arial"/>
          <w:i/>
          <w:sz w:val="22"/>
          <w:szCs w:val="22"/>
        </w:rPr>
        <w:t xml:space="preserve">yleensä enintään kymmenen tuntia yhtäjaksoisesti. Osa-aikainen varhaiskasvatus </w:t>
      </w:r>
      <w:r w:rsidRPr="0074144E">
        <w:rPr>
          <w:rFonts w:cs="Arial"/>
          <w:b/>
          <w:i/>
          <w:sz w:val="22"/>
          <w:szCs w:val="22"/>
        </w:rPr>
        <w:t>ja perhepäivähoito</w:t>
      </w:r>
      <w:r w:rsidRPr="0074144E">
        <w:rPr>
          <w:rFonts w:cs="Arial"/>
          <w:i/>
          <w:sz w:val="22"/>
          <w:szCs w:val="22"/>
        </w:rPr>
        <w:t xml:space="preserve"> saa kestää enintään </w:t>
      </w:r>
      <w:r w:rsidRPr="0074144E">
        <w:rPr>
          <w:rFonts w:cs="Arial"/>
          <w:b/>
          <w:i/>
          <w:sz w:val="22"/>
          <w:szCs w:val="22"/>
        </w:rPr>
        <w:t>kuusi</w:t>
      </w:r>
      <w:r w:rsidRPr="0074144E">
        <w:rPr>
          <w:rFonts w:cs="Arial"/>
          <w:i/>
          <w:sz w:val="22"/>
          <w:szCs w:val="22"/>
        </w:rPr>
        <w:t xml:space="preserve"> tuntia päivässä</w:t>
      </w:r>
      <w:r w:rsidRPr="0074144E">
        <w:rPr>
          <w:rFonts w:cs="Arial"/>
          <w:b/>
          <w:i/>
          <w:sz w:val="22"/>
          <w:szCs w:val="22"/>
        </w:rPr>
        <w:t>.</w:t>
      </w:r>
      <w:r w:rsidRPr="0074144E">
        <w:rPr>
          <w:rFonts w:cs="Arial"/>
          <w:i/>
          <w:color w:val="FF0000"/>
          <w:sz w:val="22"/>
          <w:szCs w:val="22"/>
        </w:rPr>
        <w:t xml:space="preserve"> </w:t>
      </w:r>
    </w:p>
    <w:p w:rsidR="001B2CA8" w:rsidRPr="0074144E" w:rsidRDefault="001B2CA8" w:rsidP="001B2CA8">
      <w:pPr>
        <w:rPr>
          <w:rFonts w:cs="Arial"/>
          <w:strike/>
          <w:sz w:val="22"/>
          <w:szCs w:val="22"/>
        </w:rPr>
      </w:pPr>
    </w:p>
    <w:p w:rsidR="001B2CA8" w:rsidRPr="0074144E" w:rsidRDefault="001B2CA8" w:rsidP="001B2CA8">
      <w:pPr>
        <w:rPr>
          <w:rFonts w:cs="Arial"/>
          <w:strike/>
          <w:sz w:val="22"/>
          <w:szCs w:val="22"/>
        </w:rPr>
      </w:pPr>
    </w:p>
    <w:p w:rsidR="001B2CA8" w:rsidRPr="0074144E" w:rsidRDefault="001B2CA8" w:rsidP="001B2CA8">
      <w:pPr>
        <w:rPr>
          <w:rFonts w:cs="Arial"/>
          <w:b/>
          <w:sz w:val="22"/>
          <w:szCs w:val="22"/>
        </w:rPr>
      </w:pPr>
      <w:r w:rsidRPr="0074144E">
        <w:rPr>
          <w:rFonts w:cs="Arial"/>
          <w:b/>
          <w:sz w:val="22"/>
          <w:szCs w:val="22"/>
        </w:rPr>
        <w:t xml:space="preserve">3 Luku Lapsen ja lapsen huoltajien asema ja oikeudet </w:t>
      </w:r>
    </w:p>
    <w:p w:rsidR="001B2CA8" w:rsidRPr="0074144E" w:rsidRDefault="001B2CA8" w:rsidP="001B2CA8">
      <w:pPr>
        <w:rPr>
          <w:rFonts w:cs="Arial"/>
          <w:sz w:val="22"/>
          <w:szCs w:val="22"/>
        </w:rPr>
      </w:pPr>
    </w:p>
    <w:p w:rsidR="001B2CA8" w:rsidRPr="0074144E" w:rsidRDefault="001B2CA8" w:rsidP="001B2CA8">
      <w:pPr>
        <w:rPr>
          <w:rFonts w:cs="Arial"/>
          <w:sz w:val="22"/>
          <w:szCs w:val="22"/>
        </w:rPr>
      </w:pPr>
      <w:r w:rsidRPr="0074144E">
        <w:rPr>
          <w:rFonts w:cs="Arial"/>
          <w:sz w:val="22"/>
          <w:szCs w:val="22"/>
        </w:rPr>
        <w:t>Maksu- ja lasten hoidon tukijärjestelmät eivät saa heikentää lapsen osallistumista pedagogiseen varhaiskasvatukseen. Kotihoidon tuen säädöksiä tulee muuttaa niin, että tuen määrään ei vaikuta se, että yli kolmevuotias lapsi osallistuu kunnallisessa tai yksityisessä päiväkodissa osa-aikaiseen varhaiskasvatukseen.</w:t>
      </w:r>
    </w:p>
    <w:p w:rsidR="001B2CA8" w:rsidRPr="0074144E" w:rsidRDefault="001B2CA8" w:rsidP="001B2CA8">
      <w:pPr>
        <w:rPr>
          <w:rFonts w:cs="Arial"/>
          <w:sz w:val="22"/>
          <w:szCs w:val="22"/>
        </w:rPr>
      </w:pPr>
    </w:p>
    <w:p w:rsidR="001B2CA8" w:rsidRPr="0074144E" w:rsidRDefault="001B2CA8" w:rsidP="001B2CA8">
      <w:pPr>
        <w:rPr>
          <w:rFonts w:cs="Arial"/>
          <w:sz w:val="22"/>
          <w:szCs w:val="22"/>
        </w:rPr>
      </w:pPr>
      <w:r w:rsidRPr="0074144E">
        <w:rPr>
          <w:rFonts w:cs="Arial"/>
          <w:sz w:val="22"/>
          <w:szCs w:val="22"/>
        </w:rPr>
        <w:lastRenderedPageBreak/>
        <w:t xml:space="preserve">OAJ:n esitys: </w:t>
      </w:r>
    </w:p>
    <w:p w:rsidR="001B2CA8" w:rsidRPr="0074144E" w:rsidRDefault="001B2CA8" w:rsidP="001B2CA8">
      <w:pPr>
        <w:rPr>
          <w:rFonts w:cs="Arial"/>
          <w:sz w:val="22"/>
          <w:szCs w:val="22"/>
        </w:rPr>
      </w:pPr>
    </w:p>
    <w:p w:rsidR="001B2CA8" w:rsidRPr="0074144E" w:rsidRDefault="001B2CA8" w:rsidP="001B2CA8">
      <w:pPr>
        <w:rPr>
          <w:rFonts w:cs="Arial"/>
          <w:b/>
          <w:i/>
          <w:sz w:val="22"/>
          <w:szCs w:val="22"/>
        </w:rPr>
      </w:pPr>
      <w:r w:rsidRPr="0074144E">
        <w:rPr>
          <w:rFonts w:cs="Arial"/>
          <w:b/>
          <w:i/>
          <w:sz w:val="22"/>
          <w:szCs w:val="22"/>
        </w:rPr>
        <w:t>13 §</w:t>
      </w:r>
      <w:r w:rsidRPr="0074144E">
        <w:rPr>
          <w:rFonts w:cs="Arial"/>
          <w:b/>
          <w:sz w:val="22"/>
          <w:szCs w:val="22"/>
        </w:rPr>
        <w:t xml:space="preserve"> </w:t>
      </w:r>
      <w:r w:rsidRPr="0074144E">
        <w:rPr>
          <w:rFonts w:cs="Arial"/>
          <w:b/>
          <w:i/>
          <w:sz w:val="22"/>
          <w:szCs w:val="22"/>
        </w:rPr>
        <w:t>Hoidon järjestäminen muulla tavalla</w:t>
      </w:r>
    </w:p>
    <w:p w:rsidR="001B2CA8" w:rsidRPr="0074144E" w:rsidRDefault="001B2CA8" w:rsidP="001B2CA8">
      <w:pPr>
        <w:rPr>
          <w:rFonts w:cs="Arial"/>
          <w:i/>
          <w:sz w:val="22"/>
          <w:szCs w:val="22"/>
        </w:rPr>
      </w:pPr>
    </w:p>
    <w:p w:rsidR="001B2CA8" w:rsidRPr="0074144E" w:rsidRDefault="001B2CA8" w:rsidP="001B2CA8">
      <w:pPr>
        <w:rPr>
          <w:rFonts w:cs="Arial"/>
          <w:b/>
          <w:i/>
          <w:sz w:val="22"/>
          <w:szCs w:val="22"/>
        </w:rPr>
      </w:pPr>
      <w:r w:rsidRPr="0074144E">
        <w:rPr>
          <w:rFonts w:cs="Arial"/>
          <w:i/>
          <w:sz w:val="22"/>
          <w:szCs w:val="22"/>
        </w:rPr>
        <w:t xml:space="preserve">Pykälään lisätään: </w:t>
      </w:r>
      <w:r w:rsidRPr="0074144E">
        <w:rPr>
          <w:rFonts w:cs="Arial"/>
          <w:b/>
          <w:i/>
          <w:sz w:val="22"/>
          <w:szCs w:val="22"/>
        </w:rPr>
        <w:t>Lasten kotihoidon tuen saamiseen ei vaikuta se, että yli kolmevuotias lapsi osallistuu päiväkodissa osa-aikaiseen varhaiskasvatukseen.</w:t>
      </w:r>
    </w:p>
    <w:p w:rsidR="001B2CA8" w:rsidRPr="0074144E" w:rsidRDefault="001B2CA8" w:rsidP="001B2CA8">
      <w:pPr>
        <w:rPr>
          <w:rFonts w:cs="Arial"/>
          <w:sz w:val="22"/>
          <w:szCs w:val="22"/>
        </w:rPr>
      </w:pPr>
    </w:p>
    <w:p w:rsidR="001B2CA8" w:rsidRPr="0074144E" w:rsidRDefault="001B2CA8" w:rsidP="001B2CA8">
      <w:pPr>
        <w:rPr>
          <w:rFonts w:cs="Arial"/>
          <w:sz w:val="22"/>
          <w:szCs w:val="22"/>
          <w:highlight w:val="yellow"/>
        </w:rPr>
      </w:pPr>
    </w:p>
    <w:p w:rsidR="001B2CA8" w:rsidRPr="0074144E" w:rsidRDefault="001B2CA8" w:rsidP="001B2CA8">
      <w:pPr>
        <w:rPr>
          <w:rFonts w:cs="Arial"/>
          <w:b/>
          <w:sz w:val="22"/>
          <w:szCs w:val="22"/>
        </w:rPr>
      </w:pPr>
      <w:r w:rsidRPr="0074144E">
        <w:rPr>
          <w:rFonts w:cs="Arial"/>
          <w:b/>
          <w:sz w:val="22"/>
          <w:szCs w:val="22"/>
        </w:rPr>
        <w:t>5 Luku Varhaiskasvatuksen suunnittelu ja arviointi</w:t>
      </w:r>
    </w:p>
    <w:p w:rsidR="001B2CA8" w:rsidRPr="0074144E" w:rsidRDefault="001B2CA8" w:rsidP="001B2CA8">
      <w:pPr>
        <w:rPr>
          <w:rFonts w:cs="Arial"/>
          <w:sz w:val="22"/>
          <w:szCs w:val="22"/>
        </w:rPr>
      </w:pPr>
    </w:p>
    <w:p w:rsidR="001B2CA8" w:rsidRPr="0074144E" w:rsidRDefault="001B2CA8" w:rsidP="001B2CA8">
      <w:pPr>
        <w:rPr>
          <w:rFonts w:cs="Arial"/>
          <w:sz w:val="22"/>
          <w:szCs w:val="22"/>
        </w:rPr>
      </w:pPr>
      <w:r w:rsidRPr="0074144E">
        <w:rPr>
          <w:rFonts w:cs="Arial"/>
          <w:sz w:val="22"/>
          <w:szCs w:val="22"/>
        </w:rPr>
        <w:t>Varhaiskasvatukseen on edellytettävä tarkoituksenmukaiset suunnitelmat. Opetushallituksen laatimien varhaiskasvatussuunnitelman perusteiden pohjalta tulee laatia paikallinen varhaiskasvatussuunnitelma. OAJ:n mielestä ei ole tarkoituksenmukaista säätää siitä, että jokaiselle varhaiskasvatuksessa olevalle lapselle laaditaan henkilökohtainen varhaiskasvatussuunnitelma. Sellainen tulee laatia kuitenkin kaikille tuen tarpeessa oleville lapsille. Lapsen varhaiskasvatussuunnitelman laadinnan vastuu tulee määrittää varhaiskasvatuksen opettajalle tai erityisopettajalle.</w:t>
      </w:r>
    </w:p>
    <w:p w:rsidR="001B2CA8" w:rsidRPr="0074144E" w:rsidRDefault="001B2CA8" w:rsidP="001B2CA8">
      <w:pPr>
        <w:rPr>
          <w:rFonts w:cs="Arial"/>
          <w:sz w:val="22"/>
          <w:szCs w:val="22"/>
        </w:rPr>
      </w:pPr>
    </w:p>
    <w:p w:rsidR="001B2CA8" w:rsidRPr="0086235C" w:rsidRDefault="001B2CA8" w:rsidP="001B2CA8">
      <w:pPr>
        <w:rPr>
          <w:rFonts w:cs="Arial"/>
          <w:color w:val="00B050"/>
          <w:sz w:val="22"/>
          <w:szCs w:val="22"/>
        </w:rPr>
      </w:pPr>
      <w:r w:rsidRPr="0086235C">
        <w:rPr>
          <w:rFonts w:cs="Arial"/>
          <w:sz w:val="22"/>
          <w:szCs w:val="22"/>
        </w:rPr>
        <w:t>OAJ:n esitys:</w:t>
      </w:r>
    </w:p>
    <w:p w:rsidR="001B2CA8" w:rsidRPr="0074144E" w:rsidRDefault="001B2CA8" w:rsidP="001B2CA8">
      <w:pPr>
        <w:rPr>
          <w:rFonts w:cs="Arial"/>
          <w:sz w:val="22"/>
          <w:szCs w:val="22"/>
        </w:rPr>
      </w:pPr>
    </w:p>
    <w:p w:rsidR="001B2CA8" w:rsidRPr="0074144E" w:rsidRDefault="001B2CA8" w:rsidP="001B2CA8">
      <w:pPr>
        <w:rPr>
          <w:rFonts w:cs="Arial"/>
          <w:b/>
          <w:i/>
          <w:sz w:val="22"/>
          <w:szCs w:val="22"/>
        </w:rPr>
      </w:pPr>
      <w:r w:rsidRPr="0074144E">
        <w:rPr>
          <w:rFonts w:cs="Arial"/>
          <w:b/>
          <w:i/>
          <w:sz w:val="22"/>
          <w:szCs w:val="22"/>
        </w:rPr>
        <w:t>25 §</w:t>
      </w:r>
      <w:r w:rsidRPr="0074144E">
        <w:rPr>
          <w:rFonts w:cs="Arial"/>
          <w:b/>
          <w:sz w:val="22"/>
          <w:szCs w:val="22"/>
        </w:rPr>
        <w:t xml:space="preserve"> </w:t>
      </w:r>
      <w:r w:rsidRPr="0074144E">
        <w:rPr>
          <w:rFonts w:cs="Arial"/>
          <w:b/>
          <w:i/>
          <w:sz w:val="22"/>
          <w:szCs w:val="22"/>
        </w:rPr>
        <w:t>Lapsen varhaiskasvatussuunnitelma</w:t>
      </w:r>
    </w:p>
    <w:p w:rsidR="001B2CA8" w:rsidRPr="0074144E" w:rsidRDefault="001B2CA8" w:rsidP="001B2CA8">
      <w:pPr>
        <w:rPr>
          <w:rFonts w:cs="Arial"/>
          <w:i/>
          <w:sz w:val="22"/>
          <w:szCs w:val="22"/>
        </w:rPr>
      </w:pPr>
      <w:r w:rsidRPr="0074144E">
        <w:rPr>
          <w:rFonts w:cs="Arial"/>
          <w:i/>
          <w:sz w:val="22"/>
          <w:szCs w:val="22"/>
        </w:rPr>
        <w:t>Varhaiskasvatukseen päiväkodissa tai perhepäivähoidossa</w:t>
      </w:r>
      <w:r w:rsidRPr="0074144E">
        <w:rPr>
          <w:rFonts w:cs="Arial"/>
          <w:i/>
          <w:color w:val="FF0000"/>
          <w:sz w:val="22"/>
          <w:szCs w:val="22"/>
        </w:rPr>
        <w:t xml:space="preserve"> </w:t>
      </w:r>
      <w:r w:rsidRPr="0074144E">
        <w:rPr>
          <w:rFonts w:cs="Arial"/>
          <w:i/>
          <w:sz w:val="22"/>
          <w:szCs w:val="22"/>
        </w:rPr>
        <w:t xml:space="preserve">osallistuvalle lapselle </w:t>
      </w:r>
      <w:r w:rsidRPr="0074144E">
        <w:rPr>
          <w:rFonts w:cs="Arial"/>
          <w:b/>
          <w:i/>
          <w:sz w:val="22"/>
          <w:szCs w:val="22"/>
        </w:rPr>
        <w:t>voidaan</w:t>
      </w:r>
      <w:r w:rsidRPr="0074144E">
        <w:rPr>
          <w:rFonts w:cs="Arial"/>
          <w:i/>
          <w:color w:val="FF0000"/>
          <w:sz w:val="22"/>
          <w:szCs w:val="22"/>
        </w:rPr>
        <w:t xml:space="preserve"> </w:t>
      </w:r>
      <w:r w:rsidRPr="0074144E">
        <w:rPr>
          <w:rFonts w:cs="Arial"/>
          <w:b/>
          <w:i/>
          <w:sz w:val="22"/>
          <w:szCs w:val="22"/>
        </w:rPr>
        <w:t>laatia</w:t>
      </w:r>
      <w:r w:rsidRPr="0074144E">
        <w:rPr>
          <w:rFonts w:cs="Arial"/>
          <w:i/>
          <w:sz w:val="22"/>
          <w:szCs w:val="22"/>
        </w:rPr>
        <w:t xml:space="preserve"> henkilökohtainen varhaiskasvatussuunnitelma lapsen hoidon, kasvatuksen ja opetuksen toteuttamiseksi kyseisessä toimintayksikössä. </w:t>
      </w:r>
      <w:r w:rsidRPr="0074144E">
        <w:rPr>
          <w:rFonts w:cs="Arial"/>
          <w:b/>
          <w:i/>
          <w:sz w:val="22"/>
          <w:szCs w:val="22"/>
        </w:rPr>
        <w:t>Tuen tarpeessa oleville lapsille on laadittava henkilökohtainen varhaiskasvatussuunnitelma lapsen hoidon, kasvatuksen ja opetuksen toteuttamiseksi kyseisessä toimintayksikössä.</w:t>
      </w:r>
      <w:r w:rsidRPr="0074144E">
        <w:rPr>
          <w:rFonts w:cs="Arial"/>
          <w:i/>
          <w:color w:val="FF0000"/>
          <w:sz w:val="22"/>
          <w:szCs w:val="22"/>
        </w:rPr>
        <w:t xml:space="preserve"> </w:t>
      </w:r>
      <w:r w:rsidRPr="0074144E">
        <w:rPr>
          <w:rFonts w:cs="Arial"/>
          <w:i/>
          <w:sz w:val="22"/>
          <w:szCs w:val="22"/>
        </w:rPr>
        <w:t xml:space="preserve">Lapsen varhaiskasvatussuunnitelmaan on kirjattava lapsen hoidon, kasvatuksen ja opetuksen tavoitteet </w:t>
      </w:r>
      <w:r w:rsidRPr="0074144E">
        <w:rPr>
          <w:rFonts w:cs="Arial"/>
          <w:b/>
          <w:i/>
          <w:sz w:val="22"/>
          <w:szCs w:val="22"/>
        </w:rPr>
        <w:t>siltä osin kun ne poikkeavat tässä laissa ja valtakunnallisissa varhaiskasvatussuunnitelman perusteissa säädetyistä tavoitteista</w:t>
      </w:r>
      <w:r w:rsidRPr="0074144E">
        <w:rPr>
          <w:rFonts w:cs="Arial"/>
          <w:i/>
          <w:color w:val="FF0000"/>
          <w:sz w:val="22"/>
          <w:szCs w:val="22"/>
        </w:rPr>
        <w:t xml:space="preserve"> </w:t>
      </w:r>
      <w:r w:rsidRPr="0074144E">
        <w:rPr>
          <w:rFonts w:cs="Arial"/>
          <w:i/>
          <w:sz w:val="22"/>
          <w:szCs w:val="22"/>
        </w:rPr>
        <w:t xml:space="preserve">sekä lapsen </w:t>
      </w:r>
      <w:r w:rsidRPr="0074144E">
        <w:rPr>
          <w:rFonts w:cs="Arial"/>
          <w:b/>
          <w:i/>
          <w:sz w:val="22"/>
          <w:szCs w:val="22"/>
        </w:rPr>
        <w:t>opetukseen,</w:t>
      </w:r>
      <w:r w:rsidRPr="0074144E">
        <w:rPr>
          <w:rFonts w:cs="Arial"/>
          <w:i/>
          <w:sz w:val="22"/>
          <w:szCs w:val="22"/>
        </w:rPr>
        <w:t xml:space="preserve"> kasvatukseen </w:t>
      </w:r>
      <w:r w:rsidRPr="0074144E">
        <w:rPr>
          <w:rFonts w:cs="Arial"/>
          <w:b/>
          <w:i/>
          <w:sz w:val="22"/>
          <w:szCs w:val="22"/>
        </w:rPr>
        <w:t>ja hoitoon</w:t>
      </w:r>
      <w:r w:rsidRPr="0074144E">
        <w:rPr>
          <w:rFonts w:cs="Arial"/>
          <w:i/>
          <w:sz w:val="22"/>
          <w:szCs w:val="22"/>
        </w:rPr>
        <w:t xml:space="preserve"> osallistuvien henkilöiden toimenpiteet tavoitteiden toteutumiseksi sekä 16 - 18 §:ssä</w:t>
      </w:r>
      <w:r w:rsidRPr="0074144E">
        <w:rPr>
          <w:rFonts w:cs="Arial"/>
          <w:i/>
          <w:color w:val="FF0000"/>
          <w:sz w:val="22"/>
          <w:szCs w:val="22"/>
        </w:rPr>
        <w:t xml:space="preserve"> </w:t>
      </w:r>
      <w:r w:rsidRPr="0074144E">
        <w:rPr>
          <w:rFonts w:cs="Arial"/>
          <w:i/>
          <w:sz w:val="22"/>
          <w:szCs w:val="22"/>
        </w:rPr>
        <w:t xml:space="preserve">säädetty tuen tarve, tukitoimenpiteet ja niiden toteuttaminen.   </w:t>
      </w:r>
    </w:p>
    <w:p w:rsidR="001B2CA8" w:rsidRPr="0074144E" w:rsidRDefault="001B2CA8" w:rsidP="001B2CA8">
      <w:pPr>
        <w:rPr>
          <w:rFonts w:cs="Arial"/>
          <w:i/>
          <w:sz w:val="22"/>
          <w:szCs w:val="22"/>
        </w:rPr>
      </w:pPr>
      <w:r w:rsidRPr="0074144E">
        <w:rPr>
          <w:rFonts w:cs="Arial"/>
          <w:b/>
          <w:i/>
          <w:sz w:val="22"/>
          <w:szCs w:val="22"/>
        </w:rPr>
        <w:t>Lapsen varhaiskasvatussuunnitelman laadinnasta vastaa varhaiskasvatuksen opettaja tai varhaiskasvatuksen erityisopettaja.</w:t>
      </w:r>
      <w:r w:rsidRPr="0074144E">
        <w:rPr>
          <w:rFonts w:cs="Arial"/>
          <w:i/>
          <w:sz w:val="22"/>
          <w:szCs w:val="22"/>
        </w:rPr>
        <w:t xml:space="preserve"> Lapsen varhaiskasvatussuunnitelma laaditaan… </w:t>
      </w:r>
    </w:p>
    <w:p w:rsidR="001B2CA8" w:rsidRPr="0074144E" w:rsidRDefault="001B2CA8" w:rsidP="001B2CA8">
      <w:pPr>
        <w:rPr>
          <w:rFonts w:cs="Arial"/>
          <w:sz w:val="22"/>
          <w:szCs w:val="22"/>
        </w:rPr>
      </w:pPr>
    </w:p>
    <w:p w:rsidR="001B2CA8" w:rsidRPr="0074144E" w:rsidRDefault="001B2CA8" w:rsidP="001B2CA8">
      <w:pPr>
        <w:rPr>
          <w:rFonts w:cs="Arial"/>
          <w:sz w:val="22"/>
          <w:szCs w:val="22"/>
        </w:rPr>
      </w:pPr>
    </w:p>
    <w:p w:rsidR="001B2CA8" w:rsidRPr="0074144E" w:rsidRDefault="001B2CA8" w:rsidP="001B2CA8">
      <w:pPr>
        <w:rPr>
          <w:rFonts w:cs="Arial"/>
          <w:b/>
          <w:sz w:val="22"/>
          <w:szCs w:val="22"/>
        </w:rPr>
      </w:pPr>
      <w:r w:rsidRPr="0074144E">
        <w:rPr>
          <w:rFonts w:cs="Arial"/>
          <w:b/>
          <w:sz w:val="22"/>
          <w:szCs w:val="22"/>
        </w:rPr>
        <w:lastRenderedPageBreak/>
        <w:t>6 Luku Henkilöstön tehtävät ja kelpoisuusvaatimukset</w:t>
      </w:r>
    </w:p>
    <w:p w:rsidR="001B2CA8" w:rsidRPr="0074144E" w:rsidRDefault="001B2CA8" w:rsidP="001B2CA8">
      <w:pPr>
        <w:rPr>
          <w:rFonts w:cs="Arial"/>
          <w:sz w:val="22"/>
          <w:szCs w:val="22"/>
        </w:rPr>
      </w:pPr>
    </w:p>
    <w:p w:rsidR="001B2CA8" w:rsidRPr="0074144E" w:rsidRDefault="001B2CA8" w:rsidP="001B2CA8">
      <w:pPr>
        <w:rPr>
          <w:rFonts w:cs="Arial"/>
          <w:sz w:val="22"/>
          <w:szCs w:val="22"/>
        </w:rPr>
      </w:pPr>
      <w:r w:rsidRPr="0074144E">
        <w:rPr>
          <w:rFonts w:cs="Arial"/>
          <w:sz w:val="22"/>
          <w:szCs w:val="22"/>
        </w:rPr>
        <w:t>Korkeakoulujen arviointineuvoston Varhaiskasvatuksen koulutuksen arvioinnin perusteella (KKA 7:2013) arviointiryhmä suosittelee, että varhaiskasvatuksen lainsäädännön uudistamisen yhteydessä selkiytetään, millaista osaamista varhaiskasvatuksen tulevat työtehtävät henkilöstöltä edellyttävät ja millaisella ammatti- ja koulutusrakenteella tätä osaamista voidaan parhaimmillaan tuottaa.</w:t>
      </w:r>
    </w:p>
    <w:p w:rsidR="001B2CA8" w:rsidRPr="0074144E" w:rsidRDefault="001B2CA8" w:rsidP="001B2CA8">
      <w:pPr>
        <w:rPr>
          <w:rFonts w:cs="Arial"/>
          <w:sz w:val="22"/>
          <w:szCs w:val="22"/>
        </w:rPr>
      </w:pPr>
    </w:p>
    <w:p w:rsidR="001B2CA8" w:rsidRPr="0074144E" w:rsidRDefault="001B2CA8" w:rsidP="001B2CA8">
      <w:pPr>
        <w:rPr>
          <w:rFonts w:cs="Arial"/>
          <w:sz w:val="22"/>
          <w:szCs w:val="22"/>
        </w:rPr>
      </w:pPr>
      <w:r w:rsidRPr="0074144E">
        <w:rPr>
          <w:rFonts w:cs="Arial"/>
          <w:sz w:val="22"/>
          <w:szCs w:val="22"/>
        </w:rPr>
        <w:t xml:space="preserve">Arvioinnin tuloksissa todetaan lastentarhanopettajan tehtävään kelpoisuuden tuottavien yliopisto- ammattikorkeakoulututkintojen olevan tietoperustaltaan ja sisällöltään hyvin erilaisia. Niiden varhaiskasvatukseen suuntautuneiden opintojen määrät poikkeavat suuresti toisistaan. OAJ katsoo, että tämä tulee ottaa huomioon päiväkotien varhaiskasvatuksen henkilöstön rakennetta ja tehtäviä määriteltäessä. </w:t>
      </w:r>
    </w:p>
    <w:p w:rsidR="001B2CA8" w:rsidRPr="0074144E" w:rsidRDefault="001B2CA8" w:rsidP="001B2CA8">
      <w:pPr>
        <w:rPr>
          <w:rFonts w:cs="Arial"/>
          <w:sz w:val="22"/>
          <w:szCs w:val="22"/>
        </w:rPr>
      </w:pPr>
    </w:p>
    <w:p w:rsidR="001B2CA8" w:rsidRPr="0074144E" w:rsidRDefault="001B2CA8" w:rsidP="001B2CA8">
      <w:pPr>
        <w:rPr>
          <w:rFonts w:cs="Arial"/>
          <w:sz w:val="22"/>
          <w:szCs w:val="22"/>
        </w:rPr>
      </w:pPr>
      <w:r w:rsidRPr="0074144E">
        <w:rPr>
          <w:rFonts w:cs="Arial"/>
          <w:sz w:val="22"/>
          <w:szCs w:val="22"/>
        </w:rPr>
        <w:t xml:space="preserve">OAJ:n esitys uudeksi pykäläksi (27 a §): </w:t>
      </w:r>
    </w:p>
    <w:p w:rsidR="001B2CA8" w:rsidRPr="0074144E" w:rsidRDefault="001B2CA8" w:rsidP="001B2CA8">
      <w:pPr>
        <w:rPr>
          <w:rFonts w:cs="Arial"/>
          <w:sz w:val="22"/>
          <w:szCs w:val="22"/>
        </w:rPr>
      </w:pPr>
    </w:p>
    <w:p w:rsidR="001B2CA8" w:rsidRPr="0074144E" w:rsidRDefault="001B2CA8" w:rsidP="001B2CA8">
      <w:pPr>
        <w:rPr>
          <w:rFonts w:cs="Arial"/>
          <w:b/>
          <w:i/>
          <w:sz w:val="22"/>
          <w:szCs w:val="22"/>
        </w:rPr>
      </w:pPr>
      <w:r w:rsidRPr="0074144E">
        <w:rPr>
          <w:rFonts w:cs="Arial"/>
          <w:b/>
          <w:i/>
          <w:sz w:val="22"/>
          <w:szCs w:val="22"/>
        </w:rPr>
        <w:t>27 a § Henkilöstön vastuut</w:t>
      </w:r>
    </w:p>
    <w:p w:rsidR="001B2CA8" w:rsidRPr="0074144E" w:rsidRDefault="001B2CA8" w:rsidP="001B2CA8">
      <w:pPr>
        <w:rPr>
          <w:rFonts w:cs="Arial"/>
          <w:i/>
          <w:sz w:val="22"/>
          <w:szCs w:val="22"/>
        </w:rPr>
      </w:pPr>
    </w:p>
    <w:p w:rsidR="001B2CA8" w:rsidRPr="0074144E" w:rsidRDefault="001B2CA8" w:rsidP="001B2CA8">
      <w:pPr>
        <w:rPr>
          <w:rFonts w:cs="Arial"/>
          <w:i/>
          <w:color w:val="FF0000"/>
          <w:sz w:val="22"/>
          <w:szCs w:val="22"/>
        </w:rPr>
      </w:pPr>
      <w:r w:rsidRPr="0074144E">
        <w:rPr>
          <w:rFonts w:cs="Arial"/>
          <w:i/>
          <w:sz w:val="22"/>
          <w:szCs w:val="22"/>
          <w:shd w:val="clear" w:color="auto" w:fill="FFFFFF"/>
        </w:rPr>
        <w:t xml:space="preserve">Jokaisessa päiväkodissa, jossa järjestetään tässä laissa tarkoitettua varhaiskasvatusta tai vuorohoitoa, tulee olla toiminnasta ja pedagogiikasta vastaava johtaja. Laissa tarkoitetussa perhepäivähoidossa tulee olla järjestettynä perhepäivähoidon ohjaus. </w:t>
      </w:r>
    </w:p>
    <w:p w:rsidR="001B2CA8" w:rsidRPr="0074144E" w:rsidRDefault="001B2CA8" w:rsidP="001B2CA8">
      <w:pPr>
        <w:rPr>
          <w:rFonts w:cs="Arial"/>
          <w:i/>
          <w:color w:val="FF0000"/>
          <w:sz w:val="22"/>
          <w:szCs w:val="22"/>
        </w:rPr>
      </w:pPr>
      <w:r w:rsidRPr="0074144E">
        <w:rPr>
          <w:rFonts w:cs="Arial"/>
          <w:i/>
          <w:sz w:val="22"/>
          <w:szCs w:val="22"/>
          <w:shd w:val="clear" w:color="auto" w:fill="FFFFFF"/>
        </w:rPr>
        <w:t>Jokaisessa päiväkodin lapsiryhmässä on oltava lapsiryhmän</w:t>
      </w:r>
      <w:r w:rsidRPr="0074144E">
        <w:rPr>
          <w:rFonts w:cs="Arial"/>
          <w:i/>
          <w:sz w:val="22"/>
          <w:szCs w:val="22"/>
        </w:rPr>
        <w:t xml:space="preserve"> pedagogisen toiminnan suunnittelusta, toteuttamisesta, arvioinnista ja kehittämisestä vastaava varhaiskasvatuksen opettaja tai varhaiskasvatuksen erityisopettaja. Varhaiskasvatuksen sosionomi vastaa lastensuojelullisen päivähoidon toteutumisesta sekä sosiaalipedagogiasta.</w:t>
      </w:r>
    </w:p>
    <w:p w:rsidR="001B2CA8" w:rsidRPr="0074144E" w:rsidRDefault="001B2CA8" w:rsidP="001B2CA8">
      <w:pPr>
        <w:rPr>
          <w:rFonts w:cs="Arial"/>
          <w:i/>
          <w:color w:val="FF0000"/>
          <w:sz w:val="22"/>
          <w:szCs w:val="22"/>
        </w:rPr>
      </w:pPr>
    </w:p>
    <w:p w:rsidR="001B2CA8" w:rsidRPr="0074144E" w:rsidRDefault="001B2CA8" w:rsidP="001B2CA8">
      <w:pPr>
        <w:rPr>
          <w:rFonts w:cs="Arial"/>
          <w:sz w:val="22"/>
          <w:szCs w:val="22"/>
        </w:rPr>
      </w:pPr>
      <w:r w:rsidRPr="0074144E">
        <w:rPr>
          <w:rFonts w:cs="Arial"/>
          <w:sz w:val="22"/>
          <w:szCs w:val="22"/>
        </w:rPr>
        <w:t xml:space="preserve">Varhaiskasvatuksen opettajan ja varhaiskasvatuksen sosionomin kelpoisuusvaatimukset on tarkennettava. Epäselvät tai tulkinnanvaraiset kelpoisuusvaatimukset kuormittavat hallintoa, vaikeuttavat rekrytointia ja ovat ongelmallisia henkilöstön oikeusturvan kannalta.  </w:t>
      </w:r>
    </w:p>
    <w:p w:rsidR="001B2CA8" w:rsidRPr="0074144E" w:rsidRDefault="001B2CA8" w:rsidP="001B2CA8">
      <w:pPr>
        <w:rPr>
          <w:rFonts w:cs="Arial"/>
          <w:b/>
          <w:sz w:val="22"/>
          <w:szCs w:val="22"/>
        </w:rPr>
      </w:pPr>
    </w:p>
    <w:p w:rsidR="001B2CA8" w:rsidRPr="0074144E" w:rsidRDefault="001B2CA8" w:rsidP="001B2CA8">
      <w:pPr>
        <w:rPr>
          <w:rFonts w:cs="Arial"/>
          <w:sz w:val="22"/>
          <w:szCs w:val="22"/>
        </w:rPr>
      </w:pPr>
      <w:r w:rsidRPr="0074144E">
        <w:rPr>
          <w:rFonts w:cs="Arial"/>
          <w:sz w:val="22"/>
          <w:szCs w:val="22"/>
        </w:rPr>
        <w:t xml:space="preserve">Kelpoisuusvaatimuksista varhaiskasvatuksen opettajan tehtäviin tulee säätää riittävän yksiselitteisesti, jotta varmistetaan varhaiskasvatuksen opettajan tehtävässä edellytettävä alan sekä teoreettinen että käytännön varhaispedagoginen osaaminen ja asiantuntemus. </w:t>
      </w:r>
    </w:p>
    <w:p w:rsidR="001B2CA8" w:rsidRPr="0074144E" w:rsidRDefault="001B2CA8" w:rsidP="001B2CA8">
      <w:pPr>
        <w:rPr>
          <w:rFonts w:cs="Arial"/>
          <w:color w:val="FF0000"/>
          <w:sz w:val="22"/>
          <w:szCs w:val="22"/>
        </w:rPr>
      </w:pPr>
    </w:p>
    <w:p w:rsidR="0086235C" w:rsidRDefault="0086235C" w:rsidP="001B2CA8">
      <w:pPr>
        <w:rPr>
          <w:rFonts w:cs="Arial"/>
          <w:sz w:val="22"/>
          <w:szCs w:val="22"/>
        </w:rPr>
      </w:pPr>
    </w:p>
    <w:p w:rsidR="001B2CA8" w:rsidRPr="0086235C" w:rsidRDefault="0086235C" w:rsidP="001B2CA8">
      <w:pPr>
        <w:rPr>
          <w:rFonts w:cs="Arial"/>
          <w:sz w:val="22"/>
          <w:szCs w:val="22"/>
        </w:rPr>
      </w:pPr>
      <w:r w:rsidRPr="0086235C">
        <w:rPr>
          <w:rFonts w:cs="Arial"/>
          <w:sz w:val="22"/>
          <w:szCs w:val="22"/>
        </w:rPr>
        <w:t>OAJ:n esitys</w:t>
      </w:r>
    </w:p>
    <w:p w:rsidR="0086235C" w:rsidRDefault="0086235C" w:rsidP="001B2CA8">
      <w:pPr>
        <w:rPr>
          <w:rFonts w:cs="Arial"/>
          <w:b/>
          <w:i/>
          <w:sz w:val="22"/>
          <w:szCs w:val="22"/>
        </w:rPr>
      </w:pPr>
    </w:p>
    <w:p w:rsidR="001B2CA8" w:rsidRPr="0074144E" w:rsidRDefault="001B2CA8" w:rsidP="001B2CA8">
      <w:pPr>
        <w:rPr>
          <w:rFonts w:cs="Arial"/>
          <w:b/>
          <w:i/>
          <w:sz w:val="22"/>
          <w:szCs w:val="22"/>
        </w:rPr>
      </w:pPr>
      <w:r w:rsidRPr="0074144E">
        <w:rPr>
          <w:rFonts w:cs="Arial"/>
          <w:b/>
          <w:i/>
          <w:sz w:val="22"/>
          <w:szCs w:val="22"/>
        </w:rPr>
        <w:t xml:space="preserve">27 § Varhaiskasvatuksen opettaja </w:t>
      </w:r>
    </w:p>
    <w:p w:rsidR="001B2CA8" w:rsidRPr="0074144E" w:rsidRDefault="001B2CA8" w:rsidP="001B2CA8">
      <w:pPr>
        <w:rPr>
          <w:rFonts w:cs="Arial"/>
          <w:b/>
          <w:sz w:val="22"/>
          <w:szCs w:val="22"/>
        </w:rPr>
      </w:pPr>
      <w:r w:rsidRPr="0074144E">
        <w:rPr>
          <w:rFonts w:cs="Arial"/>
          <w:i/>
          <w:sz w:val="22"/>
          <w:szCs w:val="22"/>
        </w:rPr>
        <w:t>Kelpoisuusvaatimuksena varhaiskasvatuksen opettajan tehtäviin on</w:t>
      </w:r>
      <w:r w:rsidRPr="0074144E">
        <w:rPr>
          <w:rFonts w:cs="Arial"/>
          <w:b/>
          <w:i/>
          <w:sz w:val="22"/>
          <w:szCs w:val="22"/>
        </w:rPr>
        <w:t xml:space="preserve"> soveltuva </w:t>
      </w:r>
      <w:r w:rsidRPr="0074144E">
        <w:rPr>
          <w:rFonts w:cs="Arial"/>
          <w:i/>
          <w:sz w:val="22"/>
          <w:szCs w:val="22"/>
        </w:rPr>
        <w:t>vähintään kasvatustieteen kandidaatin tutkinto</w:t>
      </w:r>
      <w:r w:rsidRPr="0074144E">
        <w:rPr>
          <w:rFonts w:cs="Arial"/>
          <w:b/>
          <w:i/>
          <w:sz w:val="22"/>
          <w:szCs w:val="22"/>
        </w:rPr>
        <w:t xml:space="preserve">, </w:t>
      </w:r>
      <w:r w:rsidRPr="0074144E">
        <w:rPr>
          <w:rFonts w:cs="Arial"/>
          <w:i/>
          <w:sz w:val="22"/>
          <w:szCs w:val="22"/>
        </w:rPr>
        <w:t>johon sisältyy</w:t>
      </w:r>
      <w:r w:rsidRPr="0074144E">
        <w:rPr>
          <w:rFonts w:cs="Arial"/>
          <w:b/>
          <w:i/>
          <w:sz w:val="22"/>
          <w:szCs w:val="22"/>
        </w:rPr>
        <w:t xml:space="preserve"> lastentarhanopettajan koulutus taikka vähintään kasvatustieteen kandidaatin tutkinto, jota on täydennetty yliopistollisilla varhaiskasvatuksen teoreettisilla opinnoilla ja jonka lisäksi on suoritettu</w:t>
      </w:r>
      <w:r w:rsidRPr="0074144E">
        <w:rPr>
          <w:rFonts w:cs="Arial"/>
          <w:b/>
          <w:sz w:val="22"/>
          <w:szCs w:val="22"/>
        </w:rPr>
        <w:t xml:space="preserve"> </w:t>
      </w:r>
      <w:r w:rsidRPr="0074144E">
        <w:rPr>
          <w:rFonts w:cs="Arial"/>
          <w:b/>
          <w:i/>
          <w:sz w:val="22"/>
          <w:szCs w:val="22"/>
        </w:rPr>
        <w:t xml:space="preserve">yliopistojen tutkinnosta annetun asetuksen mukaiset varhaiskasvatuksen tehtäviin ja esiopetukseen ammatillisia valmiuksia antavat opinnot, </w:t>
      </w:r>
      <w:r w:rsidRPr="0074144E">
        <w:rPr>
          <w:rFonts w:cs="Arial"/>
          <w:i/>
          <w:sz w:val="22"/>
          <w:szCs w:val="22"/>
        </w:rPr>
        <w:t>minkä lisäksi on</w:t>
      </w:r>
      <w:r w:rsidRPr="0074144E">
        <w:rPr>
          <w:rFonts w:cs="Arial"/>
          <w:b/>
          <w:i/>
          <w:sz w:val="22"/>
          <w:szCs w:val="22"/>
        </w:rPr>
        <w:t xml:space="preserve"> oltava varhaiskasvatuksen alalta suoritettu vähintään 15 opintopisteen laajuinen ohjattu </w:t>
      </w:r>
      <w:r w:rsidRPr="0074144E">
        <w:rPr>
          <w:rFonts w:cs="Arial"/>
          <w:i/>
          <w:sz w:val="22"/>
          <w:szCs w:val="22"/>
        </w:rPr>
        <w:t xml:space="preserve">harjoittelu </w:t>
      </w:r>
      <w:r w:rsidRPr="0074144E">
        <w:rPr>
          <w:rFonts w:cs="Arial"/>
          <w:b/>
          <w:i/>
          <w:sz w:val="22"/>
          <w:szCs w:val="22"/>
        </w:rPr>
        <w:t xml:space="preserve">ja 10 opintopisteen laajuinen </w:t>
      </w:r>
      <w:r w:rsidRPr="0074144E">
        <w:rPr>
          <w:rFonts w:cs="Arial"/>
          <w:i/>
          <w:sz w:val="22"/>
          <w:szCs w:val="22"/>
        </w:rPr>
        <w:t>opinnäytetyö</w:t>
      </w:r>
      <w:r w:rsidRPr="0074144E">
        <w:rPr>
          <w:rFonts w:cs="Arial"/>
          <w:b/>
          <w:i/>
          <w:sz w:val="22"/>
          <w:szCs w:val="22"/>
        </w:rPr>
        <w:t>.</w:t>
      </w:r>
      <w:r w:rsidRPr="0074144E">
        <w:rPr>
          <w:rFonts w:cs="Arial"/>
          <w:b/>
          <w:sz w:val="22"/>
          <w:szCs w:val="22"/>
        </w:rPr>
        <w:t xml:space="preserve">  </w:t>
      </w:r>
    </w:p>
    <w:p w:rsidR="001B2CA8" w:rsidRPr="0074144E" w:rsidRDefault="001B2CA8" w:rsidP="001B2CA8">
      <w:pPr>
        <w:rPr>
          <w:rFonts w:cs="Arial"/>
          <w:b/>
          <w:color w:val="FF0000"/>
          <w:sz w:val="22"/>
          <w:szCs w:val="22"/>
        </w:rPr>
      </w:pPr>
    </w:p>
    <w:p w:rsidR="001B2CA8" w:rsidRPr="0074144E" w:rsidRDefault="001B2CA8" w:rsidP="001B2CA8">
      <w:pPr>
        <w:rPr>
          <w:rFonts w:cs="Arial"/>
          <w:sz w:val="22"/>
          <w:szCs w:val="22"/>
        </w:rPr>
      </w:pPr>
      <w:r w:rsidRPr="0074144E">
        <w:rPr>
          <w:rFonts w:cs="Arial"/>
          <w:sz w:val="22"/>
          <w:szCs w:val="22"/>
        </w:rPr>
        <w:t xml:space="preserve">Myös varhaiskasvatuksen sosionomin kelpoisuusvaatimuksista tulee säätää esitettyä tarkoituksenmukaisemmin. Kelpoisuusvaatimuksilla tulee varmistaa varhaiskasvatuksen sosionomin tehtävän edellyttämä alalle soveltuva lastensuojelullisen varhaiskasvatustyön teoreettinen sekä käytännön osaaminen ja asiantuntemus sekä riittävä varhaiskasvatuksen teoreettinen ja alan käytännön tuntemus. </w:t>
      </w:r>
    </w:p>
    <w:p w:rsidR="001B2CA8" w:rsidRPr="0074144E" w:rsidRDefault="001B2CA8" w:rsidP="001B2CA8">
      <w:pPr>
        <w:rPr>
          <w:rFonts w:cs="Arial"/>
          <w:color w:val="FF0000"/>
          <w:sz w:val="22"/>
          <w:szCs w:val="22"/>
        </w:rPr>
      </w:pPr>
    </w:p>
    <w:p w:rsidR="001B2CA8" w:rsidRPr="0074144E" w:rsidRDefault="001B2CA8" w:rsidP="001B2CA8">
      <w:pPr>
        <w:rPr>
          <w:rFonts w:cs="Arial"/>
          <w:sz w:val="22"/>
          <w:szCs w:val="22"/>
        </w:rPr>
      </w:pPr>
      <w:r w:rsidRPr="0074144E">
        <w:rPr>
          <w:rFonts w:cs="Arial"/>
          <w:sz w:val="22"/>
          <w:szCs w:val="22"/>
        </w:rPr>
        <w:t xml:space="preserve">OAJ:n esitys: </w:t>
      </w:r>
    </w:p>
    <w:p w:rsidR="001B2CA8" w:rsidRPr="0074144E" w:rsidRDefault="001B2CA8" w:rsidP="001B2CA8">
      <w:pPr>
        <w:rPr>
          <w:rFonts w:cs="Arial"/>
          <w:b/>
          <w:i/>
          <w:sz w:val="22"/>
          <w:szCs w:val="22"/>
        </w:rPr>
      </w:pPr>
    </w:p>
    <w:p w:rsidR="001B2CA8" w:rsidRPr="0074144E" w:rsidRDefault="001B2CA8" w:rsidP="001B2CA8">
      <w:pPr>
        <w:rPr>
          <w:rFonts w:cs="Arial"/>
          <w:b/>
          <w:i/>
          <w:sz w:val="22"/>
          <w:szCs w:val="22"/>
        </w:rPr>
      </w:pPr>
      <w:r w:rsidRPr="0074144E">
        <w:rPr>
          <w:rFonts w:cs="Arial"/>
          <w:b/>
          <w:i/>
          <w:sz w:val="22"/>
          <w:szCs w:val="22"/>
        </w:rPr>
        <w:t xml:space="preserve">28 § Varhaiskasvatuksen sosionomi </w:t>
      </w:r>
    </w:p>
    <w:p w:rsidR="001B2CA8" w:rsidRPr="0074144E" w:rsidRDefault="001B2CA8" w:rsidP="001B2CA8">
      <w:pPr>
        <w:rPr>
          <w:rFonts w:cs="Arial"/>
          <w:b/>
          <w:i/>
          <w:sz w:val="22"/>
          <w:szCs w:val="22"/>
        </w:rPr>
      </w:pPr>
      <w:r w:rsidRPr="0074144E">
        <w:rPr>
          <w:rFonts w:cs="Arial"/>
          <w:i/>
          <w:sz w:val="22"/>
          <w:szCs w:val="22"/>
        </w:rPr>
        <w:t>Kelpoisuusvaatimuksena varhaiskasvatuksen sosionomin tehtäviin on</w:t>
      </w:r>
      <w:r w:rsidRPr="0074144E">
        <w:rPr>
          <w:rFonts w:cs="Arial"/>
          <w:b/>
          <w:i/>
          <w:sz w:val="22"/>
          <w:szCs w:val="22"/>
        </w:rPr>
        <w:t xml:space="preserve"> soveltuva vähintään sosiaali- ja terveysalan ammattikorkeakoulututkinto (sosionomi (AMK)), johon sisältyy tai jota on täydennetty varhaiskasvatuksen teoreettisilla opinnoilla sekä vähintään 60 opintopisteen laajuisilla lastensuojelullisen varhaiskasvatuksen opinnoilla, minkä lisäksi on oltava varhaiskasvatuksen alalta suoritettu vähintään 15 opintopisteen laajuinen ohjattu harjoittelu ja 10 opintopisteen opinnäytetyö. </w:t>
      </w:r>
    </w:p>
    <w:p w:rsidR="001B2CA8" w:rsidRPr="0074144E" w:rsidRDefault="001B2CA8" w:rsidP="001B2CA8">
      <w:pPr>
        <w:rPr>
          <w:rFonts w:cs="Arial"/>
          <w:b/>
          <w:sz w:val="22"/>
          <w:szCs w:val="22"/>
        </w:rPr>
      </w:pPr>
    </w:p>
    <w:p w:rsidR="001B2CA8" w:rsidRPr="0074144E" w:rsidRDefault="001B2CA8" w:rsidP="001B2CA8">
      <w:pPr>
        <w:rPr>
          <w:rFonts w:cs="Arial"/>
          <w:sz w:val="22"/>
          <w:szCs w:val="22"/>
        </w:rPr>
      </w:pPr>
    </w:p>
    <w:p w:rsidR="001B2CA8" w:rsidRPr="0074144E" w:rsidRDefault="001B2CA8" w:rsidP="001B2CA8">
      <w:pPr>
        <w:rPr>
          <w:rFonts w:cs="Arial"/>
          <w:sz w:val="22"/>
          <w:szCs w:val="22"/>
        </w:rPr>
      </w:pPr>
      <w:r w:rsidRPr="0074144E">
        <w:rPr>
          <w:rFonts w:cs="Arial"/>
          <w:sz w:val="22"/>
          <w:szCs w:val="22"/>
        </w:rPr>
        <w:t xml:space="preserve">Varhaiskasvatuksen erityisopettajan tehtävässä varhaiskasvatuksen teoreettinen ja alan menetelmällinen ammatillinen sekä vahva lapsen kasvun, kehityksen ja oppimisen tuntemus on tehtävässä ensiarvoisen tärkeää. Korkeakoulujen arviointineuvoston raportin (KKA 7:2013) arviointitietojen sekä lakityöryhmälle esitettyjen tutkimustietojen perusteella sosionomi (AMK) tutkinnon tuottamaa osaamista ei voida pitää riittävänä pohjana varhaiskasvatuksen erityisopettajan tehtäviin. Jotta lasten merkittävimpiin kehityksen ja oppimisen vuosien kasvun ja oppimisen tuen varhaiserityiskasvatuksen tehtäviin voidaan varmistaa tehtävän edellyttämä asiantuntemus, tulee lastentarhanopettajan / varhaiskasvatuksen </w:t>
      </w:r>
      <w:r w:rsidRPr="0074144E">
        <w:rPr>
          <w:rFonts w:cs="Arial"/>
          <w:sz w:val="22"/>
          <w:szCs w:val="22"/>
        </w:rPr>
        <w:lastRenderedPageBreak/>
        <w:t xml:space="preserve">opettajan tehtäviin kelpoisilta sosionomi (AMK) tutkinnon suorittaneilta edellyttää varhaiskasvatuksen erityisopettajan tehtäviin varhaiskasvatukseen suuntautuneiden erityisopettajan opintoja vähintään 85 opintopisteen laajuisina, joiden lisäksi tulee edellyttää täydentäviä yliopistollisia opintoja. Tämä menettely vastaa myös nykytilaa. </w:t>
      </w:r>
    </w:p>
    <w:p w:rsidR="001B2CA8" w:rsidRPr="0074144E" w:rsidRDefault="001B2CA8" w:rsidP="001B2CA8">
      <w:pPr>
        <w:rPr>
          <w:rFonts w:cs="Arial"/>
          <w:sz w:val="22"/>
          <w:szCs w:val="22"/>
        </w:rPr>
      </w:pPr>
    </w:p>
    <w:p w:rsidR="001B2CA8" w:rsidRPr="0074144E" w:rsidRDefault="001B2CA8" w:rsidP="001B2CA8">
      <w:pPr>
        <w:rPr>
          <w:rFonts w:cs="Arial"/>
          <w:sz w:val="22"/>
          <w:szCs w:val="22"/>
        </w:rPr>
      </w:pPr>
      <w:r w:rsidRPr="0074144E">
        <w:rPr>
          <w:rFonts w:cs="Arial"/>
          <w:sz w:val="22"/>
          <w:szCs w:val="22"/>
        </w:rPr>
        <w:t xml:space="preserve">OAJ:n esitys: </w:t>
      </w:r>
    </w:p>
    <w:p w:rsidR="001B2CA8" w:rsidRPr="0074144E" w:rsidRDefault="001B2CA8" w:rsidP="001B2CA8">
      <w:pPr>
        <w:rPr>
          <w:rFonts w:cs="Arial"/>
          <w:sz w:val="22"/>
          <w:szCs w:val="22"/>
        </w:rPr>
      </w:pPr>
    </w:p>
    <w:p w:rsidR="001B2CA8" w:rsidRPr="0074144E" w:rsidRDefault="001B2CA8" w:rsidP="001B2CA8">
      <w:pPr>
        <w:rPr>
          <w:rFonts w:cs="Arial"/>
          <w:b/>
          <w:i/>
          <w:sz w:val="22"/>
          <w:szCs w:val="22"/>
        </w:rPr>
      </w:pPr>
      <w:r w:rsidRPr="0074144E">
        <w:rPr>
          <w:rFonts w:cs="Arial"/>
          <w:b/>
          <w:i/>
          <w:sz w:val="22"/>
          <w:szCs w:val="22"/>
        </w:rPr>
        <w:t>31 §</w:t>
      </w:r>
      <w:r w:rsidRPr="0074144E">
        <w:rPr>
          <w:rFonts w:cs="Arial"/>
          <w:b/>
          <w:sz w:val="22"/>
          <w:szCs w:val="22"/>
        </w:rPr>
        <w:t xml:space="preserve"> </w:t>
      </w:r>
      <w:r w:rsidRPr="0074144E">
        <w:rPr>
          <w:rFonts w:cs="Arial"/>
          <w:b/>
          <w:i/>
          <w:sz w:val="22"/>
          <w:szCs w:val="22"/>
        </w:rPr>
        <w:t>Varhaiskasvatuksen erityisopettaja</w:t>
      </w:r>
    </w:p>
    <w:p w:rsidR="001B2CA8" w:rsidRPr="0074144E" w:rsidRDefault="001B2CA8" w:rsidP="001B2CA8">
      <w:pPr>
        <w:rPr>
          <w:rFonts w:cs="Arial"/>
          <w:i/>
          <w:sz w:val="22"/>
          <w:szCs w:val="22"/>
        </w:rPr>
      </w:pPr>
      <w:r w:rsidRPr="0074144E">
        <w:rPr>
          <w:rFonts w:cs="Arial"/>
          <w:i/>
          <w:sz w:val="22"/>
          <w:szCs w:val="22"/>
        </w:rPr>
        <w:t>Kelpoisuusvaatimuksena varhaiskasvatuksen erityisopettajan tehtäviin on:</w:t>
      </w:r>
    </w:p>
    <w:p w:rsidR="001B2CA8" w:rsidRPr="0074144E" w:rsidRDefault="001B2CA8" w:rsidP="001B2CA8">
      <w:pPr>
        <w:rPr>
          <w:rFonts w:cs="Arial"/>
          <w:i/>
          <w:sz w:val="22"/>
          <w:szCs w:val="22"/>
        </w:rPr>
      </w:pPr>
      <w:r w:rsidRPr="0074144E">
        <w:rPr>
          <w:rFonts w:cs="Arial"/>
          <w:i/>
          <w:sz w:val="22"/>
          <w:szCs w:val="22"/>
        </w:rPr>
        <w:t xml:space="preserve">1) 27 §:ssä säädetty soveltuva vähintään kasvatustieteen kandidaatin tutkinto, jonka lisäksi on suoritettu erityisopetuksen tehtäviin ammatillisia valmiuksia antavat opinnot, joista säädetään yliopistojen tutkinnosta annetun asetuksen (794/2004) 19 §:n 1 momentin 3 kohdassa; tai </w:t>
      </w:r>
    </w:p>
    <w:p w:rsidR="001B2CA8" w:rsidRPr="0074144E" w:rsidRDefault="001B2CA8" w:rsidP="001B2CA8">
      <w:pPr>
        <w:rPr>
          <w:rFonts w:cs="Arial"/>
          <w:i/>
          <w:sz w:val="22"/>
          <w:szCs w:val="22"/>
        </w:rPr>
      </w:pPr>
      <w:r w:rsidRPr="0074144E">
        <w:rPr>
          <w:rFonts w:cs="Arial"/>
          <w:i/>
          <w:sz w:val="22"/>
          <w:szCs w:val="22"/>
        </w:rPr>
        <w:t xml:space="preserve">2) varhaiserityisopettajan koulutus (VEO); </w:t>
      </w:r>
      <w:r w:rsidRPr="0074144E">
        <w:rPr>
          <w:rFonts w:cs="Arial"/>
          <w:b/>
          <w:i/>
          <w:sz w:val="22"/>
          <w:szCs w:val="22"/>
        </w:rPr>
        <w:t xml:space="preserve">tai </w:t>
      </w:r>
    </w:p>
    <w:p w:rsidR="001B2CA8" w:rsidRPr="0074144E" w:rsidRDefault="001B2CA8" w:rsidP="001B2CA8">
      <w:pPr>
        <w:rPr>
          <w:rFonts w:cs="Arial"/>
          <w:b/>
          <w:i/>
          <w:sz w:val="22"/>
          <w:szCs w:val="22"/>
        </w:rPr>
      </w:pPr>
      <w:r w:rsidRPr="0074144E">
        <w:rPr>
          <w:rFonts w:cs="Arial"/>
          <w:b/>
          <w:i/>
          <w:sz w:val="22"/>
          <w:szCs w:val="22"/>
        </w:rPr>
        <w:t xml:space="preserve">3) 27 §:ssä säädettyyn tehtävään tätä lakia edeltäneessä laissa (272/2005) 7 §:ssä ja lain nojalla annetussa asetuksessa (608/2005) säädetty lastentarhanopettajan kelpoisuus, jonka lisäksi on suoritettu (esiopetuksen tai) esi- ja alkuopetuksen yliopistollinen perusopintokokonaisuus (25 op tai 15 ov) sekä yliopistojen tutkinnosta annetun asetuksen (794/2004) 19 §:n 1 momentin 3 kohdassa säädetyt erityisopetuksen tehtäviin ammatillisia valmiuksia antavat opinnot vähintään 85 opintopisteen laajuisina.      </w:t>
      </w:r>
    </w:p>
    <w:p w:rsidR="001B2CA8" w:rsidRPr="0074144E" w:rsidRDefault="001B2CA8" w:rsidP="001B2CA8">
      <w:pPr>
        <w:pStyle w:val="Vaintekstin"/>
        <w:rPr>
          <w:rFonts w:ascii="Arial" w:hAnsi="Arial" w:cs="Arial"/>
          <w:szCs w:val="22"/>
        </w:rPr>
      </w:pPr>
    </w:p>
    <w:p w:rsidR="001B2CA8" w:rsidRPr="0074144E" w:rsidRDefault="001B2CA8" w:rsidP="001B2CA8">
      <w:pPr>
        <w:rPr>
          <w:rFonts w:cs="Arial"/>
          <w:sz w:val="22"/>
          <w:szCs w:val="22"/>
        </w:rPr>
      </w:pPr>
      <w:r w:rsidRPr="0074144E">
        <w:rPr>
          <w:rFonts w:cs="Arial"/>
          <w:sz w:val="22"/>
          <w:szCs w:val="22"/>
        </w:rPr>
        <w:t xml:space="preserve">Varhaiskasvatuksen erityisopettajaksi kelpoisuuden tuottava koulutus (VEO) tulee määritellä lain perusteissa. Jyväskylän yliopiston toteuttama varhaiserityisopettajan koulutus (VEO) tarkoittaa kasvatustieteen maisterin tutkintoa (erityispedagogiikka pääaineena), johon sisältyvät yliopistojen tutkinnoista annetun asetuksen (794/2004) 19 §:n mukaiset erityisopetuksen tehtäviin ammatillisia valmiuksia antavat opinnot (60 op) ja opettajan pedagogiset opinnot (60 op). Asetuksessa säädetty lastentarhanopettajan koulutus voi sisältyä maisteriopintoja edeltäneeseen kasvatustieteen kandidaatin tutkintoon.  </w:t>
      </w:r>
    </w:p>
    <w:p w:rsidR="001B2CA8" w:rsidRPr="0074144E" w:rsidRDefault="001B2CA8" w:rsidP="001B2CA8">
      <w:pPr>
        <w:rPr>
          <w:rFonts w:cs="Arial"/>
          <w:b/>
          <w:sz w:val="22"/>
          <w:szCs w:val="22"/>
        </w:rPr>
      </w:pPr>
    </w:p>
    <w:p w:rsidR="001B2CA8" w:rsidRPr="0074144E" w:rsidRDefault="001B2CA8" w:rsidP="001B2CA8">
      <w:pPr>
        <w:rPr>
          <w:rFonts w:cs="Arial"/>
          <w:b/>
          <w:sz w:val="22"/>
          <w:szCs w:val="22"/>
        </w:rPr>
      </w:pPr>
      <w:r w:rsidRPr="0074144E">
        <w:rPr>
          <w:rFonts w:cs="Arial"/>
          <w:sz w:val="22"/>
          <w:szCs w:val="22"/>
        </w:rPr>
        <w:t xml:space="preserve">Varhaiskasvatuksen johtamisen haasteiden laajuus on kiistaton. Varhaiskasvatuksen hallinnolliselta ja ammatilliselta johtajalta tulee edellyttää tehtävän vaatimusten mukaisesti kasvatustieteen maisterin tutkintoa. </w:t>
      </w:r>
    </w:p>
    <w:p w:rsidR="001B2CA8" w:rsidRPr="0074144E" w:rsidRDefault="001B2CA8" w:rsidP="001B2CA8">
      <w:pPr>
        <w:rPr>
          <w:rFonts w:cs="Arial"/>
          <w:sz w:val="22"/>
          <w:szCs w:val="22"/>
        </w:rPr>
      </w:pPr>
    </w:p>
    <w:p w:rsidR="001B2CA8" w:rsidRPr="0074144E" w:rsidRDefault="001B2CA8" w:rsidP="001B2CA8">
      <w:pPr>
        <w:rPr>
          <w:rFonts w:cs="Arial"/>
          <w:sz w:val="22"/>
          <w:szCs w:val="22"/>
        </w:rPr>
      </w:pPr>
      <w:r w:rsidRPr="0074144E">
        <w:rPr>
          <w:rFonts w:cs="Arial"/>
          <w:sz w:val="22"/>
          <w:szCs w:val="22"/>
        </w:rPr>
        <w:t>OAJ:n esitys:</w:t>
      </w:r>
    </w:p>
    <w:p w:rsidR="001B2CA8" w:rsidRPr="0074144E" w:rsidRDefault="001B2CA8" w:rsidP="001B2CA8">
      <w:pPr>
        <w:rPr>
          <w:rFonts w:cs="Arial"/>
          <w:sz w:val="22"/>
          <w:szCs w:val="22"/>
        </w:rPr>
      </w:pPr>
    </w:p>
    <w:p w:rsidR="001B2CA8" w:rsidRPr="0074144E" w:rsidRDefault="001B2CA8" w:rsidP="001B2CA8">
      <w:pPr>
        <w:rPr>
          <w:rFonts w:cs="Arial"/>
          <w:b/>
          <w:i/>
          <w:sz w:val="22"/>
          <w:szCs w:val="22"/>
        </w:rPr>
      </w:pPr>
      <w:r w:rsidRPr="0074144E">
        <w:rPr>
          <w:rFonts w:cs="Arial"/>
          <w:b/>
          <w:i/>
          <w:sz w:val="22"/>
          <w:szCs w:val="22"/>
        </w:rPr>
        <w:t>33 §</w:t>
      </w:r>
      <w:r w:rsidRPr="0074144E">
        <w:rPr>
          <w:rFonts w:cs="Arial"/>
          <w:b/>
          <w:sz w:val="22"/>
          <w:szCs w:val="22"/>
        </w:rPr>
        <w:t xml:space="preserve"> </w:t>
      </w:r>
      <w:r w:rsidRPr="0074144E">
        <w:rPr>
          <w:rFonts w:cs="Arial"/>
          <w:b/>
          <w:i/>
          <w:sz w:val="22"/>
          <w:szCs w:val="22"/>
        </w:rPr>
        <w:t>Varhaiskasvatuksen johtotehtävät</w:t>
      </w:r>
    </w:p>
    <w:p w:rsidR="001B2CA8" w:rsidRPr="0074144E" w:rsidRDefault="001B2CA8" w:rsidP="001B2CA8">
      <w:pPr>
        <w:rPr>
          <w:rFonts w:cs="Arial"/>
          <w:i/>
          <w:sz w:val="22"/>
          <w:szCs w:val="22"/>
        </w:rPr>
      </w:pPr>
      <w:r w:rsidRPr="0074144E">
        <w:rPr>
          <w:rFonts w:cs="Arial"/>
          <w:i/>
          <w:sz w:val="22"/>
          <w:szCs w:val="22"/>
        </w:rPr>
        <w:t xml:space="preserve">Kelpoisuusvaatimuksena varhaiskasvatuksen hallinnollisiin ja ammatillisiin johtotehtäviin on kasvatustieteen tai varhaiskasvatustieteen maisterin tutkinto johon </w:t>
      </w:r>
      <w:r w:rsidRPr="0074144E">
        <w:rPr>
          <w:rFonts w:cs="Arial"/>
          <w:i/>
          <w:sz w:val="22"/>
          <w:szCs w:val="22"/>
        </w:rPr>
        <w:lastRenderedPageBreak/>
        <w:t>sisältyy tai jota on täydennetty lastentarhanopettajan koulutuksella taikka 27 §:ssä tarkoitetuilla varhaiskasvatuksen opettajan kelpoisuuden tuovilla opinnoilla sekä riittävä johtamistaito.</w:t>
      </w:r>
    </w:p>
    <w:p w:rsidR="001B2CA8" w:rsidRPr="0074144E" w:rsidRDefault="001B2CA8" w:rsidP="001B2CA8">
      <w:pPr>
        <w:rPr>
          <w:rFonts w:cs="Arial"/>
          <w:sz w:val="22"/>
          <w:szCs w:val="22"/>
        </w:rPr>
      </w:pPr>
    </w:p>
    <w:p w:rsidR="001B2CA8" w:rsidRPr="0074144E" w:rsidRDefault="001B2CA8" w:rsidP="001B2CA8">
      <w:pPr>
        <w:rPr>
          <w:rFonts w:cs="Arial"/>
          <w:b/>
          <w:sz w:val="22"/>
          <w:szCs w:val="22"/>
        </w:rPr>
      </w:pPr>
      <w:r w:rsidRPr="0074144E">
        <w:rPr>
          <w:rFonts w:cs="Arial"/>
          <w:b/>
          <w:sz w:val="22"/>
          <w:szCs w:val="22"/>
        </w:rPr>
        <w:t>7 Luku Henkilöstön mitoitus, rakenne ja täydennyskoulutus</w:t>
      </w:r>
    </w:p>
    <w:p w:rsidR="001B2CA8" w:rsidRPr="0074144E" w:rsidRDefault="001B2CA8" w:rsidP="001B2CA8">
      <w:pPr>
        <w:rPr>
          <w:rFonts w:cs="Arial"/>
          <w:sz w:val="22"/>
          <w:szCs w:val="22"/>
        </w:rPr>
      </w:pPr>
    </w:p>
    <w:p w:rsidR="001B2CA8" w:rsidRPr="0074144E" w:rsidRDefault="001B2CA8" w:rsidP="001B2CA8">
      <w:pPr>
        <w:rPr>
          <w:rFonts w:cs="Arial"/>
          <w:sz w:val="22"/>
          <w:szCs w:val="22"/>
        </w:rPr>
      </w:pPr>
      <w:r w:rsidRPr="0074144E">
        <w:rPr>
          <w:rFonts w:cs="Arial"/>
          <w:sz w:val="22"/>
          <w:szCs w:val="22"/>
        </w:rPr>
        <w:t xml:space="preserve">Varhaiskasvatuksen laadun ja pedagogisen toiminnan kehittäminen edellyttää, että jokaisessa päiväkodin lapsiryhmässä työskentelee opettaja. Tämän varmistaminen edellyttää päiväkotien henkilöstörakenteen muuttamista nykyitilanteesta ja työryhmän esittämästä. </w:t>
      </w:r>
    </w:p>
    <w:p w:rsidR="001B2CA8" w:rsidRPr="0074144E" w:rsidRDefault="001B2CA8" w:rsidP="001B2CA8">
      <w:pPr>
        <w:rPr>
          <w:rFonts w:cs="Arial"/>
          <w:sz w:val="22"/>
          <w:szCs w:val="22"/>
        </w:rPr>
      </w:pPr>
    </w:p>
    <w:p w:rsidR="001B2CA8" w:rsidRPr="0074144E" w:rsidRDefault="001B2CA8" w:rsidP="001B2CA8">
      <w:pPr>
        <w:rPr>
          <w:rFonts w:cs="Arial"/>
          <w:sz w:val="22"/>
          <w:szCs w:val="22"/>
        </w:rPr>
      </w:pPr>
      <w:r w:rsidRPr="0074144E">
        <w:rPr>
          <w:rFonts w:cs="Arial"/>
          <w:sz w:val="22"/>
          <w:szCs w:val="22"/>
        </w:rPr>
        <w:t xml:space="preserve">OAJ:n näkemyksen mukaan päiväkotien varhaiskasvatuksen henkilökunnasta opettajien osuuden tulee olla puolet. Tilanne on näin jo muissa Pohjoismaissa. OECD:n suosittaa, että puolella varhaiskasvatuksen henkilöstöstä olisi korkeakoulututkinto.  </w:t>
      </w:r>
    </w:p>
    <w:p w:rsidR="001B2CA8" w:rsidRPr="0074144E" w:rsidRDefault="001B2CA8" w:rsidP="001B2CA8">
      <w:pPr>
        <w:rPr>
          <w:rFonts w:cs="Arial"/>
          <w:sz w:val="22"/>
          <w:szCs w:val="22"/>
        </w:rPr>
      </w:pPr>
    </w:p>
    <w:p w:rsidR="001B2CA8" w:rsidRPr="0074144E" w:rsidRDefault="001B2CA8" w:rsidP="001B2CA8">
      <w:pPr>
        <w:rPr>
          <w:rFonts w:cs="Arial"/>
          <w:sz w:val="22"/>
          <w:szCs w:val="22"/>
        </w:rPr>
      </w:pPr>
      <w:r w:rsidRPr="0074144E">
        <w:rPr>
          <w:rFonts w:cs="Arial"/>
          <w:sz w:val="22"/>
          <w:szCs w:val="22"/>
        </w:rPr>
        <w:t>Opettajien osuuden lisääminen varhaiskasvatuksen henkilöstöstä voidaan toteuttaa pitkällä aikavälillä henkilöstön eläköitymisen kautta. Tällöin myös henkilöstörakenteen muutoksesta johtuva varhaiskasvatuksen opettajien koulutusmäärän lisäystarve on maltillinen. Tilanteeseen varautumiseksi sekä tämän hetken lastentarhanopettajien saatavuuden parantamiseksi yliopistojen lastentarhanopettajakoulutuksen alo</w:t>
      </w:r>
      <w:r>
        <w:rPr>
          <w:rFonts w:cs="Arial"/>
          <w:sz w:val="22"/>
          <w:szCs w:val="22"/>
        </w:rPr>
        <w:t>ituspaikkamäärää tulee</w:t>
      </w:r>
      <w:r w:rsidRPr="0074144E">
        <w:rPr>
          <w:rFonts w:cs="Arial"/>
          <w:sz w:val="22"/>
          <w:szCs w:val="22"/>
        </w:rPr>
        <w:t xml:space="preserve"> lisätä. </w:t>
      </w:r>
      <w:r>
        <w:rPr>
          <w:rFonts w:cs="Arial"/>
          <w:sz w:val="22"/>
          <w:szCs w:val="22"/>
        </w:rPr>
        <w:t xml:space="preserve">OAJ on erittäin pettynyt siihen, että </w:t>
      </w:r>
      <w:r w:rsidRPr="0074144E">
        <w:rPr>
          <w:rFonts w:cs="Arial"/>
          <w:sz w:val="22"/>
          <w:szCs w:val="22"/>
        </w:rPr>
        <w:t>rak</w:t>
      </w:r>
      <w:r>
        <w:rPr>
          <w:rFonts w:cs="Arial"/>
          <w:sz w:val="22"/>
          <w:szCs w:val="22"/>
        </w:rPr>
        <w:t>ennepoliittisen ohjelman mukaisessa</w:t>
      </w:r>
      <w:r w:rsidRPr="0074144E">
        <w:rPr>
          <w:rFonts w:cs="Arial"/>
          <w:sz w:val="22"/>
          <w:szCs w:val="22"/>
        </w:rPr>
        <w:t xml:space="preserve"> korke</w:t>
      </w:r>
      <w:r>
        <w:rPr>
          <w:rFonts w:cs="Arial"/>
          <w:sz w:val="22"/>
          <w:szCs w:val="22"/>
        </w:rPr>
        <w:t>akoulujen hakijasuman purussa ei otettu huomioon työvoimapula-alaksi luokiteltua yliopistollista lastentarhan</w:t>
      </w:r>
      <w:r w:rsidR="008C481D">
        <w:rPr>
          <w:rFonts w:cs="Arial"/>
          <w:sz w:val="22"/>
          <w:szCs w:val="22"/>
        </w:rPr>
        <w:softHyphen/>
      </w:r>
      <w:r>
        <w:rPr>
          <w:rFonts w:cs="Arial"/>
          <w:sz w:val="22"/>
          <w:szCs w:val="22"/>
        </w:rPr>
        <w:t>opettajakoulutusta</w:t>
      </w:r>
      <w:r w:rsidRPr="0074144E">
        <w:rPr>
          <w:rFonts w:cs="Arial"/>
          <w:sz w:val="22"/>
          <w:szCs w:val="22"/>
        </w:rPr>
        <w:t>.</w:t>
      </w:r>
      <w:r>
        <w:rPr>
          <w:rFonts w:cs="Arial"/>
          <w:sz w:val="22"/>
          <w:szCs w:val="22"/>
        </w:rPr>
        <w:t xml:space="preserve"> Tähän koulutukseen kohdennettiin vain 8 paikkaa jaetusta 3000 paikasta.</w:t>
      </w:r>
      <w:r w:rsidRPr="0074144E">
        <w:rPr>
          <w:rFonts w:cs="Arial"/>
          <w:sz w:val="22"/>
          <w:szCs w:val="22"/>
        </w:rPr>
        <w:t xml:space="preserve"> </w:t>
      </w:r>
    </w:p>
    <w:p w:rsidR="001B2CA8" w:rsidRPr="0074144E" w:rsidRDefault="001B2CA8" w:rsidP="001B2CA8">
      <w:pPr>
        <w:rPr>
          <w:rFonts w:cs="Arial"/>
          <w:sz w:val="22"/>
          <w:szCs w:val="22"/>
        </w:rPr>
      </w:pPr>
    </w:p>
    <w:p w:rsidR="001B2CA8" w:rsidRPr="0074144E" w:rsidRDefault="001B2CA8" w:rsidP="001B2CA8">
      <w:pPr>
        <w:rPr>
          <w:rFonts w:cs="Arial"/>
          <w:sz w:val="22"/>
          <w:szCs w:val="22"/>
        </w:rPr>
      </w:pPr>
      <w:r>
        <w:rPr>
          <w:rFonts w:cs="Arial"/>
          <w:sz w:val="22"/>
          <w:szCs w:val="22"/>
        </w:rPr>
        <w:t>Kokonaisk</w:t>
      </w:r>
      <w:r w:rsidRPr="0074144E">
        <w:rPr>
          <w:rFonts w:cs="Arial"/>
          <w:sz w:val="22"/>
          <w:szCs w:val="22"/>
        </w:rPr>
        <w:t>ustannusvaikutus sille, että 27 §:n mukaisia varhaiskasvatuksen opettajia olisi vähintään puolet ja varhaiskasvatuksen sosionomeja 16 prosenttia opetus-, kasvatus- ja hoitohenkilöstöstä, on 37,6 miljoonaa euroa. Tämä kustannusvaikutus jakautuisi usealle kymmenelle vuodelle, koska vaihdos henkilöstörakenteessa tapahtuu vasta sitä mukaa, kun nykyinen henkilöstö eläköityy. Kaikki tällä hetkellä työssä olevat säilyttäisivät kelpoisuutensa ja työnsä eläköitymiseen saakka.</w:t>
      </w:r>
      <w:r w:rsidRPr="004026EC">
        <w:rPr>
          <w:rFonts w:cs="Arial"/>
          <w:sz w:val="22"/>
          <w:szCs w:val="22"/>
        </w:rPr>
        <w:t xml:space="preserve"> Kustannukset sille, että ammatillisen toisen asteen tutkinnon suorittaneen henkilön tilalle palkataan opettaja, on vuositasolla keskimäärin n. 5700 euroa. Vuosien 2015-2018 aikana jää</w:t>
      </w:r>
      <w:r w:rsidR="0012502E">
        <w:rPr>
          <w:rFonts w:cs="Arial"/>
          <w:sz w:val="22"/>
          <w:szCs w:val="22"/>
        </w:rPr>
        <w:t xml:space="preserve"> </w:t>
      </w:r>
      <w:r w:rsidRPr="004026EC">
        <w:rPr>
          <w:rFonts w:cs="Arial"/>
          <w:sz w:val="22"/>
          <w:szCs w:val="22"/>
        </w:rPr>
        <w:t>keskimäärin eläkkeelle 1200 lastenhoitajaa. K</w:t>
      </w:r>
      <w:r>
        <w:rPr>
          <w:rFonts w:cs="Arial"/>
          <w:sz w:val="22"/>
          <w:szCs w:val="22"/>
        </w:rPr>
        <w:t>ustannus k</w:t>
      </w:r>
      <w:r w:rsidRPr="004026EC">
        <w:rPr>
          <w:rFonts w:cs="Arial"/>
          <w:sz w:val="22"/>
          <w:szCs w:val="22"/>
        </w:rPr>
        <w:t>ehys</w:t>
      </w:r>
      <w:r>
        <w:rPr>
          <w:rFonts w:cs="Arial"/>
          <w:sz w:val="22"/>
          <w:szCs w:val="22"/>
        </w:rPr>
        <w:t>kaudelle 2015-2018 on siten 6-7</w:t>
      </w:r>
      <w:r w:rsidR="0012502E">
        <w:rPr>
          <w:rFonts w:cs="Arial"/>
          <w:sz w:val="22"/>
          <w:szCs w:val="22"/>
        </w:rPr>
        <w:t xml:space="preserve"> </w:t>
      </w:r>
      <w:r w:rsidRPr="004026EC">
        <w:rPr>
          <w:rFonts w:cs="Arial"/>
          <w:sz w:val="22"/>
          <w:szCs w:val="22"/>
        </w:rPr>
        <w:t>miljoonaa euroa</w:t>
      </w:r>
      <w:r>
        <w:rPr>
          <w:rFonts w:cs="Arial"/>
          <w:sz w:val="22"/>
          <w:szCs w:val="22"/>
        </w:rPr>
        <w:t>.</w:t>
      </w:r>
    </w:p>
    <w:p w:rsidR="001B2CA8" w:rsidRPr="0074144E" w:rsidRDefault="001B2CA8" w:rsidP="001B2CA8">
      <w:pPr>
        <w:rPr>
          <w:rFonts w:cs="Arial"/>
          <w:sz w:val="22"/>
          <w:szCs w:val="22"/>
        </w:rPr>
      </w:pPr>
    </w:p>
    <w:p w:rsidR="001B2CA8" w:rsidRPr="0074144E" w:rsidRDefault="001B2CA8" w:rsidP="001B2CA8">
      <w:pPr>
        <w:rPr>
          <w:rFonts w:cs="Arial"/>
          <w:sz w:val="22"/>
          <w:szCs w:val="22"/>
        </w:rPr>
      </w:pPr>
      <w:r w:rsidRPr="0074144E">
        <w:rPr>
          <w:rFonts w:cs="Arial"/>
          <w:sz w:val="22"/>
          <w:szCs w:val="22"/>
        </w:rPr>
        <w:t xml:space="preserve">Yliopistollisen varhaispedagogisen koulutuksen saaneita opettajia koulutetaan tällä hetkellä noin puolet vähemmän kuin sosionomi (AMK) koulutuksen omaavia. </w:t>
      </w:r>
      <w:r w:rsidRPr="0074144E">
        <w:rPr>
          <w:rFonts w:cs="Arial"/>
          <w:sz w:val="22"/>
          <w:szCs w:val="22"/>
        </w:rPr>
        <w:lastRenderedPageBreak/>
        <w:t>Yliopistollinen kandidaatin koulutus (3 v) on laskennallisesti puoli vuotta lyhempi sosionomi (AMK) koulutusta (3,5 v). Sosionomi (AMK) koulutus maksaa noin 30 000 euroa/opiskelija ja yliopistollinen kandidaatin koulutus on noin 28 000 euroa/opiskelija.</w:t>
      </w:r>
    </w:p>
    <w:p w:rsidR="001B2CA8" w:rsidRPr="0074144E" w:rsidRDefault="001B2CA8" w:rsidP="001B2CA8">
      <w:pPr>
        <w:rPr>
          <w:rFonts w:cs="Arial"/>
          <w:sz w:val="22"/>
          <w:szCs w:val="22"/>
        </w:rPr>
      </w:pPr>
    </w:p>
    <w:p w:rsidR="001B2CA8" w:rsidRPr="0074144E" w:rsidRDefault="001B2CA8" w:rsidP="001B2CA8">
      <w:pPr>
        <w:rPr>
          <w:rFonts w:cs="Arial"/>
          <w:sz w:val="22"/>
          <w:szCs w:val="22"/>
        </w:rPr>
      </w:pPr>
      <w:r w:rsidRPr="0074144E">
        <w:rPr>
          <w:rFonts w:cs="Arial"/>
          <w:sz w:val="22"/>
          <w:szCs w:val="22"/>
        </w:rPr>
        <w:t xml:space="preserve">Yliopistollisen lastentarhanopettajakoulutuksen suorittaneiden ammatissa pysyvyys on hyvä. Sosiaalialan koulutuksen saaneiden lähtöhalukkuus varhaiskasvatuksesta kasvaa työuran ajan ja tasaantuu vasta yli 20 työvuoden jälkeen. </w:t>
      </w:r>
    </w:p>
    <w:p w:rsidR="001B2CA8" w:rsidRPr="0074144E" w:rsidRDefault="001B2CA8" w:rsidP="001B2CA8">
      <w:pPr>
        <w:rPr>
          <w:rFonts w:cs="Arial"/>
          <w:sz w:val="22"/>
          <w:szCs w:val="22"/>
        </w:rPr>
      </w:pPr>
    </w:p>
    <w:p w:rsidR="001B2CA8" w:rsidRPr="0074144E" w:rsidRDefault="001B2CA8" w:rsidP="001B2CA8">
      <w:pPr>
        <w:rPr>
          <w:rFonts w:cs="Arial"/>
          <w:sz w:val="22"/>
          <w:szCs w:val="22"/>
        </w:rPr>
      </w:pPr>
      <w:r w:rsidRPr="0074144E">
        <w:rPr>
          <w:rFonts w:cs="Arial"/>
          <w:sz w:val="22"/>
          <w:szCs w:val="22"/>
        </w:rPr>
        <w:t xml:space="preserve">OAJ:n esitys: </w:t>
      </w:r>
    </w:p>
    <w:p w:rsidR="001B2CA8" w:rsidRPr="0074144E" w:rsidRDefault="001B2CA8" w:rsidP="001B2CA8">
      <w:pPr>
        <w:rPr>
          <w:rFonts w:cs="Arial"/>
          <w:sz w:val="22"/>
          <w:szCs w:val="22"/>
        </w:rPr>
      </w:pPr>
    </w:p>
    <w:p w:rsidR="001B2CA8" w:rsidRPr="0074144E" w:rsidRDefault="001B2CA8" w:rsidP="001B2CA8">
      <w:pPr>
        <w:rPr>
          <w:rFonts w:cs="Arial"/>
          <w:b/>
          <w:i/>
          <w:sz w:val="22"/>
          <w:szCs w:val="22"/>
        </w:rPr>
      </w:pPr>
      <w:r w:rsidRPr="0074144E">
        <w:rPr>
          <w:rFonts w:cs="Arial"/>
          <w:b/>
          <w:i/>
          <w:sz w:val="22"/>
          <w:szCs w:val="22"/>
        </w:rPr>
        <w:t>37 § Päiväkodin henkilöstön rakenne</w:t>
      </w:r>
    </w:p>
    <w:p w:rsidR="001B2CA8" w:rsidRPr="0074144E" w:rsidRDefault="001B2CA8" w:rsidP="001B2CA8">
      <w:pPr>
        <w:rPr>
          <w:rFonts w:cs="Arial"/>
          <w:i/>
          <w:sz w:val="22"/>
          <w:szCs w:val="22"/>
        </w:rPr>
      </w:pPr>
      <w:r w:rsidRPr="0074144E">
        <w:rPr>
          <w:rFonts w:cs="Arial"/>
          <w:i/>
          <w:sz w:val="22"/>
          <w:szCs w:val="22"/>
        </w:rPr>
        <w:t>Päiväkodissa henkilöstön rakenne muodostetaan siten, että kolmea hoito-, kasvatus ja opetushenkilöstöön kuuluvaa kohden ensimmäisellä on oltava 27 §:ssä säädetty kelpoisuus, toisella 27 tai 28 §:ssä säädetty kelpoisuus ja kolmannella 29 §:ssä säädetty kelpoisuus.</w:t>
      </w:r>
    </w:p>
    <w:p w:rsidR="001B2CA8" w:rsidRPr="0074144E" w:rsidRDefault="001B2CA8" w:rsidP="001B2CA8">
      <w:pPr>
        <w:rPr>
          <w:rFonts w:cs="Arial"/>
          <w:sz w:val="22"/>
          <w:szCs w:val="22"/>
        </w:rPr>
      </w:pPr>
    </w:p>
    <w:p w:rsidR="001B2CA8" w:rsidRPr="0074144E" w:rsidRDefault="001B2CA8" w:rsidP="001B2CA8">
      <w:pPr>
        <w:rPr>
          <w:rFonts w:cs="Arial"/>
          <w:sz w:val="22"/>
          <w:szCs w:val="22"/>
        </w:rPr>
      </w:pPr>
    </w:p>
    <w:p w:rsidR="001B2CA8" w:rsidRPr="0074144E" w:rsidRDefault="001B2CA8" w:rsidP="001B2CA8">
      <w:pPr>
        <w:rPr>
          <w:rFonts w:cs="Arial"/>
          <w:sz w:val="22"/>
          <w:szCs w:val="22"/>
        </w:rPr>
      </w:pPr>
      <w:r w:rsidRPr="0074144E">
        <w:rPr>
          <w:rFonts w:cs="Arial"/>
          <w:sz w:val="22"/>
          <w:szCs w:val="22"/>
        </w:rPr>
        <w:t>Lakiesityksessä päiväkotien lasten ja henkilöstön välisen määrän suhde on esitetty pidettäväksi ennallaan. Varhaiskasvatuksen laadun ja tavoitteiden saavuttamisen takaamiseksi lapsiryhmien enimmäiskoosta on kuitenkin säädettävä sitovasti. Lasten ikä ja tuen tarve on otettava huomioon ryhmiä muodostettaessa. Lailla on myös turvattava, ettei lapsen ryhmää vaihdeta kesken toimintavuotta, ellei se ole vanhempien ja lapsen tarpeiden ja toiveen mukaista.</w:t>
      </w:r>
    </w:p>
    <w:p w:rsidR="001B2CA8" w:rsidRPr="0074144E" w:rsidRDefault="001B2CA8" w:rsidP="001B2CA8">
      <w:pPr>
        <w:rPr>
          <w:rFonts w:cs="Arial"/>
          <w:sz w:val="22"/>
          <w:szCs w:val="22"/>
        </w:rPr>
      </w:pPr>
    </w:p>
    <w:p w:rsidR="001B2CA8" w:rsidRPr="0074144E" w:rsidRDefault="001B2CA8" w:rsidP="001B2CA8">
      <w:pPr>
        <w:pStyle w:val="Luettelokappale"/>
        <w:spacing w:line="280" w:lineRule="exact"/>
        <w:ind w:left="1304"/>
        <w:rPr>
          <w:rFonts w:cs="Arial"/>
          <w:sz w:val="22"/>
          <w:szCs w:val="22"/>
        </w:rPr>
      </w:pPr>
      <w:r w:rsidRPr="0074144E">
        <w:rPr>
          <w:rFonts w:cs="Arial"/>
          <w:sz w:val="22"/>
          <w:szCs w:val="22"/>
        </w:rPr>
        <w:t>Lakiin on lisättävä erillinen ryhmäkokosäännös ja suhdeluku sellaisten ryhmien osalta, jossa on vain tehostetun tai erityisen tuen lapsia.</w:t>
      </w:r>
      <w:r w:rsidRPr="0074144E">
        <w:rPr>
          <w:rFonts w:cs="Arial"/>
          <w:sz w:val="22"/>
          <w:szCs w:val="22"/>
          <w:lang w:eastAsia="fi-FI"/>
        </w:rPr>
        <w:t> </w:t>
      </w:r>
    </w:p>
    <w:p w:rsidR="001B2CA8" w:rsidRPr="0074144E" w:rsidRDefault="001B2CA8" w:rsidP="001B2CA8">
      <w:pPr>
        <w:pStyle w:val="Eivli"/>
        <w:rPr>
          <w:rFonts w:ascii="Arial" w:hAnsi="Arial" w:cs="Arial"/>
          <w:lang w:eastAsia="fi-FI"/>
        </w:rPr>
      </w:pPr>
      <w:r w:rsidRPr="0074144E">
        <w:rPr>
          <w:rFonts w:ascii="Arial" w:hAnsi="Arial" w:cs="Arial"/>
          <w:lang w:eastAsia="fi-FI"/>
        </w:rPr>
        <w:t xml:space="preserve">Henkilöstömitoituksesta tulisi säätää erikseen vuorohoitoa varten.  </w:t>
      </w:r>
    </w:p>
    <w:p w:rsidR="001B2CA8" w:rsidRPr="0074144E" w:rsidRDefault="001B2CA8" w:rsidP="001B2CA8">
      <w:pPr>
        <w:pStyle w:val="Eivli"/>
        <w:rPr>
          <w:rFonts w:ascii="Arial" w:hAnsi="Arial" w:cs="Arial"/>
        </w:rPr>
      </w:pPr>
    </w:p>
    <w:p w:rsidR="001B2CA8" w:rsidRPr="00136E1C" w:rsidRDefault="001B2CA8" w:rsidP="00136E1C">
      <w:pPr>
        <w:spacing w:line="240" w:lineRule="auto"/>
        <w:ind w:left="0" w:firstLine="1304"/>
        <w:rPr>
          <w:rFonts w:eastAsiaTheme="minorHAnsi" w:cs="Arial"/>
          <w:sz w:val="22"/>
          <w:szCs w:val="22"/>
          <w:lang w:eastAsia="fi-FI"/>
        </w:rPr>
      </w:pPr>
      <w:r w:rsidRPr="0074144E">
        <w:rPr>
          <w:rFonts w:cs="Arial"/>
          <w:lang w:eastAsia="fi-FI"/>
        </w:rPr>
        <w:t>OAJ:n  esitys, lisätään pykälään 35:</w:t>
      </w:r>
    </w:p>
    <w:p w:rsidR="001B2CA8" w:rsidRPr="0074144E" w:rsidRDefault="001B2CA8" w:rsidP="001B2CA8">
      <w:pPr>
        <w:pStyle w:val="Eivli"/>
        <w:rPr>
          <w:rFonts w:ascii="Arial" w:hAnsi="Arial" w:cs="Arial"/>
          <w:lang w:eastAsia="fi-FI"/>
        </w:rPr>
      </w:pPr>
    </w:p>
    <w:p w:rsidR="001B2CA8" w:rsidRPr="0074144E" w:rsidRDefault="001B2CA8" w:rsidP="001B2CA8">
      <w:pPr>
        <w:rPr>
          <w:rFonts w:cs="Arial"/>
          <w:b/>
          <w:i/>
          <w:sz w:val="22"/>
          <w:szCs w:val="22"/>
        </w:rPr>
      </w:pPr>
      <w:r w:rsidRPr="0074144E">
        <w:rPr>
          <w:rFonts w:cs="Arial"/>
          <w:b/>
          <w:i/>
          <w:sz w:val="22"/>
          <w:szCs w:val="22"/>
        </w:rPr>
        <w:t>35 §</w:t>
      </w:r>
      <w:r w:rsidRPr="0074144E">
        <w:rPr>
          <w:rFonts w:cs="Arial"/>
          <w:b/>
          <w:sz w:val="22"/>
          <w:szCs w:val="22"/>
        </w:rPr>
        <w:t xml:space="preserve"> </w:t>
      </w:r>
      <w:r w:rsidRPr="0074144E">
        <w:rPr>
          <w:rFonts w:cs="Arial"/>
          <w:b/>
          <w:i/>
          <w:sz w:val="22"/>
          <w:szCs w:val="22"/>
        </w:rPr>
        <w:t>Päiväkodin henkilöstön mitoitus</w:t>
      </w:r>
    </w:p>
    <w:p w:rsidR="001B2CA8" w:rsidRPr="0074144E" w:rsidRDefault="001B2CA8" w:rsidP="001B2CA8">
      <w:pPr>
        <w:rPr>
          <w:rFonts w:cs="Arial"/>
          <w:b/>
          <w:i/>
          <w:sz w:val="22"/>
          <w:szCs w:val="22"/>
        </w:rPr>
      </w:pPr>
      <w:r w:rsidRPr="0074144E">
        <w:rPr>
          <w:rFonts w:cs="Arial"/>
          <w:b/>
          <w:i/>
          <w:sz w:val="22"/>
          <w:szCs w:val="22"/>
        </w:rPr>
        <w:t xml:space="preserve">… </w:t>
      </w:r>
    </w:p>
    <w:p w:rsidR="001B2CA8" w:rsidRPr="0074144E" w:rsidRDefault="001B2CA8" w:rsidP="001B2CA8">
      <w:pPr>
        <w:rPr>
          <w:rFonts w:cs="Arial"/>
          <w:b/>
          <w:i/>
          <w:sz w:val="22"/>
          <w:szCs w:val="22"/>
        </w:rPr>
      </w:pPr>
      <w:r w:rsidRPr="0074144E">
        <w:rPr>
          <w:rFonts w:cs="Arial"/>
          <w:b/>
          <w:i/>
          <w:sz w:val="22"/>
          <w:szCs w:val="22"/>
        </w:rPr>
        <w:t>Lasten ikä ja tuen tarve on otettava huomioon ryhmäkoossa ryhmiä muodostettaessa</w:t>
      </w:r>
      <w:r w:rsidRPr="0074144E">
        <w:rPr>
          <w:rFonts w:cs="Arial"/>
          <w:b/>
          <w:i/>
          <w:strike/>
          <w:sz w:val="22"/>
          <w:szCs w:val="22"/>
        </w:rPr>
        <w:t xml:space="preserve"> </w:t>
      </w:r>
    </w:p>
    <w:p w:rsidR="001B2CA8" w:rsidRPr="0074144E" w:rsidRDefault="001B2CA8" w:rsidP="001B2CA8">
      <w:pPr>
        <w:pStyle w:val="Eivli"/>
        <w:rPr>
          <w:rFonts w:ascii="Arial" w:hAnsi="Arial" w:cs="Arial"/>
          <w:b/>
        </w:rPr>
      </w:pPr>
    </w:p>
    <w:p w:rsidR="001B2CA8" w:rsidRPr="0074144E" w:rsidRDefault="001B2CA8" w:rsidP="001B2CA8">
      <w:pPr>
        <w:pStyle w:val="Eivli"/>
        <w:rPr>
          <w:rFonts w:ascii="Arial" w:hAnsi="Arial" w:cs="Arial"/>
          <w:b/>
          <w:i/>
        </w:rPr>
      </w:pPr>
      <w:r w:rsidRPr="0074144E">
        <w:rPr>
          <w:rFonts w:ascii="Arial" w:hAnsi="Arial" w:cs="Arial"/>
          <w:b/>
          <w:i/>
        </w:rPr>
        <w:t>Ryhmässä, jossa on integroituna tehostetun tai erityisen tuen lapsia viisi, on ryhmäkoko enintään 12. Ryhmässä, jossa on vain tehostetun tai erityisen tuen lapsia saa olla enintään kahdeksan lasta</w:t>
      </w:r>
      <w:r w:rsidRPr="0074144E">
        <w:rPr>
          <w:rFonts w:ascii="Arial" w:hAnsi="Arial" w:cs="Arial"/>
          <w:b/>
          <w:i/>
          <w:lang w:eastAsia="fi-FI"/>
        </w:rPr>
        <w:t xml:space="preserve">. Kehitysvammaisista lapsista </w:t>
      </w:r>
      <w:r w:rsidRPr="0074144E">
        <w:rPr>
          <w:rFonts w:ascii="Arial" w:hAnsi="Arial" w:cs="Arial"/>
          <w:b/>
          <w:i/>
          <w:lang w:eastAsia="fi-FI"/>
        </w:rPr>
        <w:lastRenderedPageBreak/>
        <w:t>muodostetussa ryhmässä saa olla enintään neljä lasta. Näissä ryhmissä opettajan on aina oltava varhaiskasvatuksen erityisopettaja.</w:t>
      </w:r>
    </w:p>
    <w:p w:rsidR="001B2CA8" w:rsidRPr="0074144E" w:rsidRDefault="001B2CA8" w:rsidP="001B2CA8">
      <w:pPr>
        <w:pStyle w:val="Eivli"/>
        <w:rPr>
          <w:rFonts w:ascii="Arial" w:hAnsi="Arial" w:cs="Arial"/>
          <w:b/>
        </w:rPr>
      </w:pPr>
    </w:p>
    <w:p w:rsidR="001B2CA8" w:rsidRPr="0074144E" w:rsidRDefault="001B2CA8" w:rsidP="001B2CA8">
      <w:pPr>
        <w:rPr>
          <w:rFonts w:cs="Arial"/>
          <w:b/>
          <w:sz w:val="22"/>
          <w:szCs w:val="22"/>
        </w:rPr>
      </w:pPr>
      <w:r w:rsidRPr="0074144E">
        <w:rPr>
          <w:rFonts w:cs="Arial"/>
          <w:b/>
          <w:i/>
          <w:sz w:val="22"/>
          <w:szCs w:val="22"/>
        </w:rPr>
        <w:t>Ryhmäkokoa ei voida ylittää. Ryhmät on aina muodostettava siten, että niissä voidaan saavuttaa toiminnalle laissa säädetyt tavoitteet</w:t>
      </w:r>
      <w:r w:rsidRPr="0074144E">
        <w:rPr>
          <w:rFonts w:cs="Arial"/>
          <w:b/>
          <w:sz w:val="22"/>
          <w:szCs w:val="22"/>
        </w:rPr>
        <w:t>.</w:t>
      </w:r>
    </w:p>
    <w:p w:rsidR="001B2CA8" w:rsidRPr="0074144E" w:rsidRDefault="001B2CA8" w:rsidP="001B2CA8">
      <w:pPr>
        <w:pStyle w:val="Eivli"/>
        <w:rPr>
          <w:rFonts w:ascii="Arial" w:hAnsi="Arial" w:cs="Arial"/>
          <w:i/>
          <w:lang w:eastAsia="fi-FI"/>
        </w:rPr>
      </w:pPr>
      <w:r w:rsidRPr="0074144E">
        <w:rPr>
          <w:rFonts w:ascii="Arial" w:hAnsi="Arial" w:cs="Arial"/>
          <w:b/>
          <w:i/>
          <w:lang w:eastAsia="fi-FI"/>
        </w:rPr>
        <w:t>Lapsella on oikeus samaan ryhmään koko toimintavuoden ajan</w:t>
      </w:r>
      <w:r w:rsidRPr="0074144E">
        <w:rPr>
          <w:rFonts w:ascii="Arial" w:hAnsi="Arial" w:cs="Arial"/>
          <w:i/>
          <w:lang w:eastAsia="fi-FI"/>
        </w:rPr>
        <w:t xml:space="preserve">. </w:t>
      </w:r>
    </w:p>
    <w:p w:rsidR="001B2CA8" w:rsidRPr="0074144E" w:rsidRDefault="001B2CA8" w:rsidP="001B2CA8">
      <w:pPr>
        <w:rPr>
          <w:rFonts w:cs="Arial"/>
          <w:sz w:val="22"/>
          <w:szCs w:val="22"/>
        </w:rPr>
      </w:pPr>
    </w:p>
    <w:p w:rsidR="001B2CA8" w:rsidRPr="0074144E" w:rsidRDefault="001B2CA8" w:rsidP="001B2CA8">
      <w:pPr>
        <w:pStyle w:val="Luettelokappale"/>
        <w:spacing w:line="280" w:lineRule="exact"/>
        <w:rPr>
          <w:rFonts w:cs="Arial"/>
          <w:sz w:val="22"/>
          <w:szCs w:val="22"/>
        </w:rPr>
      </w:pPr>
    </w:p>
    <w:p w:rsidR="001B2CA8" w:rsidRDefault="001B2CA8" w:rsidP="001B2CA8">
      <w:pPr>
        <w:pStyle w:val="Luettelokappale"/>
        <w:spacing w:line="280" w:lineRule="exact"/>
        <w:ind w:left="1304"/>
        <w:rPr>
          <w:rFonts w:cs="Arial"/>
          <w:sz w:val="22"/>
          <w:szCs w:val="22"/>
        </w:rPr>
      </w:pPr>
      <w:r w:rsidRPr="0074144E">
        <w:rPr>
          <w:rFonts w:cs="Arial"/>
          <w:sz w:val="22"/>
          <w:szCs w:val="22"/>
        </w:rPr>
        <w:t xml:space="preserve">OAJ pitää myös tärkeänä, että esiopetus ja sitä ennen tai sen jälkeen annettava varhaiskasvatus katsotaan kokonaisuudeksi, eikä mahdollisteta järjestämispaikasta johtuvia eroja. </w:t>
      </w:r>
    </w:p>
    <w:p w:rsidR="001B2CA8" w:rsidRDefault="001B2CA8" w:rsidP="001B2CA8"/>
    <w:p w:rsidR="001B2CA8" w:rsidRDefault="001B2CA8" w:rsidP="001B2CA8"/>
    <w:p w:rsidR="001B2CA8" w:rsidRPr="00BA37E0" w:rsidRDefault="001B2CA8" w:rsidP="001B2CA8">
      <w:pPr>
        <w:rPr>
          <w:rFonts w:cs="Arial"/>
        </w:rPr>
      </w:pPr>
      <w:r w:rsidRPr="00BA37E0">
        <w:rPr>
          <w:rFonts w:cs="Arial"/>
        </w:rPr>
        <w:t>OPETUSALAN AMMATTIJÄRJESTÖ OAJ</w:t>
      </w:r>
    </w:p>
    <w:tbl>
      <w:tblPr>
        <w:tblW w:w="10059" w:type="dxa"/>
        <w:tblInd w:w="76" w:type="dxa"/>
        <w:tblCellMar>
          <w:left w:w="70" w:type="dxa"/>
          <w:right w:w="70" w:type="dxa"/>
        </w:tblCellMar>
        <w:tblLook w:val="0000" w:firstRow="0" w:lastRow="0" w:firstColumn="0" w:lastColumn="0" w:noHBand="0" w:noVBand="0"/>
      </w:tblPr>
      <w:tblGrid>
        <w:gridCol w:w="987"/>
        <w:gridCol w:w="3685"/>
        <w:gridCol w:w="5387"/>
      </w:tblGrid>
      <w:tr w:rsidR="001B2CA8" w:rsidRPr="00E41846" w:rsidTr="00455C73">
        <w:trPr>
          <w:trHeight w:val="495"/>
        </w:trPr>
        <w:tc>
          <w:tcPr>
            <w:tcW w:w="987" w:type="dxa"/>
          </w:tcPr>
          <w:p w:rsidR="001B2CA8" w:rsidRPr="00E41846" w:rsidRDefault="001B2CA8" w:rsidP="001B2CA8">
            <w:pPr>
              <w:spacing w:line="240" w:lineRule="auto"/>
              <w:ind w:left="0"/>
              <w:rPr>
                <w:rFonts w:cs="Calibri"/>
              </w:rPr>
            </w:pPr>
          </w:p>
        </w:tc>
        <w:tc>
          <w:tcPr>
            <w:tcW w:w="3685" w:type="dxa"/>
          </w:tcPr>
          <w:p w:rsidR="001B2CA8" w:rsidRPr="00E41846" w:rsidRDefault="001B2CA8" w:rsidP="001B2CA8">
            <w:pPr>
              <w:spacing w:line="240" w:lineRule="auto"/>
              <w:ind w:left="0"/>
              <w:rPr>
                <w:rFonts w:cs="Calibri"/>
              </w:rPr>
            </w:pPr>
          </w:p>
          <w:p w:rsidR="001B2CA8" w:rsidRPr="00E41846" w:rsidRDefault="001B2CA8" w:rsidP="001B2CA8">
            <w:pPr>
              <w:spacing w:line="240" w:lineRule="auto"/>
              <w:ind w:left="0"/>
              <w:rPr>
                <w:rFonts w:cs="Calibri"/>
              </w:rPr>
            </w:pPr>
            <w:r w:rsidRPr="00E41846">
              <w:rPr>
                <w:rFonts w:cs="Calibri"/>
                <w:noProof/>
                <w:lang w:eastAsia="fi-FI"/>
              </w:rPr>
              <mc:AlternateContent>
                <mc:Choice Requires="wps">
                  <w:drawing>
                    <wp:anchor distT="0" distB="0" distL="114300" distR="114300" simplePos="0" relativeHeight="251659264" behindDoc="0" locked="0" layoutInCell="1" allowOverlap="1" wp14:anchorId="241324F7" wp14:editId="0D7DE85B">
                      <wp:simplePos x="0" y="0"/>
                      <wp:positionH relativeFrom="column">
                        <wp:posOffset>-782320</wp:posOffset>
                      </wp:positionH>
                      <wp:positionV relativeFrom="paragraph">
                        <wp:posOffset>471170</wp:posOffset>
                      </wp:positionV>
                      <wp:extent cx="2402205" cy="441960"/>
                      <wp:effectExtent l="0" t="0" r="0" b="0"/>
                      <wp:wrapNone/>
                      <wp:docPr id="1" name="Tekstiruut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205"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CA8" w:rsidRPr="00BA37E0" w:rsidRDefault="001B2CA8" w:rsidP="001B2CA8">
                                  <w:pPr>
                                    <w:rPr>
                                      <w:rFonts w:cs="Arial"/>
                                    </w:rPr>
                                  </w:pPr>
                                  <w:r>
                                    <w:rPr>
                                      <w:rFonts w:cs="Arial"/>
                                    </w:rPr>
                                    <w:t>Olli Luukkainen</w:t>
                                  </w:r>
                                </w:p>
                                <w:p w:rsidR="001B2CA8" w:rsidRPr="00BA37E0" w:rsidRDefault="001B2CA8" w:rsidP="001B2CA8">
                                  <w:pPr>
                                    <w:rPr>
                                      <w:rFonts w:cs="Arial"/>
                                    </w:rPr>
                                  </w:pPr>
                                  <w:r>
                                    <w:rPr>
                                      <w:rFonts w:cs="Arial"/>
                                    </w:rPr>
                                    <w:t>puheenj</w:t>
                                  </w:r>
                                  <w:r w:rsidRPr="00BA37E0">
                                    <w:rPr>
                                      <w:rFonts w:cs="Arial"/>
                                    </w:rPr>
                                    <w:t>ohtaja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241324F7" id="_x0000_t202" coordsize="21600,21600" o:spt="202" path="m,l,21600r21600,l21600,xe">
                      <v:stroke joinstyle="miter"/>
                      <v:path gradientshapeok="t" o:connecttype="rect"/>
                    </v:shapetype>
                    <v:shape id="Tekstiruutu 1" o:spid="_x0000_s1026" type="#_x0000_t202" style="position:absolute;margin-left:-61.6pt;margin-top:37.1pt;width:189.15pt;height:34.8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" filled="f" stroked="f">
                      <v:textbox style="mso-fit-shape-to-text:t">
                        <w:txbxContent>
                          <w:p w:rsidR="001B2CA8" w:rsidRPr="00BA37E0" w:rsidRDefault="001B2CA8" w:rsidP="001B2CA8">
                            <w:pPr>
                              <w:rPr>
                                <w:rFonts w:cs="Arial"/>
                              </w:rPr>
                            </w:pPr>
                            <w:r>
                              <w:rPr>
                                <w:rFonts w:cs="Arial"/>
                              </w:rPr>
                              <w:t>Olli Luukkainen</w:t>
                            </w:r>
                          </w:p>
                          <w:p w:rsidR="001B2CA8" w:rsidRPr="00BA37E0" w:rsidRDefault="001B2CA8" w:rsidP="001B2CA8">
                            <w:pPr>
                              <w:rPr>
                                <w:rFonts w:cs="Arial"/>
                              </w:rPr>
                            </w:pPr>
                            <w:r>
                              <w:rPr>
                                <w:rFonts w:cs="Arial"/>
                              </w:rPr>
                              <w:t>puheenj</w:t>
                            </w:r>
                            <w:r w:rsidRPr="00BA37E0">
                              <w:rPr>
                                <w:rFonts w:cs="Arial"/>
                              </w:rPr>
                              <w:t>ohtaja</w:t>
                            </w:r>
                          </w:p>
                        </w:txbxContent>
                      </v:textbox>
                    </v:shape>
                  </w:pict>
                </mc:Fallback>
              </mc:AlternateContent>
            </w:r>
            <w:r w:rsidRPr="00E41846">
              <w:rPr>
                <w:rFonts w:cs="Calibri"/>
                <w:noProof/>
                <w:lang w:eastAsia="fi-FI"/>
              </w:rPr>
              <w:drawing>
                <wp:inline distT="0" distB="0" distL="0" distR="0" wp14:anchorId="3247AF9F" wp14:editId="032921F6">
                  <wp:extent cx="1732788" cy="490956"/>
                  <wp:effectExtent l="0" t="0" r="0" b="4445"/>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jä Misukka musta.tif"/>
                          <pic:cNvPicPr/>
                        </pic:nvPicPr>
                        <pic:blipFill>
                          <a:blip r:embed="rId12" cstate="print">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0" y="0"/>
                            <a:ext cx="1732788" cy="490956"/>
                          </a:xfrm>
                          <a:prstGeom prst="rect">
                            <a:avLst/>
                          </a:prstGeom>
                        </pic:spPr>
                      </pic:pic>
                    </a:graphicData>
                  </a:graphic>
                </wp:inline>
              </w:drawing>
            </w:r>
          </w:p>
        </w:tc>
        <w:tc>
          <w:tcPr>
            <w:tcW w:w="5387" w:type="dxa"/>
            <w:shd w:val="clear" w:color="auto" w:fill="auto"/>
          </w:tcPr>
          <w:p w:rsidR="001B2CA8" w:rsidRPr="00E41846" w:rsidRDefault="001B2CA8" w:rsidP="001B2CA8">
            <w:pPr>
              <w:spacing w:line="240" w:lineRule="auto"/>
              <w:ind w:left="0"/>
              <w:rPr>
                <w:rFonts w:cs="Calibri"/>
                <w:noProof/>
              </w:rPr>
            </w:pPr>
          </w:p>
          <w:p w:rsidR="001B2CA8" w:rsidRPr="00E41846" w:rsidRDefault="001B2CA8" w:rsidP="001B2CA8">
            <w:pPr>
              <w:spacing w:line="240" w:lineRule="auto"/>
              <w:ind w:left="0"/>
              <w:rPr>
                <w:rFonts w:cs="Calibri"/>
              </w:rPr>
            </w:pPr>
            <w:r w:rsidRPr="00E41846">
              <w:rPr>
                <w:rFonts w:cs="Calibri"/>
                <w:noProof/>
                <w:lang w:eastAsia="fi-FI"/>
              </w:rPr>
              <mc:AlternateContent>
                <mc:Choice Requires="wps">
                  <w:drawing>
                    <wp:anchor distT="0" distB="0" distL="114300" distR="114300" simplePos="0" relativeHeight="251660288" behindDoc="0" locked="0" layoutInCell="1" allowOverlap="1" wp14:anchorId="2DF75583" wp14:editId="04984D4C">
                      <wp:simplePos x="0" y="0"/>
                      <wp:positionH relativeFrom="column">
                        <wp:posOffset>-826769</wp:posOffset>
                      </wp:positionH>
                      <wp:positionV relativeFrom="paragraph">
                        <wp:posOffset>480695</wp:posOffset>
                      </wp:positionV>
                      <wp:extent cx="2526030" cy="441960"/>
                      <wp:effectExtent l="0" t="0" r="0" b="0"/>
                      <wp:wrapNone/>
                      <wp:docPr id="2"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CA8" w:rsidRPr="00BA37E0" w:rsidRDefault="001B2CA8" w:rsidP="001B2CA8">
                                  <w:pPr>
                                    <w:rPr>
                                      <w:rFonts w:cs="Arial"/>
                                    </w:rPr>
                                  </w:pPr>
                                  <w:r w:rsidRPr="00BA37E0">
                                    <w:rPr>
                                      <w:rFonts w:cs="Arial"/>
                                    </w:rPr>
                                    <w:t>Auli Setälä</w:t>
                                  </w:r>
                                </w:p>
                                <w:p w:rsidR="001B2CA8" w:rsidRPr="00BA37E0" w:rsidRDefault="001B2CA8" w:rsidP="001B2CA8">
                                  <w:pPr>
                                    <w:rPr>
                                      <w:rFonts w:cs="Arial"/>
                                    </w:rPr>
                                  </w:pPr>
                                  <w:r w:rsidRPr="00BA37E0">
                                    <w:rPr>
                                      <w:rFonts w:cs="Arial"/>
                                    </w:rPr>
                                    <w:t>erityisasiantuntija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DF75583" id="Tekstiruutu 2" o:spid="_x0000_s1027" type="#_x0000_t202" style="position:absolute;margin-left:-65.1pt;margin-top:37.85pt;width:198.9pt;height:34.8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" filled="f" stroked="f">
                      <v:textbox style="mso-fit-shape-to-text:t">
                        <w:txbxContent>
                          <w:p w:rsidR="001B2CA8" w:rsidRPr="00BA37E0" w:rsidRDefault="001B2CA8" w:rsidP="001B2CA8">
                            <w:pPr>
                              <w:rPr>
                                <w:rFonts w:cs="Arial"/>
                              </w:rPr>
                            </w:pPr>
                            <w:r w:rsidRPr="00BA37E0">
                              <w:rPr>
                                <w:rFonts w:cs="Arial"/>
                              </w:rPr>
                              <w:t>Auli Setälä</w:t>
                            </w:r>
                          </w:p>
                          <w:p w:rsidR="001B2CA8" w:rsidRPr="00BA37E0" w:rsidRDefault="001B2CA8" w:rsidP="001B2CA8">
                            <w:pPr>
                              <w:rPr>
                                <w:rFonts w:cs="Arial"/>
                              </w:rPr>
                            </w:pPr>
                            <w:r w:rsidRPr="00BA37E0">
                              <w:rPr>
                                <w:rFonts w:cs="Arial"/>
                              </w:rPr>
                              <w:t>erityisasiantuntija</w:t>
                            </w:r>
                          </w:p>
                        </w:txbxContent>
                      </v:textbox>
                    </v:shape>
                  </w:pict>
                </mc:Fallback>
              </mc:AlternateContent>
            </w:r>
            <w:r w:rsidRPr="00E41846">
              <w:rPr>
                <w:rFonts w:cs="Calibri"/>
                <w:noProof/>
                <w:lang w:eastAsia="fi-FI"/>
              </w:rPr>
              <w:drawing>
                <wp:inline distT="0" distB="0" distL="0" distR="0" wp14:anchorId="07EFD124" wp14:editId="163717D7">
                  <wp:extent cx="2029968" cy="518160"/>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uli Setälä musta tif.tif"/>
                          <pic:cNvPicPr/>
                        </pic:nvPicPr>
                        <pic:blipFill>
                          <a:blip r:embed="rId13" cstate="print">
                            <a:clrChange>
                              <a:clrFrom>
                                <a:srgbClr val="FFFDFA"/>
                              </a:clrFrom>
                              <a:clrTo>
                                <a:srgbClr val="FFFDFA">
                                  <a:alpha val="0"/>
                                </a:srgbClr>
                              </a:clrTo>
                            </a:clrChange>
                            <a:duotone>
                              <a:prstClr val="black"/>
                              <a:schemeClr val="bg1">
                                <a:tint val="45000"/>
                                <a:satMod val="400000"/>
                              </a:schemeClr>
                            </a:duotone>
                            <a:extLst>
                              <a:ext uri="{BEBA8EAE-BF5A-486C-A8C5-ECC9F3942E4B}">
                                <a14:imgProps xmlns:a14="http://schemas.microsoft.com/office/drawing/2010/main">
                                  <a14:imgLayer r:embed="rId14">
                                    <a14:imgEffect>
                                      <a14:colorTemperature colorTemp="6724"/>
                                    </a14:imgEffect>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2029968" cy="518160"/>
                          </a:xfrm>
                          <a:prstGeom prst="rect">
                            <a:avLst/>
                          </a:prstGeom>
                        </pic:spPr>
                      </pic:pic>
                    </a:graphicData>
                  </a:graphic>
                </wp:inline>
              </w:drawing>
            </w:r>
          </w:p>
        </w:tc>
      </w:tr>
    </w:tbl>
    <w:p w:rsidR="001B2CA8" w:rsidRDefault="001B2CA8" w:rsidP="001B2CA8"/>
    <w:p w:rsidR="001B2CA8" w:rsidRDefault="001B2CA8" w:rsidP="001B2CA8"/>
    <w:p w:rsidR="001B2CA8" w:rsidRDefault="001B2CA8" w:rsidP="001B2CA8"/>
    <w:p w:rsidR="001B2CA8" w:rsidRDefault="001B2CA8" w:rsidP="001B2CA8"/>
    <w:p w:rsidR="001B2CA8" w:rsidRDefault="001B2CA8" w:rsidP="001B2CA8"/>
    <w:p w:rsidR="001B2CA8" w:rsidRDefault="001B2CA8" w:rsidP="001B2CA8"/>
    <w:p w:rsidR="001B2CA8" w:rsidRDefault="001B2CA8" w:rsidP="001B2CA8">
      <w:pPr>
        <w:ind w:left="0"/>
      </w:pPr>
      <w:r>
        <w:t>Liite</w:t>
      </w:r>
      <w:r>
        <w:tab/>
        <w:t>Lausunnon keskeinen sisältö</w:t>
      </w:r>
    </w:p>
    <w:p w:rsidR="001B2CA8" w:rsidRDefault="001B2CA8" w:rsidP="001B2CA8"/>
    <w:p w:rsidR="001B2CA8" w:rsidRDefault="001B2CA8" w:rsidP="001B2CA8"/>
    <w:p w:rsidR="001B2CA8" w:rsidRDefault="001B2CA8" w:rsidP="001B2CA8"/>
    <w:p w:rsidR="001B2CA8" w:rsidRDefault="001B2CA8" w:rsidP="001B2CA8"/>
    <w:p w:rsidR="001B2CA8" w:rsidRDefault="001B2CA8" w:rsidP="001B2CA8"/>
    <w:p w:rsidR="00136E1C" w:rsidRDefault="00136E1C" w:rsidP="001B2CA8"/>
    <w:p w:rsidR="00136E1C" w:rsidRDefault="00136E1C" w:rsidP="001B2CA8"/>
    <w:p w:rsidR="00136E1C" w:rsidRDefault="00136E1C" w:rsidP="001B2CA8"/>
    <w:p w:rsidR="00136E1C" w:rsidRDefault="00136E1C" w:rsidP="001B2CA8"/>
    <w:p w:rsidR="00136E1C" w:rsidRDefault="00136E1C" w:rsidP="0086235C">
      <w:pPr>
        <w:ind w:left="0"/>
      </w:pPr>
    </w:p>
    <w:p w:rsidR="00136E1C" w:rsidRDefault="00136E1C" w:rsidP="001B2CA8"/>
    <w:p w:rsidR="00136E1C" w:rsidRDefault="00136E1C" w:rsidP="001B2CA8"/>
    <w:p w:rsidR="001B2CA8" w:rsidRDefault="001B2CA8" w:rsidP="001B2CA8"/>
    <w:p w:rsidR="005F0208" w:rsidRDefault="005F0208" w:rsidP="001B2CA8"/>
    <w:p w:rsidR="001B2CA8" w:rsidRDefault="001B2CA8" w:rsidP="006C7C4B">
      <w:pPr>
        <w:ind w:left="0"/>
      </w:pPr>
    </w:p>
    <w:p w:rsidR="006C7C4B" w:rsidRDefault="006C7C4B" w:rsidP="005F0208">
      <w:pPr>
        <w:spacing w:line="240" w:lineRule="auto"/>
        <w:ind w:left="0"/>
        <w:rPr>
          <w:b/>
          <w:sz w:val="22"/>
          <w:szCs w:val="22"/>
        </w:rPr>
      </w:pPr>
    </w:p>
    <w:p w:rsidR="001B2CA8" w:rsidRPr="00136E1C" w:rsidRDefault="001B2CA8" w:rsidP="005F0208">
      <w:pPr>
        <w:spacing w:line="240" w:lineRule="auto"/>
        <w:ind w:left="0"/>
        <w:rPr>
          <w:rFonts w:cs="Arial"/>
          <w:b/>
          <w:sz w:val="22"/>
          <w:szCs w:val="22"/>
        </w:rPr>
      </w:pPr>
      <w:r w:rsidRPr="00136E1C">
        <w:rPr>
          <w:b/>
          <w:sz w:val="22"/>
          <w:szCs w:val="22"/>
        </w:rPr>
        <w:lastRenderedPageBreak/>
        <w:t xml:space="preserve">Lausunnon keskeinen sisältö </w:t>
      </w:r>
      <w:r w:rsidRPr="00136E1C">
        <w:rPr>
          <w:rFonts w:cs="Arial"/>
          <w:b/>
          <w:sz w:val="22"/>
          <w:szCs w:val="22"/>
        </w:rPr>
        <w:t xml:space="preserve"> </w:t>
      </w:r>
    </w:p>
    <w:p w:rsidR="001B2CA8" w:rsidRPr="00136E1C" w:rsidRDefault="001B2CA8" w:rsidP="005F0208">
      <w:pPr>
        <w:spacing w:line="240" w:lineRule="auto"/>
        <w:rPr>
          <w:b/>
          <w:sz w:val="22"/>
          <w:szCs w:val="22"/>
        </w:rPr>
      </w:pPr>
    </w:p>
    <w:p w:rsidR="001B2CA8" w:rsidRPr="00136E1C" w:rsidRDefault="001B2CA8" w:rsidP="005F0208">
      <w:pPr>
        <w:spacing w:line="240" w:lineRule="auto"/>
        <w:ind w:left="0"/>
        <w:rPr>
          <w:rFonts w:cs="Arial"/>
          <w:sz w:val="22"/>
          <w:szCs w:val="22"/>
        </w:rPr>
      </w:pPr>
      <w:r w:rsidRPr="00136E1C">
        <w:rPr>
          <w:rFonts w:cs="Arial"/>
          <w:sz w:val="22"/>
          <w:szCs w:val="22"/>
        </w:rPr>
        <w:t xml:space="preserve">Opetus-ja kulttuuriministeriöllä on ainutlaatuinen tilaisuus linjata pitkälle tulevaisuuteen kantava näkemys varhaiskasvatuksesta osana kasvatus- ja koulutusjärjestelmää. Työryhmän esitys ei sitä tee. Ministeriö jättää tilaisuutensa käyttämättä, ellei se muuta työryhmän esitystä. Lain on edistettävä lasten osallistumista laadukkaaseen pedagogiseen varhaiskasvatukseen sekä varmistettava varhaiskasvatuksen ja lapsiryhmien toiminnan pedagoginen ja sisällöllinen laatu, kehittäminen ja tutkimustyö.  </w:t>
      </w:r>
    </w:p>
    <w:p w:rsidR="001B2CA8" w:rsidRPr="00136E1C" w:rsidRDefault="001B2CA8" w:rsidP="005F0208">
      <w:pPr>
        <w:spacing w:line="240" w:lineRule="auto"/>
        <w:ind w:left="360"/>
        <w:rPr>
          <w:rFonts w:cs="Arial"/>
          <w:sz w:val="22"/>
          <w:szCs w:val="22"/>
        </w:rPr>
      </w:pPr>
    </w:p>
    <w:p w:rsidR="001B2CA8" w:rsidRPr="00136E1C" w:rsidRDefault="001B2CA8" w:rsidP="005F0208">
      <w:pPr>
        <w:spacing w:line="240" w:lineRule="auto"/>
        <w:ind w:left="0"/>
        <w:rPr>
          <w:rFonts w:cs="Arial"/>
          <w:b/>
          <w:sz w:val="22"/>
          <w:szCs w:val="22"/>
        </w:rPr>
      </w:pPr>
      <w:r w:rsidRPr="00136E1C">
        <w:rPr>
          <w:rFonts w:cs="Arial"/>
          <w:b/>
          <w:sz w:val="22"/>
          <w:szCs w:val="22"/>
        </w:rPr>
        <w:t>OAJ edellyttää työryhmän esitykseen muun muassa seuraavia muutoksia:</w:t>
      </w:r>
    </w:p>
    <w:p w:rsidR="001B2CA8" w:rsidRPr="00136E1C" w:rsidRDefault="001B2CA8" w:rsidP="005F0208">
      <w:pPr>
        <w:spacing w:line="240" w:lineRule="auto"/>
        <w:ind w:left="360"/>
        <w:rPr>
          <w:rFonts w:cs="Arial"/>
          <w:sz w:val="22"/>
          <w:szCs w:val="22"/>
        </w:rPr>
      </w:pPr>
    </w:p>
    <w:p w:rsidR="001B2CA8" w:rsidRPr="00136E1C" w:rsidRDefault="001B2CA8" w:rsidP="005F0208">
      <w:pPr>
        <w:spacing w:line="240" w:lineRule="auto"/>
        <w:ind w:left="0"/>
        <w:rPr>
          <w:rFonts w:cs="Arial"/>
          <w:sz w:val="22"/>
          <w:szCs w:val="22"/>
        </w:rPr>
      </w:pPr>
      <w:r w:rsidRPr="00136E1C">
        <w:rPr>
          <w:rFonts w:cs="Arial"/>
          <w:sz w:val="22"/>
          <w:szCs w:val="22"/>
        </w:rPr>
        <w:t>Laissa on määriteltävä varhaiskasvatus ja perhepäivähoito, sekä näiden välinen ero.</w:t>
      </w:r>
    </w:p>
    <w:p w:rsidR="001B2CA8" w:rsidRPr="00136E1C" w:rsidRDefault="001B2CA8" w:rsidP="005F0208">
      <w:pPr>
        <w:spacing w:line="240" w:lineRule="auto"/>
        <w:ind w:left="-1304" w:firstLine="1304"/>
        <w:rPr>
          <w:rFonts w:cs="Arial"/>
          <w:sz w:val="22"/>
          <w:szCs w:val="22"/>
        </w:rPr>
      </w:pPr>
      <w:r w:rsidRPr="00136E1C">
        <w:rPr>
          <w:rFonts w:cs="Arial"/>
          <w:sz w:val="22"/>
          <w:szCs w:val="22"/>
        </w:rPr>
        <w:t xml:space="preserve">Varhaiskasvatuksen tavoitteisiin on lisättävä koulutuksellisen tasa-arvon edistäminen.  </w:t>
      </w:r>
    </w:p>
    <w:p w:rsidR="001B2CA8" w:rsidRPr="00136E1C" w:rsidRDefault="001B2CA8" w:rsidP="005F0208">
      <w:pPr>
        <w:spacing w:line="240" w:lineRule="auto"/>
        <w:ind w:left="0"/>
        <w:rPr>
          <w:rFonts w:cs="Arial"/>
          <w:sz w:val="22"/>
          <w:szCs w:val="22"/>
        </w:rPr>
      </w:pPr>
      <w:r w:rsidRPr="00136E1C">
        <w:rPr>
          <w:rFonts w:cs="Arial"/>
          <w:sz w:val="22"/>
          <w:szCs w:val="22"/>
        </w:rPr>
        <w:t xml:space="preserve">Pedagogisen yliopistollisen koulutuksen saaneille opettajille on laissa säädettävä vastuu lapsiryhmän pedagogisesta toiminnasta. Erilaisen koulutustaustan omaavan henkilöstön vastuut on kirjattava lakiin.  </w:t>
      </w:r>
    </w:p>
    <w:p w:rsidR="001B2CA8" w:rsidRPr="00136E1C" w:rsidRDefault="001B2CA8" w:rsidP="005F0208">
      <w:pPr>
        <w:spacing w:line="240" w:lineRule="auto"/>
        <w:ind w:left="0"/>
        <w:rPr>
          <w:rFonts w:cs="Arial"/>
          <w:sz w:val="22"/>
          <w:szCs w:val="22"/>
        </w:rPr>
      </w:pPr>
    </w:p>
    <w:p w:rsidR="001B2CA8" w:rsidRPr="00136E1C" w:rsidRDefault="001B2CA8" w:rsidP="005F0208">
      <w:pPr>
        <w:spacing w:line="240" w:lineRule="auto"/>
        <w:ind w:left="0"/>
        <w:rPr>
          <w:rFonts w:cs="Arial"/>
          <w:sz w:val="22"/>
          <w:szCs w:val="22"/>
        </w:rPr>
      </w:pPr>
      <w:r w:rsidRPr="00136E1C">
        <w:rPr>
          <w:rFonts w:cs="Arial"/>
          <w:sz w:val="22"/>
          <w:szCs w:val="22"/>
        </w:rPr>
        <w:t xml:space="preserve">Päiväkodin henkilöstöstä vähintään puolet tulee olla yliopistollisen koulutuksen saaneita varhaiskasvatuksen opettajia. Tämä turvaa pedagogisen toiminnan sekä opettajan jokaiseen lapsiryhmään koko toimintapäivän ajaksi. Lapsiryhmäkoon ja varhaiskasvatussuunnitelman perusteiden normittaminen menettävät merkityksensä, ellei lapsiryhmiin edellytetä opetuksesta ja kasvatuksesta vastaavaa varhaiskasvatuksen opettajaa. </w:t>
      </w:r>
    </w:p>
    <w:p w:rsidR="001B2CA8" w:rsidRPr="00136E1C" w:rsidRDefault="001B2CA8" w:rsidP="005F0208">
      <w:pPr>
        <w:spacing w:line="240" w:lineRule="auto"/>
        <w:ind w:left="0"/>
        <w:rPr>
          <w:rFonts w:eastAsia="Calibri" w:cs="Arial"/>
          <w:sz w:val="22"/>
          <w:szCs w:val="22"/>
        </w:rPr>
      </w:pPr>
    </w:p>
    <w:p w:rsidR="001B2CA8" w:rsidRPr="00136E1C" w:rsidRDefault="001B2CA8" w:rsidP="005F0208">
      <w:pPr>
        <w:spacing w:line="240" w:lineRule="auto"/>
        <w:ind w:left="0"/>
        <w:rPr>
          <w:rFonts w:cs="Arial"/>
          <w:sz w:val="22"/>
          <w:szCs w:val="22"/>
        </w:rPr>
      </w:pPr>
      <w:r w:rsidRPr="00136E1C">
        <w:rPr>
          <w:rFonts w:cs="Arial"/>
          <w:sz w:val="22"/>
          <w:szCs w:val="22"/>
        </w:rPr>
        <w:t xml:space="preserve">Varhaiskasvatuksen opettajan tehtävään kelpoisille sosionomi (AMK) tutkinnon omaaville on säädettävä varhaiskasvatuksen erityisopettajan tehtävään kelpoisuusvaatimukseksi riittävän laaja yliopistollinen täydennyskoulutus sekä vähintään 85 opintopisteen laajuiset erityisopettajan opinnot. </w:t>
      </w:r>
    </w:p>
    <w:p w:rsidR="001B2CA8" w:rsidRPr="00136E1C" w:rsidRDefault="001B2CA8" w:rsidP="005F0208">
      <w:pPr>
        <w:spacing w:line="240" w:lineRule="auto"/>
        <w:ind w:left="0"/>
        <w:rPr>
          <w:rFonts w:cs="Arial"/>
          <w:sz w:val="22"/>
          <w:szCs w:val="22"/>
        </w:rPr>
      </w:pPr>
    </w:p>
    <w:p w:rsidR="001B2CA8" w:rsidRPr="00136E1C" w:rsidRDefault="001B2CA8" w:rsidP="005F0208">
      <w:pPr>
        <w:spacing w:line="240" w:lineRule="auto"/>
        <w:ind w:left="0"/>
        <w:rPr>
          <w:rFonts w:cs="Arial"/>
          <w:sz w:val="22"/>
          <w:szCs w:val="22"/>
        </w:rPr>
      </w:pPr>
      <w:r w:rsidRPr="00136E1C">
        <w:rPr>
          <w:rFonts w:cs="Arial"/>
          <w:sz w:val="22"/>
          <w:szCs w:val="22"/>
        </w:rPr>
        <w:t xml:space="preserve">Varhaiskasvatuksen ammatillisissa sekä hallinnollisissa johtotehtävissä on edellytettävä kasvatustieteen tai varhaiskasvatustieteen maisterin tutkintoa. </w:t>
      </w:r>
    </w:p>
    <w:p w:rsidR="001B2CA8" w:rsidRPr="00136E1C" w:rsidRDefault="001B2CA8" w:rsidP="005F0208">
      <w:pPr>
        <w:spacing w:line="240" w:lineRule="auto"/>
        <w:ind w:left="0"/>
        <w:rPr>
          <w:rFonts w:cs="Arial"/>
          <w:sz w:val="22"/>
          <w:szCs w:val="22"/>
        </w:rPr>
      </w:pPr>
    </w:p>
    <w:p w:rsidR="001B2CA8" w:rsidRPr="00136E1C" w:rsidRDefault="001B2CA8" w:rsidP="005F0208">
      <w:pPr>
        <w:spacing w:line="240" w:lineRule="auto"/>
        <w:ind w:left="0"/>
        <w:rPr>
          <w:rFonts w:cs="Arial"/>
          <w:sz w:val="22"/>
          <w:szCs w:val="22"/>
        </w:rPr>
      </w:pPr>
      <w:r w:rsidRPr="00136E1C">
        <w:rPr>
          <w:rFonts w:cs="Arial"/>
          <w:sz w:val="22"/>
          <w:szCs w:val="22"/>
        </w:rPr>
        <w:t>Lapsiryhmäkokosäädöstä on täydennettävä tehostetun ja erityisen tuen ryhmien osalta. Lisäksi henkilöstön määrästä suhteessa lasten määrään vuorohoidossa on säädettävä erikseen.</w:t>
      </w:r>
    </w:p>
    <w:p w:rsidR="001B2CA8" w:rsidRPr="00136E1C" w:rsidRDefault="001B2CA8" w:rsidP="005F0208">
      <w:pPr>
        <w:spacing w:line="240" w:lineRule="auto"/>
        <w:ind w:left="360"/>
        <w:rPr>
          <w:rFonts w:cs="Arial"/>
          <w:sz w:val="22"/>
          <w:szCs w:val="22"/>
        </w:rPr>
      </w:pPr>
    </w:p>
    <w:p w:rsidR="001B2CA8" w:rsidRPr="00136E1C" w:rsidRDefault="001B2CA8" w:rsidP="005F0208">
      <w:pPr>
        <w:spacing w:line="240" w:lineRule="auto"/>
        <w:ind w:left="0"/>
        <w:rPr>
          <w:rFonts w:cs="Arial"/>
          <w:b/>
          <w:bCs/>
          <w:sz w:val="22"/>
          <w:szCs w:val="22"/>
        </w:rPr>
      </w:pPr>
      <w:r w:rsidRPr="00136E1C">
        <w:rPr>
          <w:rFonts w:cs="Arial"/>
          <w:b/>
          <w:bCs/>
          <w:sz w:val="22"/>
          <w:szCs w:val="22"/>
        </w:rPr>
        <w:t xml:space="preserve">OAJ kannattaa lakityöryhmän seuraavia esityksiä: </w:t>
      </w:r>
    </w:p>
    <w:p w:rsidR="001B2CA8" w:rsidRPr="005F0208" w:rsidRDefault="001B2CA8" w:rsidP="005F0208">
      <w:pPr>
        <w:pStyle w:val="Luettelokappale"/>
        <w:numPr>
          <w:ilvl w:val="0"/>
          <w:numId w:val="14"/>
        </w:numPr>
        <w:ind w:left="360"/>
        <w:rPr>
          <w:b/>
          <w:bCs/>
          <w:sz w:val="22"/>
          <w:szCs w:val="22"/>
        </w:rPr>
      </w:pPr>
      <w:r w:rsidRPr="005F0208">
        <w:rPr>
          <w:sz w:val="22"/>
          <w:szCs w:val="22"/>
        </w:rPr>
        <w:t xml:space="preserve">lapsen subjektiivista oikeutta varhaiskasvatukseen </w:t>
      </w:r>
    </w:p>
    <w:p w:rsidR="001B2CA8" w:rsidRPr="005F0208" w:rsidRDefault="001B2CA8" w:rsidP="005F0208">
      <w:pPr>
        <w:pStyle w:val="Luettelokappale"/>
        <w:numPr>
          <w:ilvl w:val="0"/>
          <w:numId w:val="14"/>
        </w:numPr>
        <w:ind w:left="360"/>
        <w:rPr>
          <w:b/>
          <w:bCs/>
          <w:sz w:val="22"/>
          <w:szCs w:val="22"/>
        </w:rPr>
      </w:pPr>
      <w:r w:rsidRPr="005F0208">
        <w:rPr>
          <w:sz w:val="22"/>
          <w:szCs w:val="22"/>
        </w:rPr>
        <w:t>lasten ja kasvatushenkilöstön välistä suhdelukua ja ryhmäkokosäädöksiä</w:t>
      </w:r>
    </w:p>
    <w:p w:rsidR="001B2CA8" w:rsidRPr="005F0208" w:rsidRDefault="001B2CA8" w:rsidP="005F0208">
      <w:pPr>
        <w:pStyle w:val="Luettelokappale"/>
        <w:numPr>
          <w:ilvl w:val="0"/>
          <w:numId w:val="14"/>
        </w:numPr>
        <w:ind w:left="360"/>
        <w:rPr>
          <w:b/>
          <w:bCs/>
          <w:sz w:val="22"/>
          <w:szCs w:val="22"/>
        </w:rPr>
      </w:pPr>
      <w:r w:rsidRPr="005F0208">
        <w:rPr>
          <w:sz w:val="22"/>
          <w:szCs w:val="22"/>
        </w:rPr>
        <w:t xml:space="preserve">selkeytystä päiväkodin mitoituksesta poikkeamiseen </w:t>
      </w:r>
    </w:p>
    <w:p w:rsidR="001B2CA8" w:rsidRPr="005F0208" w:rsidRDefault="001B2CA8" w:rsidP="005F0208">
      <w:pPr>
        <w:pStyle w:val="Luettelokappale"/>
        <w:numPr>
          <w:ilvl w:val="0"/>
          <w:numId w:val="14"/>
        </w:numPr>
        <w:ind w:left="360"/>
        <w:rPr>
          <w:b/>
          <w:bCs/>
          <w:sz w:val="22"/>
          <w:szCs w:val="22"/>
        </w:rPr>
      </w:pPr>
      <w:r w:rsidRPr="005F0208">
        <w:rPr>
          <w:sz w:val="22"/>
          <w:szCs w:val="22"/>
        </w:rPr>
        <w:t>selkeytyksiä ammattinimikkeisiin varhaiskasvatuksen opettaja ja varhaiskasvatuksen sosionomi</w:t>
      </w:r>
    </w:p>
    <w:p w:rsidR="001B2CA8" w:rsidRPr="005F0208" w:rsidRDefault="001B2CA8" w:rsidP="005F0208">
      <w:pPr>
        <w:pStyle w:val="Luettelokappale"/>
        <w:numPr>
          <w:ilvl w:val="0"/>
          <w:numId w:val="14"/>
        </w:numPr>
        <w:ind w:left="360"/>
        <w:rPr>
          <w:b/>
          <w:bCs/>
          <w:sz w:val="22"/>
          <w:szCs w:val="22"/>
        </w:rPr>
      </w:pPr>
      <w:r w:rsidRPr="005F0208">
        <w:rPr>
          <w:sz w:val="22"/>
          <w:szCs w:val="22"/>
        </w:rPr>
        <w:t>lapsen tuen järjestäminen kolmiportaisen tuen mallin mukaisesti ja käyttäen samoja termejä</w:t>
      </w:r>
    </w:p>
    <w:p w:rsidR="001B2CA8" w:rsidRPr="005F0208" w:rsidRDefault="001B2CA8" w:rsidP="005F0208">
      <w:pPr>
        <w:pStyle w:val="Luettelokappale"/>
        <w:numPr>
          <w:ilvl w:val="0"/>
          <w:numId w:val="14"/>
        </w:numPr>
        <w:ind w:left="360"/>
        <w:rPr>
          <w:b/>
          <w:bCs/>
          <w:sz w:val="22"/>
          <w:szCs w:val="22"/>
        </w:rPr>
      </w:pPr>
      <w:r w:rsidRPr="005F0208">
        <w:rPr>
          <w:sz w:val="22"/>
          <w:szCs w:val="22"/>
        </w:rPr>
        <w:t xml:space="preserve">säädöstä perhepäivähoitoryhmän muodostamisesta </w:t>
      </w:r>
    </w:p>
    <w:p w:rsidR="001B2CA8" w:rsidRPr="005F0208" w:rsidRDefault="001B2CA8" w:rsidP="005F0208">
      <w:pPr>
        <w:pStyle w:val="Luettelokappale"/>
        <w:numPr>
          <w:ilvl w:val="0"/>
          <w:numId w:val="14"/>
        </w:numPr>
        <w:ind w:left="360"/>
        <w:rPr>
          <w:b/>
          <w:bCs/>
          <w:sz w:val="22"/>
          <w:szCs w:val="22"/>
        </w:rPr>
      </w:pPr>
      <w:r w:rsidRPr="005F0208">
        <w:rPr>
          <w:sz w:val="22"/>
          <w:szCs w:val="22"/>
        </w:rPr>
        <w:t xml:space="preserve">Opetushallitusta asiantuntijavirastoksi ja laatimaan valtakunnalliset perusteet </w:t>
      </w:r>
    </w:p>
    <w:p w:rsidR="007B6B23" w:rsidRDefault="001B2CA8" w:rsidP="007B6B23">
      <w:pPr>
        <w:pStyle w:val="Luettelokappale"/>
        <w:numPr>
          <w:ilvl w:val="0"/>
          <w:numId w:val="14"/>
        </w:numPr>
        <w:ind w:left="360"/>
        <w:rPr>
          <w:b/>
          <w:bCs/>
          <w:sz w:val="22"/>
          <w:szCs w:val="22"/>
        </w:rPr>
      </w:pPr>
      <w:r w:rsidRPr="005F0208">
        <w:rPr>
          <w:sz w:val="22"/>
          <w:szCs w:val="22"/>
        </w:rPr>
        <w:t xml:space="preserve">velvollisuutta laatia paikallinen varhaiskasvatussuunnitelma </w:t>
      </w:r>
    </w:p>
    <w:p w:rsidR="00A26440" w:rsidRPr="007B6B23" w:rsidRDefault="00A26440" w:rsidP="007B6B23">
      <w:pPr>
        <w:pStyle w:val="Luettelokappale"/>
        <w:numPr>
          <w:ilvl w:val="0"/>
          <w:numId w:val="14"/>
        </w:numPr>
        <w:ind w:left="360"/>
        <w:rPr>
          <w:b/>
          <w:bCs/>
          <w:sz w:val="22"/>
          <w:szCs w:val="22"/>
        </w:rPr>
      </w:pPr>
      <w:r w:rsidRPr="007B6B23">
        <w:rPr>
          <w:sz w:val="22"/>
          <w:szCs w:val="22"/>
        </w:rPr>
        <w:t xml:space="preserve">lakisääteistä velvoitetta seurata varhaiskasvatusympäristöä kolmen vuoden välein </w:t>
      </w:r>
    </w:p>
    <w:sectPr w:rsidR="00A26440" w:rsidRPr="007B6B23" w:rsidSect="00D3590A">
      <w:headerReference w:type="default" r:id="rId15"/>
      <w:footerReference w:type="default" r:id="rId16"/>
      <w:headerReference w:type="first" r:id="rId17"/>
      <w:footerReference w:type="first" r:id="rId18"/>
      <w:pgSz w:w="11906" w:h="16838"/>
      <w:pgMar w:top="851" w:right="1134" w:bottom="1871" w:left="1134" w:header="709"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7E4" w:rsidRDefault="009417E4" w:rsidP="00BB0F9C">
      <w:r>
        <w:separator/>
      </w:r>
    </w:p>
  </w:endnote>
  <w:endnote w:type="continuationSeparator" w:id="0">
    <w:p w:rsidR="009417E4" w:rsidRDefault="009417E4" w:rsidP="00BB0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8BF" w:rsidRPr="001058BF" w:rsidRDefault="001058BF" w:rsidP="00C32EBA">
    <w:pPr>
      <w:tabs>
        <w:tab w:val="left" w:pos="2268"/>
      </w:tabs>
      <w:ind w:left="0"/>
      <w:rPr>
        <w:color w:val="002395"/>
        <w:sz w:val="16"/>
      </w:rPr>
    </w:pPr>
    <w:r w:rsidRPr="001058BF">
      <w:rPr>
        <w:color w:val="002395"/>
        <w:sz w:val="16"/>
        <w:szCs w:val="16"/>
      </w:rPr>
      <w:t>www.oaj.fi</w:t>
    </w:r>
    <w:r w:rsidRPr="001058BF">
      <w:rPr>
        <w:color w:val="002395"/>
      </w:rPr>
      <w:tab/>
    </w:r>
    <w:r w:rsidRPr="001058BF">
      <w:rPr>
        <w:color w:val="002395"/>
        <w:sz w:val="16"/>
      </w:rPr>
      <w:t xml:space="preserve">Opetusalan Ammattijärjestö </w:t>
    </w:r>
    <w:r w:rsidRPr="001058BF">
      <w:rPr>
        <w:rFonts w:cs="Arial"/>
        <w:color w:val="002395"/>
        <w:sz w:val="16"/>
      </w:rPr>
      <w:t>• OAJ</w:t>
    </w:r>
    <w:r>
      <w:rPr>
        <w:rFonts w:cs="Arial"/>
        <w:color w:val="002395"/>
        <w:sz w:val="16"/>
      </w:rPr>
      <w:t>,</w:t>
    </w:r>
    <w:r w:rsidRPr="001058BF">
      <w:rPr>
        <w:rFonts w:cs="Arial"/>
        <w:color w:val="002395"/>
        <w:sz w:val="16"/>
      </w:rPr>
      <w:t xml:space="preserve"> PL 20, 00521 Helsinki • 020 748 9600 • oaj@oaj.fi</w:t>
    </w:r>
  </w:p>
  <w:p w:rsidR="00D84EA0" w:rsidRDefault="00D84EA0" w:rsidP="001058BF">
    <w:pPr>
      <w:pStyle w:val="Alatunniste"/>
      <w:ind w:left="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8BF" w:rsidRPr="001058BF" w:rsidRDefault="001058BF" w:rsidP="00C32EBA">
    <w:pPr>
      <w:tabs>
        <w:tab w:val="left" w:pos="2268"/>
      </w:tabs>
      <w:ind w:left="0"/>
      <w:rPr>
        <w:color w:val="002395"/>
        <w:sz w:val="16"/>
      </w:rPr>
    </w:pPr>
    <w:r w:rsidRPr="001058BF">
      <w:rPr>
        <w:color w:val="002395"/>
        <w:sz w:val="16"/>
        <w:szCs w:val="16"/>
      </w:rPr>
      <w:t>www.oaj.fi</w:t>
    </w:r>
    <w:r w:rsidRPr="001058BF">
      <w:rPr>
        <w:color w:val="002395"/>
      </w:rPr>
      <w:tab/>
    </w:r>
    <w:r w:rsidR="00C32EBA">
      <w:rPr>
        <w:color w:val="002395"/>
      </w:rPr>
      <w:tab/>
    </w:r>
    <w:r w:rsidRPr="001058BF">
      <w:rPr>
        <w:color w:val="002395"/>
        <w:sz w:val="16"/>
      </w:rPr>
      <w:t xml:space="preserve">Opetusalan Ammattijärjestö </w:t>
    </w:r>
    <w:r w:rsidRPr="001058BF">
      <w:rPr>
        <w:rFonts w:cs="Arial"/>
        <w:color w:val="002395"/>
        <w:sz w:val="16"/>
      </w:rPr>
      <w:t>• OAJ</w:t>
    </w:r>
    <w:r>
      <w:rPr>
        <w:rFonts w:cs="Arial"/>
        <w:color w:val="002395"/>
        <w:sz w:val="16"/>
      </w:rPr>
      <w:t>,</w:t>
    </w:r>
    <w:r w:rsidRPr="001058BF">
      <w:rPr>
        <w:rFonts w:cs="Arial"/>
        <w:color w:val="002395"/>
        <w:sz w:val="16"/>
      </w:rPr>
      <w:t xml:space="preserve"> PL 20, 00521 Helsinki • 020 748 9600 • oaj@oaj.fi</w:t>
    </w:r>
  </w:p>
  <w:p w:rsidR="00456063" w:rsidRDefault="00456063">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7E4" w:rsidRDefault="009417E4" w:rsidP="00BB0F9C">
      <w:r>
        <w:separator/>
      </w:r>
    </w:p>
  </w:footnote>
  <w:footnote w:type="continuationSeparator" w:id="0">
    <w:p w:rsidR="009417E4" w:rsidRDefault="009417E4" w:rsidP="00BB0F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096" w:rsidRDefault="003D3096"/>
  <w:tbl>
    <w:tblPr>
      <w:tblStyle w:val="TaulukkoRuudukko"/>
      <w:tblW w:w="1011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252"/>
      <w:gridCol w:w="1322"/>
    </w:tblGrid>
    <w:tr w:rsidR="00456063" w:rsidTr="00C32EBA">
      <w:trPr>
        <w:trHeight w:val="493"/>
      </w:trPr>
      <w:tc>
        <w:tcPr>
          <w:tcW w:w="4537" w:type="dxa"/>
          <w:vMerge w:val="restart"/>
        </w:tcPr>
        <w:p w:rsidR="00456063" w:rsidRDefault="00456063" w:rsidP="00041DA5">
          <w:pPr>
            <w:ind w:left="0"/>
          </w:pPr>
          <w:r>
            <w:rPr>
              <w:noProof/>
              <w:lang w:eastAsia="fi-FI"/>
            </w:rPr>
            <w:t>Opetusalan Ammattijärjestö OAJ</w:t>
          </w:r>
        </w:p>
      </w:tc>
      <w:tc>
        <w:tcPr>
          <w:tcW w:w="4252" w:type="dxa"/>
        </w:tcPr>
        <w:sdt>
          <w:sdtPr>
            <w:alias w:val="Valitse"/>
            <w:tag w:val="Valitse"/>
            <w:id w:val="-83769658"/>
            <w:comboBox>
              <w:listItem w:value="Valitse kohde."/>
              <w:listItem w:displayText="Luottamusmieskirje" w:value="Luottamusmieskirje"/>
              <w:listItem w:displayText="Luonnos" w:value="Luonnos"/>
              <w:listItem w:displayText="Työsuojelutiedote" w:value="Työsuojelutiedote"/>
              <w:listItem w:displayText="Esityslista" w:value="Esityslista"/>
              <w:listItem w:displayText="Pöytäkirja" w:value="Pöytäkirja"/>
              <w:listItem w:displayText="Kirje" w:value="Kirje"/>
            </w:comboBox>
          </w:sdtPr>
          <w:sdtEndPr/>
          <w:sdtContent>
            <w:p w:rsidR="00456063" w:rsidRDefault="001B2CA8" w:rsidP="001B2CA8">
              <w:pPr>
                <w:ind w:left="0"/>
              </w:pPr>
              <w:r>
                <w:t>Lausunto</w:t>
              </w:r>
            </w:p>
          </w:sdtContent>
        </w:sdt>
      </w:tc>
      <w:tc>
        <w:tcPr>
          <w:tcW w:w="1322" w:type="dxa"/>
        </w:tcPr>
        <w:p w:rsidR="00456063" w:rsidRDefault="00456063" w:rsidP="00FD3985">
          <w:pPr>
            <w:pStyle w:val="Yltunniste"/>
            <w:ind w:left="318"/>
          </w:pPr>
          <w:r w:rsidRPr="00551566">
            <w:fldChar w:fldCharType="begin"/>
          </w:r>
          <w:r w:rsidRPr="00551566">
            <w:instrText>PAGE</w:instrText>
          </w:r>
          <w:r w:rsidRPr="00551566">
            <w:fldChar w:fldCharType="separate"/>
          </w:r>
          <w:r w:rsidR="00067F78">
            <w:rPr>
              <w:noProof/>
            </w:rPr>
            <w:t>11</w:t>
          </w:r>
          <w:r w:rsidRPr="00551566">
            <w:fldChar w:fldCharType="end"/>
          </w:r>
          <w:r w:rsidRPr="00551566">
            <w:t xml:space="preserve"> </w:t>
          </w:r>
          <w:r>
            <w:t>(</w:t>
          </w:r>
          <w:r w:rsidRPr="00551566">
            <w:fldChar w:fldCharType="begin"/>
          </w:r>
          <w:r w:rsidRPr="00551566">
            <w:instrText>NUMPAGES</w:instrText>
          </w:r>
          <w:r w:rsidRPr="00551566">
            <w:fldChar w:fldCharType="separate"/>
          </w:r>
          <w:r w:rsidR="00067F78">
            <w:rPr>
              <w:noProof/>
            </w:rPr>
            <w:t>11</w:t>
          </w:r>
          <w:r w:rsidRPr="00551566">
            <w:fldChar w:fldCharType="end"/>
          </w:r>
          <w:r>
            <w:t>)</w:t>
          </w:r>
        </w:p>
        <w:p w:rsidR="00456063" w:rsidRDefault="00456063" w:rsidP="00456063"/>
      </w:tc>
    </w:tr>
    <w:tr w:rsidR="00456063" w:rsidTr="00C32EBA">
      <w:trPr>
        <w:trHeight w:val="858"/>
      </w:trPr>
      <w:tc>
        <w:tcPr>
          <w:tcW w:w="4537" w:type="dxa"/>
          <w:vMerge/>
        </w:tcPr>
        <w:p w:rsidR="00456063" w:rsidRDefault="00456063" w:rsidP="00456063">
          <w:pPr>
            <w:rPr>
              <w:noProof/>
              <w:lang w:eastAsia="fi-FI"/>
            </w:rPr>
          </w:pPr>
        </w:p>
      </w:tc>
      <w:sdt>
        <w:sdtPr>
          <w:id w:val="-965191816"/>
          <w:date w:fullDate="2014-05-27T00:00:00Z">
            <w:dateFormat w:val="d.M.yyyy"/>
            <w:lid w:val="fi-FI"/>
            <w:storeMappedDataAs w:val="dateTime"/>
            <w:calendar w:val="gregorian"/>
          </w:date>
        </w:sdtPr>
        <w:sdtEndPr/>
        <w:sdtContent>
          <w:tc>
            <w:tcPr>
              <w:tcW w:w="4252" w:type="dxa"/>
            </w:tcPr>
            <w:p w:rsidR="006909A7" w:rsidRDefault="001B2CA8" w:rsidP="00FD3985">
              <w:pPr>
                <w:ind w:left="0"/>
              </w:pPr>
              <w:r>
                <w:t>27.5.2014</w:t>
              </w:r>
            </w:p>
          </w:tc>
        </w:sdtContent>
      </w:sdt>
      <w:tc>
        <w:tcPr>
          <w:tcW w:w="1322" w:type="dxa"/>
        </w:tcPr>
        <w:p w:rsidR="00456063" w:rsidRDefault="00456063" w:rsidP="00456063"/>
      </w:tc>
    </w:tr>
  </w:tbl>
  <w:p w:rsidR="00CF4A55" w:rsidRDefault="00CF4A55" w:rsidP="00BB4263">
    <w:pPr>
      <w:pStyle w:val="Yltunniste"/>
      <w:rPr>
        <w:sz w:val="18"/>
      </w:rPr>
    </w:pPr>
  </w:p>
  <w:p w:rsidR="00E32D47" w:rsidRDefault="00E32D47" w:rsidP="00BB4263">
    <w:pPr>
      <w:pStyle w:val="Yltunniste"/>
      <w:rPr>
        <w:sz w:val="18"/>
      </w:rPr>
    </w:pPr>
  </w:p>
  <w:p w:rsidR="00E32D47" w:rsidRDefault="00E32D47" w:rsidP="00BB4263">
    <w:pPr>
      <w:pStyle w:val="Yltunniste"/>
      <w:rPr>
        <w:sz w:val="18"/>
      </w:rPr>
    </w:pPr>
  </w:p>
  <w:p w:rsidR="00E32D47" w:rsidRDefault="00E32D47" w:rsidP="00BB4263">
    <w:pPr>
      <w:pStyle w:val="Yltunniste"/>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A5" w:rsidRPr="00096D10" w:rsidRDefault="009B0BA5" w:rsidP="007750AA">
    <w:pPr>
      <w:spacing w:before="120"/>
      <w:ind w:left="284"/>
    </w:pPr>
  </w:p>
  <w:tbl>
    <w:tblPr>
      <w:tblStyle w:val="TaulukkoRuudukko"/>
      <w:tblW w:w="106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394"/>
      <w:gridCol w:w="1701"/>
    </w:tblGrid>
    <w:tr w:rsidR="00456063" w:rsidTr="00C32EBA">
      <w:trPr>
        <w:trHeight w:val="567"/>
      </w:trPr>
      <w:tc>
        <w:tcPr>
          <w:tcW w:w="4537" w:type="dxa"/>
          <w:vMerge w:val="restart"/>
        </w:tcPr>
        <w:p w:rsidR="00456063" w:rsidRDefault="00456063" w:rsidP="007750AA">
          <w:pPr>
            <w:spacing w:line="240" w:lineRule="auto"/>
            <w:ind w:left="0"/>
          </w:pPr>
          <w:r>
            <w:rPr>
              <w:noProof/>
              <w:lang w:eastAsia="fi-FI"/>
            </w:rPr>
            <w:drawing>
              <wp:inline distT="0" distB="0" distL="0" distR="0" wp14:anchorId="35BBF708" wp14:editId="0700CA72">
                <wp:extent cx="521744" cy="720000"/>
                <wp:effectExtent l="0" t="0" r="0" b="4445"/>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J-Logo-RGB.jpg"/>
                        <pic:cNvPicPr/>
                      </pic:nvPicPr>
                      <pic:blipFill rotWithShape="1">
                        <a:blip r:embed="rId1" cstate="print">
                          <a:extLst>
                            <a:ext uri="{28A0092B-C50C-407E-A947-70E740481C1C}">
                              <a14:useLocalDpi xmlns:a14="http://schemas.microsoft.com/office/drawing/2010/main" val="0"/>
                            </a:ext>
                          </a:extLst>
                        </a:blip>
                        <a:srcRect l="22148" t="17854" r="21172" b="21479"/>
                        <a:stretch/>
                      </pic:blipFill>
                      <pic:spPr bwMode="auto">
                        <a:xfrm>
                          <a:off x="0" y="0"/>
                          <a:ext cx="521744" cy="720000"/>
                        </a:xfrm>
                        <a:prstGeom prst="rect">
                          <a:avLst/>
                        </a:prstGeom>
                        <a:ln>
                          <a:noFill/>
                        </a:ln>
                        <a:extLst>
                          <a:ext uri="{53640926-AAD7-44D8-BBD7-CCE9431645EC}">
                            <a14:shadowObscured xmlns:a14="http://schemas.microsoft.com/office/drawing/2010/main"/>
                          </a:ext>
                        </a:extLst>
                      </pic:spPr>
                    </pic:pic>
                  </a:graphicData>
                </a:graphic>
              </wp:inline>
            </w:drawing>
          </w:r>
        </w:p>
      </w:tc>
      <w:sdt>
        <w:sdtPr>
          <w:id w:val="328951481"/>
          <w:comboBox>
            <w:listItem w:value="Valitse kohde."/>
            <w:listItem w:displayText="Luonnos" w:value="Luonnos"/>
            <w:listItem w:displayText="Kirje" w:value="Kirje"/>
            <w:listItem w:displayText="Esityslista" w:value="Esityslista"/>
            <w:listItem w:displayText="Pöytäkirja" w:value="Pöytäkirja"/>
            <w:listItem w:displayText="Luottamusmieskirje" w:value="Luottamusmieskirje"/>
            <w:listItem w:displayText="Työsuojelutiedote" w:value="Työsuojelutiedote"/>
            <w:listItem w:displayText="Lausunto" w:value="Lausunto"/>
            <w:listItem w:displayText="Kannanotto" w:value="Kannanotto"/>
            <w:listItem w:displayText="Muistio" w:value="Muistio"/>
            <w:listItem w:displayText="Tarjouspyyntö" w:value="Tarjouspyyntö"/>
            <w:listItem w:displayText="Yhdistystiedote" w:value="Yhdistystiedote"/>
          </w:comboBox>
        </w:sdtPr>
        <w:sdtEndPr/>
        <w:sdtContent>
          <w:tc>
            <w:tcPr>
              <w:tcW w:w="4394" w:type="dxa"/>
            </w:tcPr>
            <w:p w:rsidR="00456063" w:rsidRPr="00D579AF" w:rsidRDefault="0012502E" w:rsidP="00DA3F3E">
              <w:pPr>
                <w:spacing w:line="240" w:lineRule="auto"/>
                <w:ind w:left="34" w:right="-958"/>
              </w:pPr>
              <w:r>
                <w:t>Lausunto</w:t>
              </w:r>
            </w:p>
          </w:tc>
        </w:sdtContent>
      </w:sdt>
      <w:tc>
        <w:tcPr>
          <w:tcW w:w="1701" w:type="dxa"/>
        </w:tcPr>
        <w:p w:rsidR="00456063" w:rsidRDefault="00456063" w:rsidP="00D3590A">
          <w:pPr>
            <w:pStyle w:val="Yltunniste"/>
            <w:spacing w:line="240" w:lineRule="auto"/>
            <w:ind w:left="459"/>
          </w:pPr>
          <w:r w:rsidRPr="00551566">
            <w:fldChar w:fldCharType="begin"/>
          </w:r>
          <w:r w:rsidRPr="00551566">
            <w:instrText>PAGE</w:instrText>
          </w:r>
          <w:r w:rsidRPr="00551566">
            <w:fldChar w:fldCharType="separate"/>
          </w:r>
          <w:r w:rsidR="00067F78">
            <w:rPr>
              <w:noProof/>
            </w:rPr>
            <w:t>1</w:t>
          </w:r>
          <w:r w:rsidRPr="00551566">
            <w:fldChar w:fldCharType="end"/>
          </w:r>
          <w:r w:rsidRPr="00551566">
            <w:t xml:space="preserve"> </w:t>
          </w:r>
          <w:r>
            <w:t>(</w:t>
          </w:r>
          <w:r w:rsidRPr="00551566">
            <w:fldChar w:fldCharType="begin"/>
          </w:r>
          <w:r w:rsidRPr="00551566">
            <w:instrText>NUMPAGES</w:instrText>
          </w:r>
          <w:r w:rsidRPr="00551566">
            <w:fldChar w:fldCharType="separate"/>
          </w:r>
          <w:r w:rsidR="00067F78">
            <w:rPr>
              <w:noProof/>
            </w:rPr>
            <w:t>3</w:t>
          </w:r>
          <w:r w:rsidRPr="00551566">
            <w:fldChar w:fldCharType="end"/>
          </w:r>
          <w:r>
            <w:t>)</w:t>
          </w:r>
        </w:p>
        <w:p w:rsidR="00456063" w:rsidRDefault="00456063" w:rsidP="00C9161E">
          <w:pPr>
            <w:spacing w:line="240" w:lineRule="auto"/>
          </w:pPr>
        </w:p>
      </w:tc>
    </w:tr>
    <w:tr w:rsidR="00456063" w:rsidTr="00C32EBA">
      <w:trPr>
        <w:trHeight w:val="852"/>
      </w:trPr>
      <w:tc>
        <w:tcPr>
          <w:tcW w:w="4537" w:type="dxa"/>
          <w:vMerge/>
        </w:tcPr>
        <w:p w:rsidR="00456063" w:rsidRDefault="00456063" w:rsidP="00C9161E">
          <w:pPr>
            <w:spacing w:line="240" w:lineRule="auto"/>
            <w:rPr>
              <w:noProof/>
              <w:lang w:eastAsia="fi-FI"/>
            </w:rPr>
          </w:pPr>
        </w:p>
      </w:tc>
      <w:sdt>
        <w:sdtPr>
          <w:id w:val="-1750884802"/>
          <w:date w:fullDate="2014-05-27T00:00:00Z">
            <w:dateFormat w:val="d.M.yyyy"/>
            <w:lid w:val="fi-FI"/>
            <w:storeMappedDataAs w:val="dateTime"/>
            <w:calendar w:val="gregorian"/>
          </w:date>
        </w:sdtPr>
        <w:sdtEndPr/>
        <w:sdtContent>
          <w:tc>
            <w:tcPr>
              <w:tcW w:w="4394" w:type="dxa"/>
            </w:tcPr>
            <w:p w:rsidR="00456063" w:rsidRPr="00625ACD" w:rsidRDefault="0012502E" w:rsidP="00DA3F3E">
              <w:pPr>
                <w:spacing w:line="240" w:lineRule="auto"/>
                <w:ind w:left="34" w:right="-958"/>
              </w:pPr>
              <w:r>
                <w:t>27.5.2014</w:t>
              </w:r>
            </w:p>
          </w:tc>
        </w:sdtContent>
      </w:sdt>
      <w:tc>
        <w:tcPr>
          <w:tcW w:w="1701" w:type="dxa"/>
        </w:tcPr>
        <w:p w:rsidR="00456063" w:rsidRPr="00625ACD" w:rsidRDefault="00456063" w:rsidP="00C9161E">
          <w:pPr>
            <w:spacing w:line="240" w:lineRule="auto"/>
          </w:pPr>
        </w:p>
      </w:tc>
    </w:tr>
  </w:tbl>
  <w:p w:rsidR="00456063" w:rsidRPr="00213E33" w:rsidRDefault="00456063" w:rsidP="00456063">
    <w:pPr>
      <w:rPr>
        <w:sz w:val="20"/>
      </w:rPr>
    </w:pPr>
  </w:p>
  <w:p w:rsidR="00456063" w:rsidRDefault="00456063" w:rsidP="00456063">
    <w:pPr>
      <w:pStyle w:val="Yltunniste"/>
      <w:rPr>
        <w:sz w:val="16"/>
      </w:rPr>
    </w:pPr>
  </w:p>
  <w:p w:rsidR="00456063" w:rsidRPr="00213E33" w:rsidRDefault="00456063" w:rsidP="006A4895">
    <w:pPr>
      <w:pStyle w:val="Kappa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D6EDA"/>
    <w:multiLevelType w:val="hybridMultilevel"/>
    <w:tmpl w:val="F426E87E"/>
    <w:lvl w:ilvl="0" w:tplc="040B000F">
      <w:start w:val="1"/>
      <w:numFmt w:val="decimal"/>
      <w:lvlText w:val="%1."/>
      <w:lvlJc w:val="left"/>
      <w:pPr>
        <w:ind w:left="2648" w:hanging="360"/>
      </w:pPr>
    </w:lvl>
    <w:lvl w:ilvl="1" w:tplc="040B0019" w:tentative="1">
      <w:start w:val="1"/>
      <w:numFmt w:val="lowerLetter"/>
      <w:lvlText w:val="%2."/>
      <w:lvlJc w:val="left"/>
      <w:pPr>
        <w:ind w:left="3368" w:hanging="360"/>
      </w:pPr>
    </w:lvl>
    <w:lvl w:ilvl="2" w:tplc="040B001B" w:tentative="1">
      <w:start w:val="1"/>
      <w:numFmt w:val="lowerRoman"/>
      <w:lvlText w:val="%3."/>
      <w:lvlJc w:val="right"/>
      <w:pPr>
        <w:ind w:left="4088" w:hanging="180"/>
      </w:pPr>
    </w:lvl>
    <w:lvl w:ilvl="3" w:tplc="040B000F" w:tentative="1">
      <w:start w:val="1"/>
      <w:numFmt w:val="decimal"/>
      <w:lvlText w:val="%4."/>
      <w:lvlJc w:val="left"/>
      <w:pPr>
        <w:ind w:left="4808" w:hanging="360"/>
      </w:pPr>
    </w:lvl>
    <w:lvl w:ilvl="4" w:tplc="040B0019" w:tentative="1">
      <w:start w:val="1"/>
      <w:numFmt w:val="lowerLetter"/>
      <w:lvlText w:val="%5."/>
      <w:lvlJc w:val="left"/>
      <w:pPr>
        <w:ind w:left="5528" w:hanging="360"/>
      </w:pPr>
    </w:lvl>
    <w:lvl w:ilvl="5" w:tplc="040B001B" w:tentative="1">
      <w:start w:val="1"/>
      <w:numFmt w:val="lowerRoman"/>
      <w:lvlText w:val="%6."/>
      <w:lvlJc w:val="right"/>
      <w:pPr>
        <w:ind w:left="6248" w:hanging="180"/>
      </w:pPr>
    </w:lvl>
    <w:lvl w:ilvl="6" w:tplc="040B000F" w:tentative="1">
      <w:start w:val="1"/>
      <w:numFmt w:val="decimal"/>
      <w:lvlText w:val="%7."/>
      <w:lvlJc w:val="left"/>
      <w:pPr>
        <w:ind w:left="6968" w:hanging="360"/>
      </w:pPr>
    </w:lvl>
    <w:lvl w:ilvl="7" w:tplc="040B0019" w:tentative="1">
      <w:start w:val="1"/>
      <w:numFmt w:val="lowerLetter"/>
      <w:lvlText w:val="%8."/>
      <w:lvlJc w:val="left"/>
      <w:pPr>
        <w:ind w:left="7688" w:hanging="360"/>
      </w:pPr>
    </w:lvl>
    <w:lvl w:ilvl="8" w:tplc="040B001B" w:tentative="1">
      <w:start w:val="1"/>
      <w:numFmt w:val="lowerRoman"/>
      <w:lvlText w:val="%9."/>
      <w:lvlJc w:val="right"/>
      <w:pPr>
        <w:ind w:left="8408" w:hanging="180"/>
      </w:pPr>
    </w:lvl>
  </w:abstractNum>
  <w:abstractNum w:abstractNumId="1">
    <w:nsid w:val="18EA101D"/>
    <w:multiLevelType w:val="hybridMultilevel"/>
    <w:tmpl w:val="C974048C"/>
    <w:lvl w:ilvl="0" w:tplc="040B0001">
      <w:start w:val="1"/>
      <w:numFmt w:val="bullet"/>
      <w:lvlText w:val=""/>
      <w:lvlJc w:val="left"/>
      <w:pPr>
        <w:ind w:left="2648" w:hanging="360"/>
      </w:pPr>
      <w:rPr>
        <w:rFonts w:ascii="Symbol" w:hAnsi="Symbol" w:hint="default"/>
      </w:rPr>
    </w:lvl>
    <w:lvl w:ilvl="1" w:tplc="040B0003" w:tentative="1">
      <w:start w:val="1"/>
      <w:numFmt w:val="bullet"/>
      <w:lvlText w:val="o"/>
      <w:lvlJc w:val="left"/>
      <w:pPr>
        <w:ind w:left="3368" w:hanging="360"/>
      </w:pPr>
      <w:rPr>
        <w:rFonts w:ascii="Courier New" w:hAnsi="Courier New" w:cs="Courier New" w:hint="default"/>
      </w:rPr>
    </w:lvl>
    <w:lvl w:ilvl="2" w:tplc="040B0005" w:tentative="1">
      <w:start w:val="1"/>
      <w:numFmt w:val="bullet"/>
      <w:lvlText w:val=""/>
      <w:lvlJc w:val="left"/>
      <w:pPr>
        <w:ind w:left="4088" w:hanging="360"/>
      </w:pPr>
      <w:rPr>
        <w:rFonts w:ascii="Wingdings" w:hAnsi="Wingdings" w:hint="default"/>
      </w:rPr>
    </w:lvl>
    <w:lvl w:ilvl="3" w:tplc="040B0001" w:tentative="1">
      <w:start w:val="1"/>
      <w:numFmt w:val="bullet"/>
      <w:lvlText w:val=""/>
      <w:lvlJc w:val="left"/>
      <w:pPr>
        <w:ind w:left="4808" w:hanging="360"/>
      </w:pPr>
      <w:rPr>
        <w:rFonts w:ascii="Symbol" w:hAnsi="Symbol" w:hint="default"/>
      </w:rPr>
    </w:lvl>
    <w:lvl w:ilvl="4" w:tplc="040B0003" w:tentative="1">
      <w:start w:val="1"/>
      <w:numFmt w:val="bullet"/>
      <w:lvlText w:val="o"/>
      <w:lvlJc w:val="left"/>
      <w:pPr>
        <w:ind w:left="5528" w:hanging="360"/>
      </w:pPr>
      <w:rPr>
        <w:rFonts w:ascii="Courier New" w:hAnsi="Courier New" w:cs="Courier New" w:hint="default"/>
      </w:rPr>
    </w:lvl>
    <w:lvl w:ilvl="5" w:tplc="040B0005" w:tentative="1">
      <w:start w:val="1"/>
      <w:numFmt w:val="bullet"/>
      <w:lvlText w:val=""/>
      <w:lvlJc w:val="left"/>
      <w:pPr>
        <w:ind w:left="6248" w:hanging="360"/>
      </w:pPr>
      <w:rPr>
        <w:rFonts w:ascii="Wingdings" w:hAnsi="Wingdings" w:hint="default"/>
      </w:rPr>
    </w:lvl>
    <w:lvl w:ilvl="6" w:tplc="040B0001" w:tentative="1">
      <w:start w:val="1"/>
      <w:numFmt w:val="bullet"/>
      <w:lvlText w:val=""/>
      <w:lvlJc w:val="left"/>
      <w:pPr>
        <w:ind w:left="6968" w:hanging="360"/>
      </w:pPr>
      <w:rPr>
        <w:rFonts w:ascii="Symbol" w:hAnsi="Symbol" w:hint="default"/>
      </w:rPr>
    </w:lvl>
    <w:lvl w:ilvl="7" w:tplc="040B0003" w:tentative="1">
      <w:start w:val="1"/>
      <w:numFmt w:val="bullet"/>
      <w:lvlText w:val="o"/>
      <w:lvlJc w:val="left"/>
      <w:pPr>
        <w:ind w:left="7688" w:hanging="360"/>
      </w:pPr>
      <w:rPr>
        <w:rFonts w:ascii="Courier New" w:hAnsi="Courier New" w:cs="Courier New" w:hint="default"/>
      </w:rPr>
    </w:lvl>
    <w:lvl w:ilvl="8" w:tplc="040B0005" w:tentative="1">
      <w:start w:val="1"/>
      <w:numFmt w:val="bullet"/>
      <w:lvlText w:val=""/>
      <w:lvlJc w:val="left"/>
      <w:pPr>
        <w:ind w:left="8408" w:hanging="360"/>
      </w:pPr>
      <w:rPr>
        <w:rFonts w:ascii="Wingdings" w:hAnsi="Wingdings" w:hint="default"/>
      </w:rPr>
    </w:lvl>
  </w:abstractNum>
  <w:abstractNum w:abstractNumId="2">
    <w:nsid w:val="194344B5"/>
    <w:multiLevelType w:val="hybridMultilevel"/>
    <w:tmpl w:val="2D0A32FA"/>
    <w:lvl w:ilvl="0" w:tplc="CB38C7F4">
      <w:start w:val="1"/>
      <w:numFmt w:val="bullet"/>
      <w:lvlText w:val="-"/>
      <w:lvlJc w:val="left"/>
      <w:pPr>
        <w:ind w:left="720" w:hanging="360"/>
      </w:pPr>
      <w:rPr>
        <w:rFonts w:ascii="Symbol" w:eastAsia="Calibri"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231E6F6C"/>
    <w:multiLevelType w:val="hybridMultilevel"/>
    <w:tmpl w:val="D26C0EBE"/>
    <w:lvl w:ilvl="0" w:tplc="1B3047B8">
      <w:start w:val="1"/>
      <w:numFmt w:val="bullet"/>
      <w:lvlText w:val="-"/>
      <w:lvlJc w:val="left"/>
      <w:pPr>
        <w:ind w:left="1244" w:hanging="360"/>
      </w:pPr>
      <w:rPr>
        <w:rFonts w:ascii="Arial" w:eastAsia="Times New Roman" w:hAnsi="Arial" w:cs="Arial" w:hint="default"/>
        <w:b w:val="0"/>
        <w:sz w:val="18"/>
      </w:rPr>
    </w:lvl>
    <w:lvl w:ilvl="1" w:tplc="040B0003">
      <w:start w:val="1"/>
      <w:numFmt w:val="bullet"/>
      <w:lvlText w:val="o"/>
      <w:lvlJc w:val="left"/>
      <w:pPr>
        <w:ind w:left="1964" w:hanging="360"/>
      </w:pPr>
      <w:rPr>
        <w:rFonts w:ascii="Courier New" w:hAnsi="Courier New" w:cs="Courier New" w:hint="default"/>
      </w:rPr>
    </w:lvl>
    <w:lvl w:ilvl="2" w:tplc="040B0005">
      <w:start w:val="1"/>
      <w:numFmt w:val="bullet"/>
      <w:lvlText w:val=""/>
      <w:lvlJc w:val="left"/>
      <w:pPr>
        <w:ind w:left="2684" w:hanging="360"/>
      </w:pPr>
      <w:rPr>
        <w:rFonts w:ascii="Wingdings" w:hAnsi="Wingdings" w:hint="default"/>
      </w:rPr>
    </w:lvl>
    <w:lvl w:ilvl="3" w:tplc="040B0001">
      <w:start w:val="1"/>
      <w:numFmt w:val="bullet"/>
      <w:lvlText w:val=""/>
      <w:lvlJc w:val="left"/>
      <w:pPr>
        <w:ind w:left="3404" w:hanging="360"/>
      </w:pPr>
      <w:rPr>
        <w:rFonts w:ascii="Symbol" w:hAnsi="Symbol" w:hint="default"/>
      </w:rPr>
    </w:lvl>
    <w:lvl w:ilvl="4" w:tplc="040B0003">
      <w:start w:val="1"/>
      <w:numFmt w:val="bullet"/>
      <w:lvlText w:val="o"/>
      <w:lvlJc w:val="left"/>
      <w:pPr>
        <w:ind w:left="4124" w:hanging="360"/>
      </w:pPr>
      <w:rPr>
        <w:rFonts w:ascii="Courier New" w:hAnsi="Courier New" w:cs="Courier New" w:hint="default"/>
      </w:rPr>
    </w:lvl>
    <w:lvl w:ilvl="5" w:tplc="040B0005">
      <w:start w:val="1"/>
      <w:numFmt w:val="bullet"/>
      <w:lvlText w:val=""/>
      <w:lvlJc w:val="left"/>
      <w:pPr>
        <w:ind w:left="4844" w:hanging="360"/>
      </w:pPr>
      <w:rPr>
        <w:rFonts w:ascii="Wingdings" w:hAnsi="Wingdings" w:hint="default"/>
      </w:rPr>
    </w:lvl>
    <w:lvl w:ilvl="6" w:tplc="040B0001">
      <w:start w:val="1"/>
      <w:numFmt w:val="bullet"/>
      <w:lvlText w:val=""/>
      <w:lvlJc w:val="left"/>
      <w:pPr>
        <w:ind w:left="5564" w:hanging="360"/>
      </w:pPr>
      <w:rPr>
        <w:rFonts w:ascii="Symbol" w:hAnsi="Symbol" w:hint="default"/>
      </w:rPr>
    </w:lvl>
    <w:lvl w:ilvl="7" w:tplc="040B0003">
      <w:start w:val="1"/>
      <w:numFmt w:val="bullet"/>
      <w:lvlText w:val="o"/>
      <w:lvlJc w:val="left"/>
      <w:pPr>
        <w:ind w:left="6284" w:hanging="360"/>
      </w:pPr>
      <w:rPr>
        <w:rFonts w:ascii="Courier New" w:hAnsi="Courier New" w:cs="Courier New" w:hint="default"/>
      </w:rPr>
    </w:lvl>
    <w:lvl w:ilvl="8" w:tplc="040B0005">
      <w:start w:val="1"/>
      <w:numFmt w:val="bullet"/>
      <w:lvlText w:val=""/>
      <w:lvlJc w:val="left"/>
      <w:pPr>
        <w:ind w:left="7004" w:hanging="360"/>
      </w:pPr>
      <w:rPr>
        <w:rFonts w:ascii="Wingdings" w:hAnsi="Wingdings" w:hint="default"/>
      </w:rPr>
    </w:lvl>
  </w:abstractNum>
  <w:abstractNum w:abstractNumId="4">
    <w:nsid w:val="2FB32FF0"/>
    <w:multiLevelType w:val="hybridMultilevel"/>
    <w:tmpl w:val="AB6AAE46"/>
    <w:lvl w:ilvl="0" w:tplc="153E56A2">
      <w:start w:val="1"/>
      <w:numFmt w:val="bullet"/>
      <w:lvlText w:val="­"/>
      <w:lvlJc w:val="left"/>
      <w:pPr>
        <w:ind w:left="2648" w:hanging="360"/>
      </w:pPr>
      <w:rPr>
        <w:rFonts w:ascii="Courier New" w:hAnsi="Courier New" w:hint="default"/>
      </w:rPr>
    </w:lvl>
    <w:lvl w:ilvl="1" w:tplc="040B0003" w:tentative="1">
      <w:start w:val="1"/>
      <w:numFmt w:val="bullet"/>
      <w:lvlText w:val="o"/>
      <w:lvlJc w:val="left"/>
      <w:pPr>
        <w:ind w:left="3368" w:hanging="360"/>
      </w:pPr>
      <w:rPr>
        <w:rFonts w:ascii="Courier New" w:hAnsi="Courier New" w:cs="Courier New" w:hint="default"/>
      </w:rPr>
    </w:lvl>
    <w:lvl w:ilvl="2" w:tplc="040B0005" w:tentative="1">
      <w:start w:val="1"/>
      <w:numFmt w:val="bullet"/>
      <w:lvlText w:val=""/>
      <w:lvlJc w:val="left"/>
      <w:pPr>
        <w:ind w:left="4088" w:hanging="360"/>
      </w:pPr>
      <w:rPr>
        <w:rFonts w:ascii="Wingdings" w:hAnsi="Wingdings" w:hint="default"/>
      </w:rPr>
    </w:lvl>
    <w:lvl w:ilvl="3" w:tplc="040B0001" w:tentative="1">
      <w:start w:val="1"/>
      <w:numFmt w:val="bullet"/>
      <w:lvlText w:val=""/>
      <w:lvlJc w:val="left"/>
      <w:pPr>
        <w:ind w:left="4808" w:hanging="360"/>
      </w:pPr>
      <w:rPr>
        <w:rFonts w:ascii="Symbol" w:hAnsi="Symbol" w:hint="default"/>
      </w:rPr>
    </w:lvl>
    <w:lvl w:ilvl="4" w:tplc="040B0003" w:tentative="1">
      <w:start w:val="1"/>
      <w:numFmt w:val="bullet"/>
      <w:lvlText w:val="o"/>
      <w:lvlJc w:val="left"/>
      <w:pPr>
        <w:ind w:left="5528" w:hanging="360"/>
      </w:pPr>
      <w:rPr>
        <w:rFonts w:ascii="Courier New" w:hAnsi="Courier New" w:cs="Courier New" w:hint="default"/>
      </w:rPr>
    </w:lvl>
    <w:lvl w:ilvl="5" w:tplc="040B0005" w:tentative="1">
      <w:start w:val="1"/>
      <w:numFmt w:val="bullet"/>
      <w:lvlText w:val=""/>
      <w:lvlJc w:val="left"/>
      <w:pPr>
        <w:ind w:left="6248" w:hanging="360"/>
      </w:pPr>
      <w:rPr>
        <w:rFonts w:ascii="Wingdings" w:hAnsi="Wingdings" w:hint="default"/>
      </w:rPr>
    </w:lvl>
    <w:lvl w:ilvl="6" w:tplc="040B0001" w:tentative="1">
      <w:start w:val="1"/>
      <w:numFmt w:val="bullet"/>
      <w:lvlText w:val=""/>
      <w:lvlJc w:val="left"/>
      <w:pPr>
        <w:ind w:left="6968" w:hanging="360"/>
      </w:pPr>
      <w:rPr>
        <w:rFonts w:ascii="Symbol" w:hAnsi="Symbol" w:hint="default"/>
      </w:rPr>
    </w:lvl>
    <w:lvl w:ilvl="7" w:tplc="040B0003" w:tentative="1">
      <w:start w:val="1"/>
      <w:numFmt w:val="bullet"/>
      <w:lvlText w:val="o"/>
      <w:lvlJc w:val="left"/>
      <w:pPr>
        <w:ind w:left="7688" w:hanging="360"/>
      </w:pPr>
      <w:rPr>
        <w:rFonts w:ascii="Courier New" w:hAnsi="Courier New" w:cs="Courier New" w:hint="default"/>
      </w:rPr>
    </w:lvl>
    <w:lvl w:ilvl="8" w:tplc="040B0005" w:tentative="1">
      <w:start w:val="1"/>
      <w:numFmt w:val="bullet"/>
      <w:lvlText w:val=""/>
      <w:lvlJc w:val="left"/>
      <w:pPr>
        <w:ind w:left="8408" w:hanging="360"/>
      </w:pPr>
      <w:rPr>
        <w:rFonts w:ascii="Wingdings" w:hAnsi="Wingdings" w:hint="default"/>
      </w:rPr>
    </w:lvl>
  </w:abstractNum>
  <w:abstractNum w:abstractNumId="5">
    <w:nsid w:val="49DB0CC9"/>
    <w:multiLevelType w:val="hybridMultilevel"/>
    <w:tmpl w:val="4972E9C4"/>
    <w:lvl w:ilvl="0" w:tplc="040B000F">
      <w:start w:val="1"/>
      <w:numFmt w:val="decimal"/>
      <w:lvlText w:val="%1."/>
      <w:lvlJc w:val="left"/>
      <w:pPr>
        <w:ind w:left="2384" w:hanging="360"/>
      </w:pPr>
    </w:lvl>
    <w:lvl w:ilvl="1" w:tplc="040B0019" w:tentative="1">
      <w:start w:val="1"/>
      <w:numFmt w:val="lowerLetter"/>
      <w:lvlText w:val="%2."/>
      <w:lvlJc w:val="left"/>
      <w:pPr>
        <w:ind w:left="3104" w:hanging="360"/>
      </w:pPr>
    </w:lvl>
    <w:lvl w:ilvl="2" w:tplc="040B001B" w:tentative="1">
      <w:start w:val="1"/>
      <w:numFmt w:val="lowerRoman"/>
      <w:lvlText w:val="%3."/>
      <w:lvlJc w:val="right"/>
      <w:pPr>
        <w:ind w:left="3824" w:hanging="180"/>
      </w:pPr>
    </w:lvl>
    <w:lvl w:ilvl="3" w:tplc="040B000F" w:tentative="1">
      <w:start w:val="1"/>
      <w:numFmt w:val="decimal"/>
      <w:lvlText w:val="%4."/>
      <w:lvlJc w:val="left"/>
      <w:pPr>
        <w:ind w:left="4544" w:hanging="360"/>
      </w:pPr>
    </w:lvl>
    <w:lvl w:ilvl="4" w:tplc="040B0019" w:tentative="1">
      <w:start w:val="1"/>
      <w:numFmt w:val="lowerLetter"/>
      <w:lvlText w:val="%5."/>
      <w:lvlJc w:val="left"/>
      <w:pPr>
        <w:ind w:left="5264" w:hanging="360"/>
      </w:pPr>
    </w:lvl>
    <w:lvl w:ilvl="5" w:tplc="040B001B" w:tentative="1">
      <w:start w:val="1"/>
      <w:numFmt w:val="lowerRoman"/>
      <w:lvlText w:val="%6."/>
      <w:lvlJc w:val="right"/>
      <w:pPr>
        <w:ind w:left="5984" w:hanging="180"/>
      </w:pPr>
    </w:lvl>
    <w:lvl w:ilvl="6" w:tplc="040B000F" w:tentative="1">
      <w:start w:val="1"/>
      <w:numFmt w:val="decimal"/>
      <w:lvlText w:val="%7."/>
      <w:lvlJc w:val="left"/>
      <w:pPr>
        <w:ind w:left="6704" w:hanging="360"/>
      </w:pPr>
    </w:lvl>
    <w:lvl w:ilvl="7" w:tplc="040B0019" w:tentative="1">
      <w:start w:val="1"/>
      <w:numFmt w:val="lowerLetter"/>
      <w:lvlText w:val="%8."/>
      <w:lvlJc w:val="left"/>
      <w:pPr>
        <w:ind w:left="7424" w:hanging="360"/>
      </w:pPr>
    </w:lvl>
    <w:lvl w:ilvl="8" w:tplc="040B001B" w:tentative="1">
      <w:start w:val="1"/>
      <w:numFmt w:val="lowerRoman"/>
      <w:lvlText w:val="%9."/>
      <w:lvlJc w:val="right"/>
      <w:pPr>
        <w:ind w:left="8144" w:hanging="180"/>
      </w:pPr>
    </w:lvl>
  </w:abstractNum>
  <w:abstractNum w:abstractNumId="6">
    <w:nsid w:val="4EEC7470"/>
    <w:multiLevelType w:val="hybridMultilevel"/>
    <w:tmpl w:val="2C0C4A2E"/>
    <w:lvl w:ilvl="0" w:tplc="8BF4A564">
      <w:start w:val="1"/>
      <w:numFmt w:val="bullet"/>
      <w:pStyle w:val="Luetelmaviiva"/>
      <w:lvlText w:val="­"/>
      <w:lvlJc w:val="left"/>
      <w:pPr>
        <w:ind w:left="2024" w:hanging="360"/>
      </w:pPr>
      <w:rPr>
        <w:rFonts w:ascii="Courier New" w:hAnsi="Courier New"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7">
    <w:nsid w:val="57581521"/>
    <w:multiLevelType w:val="hybridMultilevel"/>
    <w:tmpl w:val="78A6E56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8">
    <w:nsid w:val="685434C8"/>
    <w:multiLevelType w:val="hybridMultilevel"/>
    <w:tmpl w:val="2F3C65E4"/>
    <w:lvl w:ilvl="0" w:tplc="040B000F">
      <w:start w:val="1"/>
      <w:numFmt w:val="decimal"/>
      <w:lvlText w:val="%1."/>
      <w:lvlJc w:val="left"/>
      <w:pPr>
        <w:ind w:left="2648" w:hanging="360"/>
      </w:pPr>
    </w:lvl>
    <w:lvl w:ilvl="1" w:tplc="040B0019" w:tentative="1">
      <w:start w:val="1"/>
      <w:numFmt w:val="lowerLetter"/>
      <w:lvlText w:val="%2."/>
      <w:lvlJc w:val="left"/>
      <w:pPr>
        <w:ind w:left="3368" w:hanging="360"/>
      </w:pPr>
    </w:lvl>
    <w:lvl w:ilvl="2" w:tplc="040B001B" w:tentative="1">
      <w:start w:val="1"/>
      <w:numFmt w:val="lowerRoman"/>
      <w:lvlText w:val="%3."/>
      <w:lvlJc w:val="right"/>
      <w:pPr>
        <w:ind w:left="4088" w:hanging="180"/>
      </w:pPr>
    </w:lvl>
    <w:lvl w:ilvl="3" w:tplc="040B000F" w:tentative="1">
      <w:start w:val="1"/>
      <w:numFmt w:val="decimal"/>
      <w:lvlText w:val="%4."/>
      <w:lvlJc w:val="left"/>
      <w:pPr>
        <w:ind w:left="4808" w:hanging="360"/>
      </w:pPr>
    </w:lvl>
    <w:lvl w:ilvl="4" w:tplc="040B0019" w:tentative="1">
      <w:start w:val="1"/>
      <w:numFmt w:val="lowerLetter"/>
      <w:lvlText w:val="%5."/>
      <w:lvlJc w:val="left"/>
      <w:pPr>
        <w:ind w:left="5528" w:hanging="360"/>
      </w:pPr>
    </w:lvl>
    <w:lvl w:ilvl="5" w:tplc="040B001B" w:tentative="1">
      <w:start w:val="1"/>
      <w:numFmt w:val="lowerRoman"/>
      <w:lvlText w:val="%6."/>
      <w:lvlJc w:val="right"/>
      <w:pPr>
        <w:ind w:left="6248" w:hanging="180"/>
      </w:pPr>
    </w:lvl>
    <w:lvl w:ilvl="6" w:tplc="040B000F" w:tentative="1">
      <w:start w:val="1"/>
      <w:numFmt w:val="decimal"/>
      <w:lvlText w:val="%7."/>
      <w:lvlJc w:val="left"/>
      <w:pPr>
        <w:ind w:left="6968" w:hanging="360"/>
      </w:pPr>
    </w:lvl>
    <w:lvl w:ilvl="7" w:tplc="040B0019" w:tentative="1">
      <w:start w:val="1"/>
      <w:numFmt w:val="lowerLetter"/>
      <w:lvlText w:val="%8."/>
      <w:lvlJc w:val="left"/>
      <w:pPr>
        <w:ind w:left="7688" w:hanging="360"/>
      </w:pPr>
    </w:lvl>
    <w:lvl w:ilvl="8" w:tplc="040B001B" w:tentative="1">
      <w:start w:val="1"/>
      <w:numFmt w:val="lowerRoman"/>
      <w:lvlText w:val="%9."/>
      <w:lvlJc w:val="right"/>
      <w:pPr>
        <w:ind w:left="8408" w:hanging="180"/>
      </w:pPr>
    </w:lvl>
  </w:abstractNum>
  <w:abstractNum w:abstractNumId="9">
    <w:nsid w:val="68677E65"/>
    <w:multiLevelType w:val="hybridMultilevel"/>
    <w:tmpl w:val="D8B2BDF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nsid w:val="6947150C"/>
    <w:multiLevelType w:val="hybridMultilevel"/>
    <w:tmpl w:val="1AF8FD70"/>
    <w:lvl w:ilvl="0" w:tplc="5E847A02">
      <w:start w:val="1"/>
      <w:numFmt w:val="decimal"/>
      <w:lvlText w:val="%1."/>
      <w:lvlJc w:val="left"/>
      <w:pPr>
        <w:ind w:left="3362" w:hanging="360"/>
      </w:pPr>
      <w:rPr>
        <w:rFonts w:hint="default"/>
      </w:rPr>
    </w:lvl>
    <w:lvl w:ilvl="1" w:tplc="040B0003" w:tentative="1">
      <w:start w:val="1"/>
      <w:numFmt w:val="bullet"/>
      <w:lvlText w:val="o"/>
      <w:lvlJc w:val="left"/>
      <w:pPr>
        <w:ind w:left="4082" w:hanging="360"/>
      </w:pPr>
      <w:rPr>
        <w:rFonts w:ascii="Courier New" w:hAnsi="Courier New" w:cs="Courier New" w:hint="default"/>
      </w:rPr>
    </w:lvl>
    <w:lvl w:ilvl="2" w:tplc="040B0005" w:tentative="1">
      <w:start w:val="1"/>
      <w:numFmt w:val="bullet"/>
      <w:lvlText w:val=""/>
      <w:lvlJc w:val="left"/>
      <w:pPr>
        <w:ind w:left="4802" w:hanging="360"/>
      </w:pPr>
      <w:rPr>
        <w:rFonts w:ascii="Wingdings" w:hAnsi="Wingdings" w:hint="default"/>
      </w:rPr>
    </w:lvl>
    <w:lvl w:ilvl="3" w:tplc="040B0001" w:tentative="1">
      <w:start w:val="1"/>
      <w:numFmt w:val="bullet"/>
      <w:lvlText w:val=""/>
      <w:lvlJc w:val="left"/>
      <w:pPr>
        <w:ind w:left="5522" w:hanging="360"/>
      </w:pPr>
      <w:rPr>
        <w:rFonts w:ascii="Symbol" w:hAnsi="Symbol" w:hint="default"/>
      </w:rPr>
    </w:lvl>
    <w:lvl w:ilvl="4" w:tplc="040B0003" w:tentative="1">
      <w:start w:val="1"/>
      <w:numFmt w:val="bullet"/>
      <w:lvlText w:val="o"/>
      <w:lvlJc w:val="left"/>
      <w:pPr>
        <w:ind w:left="6242" w:hanging="360"/>
      </w:pPr>
      <w:rPr>
        <w:rFonts w:ascii="Courier New" w:hAnsi="Courier New" w:cs="Courier New" w:hint="default"/>
      </w:rPr>
    </w:lvl>
    <w:lvl w:ilvl="5" w:tplc="040B0005" w:tentative="1">
      <w:start w:val="1"/>
      <w:numFmt w:val="bullet"/>
      <w:lvlText w:val=""/>
      <w:lvlJc w:val="left"/>
      <w:pPr>
        <w:ind w:left="6962" w:hanging="360"/>
      </w:pPr>
      <w:rPr>
        <w:rFonts w:ascii="Wingdings" w:hAnsi="Wingdings" w:hint="default"/>
      </w:rPr>
    </w:lvl>
    <w:lvl w:ilvl="6" w:tplc="040B0001" w:tentative="1">
      <w:start w:val="1"/>
      <w:numFmt w:val="bullet"/>
      <w:lvlText w:val=""/>
      <w:lvlJc w:val="left"/>
      <w:pPr>
        <w:ind w:left="7682" w:hanging="360"/>
      </w:pPr>
      <w:rPr>
        <w:rFonts w:ascii="Symbol" w:hAnsi="Symbol" w:hint="default"/>
      </w:rPr>
    </w:lvl>
    <w:lvl w:ilvl="7" w:tplc="040B0003" w:tentative="1">
      <w:start w:val="1"/>
      <w:numFmt w:val="bullet"/>
      <w:lvlText w:val="o"/>
      <w:lvlJc w:val="left"/>
      <w:pPr>
        <w:ind w:left="8402" w:hanging="360"/>
      </w:pPr>
      <w:rPr>
        <w:rFonts w:ascii="Courier New" w:hAnsi="Courier New" w:cs="Courier New" w:hint="default"/>
      </w:rPr>
    </w:lvl>
    <w:lvl w:ilvl="8" w:tplc="040B0005" w:tentative="1">
      <w:start w:val="1"/>
      <w:numFmt w:val="bullet"/>
      <w:lvlText w:val=""/>
      <w:lvlJc w:val="left"/>
      <w:pPr>
        <w:ind w:left="9122" w:hanging="360"/>
      </w:pPr>
      <w:rPr>
        <w:rFonts w:ascii="Wingdings" w:hAnsi="Wingdings" w:hint="default"/>
      </w:rPr>
    </w:lvl>
  </w:abstractNum>
  <w:abstractNum w:abstractNumId="11">
    <w:nsid w:val="6D60404B"/>
    <w:multiLevelType w:val="hybridMultilevel"/>
    <w:tmpl w:val="6DC8105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nsid w:val="6EED39CD"/>
    <w:multiLevelType w:val="hybridMultilevel"/>
    <w:tmpl w:val="064C08D8"/>
    <w:lvl w:ilvl="0" w:tplc="990C0890">
      <w:start w:val="1"/>
      <w:numFmt w:val="bullet"/>
      <w:lvlText w:val="­"/>
      <w:lvlJc w:val="left"/>
      <w:pPr>
        <w:ind w:left="2648" w:hanging="360"/>
      </w:pPr>
      <w:rPr>
        <w:rFonts w:ascii="Courier New" w:hAnsi="Courier New" w:hint="default"/>
      </w:rPr>
    </w:lvl>
    <w:lvl w:ilvl="1" w:tplc="040B0003" w:tentative="1">
      <w:start w:val="1"/>
      <w:numFmt w:val="bullet"/>
      <w:lvlText w:val="o"/>
      <w:lvlJc w:val="left"/>
      <w:pPr>
        <w:ind w:left="3368" w:hanging="360"/>
      </w:pPr>
      <w:rPr>
        <w:rFonts w:ascii="Courier New" w:hAnsi="Courier New" w:cs="Courier New" w:hint="default"/>
      </w:rPr>
    </w:lvl>
    <w:lvl w:ilvl="2" w:tplc="040B0005" w:tentative="1">
      <w:start w:val="1"/>
      <w:numFmt w:val="bullet"/>
      <w:lvlText w:val=""/>
      <w:lvlJc w:val="left"/>
      <w:pPr>
        <w:ind w:left="4088" w:hanging="360"/>
      </w:pPr>
      <w:rPr>
        <w:rFonts w:ascii="Wingdings" w:hAnsi="Wingdings" w:hint="default"/>
      </w:rPr>
    </w:lvl>
    <w:lvl w:ilvl="3" w:tplc="040B0001" w:tentative="1">
      <w:start w:val="1"/>
      <w:numFmt w:val="bullet"/>
      <w:lvlText w:val=""/>
      <w:lvlJc w:val="left"/>
      <w:pPr>
        <w:ind w:left="4808" w:hanging="360"/>
      </w:pPr>
      <w:rPr>
        <w:rFonts w:ascii="Symbol" w:hAnsi="Symbol" w:hint="default"/>
      </w:rPr>
    </w:lvl>
    <w:lvl w:ilvl="4" w:tplc="040B0003" w:tentative="1">
      <w:start w:val="1"/>
      <w:numFmt w:val="bullet"/>
      <w:lvlText w:val="o"/>
      <w:lvlJc w:val="left"/>
      <w:pPr>
        <w:ind w:left="5528" w:hanging="360"/>
      </w:pPr>
      <w:rPr>
        <w:rFonts w:ascii="Courier New" w:hAnsi="Courier New" w:cs="Courier New" w:hint="default"/>
      </w:rPr>
    </w:lvl>
    <w:lvl w:ilvl="5" w:tplc="040B0005" w:tentative="1">
      <w:start w:val="1"/>
      <w:numFmt w:val="bullet"/>
      <w:lvlText w:val=""/>
      <w:lvlJc w:val="left"/>
      <w:pPr>
        <w:ind w:left="6248" w:hanging="360"/>
      </w:pPr>
      <w:rPr>
        <w:rFonts w:ascii="Wingdings" w:hAnsi="Wingdings" w:hint="default"/>
      </w:rPr>
    </w:lvl>
    <w:lvl w:ilvl="6" w:tplc="040B0001" w:tentative="1">
      <w:start w:val="1"/>
      <w:numFmt w:val="bullet"/>
      <w:lvlText w:val=""/>
      <w:lvlJc w:val="left"/>
      <w:pPr>
        <w:ind w:left="6968" w:hanging="360"/>
      </w:pPr>
      <w:rPr>
        <w:rFonts w:ascii="Symbol" w:hAnsi="Symbol" w:hint="default"/>
      </w:rPr>
    </w:lvl>
    <w:lvl w:ilvl="7" w:tplc="040B0003" w:tentative="1">
      <w:start w:val="1"/>
      <w:numFmt w:val="bullet"/>
      <w:lvlText w:val="o"/>
      <w:lvlJc w:val="left"/>
      <w:pPr>
        <w:ind w:left="7688" w:hanging="360"/>
      </w:pPr>
      <w:rPr>
        <w:rFonts w:ascii="Courier New" w:hAnsi="Courier New" w:cs="Courier New" w:hint="default"/>
      </w:rPr>
    </w:lvl>
    <w:lvl w:ilvl="8" w:tplc="040B0005" w:tentative="1">
      <w:start w:val="1"/>
      <w:numFmt w:val="bullet"/>
      <w:lvlText w:val=""/>
      <w:lvlJc w:val="left"/>
      <w:pPr>
        <w:ind w:left="8408" w:hanging="360"/>
      </w:pPr>
      <w:rPr>
        <w:rFonts w:ascii="Wingdings" w:hAnsi="Wingdings" w:hint="default"/>
      </w:rPr>
    </w:lvl>
  </w:abstractNum>
  <w:abstractNum w:abstractNumId="13">
    <w:nsid w:val="7328117E"/>
    <w:multiLevelType w:val="hybridMultilevel"/>
    <w:tmpl w:val="CE8A076A"/>
    <w:lvl w:ilvl="0" w:tplc="7F58EFB0">
      <w:start w:val="7"/>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num w:numId="1">
    <w:abstractNumId w:val="1"/>
  </w:num>
  <w:num w:numId="2">
    <w:abstractNumId w:val="8"/>
  </w:num>
  <w:num w:numId="3">
    <w:abstractNumId w:val="4"/>
  </w:num>
  <w:num w:numId="4">
    <w:abstractNumId w:val="12"/>
  </w:num>
  <w:num w:numId="5">
    <w:abstractNumId w:val="0"/>
  </w:num>
  <w:num w:numId="6">
    <w:abstractNumId w:val="11"/>
  </w:num>
  <w:num w:numId="7">
    <w:abstractNumId w:val="10"/>
  </w:num>
  <w:num w:numId="8">
    <w:abstractNumId w:val="2"/>
  </w:num>
  <w:num w:numId="9">
    <w:abstractNumId w:val="9"/>
  </w:num>
  <w:num w:numId="10">
    <w:abstractNumId w:val="7"/>
  </w:num>
  <w:num w:numId="11">
    <w:abstractNumId w:val="6"/>
  </w:num>
  <w:num w:numId="12">
    <w:abstractNumId w:val="5"/>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CA8"/>
    <w:rsid w:val="00004882"/>
    <w:rsid w:val="000326BD"/>
    <w:rsid w:val="00041DA5"/>
    <w:rsid w:val="00057D6C"/>
    <w:rsid w:val="00067F78"/>
    <w:rsid w:val="00070BA8"/>
    <w:rsid w:val="00095105"/>
    <w:rsid w:val="00096D10"/>
    <w:rsid w:val="000E49D7"/>
    <w:rsid w:val="001058BF"/>
    <w:rsid w:val="0012502E"/>
    <w:rsid w:val="00136E1C"/>
    <w:rsid w:val="001427FB"/>
    <w:rsid w:val="001766D9"/>
    <w:rsid w:val="001B2CA8"/>
    <w:rsid w:val="00213E33"/>
    <w:rsid w:val="002D1203"/>
    <w:rsid w:val="00304A87"/>
    <w:rsid w:val="00313614"/>
    <w:rsid w:val="00370B3B"/>
    <w:rsid w:val="003D3096"/>
    <w:rsid w:val="003E13C3"/>
    <w:rsid w:val="003E3775"/>
    <w:rsid w:val="003E530E"/>
    <w:rsid w:val="0042005A"/>
    <w:rsid w:val="004368BE"/>
    <w:rsid w:val="00456063"/>
    <w:rsid w:val="00460FA6"/>
    <w:rsid w:val="00493A1D"/>
    <w:rsid w:val="004C2776"/>
    <w:rsid w:val="00506ABC"/>
    <w:rsid w:val="005362EA"/>
    <w:rsid w:val="00582E6A"/>
    <w:rsid w:val="005F0208"/>
    <w:rsid w:val="005F2127"/>
    <w:rsid w:val="00610131"/>
    <w:rsid w:val="00614E22"/>
    <w:rsid w:val="00625ACD"/>
    <w:rsid w:val="00645F26"/>
    <w:rsid w:val="006909A7"/>
    <w:rsid w:val="006A4895"/>
    <w:rsid w:val="006B1926"/>
    <w:rsid w:val="006C7C4B"/>
    <w:rsid w:val="006E3C3E"/>
    <w:rsid w:val="0070678D"/>
    <w:rsid w:val="007075F9"/>
    <w:rsid w:val="0072460E"/>
    <w:rsid w:val="00732286"/>
    <w:rsid w:val="007750AA"/>
    <w:rsid w:val="0077673D"/>
    <w:rsid w:val="0078258B"/>
    <w:rsid w:val="007B6B23"/>
    <w:rsid w:val="007D3492"/>
    <w:rsid w:val="008233C3"/>
    <w:rsid w:val="00830C08"/>
    <w:rsid w:val="0086235C"/>
    <w:rsid w:val="008757DF"/>
    <w:rsid w:val="00880F0E"/>
    <w:rsid w:val="00882D46"/>
    <w:rsid w:val="00896947"/>
    <w:rsid w:val="008A291D"/>
    <w:rsid w:val="008C481D"/>
    <w:rsid w:val="009035CE"/>
    <w:rsid w:val="009417E4"/>
    <w:rsid w:val="009610BE"/>
    <w:rsid w:val="00981ACF"/>
    <w:rsid w:val="009B0BA5"/>
    <w:rsid w:val="009C01A8"/>
    <w:rsid w:val="009D3A9D"/>
    <w:rsid w:val="009E5ADC"/>
    <w:rsid w:val="009E7F0D"/>
    <w:rsid w:val="00A26440"/>
    <w:rsid w:val="00A825E3"/>
    <w:rsid w:val="00AA3683"/>
    <w:rsid w:val="00AE0AB0"/>
    <w:rsid w:val="00AF5283"/>
    <w:rsid w:val="00AF6A23"/>
    <w:rsid w:val="00B244D1"/>
    <w:rsid w:val="00B6674B"/>
    <w:rsid w:val="00BB0F9C"/>
    <w:rsid w:val="00BB4263"/>
    <w:rsid w:val="00BF42D3"/>
    <w:rsid w:val="00C32EBA"/>
    <w:rsid w:val="00C45245"/>
    <w:rsid w:val="00C9161E"/>
    <w:rsid w:val="00CC1552"/>
    <w:rsid w:val="00CC30A5"/>
    <w:rsid w:val="00CD69D7"/>
    <w:rsid w:val="00CF4A55"/>
    <w:rsid w:val="00D25FB3"/>
    <w:rsid w:val="00D3590A"/>
    <w:rsid w:val="00D579AF"/>
    <w:rsid w:val="00D7128D"/>
    <w:rsid w:val="00D84EA0"/>
    <w:rsid w:val="00DA3F3E"/>
    <w:rsid w:val="00DC555F"/>
    <w:rsid w:val="00E21AA2"/>
    <w:rsid w:val="00E32D47"/>
    <w:rsid w:val="00E8180E"/>
    <w:rsid w:val="00E829FA"/>
    <w:rsid w:val="00EF5867"/>
    <w:rsid w:val="00F046B8"/>
    <w:rsid w:val="00F61776"/>
    <w:rsid w:val="00F62F14"/>
    <w:rsid w:val="00F75E3B"/>
    <w:rsid w:val="00F818B6"/>
    <w:rsid w:val="00FC24BE"/>
    <w:rsid w:val="00FD3985"/>
    <w:rsid w:val="00FE19FA"/>
    <w:rsid w:val="00FF6F5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2"/>
        <w:szCs w:val="22"/>
        <w:lang w:val="fi-FI" w:eastAsia="en-US" w:bidi="ar-SA"/>
      </w:rPr>
    </w:rPrDefault>
    <w:pPrDefault>
      <w:pPr>
        <w:ind w:left="130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qFormat/>
    <w:rsid w:val="001B2CA8"/>
    <w:pPr>
      <w:spacing w:line="280" w:lineRule="exact"/>
    </w:pPr>
    <w:rPr>
      <w:rFonts w:eastAsia="Times New Roman"/>
      <w:sz w:val="24"/>
      <w:szCs w:val="24"/>
    </w:rPr>
  </w:style>
  <w:style w:type="paragraph" w:styleId="Otsikko1">
    <w:name w:val="heading 1"/>
    <w:basedOn w:val="Normaali"/>
    <w:next w:val="Normaali"/>
    <w:link w:val="Otsikko1Char"/>
    <w:uiPriority w:val="9"/>
    <w:rsid w:val="00041DA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rsid w:val="009B0BA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unhideWhenUsed/>
    <w:rsid w:val="009B0BA5"/>
    <w:pPr>
      <w:keepNext/>
      <w:keepLines/>
      <w:spacing w:before="40"/>
      <w:outlineLvl w:val="2"/>
    </w:pPr>
    <w:rPr>
      <w:rFonts w:asciiTheme="majorHAnsi" w:eastAsiaTheme="majorEastAsia" w:hAnsiTheme="majorHAnsi" w:cstheme="majorBidi"/>
      <w:color w:val="1F4D78"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rottuvalainaus">
    <w:name w:val="Intense Quote"/>
    <w:aliases w:val="Oma Erottuva lainaus"/>
    <w:basedOn w:val="Normaali"/>
    <w:next w:val="Normaali"/>
    <w:link w:val="ErottuvalainausChar"/>
    <w:uiPriority w:val="30"/>
    <w:rsid w:val="002D1203"/>
    <w:pPr>
      <w:pBdr>
        <w:top w:val="single" w:sz="4" w:space="10" w:color="5B9BD5" w:themeColor="accent1"/>
        <w:bottom w:val="single" w:sz="4" w:space="10" w:color="5B9BD5" w:themeColor="accent1"/>
      </w:pBdr>
      <w:spacing w:before="360" w:after="360"/>
      <w:ind w:left="864" w:right="864"/>
      <w:jc w:val="center"/>
    </w:pPr>
    <w:rPr>
      <w:i/>
      <w:iCs/>
      <w:color w:val="000000" w:themeColor="text1"/>
    </w:rPr>
  </w:style>
  <w:style w:type="character" w:customStyle="1" w:styleId="ErottuvalainausChar">
    <w:name w:val="Erottuva lainaus Char"/>
    <w:aliases w:val="Oma Erottuva lainaus Char"/>
    <w:basedOn w:val="Kappaleenoletusfontti"/>
    <w:link w:val="Erottuvalainaus"/>
    <w:uiPriority w:val="30"/>
    <w:rsid w:val="002D1203"/>
    <w:rPr>
      <w:i/>
      <w:iCs/>
      <w:color w:val="000000" w:themeColor="text1"/>
    </w:rPr>
  </w:style>
  <w:style w:type="table" w:styleId="TaulukkoRuudukko">
    <w:name w:val="Table Grid"/>
    <w:basedOn w:val="Normaalitaulukko"/>
    <w:uiPriority w:val="39"/>
    <w:rsid w:val="00AF52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ikkamerkkiteksti">
    <w:name w:val="Placeholder Text"/>
    <w:basedOn w:val="Kappaleenoletusfontti"/>
    <w:uiPriority w:val="99"/>
    <w:semiHidden/>
    <w:rsid w:val="00AF5283"/>
    <w:rPr>
      <w:color w:val="808080"/>
    </w:rPr>
  </w:style>
  <w:style w:type="paragraph" w:styleId="Yltunniste">
    <w:name w:val="header"/>
    <w:basedOn w:val="Normaali"/>
    <w:link w:val="YltunnisteChar"/>
    <w:uiPriority w:val="99"/>
    <w:unhideWhenUsed/>
    <w:rsid w:val="00BB0F9C"/>
    <w:pPr>
      <w:tabs>
        <w:tab w:val="center" w:pos="4819"/>
        <w:tab w:val="right" w:pos="9638"/>
      </w:tabs>
    </w:pPr>
  </w:style>
  <w:style w:type="character" w:customStyle="1" w:styleId="YltunnisteChar">
    <w:name w:val="Ylätunniste Char"/>
    <w:basedOn w:val="Kappaleenoletusfontti"/>
    <w:link w:val="Yltunniste"/>
    <w:uiPriority w:val="99"/>
    <w:rsid w:val="00BB0F9C"/>
  </w:style>
  <w:style w:type="paragraph" w:styleId="Alatunniste">
    <w:name w:val="footer"/>
    <w:basedOn w:val="Normaali"/>
    <w:link w:val="AlatunnisteChar"/>
    <w:uiPriority w:val="99"/>
    <w:unhideWhenUsed/>
    <w:rsid w:val="00BB0F9C"/>
    <w:pPr>
      <w:tabs>
        <w:tab w:val="center" w:pos="4819"/>
        <w:tab w:val="right" w:pos="9638"/>
      </w:tabs>
    </w:pPr>
  </w:style>
  <w:style w:type="character" w:customStyle="1" w:styleId="AlatunnisteChar">
    <w:name w:val="Alatunniste Char"/>
    <w:basedOn w:val="Kappaleenoletusfontti"/>
    <w:link w:val="Alatunniste"/>
    <w:uiPriority w:val="99"/>
    <w:rsid w:val="00BB0F9C"/>
  </w:style>
  <w:style w:type="paragraph" w:styleId="Seliteteksti">
    <w:name w:val="Balloon Text"/>
    <w:basedOn w:val="Normaali"/>
    <w:link w:val="SelitetekstiChar"/>
    <w:uiPriority w:val="99"/>
    <w:semiHidden/>
    <w:unhideWhenUsed/>
    <w:rsid w:val="0077673D"/>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7673D"/>
    <w:rPr>
      <w:rFonts w:ascii="Segoe UI" w:hAnsi="Segoe UI" w:cs="Segoe UI"/>
      <w:sz w:val="18"/>
      <w:szCs w:val="18"/>
    </w:rPr>
  </w:style>
  <w:style w:type="paragraph" w:customStyle="1" w:styleId="Potsikko">
    <w:name w:val="Pääotsikko"/>
    <w:basedOn w:val="Normaali"/>
    <w:link w:val="PotsikkoChar"/>
    <w:qFormat/>
    <w:rsid w:val="00610131"/>
    <w:pPr>
      <w:ind w:left="0"/>
    </w:pPr>
    <w:rPr>
      <w:b/>
      <w:color w:val="002395"/>
      <w:sz w:val="28"/>
    </w:rPr>
  </w:style>
  <w:style w:type="paragraph" w:customStyle="1" w:styleId="Vliotsikko">
    <w:name w:val="Väliotsikko"/>
    <w:basedOn w:val="Potsikko"/>
    <w:link w:val="VliotsikkoChar"/>
    <w:qFormat/>
    <w:rsid w:val="00CD69D7"/>
    <w:rPr>
      <w:color w:val="auto"/>
      <w:sz w:val="22"/>
    </w:rPr>
  </w:style>
  <w:style w:type="character" w:customStyle="1" w:styleId="PotsikkoChar">
    <w:name w:val="Pääotsikko Char"/>
    <w:basedOn w:val="Kappaleenoletusfontti"/>
    <w:link w:val="Potsikko"/>
    <w:rsid w:val="00610131"/>
    <w:rPr>
      <w:b/>
      <w:color w:val="002395"/>
      <w:sz w:val="28"/>
    </w:rPr>
  </w:style>
  <w:style w:type="character" w:customStyle="1" w:styleId="VliotsikkoChar">
    <w:name w:val="Väliotsikko Char"/>
    <w:basedOn w:val="PotsikkoChar"/>
    <w:link w:val="Vliotsikko"/>
    <w:rsid w:val="00CD69D7"/>
    <w:rPr>
      <w:b/>
      <w:color w:val="002395"/>
      <w:sz w:val="28"/>
    </w:rPr>
  </w:style>
  <w:style w:type="paragraph" w:customStyle="1" w:styleId="Kappale">
    <w:name w:val="Kappale"/>
    <w:basedOn w:val="Vliotsikko"/>
    <w:link w:val="KappaleChar"/>
    <w:qFormat/>
    <w:rsid w:val="00610131"/>
    <w:pPr>
      <w:ind w:left="1304"/>
    </w:pPr>
    <w:rPr>
      <w:b w:val="0"/>
    </w:rPr>
  </w:style>
  <w:style w:type="character" w:customStyle="1" w:styleId="KappaleChar">
    <w:name w:val="Kappale Char"/>
    <w:basedOn w:val="VliotsikkoChar"/>
    <w:link w:val="Kappale"/>
    <w:rsid w:val="00610131"/>
    <w:rPr>
      <w:b w:val="0"/>
      <w:color w:val="002395"/>
      <w:sz w:val="28"/>
    </w:rPr>
  </w:style>
  <w:style w:type="character" w:customStyle="1" w:styleId="Otsikko2Char">
    <w:name w:val="Otsikko 2 Char"/>
    <w:basedOn w:val="Kappaleenoletusfontti"/>
    <w:link w:val="Otsikko2"/>
    <w:uiPriority w:val="9"/>
    <w:rsid w:val="009B0BA5"/>
    <w:rPr>
      <w:rFonts w:asciiTheme="majorHAnsi" w:eastAsiaTheme="majorEastAsia" w:hAnsiTheme="majorHAnsi" w:cstheme="majorBidi"/>
      <w:color w:val="2E74B5" w:themeColor="accent1" w:themeShade="BF"/>
      <w:sz w:val="26"/>
      <w:szCs w:val="26"/>
    </w:rPr>
  </w:style>
  <w:style w:type="character" w:customStyle="1" w:styleId="Otsikko3Char">
    <w:name w:val="Otsikko 3 Char"/>
    <w:basedOn w:val="Kappaleenoletusfontti"/>
    <w:link w:val="Otsikko3"/>
    <w:uiPriority w:val="9"/>
    <w:rsid w:val="009B0BA5"/>
    <w:rPr>
      <w:rFonts w:asciiTheme="majorHAnsi" w:eastAsiaTheme="majorEastAsia" w:hAnsiTheme="majorHAnsi" w:cstheme="majorBidi"/>
      <w:color w:val="1F4D78" w:themeColor="accent1" w:themeShade="7F"/>
      <w:sz w:val="24"/>
      <w:szCs w:val="24"/>
    </w:rPr>
  </w:style>
  <w:style w:type="character" w:customStyle="1" w:styleId="Otsikko1Char">
    <w:name w:val="Otsikko 1 Char"/>
    <w:basedOn w:val="Kappaleenoletusfontti"/>
    <w:link w:val="Otsikko1"/>
    <w:uiPriority w:val="9"/>
    <w:rsid w:val="00041DA5"/>
    <w:rPr>
      <w:rFonts w:asciiTheme="majorHAnsi" w:eastAsiaTheme="majorEastAsia" w:hAnsiTheme="majorHAnsi" w:cstheme="majorBidi"/>
      <w:color w:val="2E74B5" w:themeColor="accent1" w:themeShade="BF"/>
      <w:sz w:val="32"/>
      <w:szCs w:val="32"/>
    </w:rPr>
  </w:style>
  <w:style w:type="paragraph" w:customStyle="1" w:styleId="Luetelmaviiva">
    <w:name w:val="Luetelmaviiva"/>
    <w:basedOn w:val="Normaali"/>
    <w:rsid w:val="00041DA5"/>
    <w:pPr>
      <w:numPr>
        <w:numId w:val="11"/>
      </w:numPr>
    </w:pPr>
  </w:style>
  <w:style w:type="paragraph" w:styleId="Luettelokappale">
    <w:name w:val="List Paragraph"/>
    <w:basedOn w:val="Normaali"/>
    <w:uiPriority w:val="34"/>
    <w:qFormat/>
    <w:rsid w:val="00F818B6"/>
    <w:pPr>
      <w:spacing w:line="240" w:lineRule="auto"/>
      <w:ind w:left="720"/>
      <w:contextualSpacing/>
    </w:pPr>
  </w:style>
  <w:style w:type="character" w:styleId="Hyperlinkki">
    <w:name w:val="Hyperlink"/>
    <w:uiPriority w:val="99"/>
    <w:unhideWhenUsed/>
    <w:rsid w:val="00D84EA0"/>
    <w:rPr>
      <w:color w:val="0000FF"/>
      <w:u w:val="single"/>
    </w:rPr>
  </w:style>
  <w:style w:type="paragraph" w:styleId="NormaaliWWW">
    <w:name w:val="Normal (Web)"/>
    <w:basedOn w:val="Normaali"/>
    <w:uiPriority w:val="99"/>
    <w:semiHidden/>
    <w:unhideWhenUsed/>
    <w:rsid w:val="00D84EA0"/>
    <w:pPr>
      <w:spacing w:before="100" w:beforeAutospacing="1" w:after="100" w:afterAutospacing="1" w:line="240" w:lineRule="auto"/>
    </w:pPr>
    <w:rPr>
      <w:rFonts w:ascii="Times New Roman" w:hAnsi="Times New Roman"/>
      <w:lang w:eastAsia="fi-FI"/>
    </w:rPr>
  </w:style>
  <w:style w:type="character" w:styleId="Voimakas">
    <w:name w:val="Strong"/>
    <w:basedOn w:val="Kappaleenoletusfontti"/>
    <w:uiPriority w:val="22"/>
    <w:qFormat/>
    <w:rsid w:val="00D84EA0"/>
    <w:rPr>
      <w:b/>
      <w:bCs/>
    </w:rPr>
  </w:style>
  <w:style w:type="paragraph" w:styleId="Vaintekstin">
    <w:name w:val="Plain Text"/>
    <w:basedOn w:val="Normaali"/>
    <w:link w:val="VaintekstinChar"/>
    <w:uiPriority w:val="99"/>
    <w:unhideWhenUsed/>
    <w:rsid w:val="001B2CA8"/>
    <w:rPr>
      <w:rFonts w:ascii="Calibri" w:hAnsi="Calibri"/>
      <w:sz w:val="22"/>
      <w:szCs w:val="21"/>
      <w:lang w:eastAsia="fi-FI"/>
    </w:rPr>
  </w:style>
  <w:style w:type="character" w:customStyle="1" w:styleId="VaintekstinChar">
    <w:name w:val="Vain tekstinä Char"/>
    <w:basedOn w:val="Kappaleenoletusfontti"/>
    <w:link w:val="Vaintekstin"/>
    <w:uiPriority w:val="99"/>
    <w:rsid w:val="001B2CA8"/>
    <w:rPr>
      <w:rFonts w:ascii="Calibri" w:eastAsia="Times New Roman" w:hAnsi="Calibri"/>
      <w:szCs w:val="21"/>
      <w:lang w:eastAsia="fi-FI"/>
    </w:rPr>
  </w:style>
  <w:style w:type="paragraph" w:styleId="Eivli">
    <w:name w:val="No Spacing"/>
    <w:basedOn w:val="Normaali"/>
    <w:uiPriority w:val="99"/>
    <w:qFormat/>
    <w:rsid w:val="001B2CA8"/>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2"/>
        <w:szCs w:val="22"/>
        <w:lang w:val="fi-FI" w:eastAsia="en-US" w:bidi="ar-SA"/>
      </w:rPr>
    </w:rPrDefault>
    <w:pPrDefault>
      <w:pPr>
        <w:ind w:left="130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qFormat/>
    <w:rsid w:val="001B2CA8"/>
    <w:pPr>
      <w:spacing w:line="280" w:lineRule="exact"/>
    </w:pPr>
    <w:rPr>
      <w:rFonts w:eastAsia="Times New Roman"/>
      <w:sz w:val="24"/>
      <w:szCs w:val="24"/>
    </w:rPr>
  </w:style>
  <w:style w:type="paragraph" w:styleId="Otsikko1">
    <w:name w:val="heading 1"/>
    <w:basedOn w:val="Normaali"/>
    <w:next w:val="Normaali"/>
    <w:link w:val="Otsikko1Char"/>
    <w:uiPriority w:val="9"/>
    <w:rsid w:val="00041DA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rsid w:val="009B0BA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unhideWhenUsed/>
    <w:rsid w:val="009B0BA5"/>
    <w:pPr>
      <w:keepNext/>
      <w:keepLines/>
      <w:spacing w:before="40"/>
      <w:outlineLvl w:val="2"/>
    </w:pPr>
    <w:rPr>
      <w:rFonts w:asciiTheme="majorHAnsi" w:eastAsiaTheme="majorEastAsia" w:hAnsiTheme="majorHAnsi" w:cstheme="majorBidi"/>
      <w:color w:val="1F4D78"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rottuvalainaus">
    <w:name w:val="Intense Quote"/>
    <w:aliases w:val="Oma Erottuva lainaus"/>
    <w:basedOn w:val="Normaali"/>
    <w:next w:val="Normaali"/>
    <w:link w:val="ErottuvalainausChar"/>
    <w:uiPriority w:val="30"/>
    <w:rsid w:val="002D1203"/>
    <w:pPr>
      <w:pBdr>
        <w:top w:val="single" w:sz="4" w:space="10" w:color="5B9BD5" w:themeColor="accent1"/>
        <w:bottom w:val="single" w:sz="4" w:space="10" w:color="5B9BD5" w:themeColor="accent1"/>
      </w:pBdr>
      <w:spacing w:before="360" w:after="360"/>
      <w:ind w:left="864" w:right="864"/>
      <w:jc w:val="center"/>
    </w:pPr>
    <w:rPr>
      <w:i/>
      <w:iCs/>
      <w:color w:val="000000" w:themeColor="text1"/>
    </w:rPr>
  </w:style>
  <w:style w:type="character" w:customStyle="1" w:styleId="ErottuvalainausChar">
    <w:name w:val="Erottuva lainaus Char"/>
    <w:aliases w:val="Oma Erottuva lainaus Char"/>
    <w:basedOn w:val="Kappaleenoletusfontti"/>
    <w:link w:val="Erottuvalainaus"/>
    <w:uiPriority w:val="30"/>
    <w:rsid w:val="002D1203"/>
    <w:rPr>
      <w:i/>
      <w:iCs/>
      <w:color w:val="000000" w:themeColor="text1"/>
    </w:rPr>
  </w:style>
  <w:style w:type="table" w:styleId="TaulukkoRuudukko">
    <w:name w:val="Table Grid"/>
    <w:basedOn w:val="Normaalitaulukko"/>
    <w:uiPriority w:val="39"/>
    <w:rsid w:val="00AF52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ikkamerkkiteksti">
    <w:name w:val="Placeholder Text"/>
    <w:basedOn w:val="Kappaleenoletusfontti"/>
    <w:uiPriority w:val="99"/>
    <w:semiHidden/>
    <w:rsid w:val="00AF5283"/>
    <w:rPr>
      <w:color w:val="808080"/>
    </w:rPr>
  </w:style>
  <w:style w:type="paragraph" w:styleId="Yltunniste">
    <w:name w:val="header"/>
    <w:basedOn w:val="Normaali"/>
    <w:link w:val="YltunnisteChar"/>
    <w:uiPriority w:val="99"/>
    <w:unhideWhenUsed/>
    <w:rsid w:val="00BB0F9C"/>
    <w:pPr>
      <w:tabs>
        <w:tab w:val="center" w:pos="4819"/>
        <w:tab w:val="right" w:pos="9638"/>
      </w:tabs>
    </w:pPr>
  </w:style>
  <w:style w:type="character" w:customStyle="1" w:styleId="YltunnisteChar">
    <w:name w:val="Ylätunniste Char"/>
    <w:basedOn w:val="Kappaleenoletusfontti"/>
    <w:link w:val="Yltunniste"/>
    <w:uiPriority w:val="99"/>
    <w:rsid w:val="00BB0F9C"/>
  </w:style>
  <w:style w:type="paragraph" w:styleId="Alatunniste">
    <w:name w:val="footer"/>
    <w:basedOn w:val="Normaali"/>
    <w:link w:val="AlatunnisteChar"/>
    <w:uiPriority w:val="99"/>
    <w:unhideWhenUsed/>
    <w:rsid w:val="00BB0F9C"/>
    <w:pPr>
      <w:tabs>
        <w:tab w:val="center" w:pos="4819"/>
        <w:tab w:val="right" w:pos="9638"/>
      </w:tabs>
    </w:pPr>
  </w:style>
  <w:style w:type="character" w:customStyle="1" w:styleId="AlatunnisteChar">
    <w:name w:val="Alatunniste Char"/>
    <w:basedOn w:val="Kappaleenoletusfontti"/>
    <w:link w:val="Alatunniste"/>
    <w:uiPriority w:val="99"/>
    <w:rsid w:val="00BB0F9C"/>
  </w:style>
  <w:style w:type="paragraph" w:styleId="Seliteteksti">
    <w:name w:val="Balloon Text"/>
    <w:basedOn w:val="Normaali"/>
    <w:link w:val="SelitetekstiChar"/>
    <w:uiPriority w:val="99"/>
    <w:semiHidden/>
    <w:unhideWhenUsed/>
    <w:rsid w:val="0077673D"/>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7673D"/>
    <w:rPr>
      <w:rFonts w:ascii="Segoe UI" w:hAnsi="Segoe UI" w:cs="Segoe UI"/>
      <w:sz w:val="18"/>
      <w:szCs w:val="18"/>
    </w:rPr>
  </w:style>
  <w:style w:type="paragraph" w:customStyle="1" w:styleId="Potsikko">
    <w:name w:val="Pääotsikko"/>
    <w:basedOn w:val="Normaali"/>
    <w:link w:val="PotsikkoChar"/>
    <w:qFormat/>
    <w:rsid w:val="00610131"/>
    <w:pPr>
      <w:ind w:left="0"/>
    </w:pPr>
    <w:rPr>
      <w:b/>
      <w:color w:val="002395"/>
      <w:sz w:val="28"/>
    </w:rPr>
  </w:style>
  <w:style w:type="paragraph" w:customStyle="1" w:styleId="Vliotsikko">
    <w:name w:val="Väliotsikko"/>
    <w:basedOn w:val="Potsikko"/>
    <w:link w:val="VliotsikkoChar"/>
    <w:qFormat/>
    <w:rsid w:val="00CD69D7"/>
    <w:rPr>
      <w:color w:val="auto"/>
      <w:sz w:val="22"/>
    </w:rPr>
  </w:style>
  <w:style w:type="character" w:customStyle="1" w:styleId="PotsikkoChar">
    <w:name w:val="Pääotsikko Char"/>
    <w:basedOn w:val="Kappaleenoletusfontti"/>
    <w:link w:val="Potsikko"/>
    <w:rsid w:val="00610131"/>
    <w:rPr>
      <w:b/>
      <w:color w:val="002395"/>
      <w:sz w:val="28"/>
    </w:rPr>
  </w:style>
  <w:style w:type="character" w:customStyle="1" w:styleId="VliotsikkoChar">
    <w:name w:val="Väliotsikko Char"/>
    <w:basedOn w:val="PotsikkoChar"/>
    <w:link w:val="Vliotsikko"/>
    <w:rsid w:val="00CD69D7"/>
    <w:rPr>
      <w:b/>
      <w:color w:val="002395"/>
      <w:sz w:val="28"/>
    </w:rPr>
  </w:style>
  <w:style w:type="paragraph" w:customStyle="1" w:styleId="Kappale">
    <w:name w:val="Kappale"/>
    <w:basedOn w:val="Vliotsikko"/>
    <w:link w:val="KappaleChar"/>
    <w:qFormat/>
    <w:rsid w:val="00610131"/>
    <w:pPr>
      <w:ind w:left="1304"/>
    </w:pPr>
    <w:rPr>
      <w:b w:val="0"/>
    </w:rPr>
  </w:style>
  <w:style w:type="character" w:customStyle="1" w:styleId="KappaleChar">
    <w:name w:val="Kappale Char"/>
    <w:basedOn w:val="VliotsikkoChar"/>
    <w:link w:val="Kappale"/>
    <w:rsid w:val="00610131"/>
    <w:rPr>
      <w:b w:val="0"/>
      <w:color w:val="002395"/>
      <w:sz w:val="28"/>
    </w:rPr>
  </w:style>
  <w:style w:type="character" w:customStyle="1" w:styleId="Otsikko2Char">
    <w:name w:val="Otsikko 2 Char"/>
    <w:basedOn w:val="Kappaleenoletusfontti"/>
    <w:link w:val="Otsikko2"/>
    <w:uiPriority w:val="9"/>
    <w:rsid w:val="009B0BA5"/>
    <w:rPr>
      <w:rFonts w:asciiTheme="majorHAnsi" w:eastAsiaTheme="majorEastAsia" w:hAnsiTheme="majorHAnsi" w:cstheme="majorBidi"/>
      <w:color w:val="2E74B5" w:themeColor="accent1" w:themeShade="BF"/>
      <w:sz w:val="26"/>
      <w:szCs w:val="26"/>
    </w:rPr>
  </w:style>
  <w:style w:type="character" w:customStyle="1" w:styleId="Otsikko3Char">
    <w:name w:val="Otsikko 3 Char"/>
    <w:basedOn w:val="Kappaleenoletusfontti"/>
    <w:link w:val="Otsikko3"/>
    <w:uiPriority w:val="9"/>
    <w:rsid w:val="009B0BA5"/>
    <w:rPr>
      <w:rFonts w:asciiTheme="majorHAnsi" w:eastAsiaTheme="majorEastAsia" w:hAnsiTheme="majorHAnsi" w:cstheme="majorBidi"/>
      <w:color w:val="1F4D78" w:themeColor="accent1" w:themeShade="7F"/>
      <w:sz w:val="24"/>
      <w:szCs w:val="24"/>
    </w:rPr>
  </w:style>
  <w:style w:type="character" w:customStyle="1" w:styleId="Otsikko1Char">
    <w:name w:val="Otsikko 1 Char"/>
    <w:basedOn w:val="Kappaleenoletusfontti"/>
    <w:link w:val="Otsikko1"/>
    <w:uiPriority w:val="9"/>
    <w:rsid w:val="00041DA5"/>
    <w:rPr>
      <w:rFonts w:asciiTheme="majorHAnsi" w:eastAsiaTheme="majorEastAsia" w:hAnsiTheme="majorHAnsi" w:cstheme="majorBidi"/>
      <w:color w:val="2E74B5" w:themeColor="accent1" w:themeShade="BF"/>
      <w:sz w:val="32"/>
      <w:szCs w:val="32"/>
    </w:rPr>
  </w:style>
  <w:style w:type="paragraph" w:customStyle="1" w:styleId="Luetelmaviiva">
    <w:name w:val="Luetelmaviiva"/>
    <w:basedOn w:val="Normaali"/>
    <w:rsid w:val="00041DA5"/>
    <w:pPr>
      <w:numPr>
        <w:numId w:val="11"/>
      </w:numPr>
    </w:pPr>
  </w:style>
  <w:style w:type="paragraph" w:styleId="Luettelokappale">
    <w:name w:val="List Paragraph"/>
    <w:basedOn w:val="Normaali"/>
    <w:uiPriority w:val="34"/>
    <w:qFormat/>
    <w:rsid w:val="00F818B6"/>
    <w:pPr>
      <w:spacing w:line="240" w:lineRule="auto"/>
      <w:ind w:left="720"/>
      <w:contextualSpacing/>
    </w:pPr>
  </w:style>
  <w:style w:type="character" w:styleId="Hyperlinkki">
    <w:name w:val="Hyperlink"/>
    <w:uiPriority w:val="99"/>
    <w:unhideWhenUsed/>
    <w:rsid w:val="00D84EA0"/>
    <w:rPr>
      <w:color w:val="0000FF"/>
      <w:u w:val="single"/>
    </w:rPr>
  </w:style>
  <w:style w:type="paragraph" w:styleId="NormaaliWWW">
    <w:name w:val="Normal (Web)"/>
    <w:basedOn w:val="Normaali"/>
    <w:uiPriority w:val="99"/>
    <w:semiHidden/>
    <w:unhideWhenUsed/>
    <w:rsid w:val="00D84EA0"/>
    <w:pPr>
      <w:spacing w:before="100" w:beforeAutospacing="1" w:after="100" w:afterAutospacing="1" w:line="240" w:lineRule="auto"/>
    </w:pPr>
    <w:rPr>
      <w:rFonts w:ascii="Times New Roman" w:hAnsi="Times New Roman"/>
      <w:lang w:eastAsia="fi-FI"/>
    </w:rPr>
  </w:style>
  <w:style w:type="character" w:styleId="Voimakas">
    <w:name w:val="Strong"/>
    <w:basedOn w:val="Kappaleenoletusfontti"/>
    <w:uiPriority w:val="22"/>
    <w:qFormat/>
    <w:rsid w:val="00D84EA0"/>
    <w:rPr>
      <w:b/>
      <w:bCs/>
    </w:rPr>
  </w:style>
  <w:style w:type="paragraph" w:styleId="Vaintekstin">
    <w:name w:val="Plain Text"/>
    <w:basedOn w:val="Normaali"/>
    <w:link w:val="VaintekstinChar"/>
    <w:uiPriority w:val="99"/>
    <w:unhideWhenUsed/>
    <w:rsid w:val="001B2CA8"/>
    <w:rPr>
      <w:rFonts w:ascii="Calibri" w:hAnsi="Calibri"/>
      <w:sz w:val="22"/>
      <w:szCs w:val="21"/>
      <w:lang w:eastAsia="fi-FI"/>
    </w:rPr>
  </w:style>
  <w:style w:type="character" w:customStyle="1" w:styleId="VaintekstinChar">
    <w:name w:val="Vain tekstinä Char"/>
    <w:basedOn w:val="Kappaleenoletusfontti"/>
    <w:link w:val="Vaintekstin"/>
    <w:uiPriority w:val="99"/>
    <w:rsid w:val="001B2CA8"/>
    <w:rPr>
      <w:rFonts w:ascii="Calibri" w:eastAsia="Times New Roman" w:hAnsi="Calibri"/>
      <w:szCs w:val="21"/>
      <w:lang w:eastAsia="fi-FI"/>
    </w:rPr>
  </w:style>
  <w:style w:type="paragraph" w:styleId="Eivli">
    <w:name w:val="No Spacing"/>
    <w:basedOn w:val="Normaali"/>
    <w:uiPriority w:val="99"/>
    <w:qFormat/>
    <w:rsid w:val="001B2CA8"/>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ti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kirjaamo@minedu.fi"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microsoft.com/office/2007/relationships/hdphoto" Target="media/hdphoto1.wdp"/></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vonen\Desktop\Word%20mallipohja%20uusi%202014.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Kuva" ma:contentTypeID="0x0101009148F5A04DDD49CBA7127AADA5FB792B00AADE34325A8B49CDA8BB4DB53328F21400E1512934E7A0DE4DB2BDD6A7BE465C6F" ma:contentTypeVersion="1" ma:contentTypeDescription="Lataa kuva palvelimeen." ma:contentTypeScope="" ma:versionID="8e49617275b1fc33dc37a2fa0e809ef3">
  <xsd:schema xmlns:xsd="http://www.w3.org/2001/XMLSchema" xmlns:xs="http://www.w3.org/2001/XMLSchema" xmlns:p="http://schemas.microsoft.com/office/2006/metadata/properties" xmlns:ns1="http://schemas.microsoft.com/sharepoint/v3" xmlns:ns2="27B85761-969F-4014-8E55-8C9CDCC1E159" xmlns:ns3="http://schemas.microsoft.com/sharepoint/v3/fields" targetNamespace="http://schemas.microsoft.com/office/2006/metadata/properties" ma:root="true" ma:fieldsID="e91629444cd60b16ed2cbc651cfea51d" ns1:_="" ns2:_="" ns3:_="">
    <xsd:import namespace="http://schemas.microsoft.com/sharepoint/v3"/>
    <xsd:import namespace="27B85761-969F-4014-8E55-8C9CDCC1E159"/>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polku" ma:hidden="true" ma:list="Docs" ma:internalName="FileRef" ma:readOnly="true" ma:showField="FullUrl">
      <xsd:simpleType>
        <xsd:restriction base="dms:Lookup"/>
      </xsd:simpleType>
    </xsd:element>
    <xsd:element name="File_x0020_Type" ma:index="9" nillable="true" ma:displayName="Tiedostotyyppi" ma:hidden="true" ma:internalName="File_x0020_Type" ma:readOnly="true">
      <xsd:simpleType>
        <xsd:restriction base="dms:Text"/>
      </xsd:simpleType>
    </xsd:element>
    <xsd:element name="HTML_x0020_File_x0020_Type" ma:index="10" nillable="true" ma:displayName="HTML-tiedostotyyppi" ma:hidden="true" ma:internalName="HTML_x0020_File_x0020_Type" ma:readOnly="true">
      <xsd:simpleType>
        <xsd:restriction base="dms:Text"/>
      </xsd:simpleType>
    </xsd:element>
    <xsd:element name="FSObjType" ma:index="11" nillable="true" ma:displayName="Kohteen tyyppi" ma:hidden="true" ma:list="Docs" ma:internalName="FSObjType" ma:readOnly="true" ma:showField="FSType">
      <xsd:simpleType>
        <xsd:restriction base="dms:Lookup"/>
      </xsd:simpleType>
    </xsd:element>
    <xsd:element name="PublishingStartDate" ma:index="27" nillable="true" ma:displayName="Ajoituksen alkamispäivämäärä" ma:description="" ma:hidden="true" ma:internalName="PublishingStartDate">
      <xsd:simpleType>
        <xsd:restriction base="dms:Unknown"/>
      </xsd:simpleType>
    </xsd:element>
    <xsd:element name="PublishingExpirationDate" ma:index="28" nillable="true" ma:displayName="Ajoituksen päättymispäivämäärä"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B85761-969F-4014-8E55-8C9CDCC1E159" elementFormDefault="qualified">
    <xsd:import namespace="http://schemas.microsoft.com/office/2006/documentManagement/types"/>
    <xsd:import namespace="http://schemas.microsoft.com/office/infopath/2007/PartnerControls"/>
    <xsd:element name="ThumbnailExists" ma:index="18" nillable="true" ma:displayName="Pikkukuva on olemassa" ma:default="FALSE" ma:hidden="true" ma:internalName="ThumbnailExists" ma:readOnly="true">
      <xsd:simpleType>
        <xsd:restriction base="dms:Boolean"/>
      </xsd:simpleType>
    </xsd:element>
    <xsd:element name="PreviewExists" ma:index="19" nillable="true" ma:displayName="Esikatselu on olemassa" ma:default="FALSE" ma:hidden="true" ma:internalName="PreviewExists" ma:readOnly="true">
      <xsd:simpleType>
        <xsd:restriction base="dms:Boolean"/>
      </xsd:simpleType>
    </xsd:element>
    <xsd:element name="ImageWidth" ma:index="20" nillable="true" ma:displayName="Leveys" ma:internalName="ImageWidth" ma:readOnly="true">
      <xsd:simpleType>
        <xsd:restriction base="dms:Unknown"/>
      </xsd:simpleType>
    </xsd:element>
    <xsd:element name="ImageHeight" ma:index="22" nillable="true" ma:displayName="Korkeus" ma:internalName="ImageHeight" ma:readOnly="true">
      <xsd:simpleType>
        <xsd:restriction base="dms:Unknown"/>
      </xsd:simpleType>
    </xsd:element>
    <xsd:element name="ImageCreateDate" ma:index="25" nillable="true" ma:displayName="Kuvattu"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kijänoikeus"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Tekijä"/>
        <xsd:element ref="dcterms:created" minOccurs="0" maxOccurs="1"/>
        <xsd:element ref="dc:identifier" minOccurs="0" maxOccurs="1"/>
        <xsd:element name="contentType" minOccurs="0" maxOccurs="1" type="xsd:string" ma:index="0" ma:displayName="Sisältölaji"/>
        <xsd:element ref="dc:title" minOccurs="0" maxOccurs="1" ma:index="4" ma:displayName="Title"/>
        <xsd:element ref="dc:subject" minOccurs="0" maxOccurs="1"/>
        <xsd:element ref="dc:description" minOccurs="0" maxOccurs="1" ma:index="23" ma:displayName="Kommentit"/>
        <xsd:element name="keywords" minOccurs="0" maxOccurs="1" type="xsd:string" ma:index="14" ma:displayName="Avainsana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27B85761-969F-4014-8E55-8C9CDCC1E159" xsi:nil="true"/>
  </documentManagement>
</p:properties>
</file>

<file path=customXml/itemProps1.xml><?xml version="1.0" encoding="utf-8"?>
<ds:datastoreItem xmlns:ds="http://schemas.openxmlformats.org/officeDocument/2006/customXml" ds:itemID="{4E2B721E-E831-4795-92ED-9757A047C13D}">
  <ds:schemaRefs>
    <ds:schemaRef ds:uri="http://schemas.microsoft.com/sharepoint/v3/contenttype/forms"/>
  </ds:schemaRefs>
</ds:datastoreItem>
</file>

<file path=customXml/itemProps2.xml><?xml version="1.0" encoding="utf-8"?>
<ds:datastoreItem xmlns:ds="http://schemas.openxmlformats.org/officeDocument/2006/customXml" ds:itemID="{80760432-F893-4EB6-BED2-0FA142B83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7B85761-969F-4014-8E55-8C9CDCC1E159"/>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A3FAFF-5683-4C69-8AEA-B77682ED4D34}">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27B85761-969F-4014-8E55-8C9CDCC1E159"/>
  </ds:schemaRefs>
</ds:datastoreItem>
</file>

<file path=docProps/app.xml><?xml version="1.0" encoding="utf-8"?>
<Properties xmlns="http://schemas.openxmlformats.org/officeDocument/2006/extended-properties" xmlns:vt="http://schemas.openxmlformats.org/officeDocument/2006/docPropsVTypes">
  <Template>Word mallipohja uusi 2014.dotx</Template>
  <TotalTime>1</TotalTime>
  <Pages>11</Pages>
  <Words>2429</Words>
  <Characters>19681</Characters>
  <Application>Microsoft Office Word</Application>
  <DocSecurity>0</DocSecurity>
  <Lines>164</Lines>
  <Paragraphs>44</Paragraphs>
  <ScaleCrop>false</ScaleCrop>
  <HeadingPairs>
    <vt:vector size="2" baseType="variant">
      <vt:variant>
        <vt:lpstr>Otsikko</vt:lpstr>
      </vt:variant>
      <vt:variant>
        <vt:i4>1</vt:i4>
      </vt:variant>
    </vt:vector>
  </HeadingPairs>
  <TitlesOfParts>
    <vt:vector size="1" baseType="lpstr">
      <vt:lpstr/>
    </vt:vector>
  </TitlesOfParts>
  <Company>Microsoft</Company>
  <LinksUpToDate>false</LinksUpToDate>
  <CharactersWithSpaces>22066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Sivonen Mervi</dc:creator>
  <cp:lastModifiedBy>Halonen Minna</cp:lastModifiedBy>
  <cp:revision>2</cp:revision>
  <cp:lastPrinted>2014-05-27T12:06:00Z</cp:lastPrinted>
  <dcterms:created xsi:type="dcterms:W3CDTF">2014-05-27T12:46:00Z</dcterms:created>
  <dcterms:modified xsi:type="dcterms:W3CDTF">2014-05-27T12:46:00Z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0x0101009148F5A04DDD49CBA7127AADA5FB792B00AADE34325A8B49CDA8BB4DB53328F21400E1512934E7A0DE4DB2BDD6A7BE465C6F</vt:lpwstr>
  </property>
</Properties>
</file>