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8" w:rsidRDefault="00F16B38" w:rsidP="00F16B38">
      <w:bookmarkStart w:id="0" w:name="_GoBack"/>
      <w:bookmarkEnd w:id="0"/>
    </w:p>
    <w:p w:rsidR="007C1972" w:rsidRDefault="007C1972" w:rsidP="00BC423B">
      <w:pPr>
        <w:spacing w:after="0"/>
      </w:pPr>
    </w:p>
    <w:p w:rsidR="007C1972" w:rsidRDefault="007C1972" w:rsidP="00BC423B">
      <w:pPr>
        <w:spacing w:after="0"/>
      </w:pPr>
    </w:p>
    <w:p w:rsidR="007C1972" w:rsidRDefault="007C1972" w:rsidP="00BC423B">
      <w:pPr>
        <w:spacing w:after="0"/>
      </w:pPr>
    </w:p>
    <w:p w:rsidR="00F16B38" w:rsidRDefault="00BC423B" w:rsidP="00BC423B">
      <w:pPr>
        <w:spacing w:after="0"/>
      </w:pPr>
      <w:r>
        <w:t>ALLERGIA- JA ASTMALIITTO RY</w:t>
      </w:r>
      <w:r>
        <w:tab/>
      </w:r>
      <w:r>
        <w:tab/>
      </w:r>
      <w:r>
        <w:tab/>
        <w:t>LAUSUNTO</w:t>
      </w:r>
    </w:p>
    <w:p w:rsidR="00BC423B" w:rsidRDefault="00BC423B" w:rsidP="00BC423B">
      <w:pPr>
        <w:spacing w:after="0"/>
      </w:pPr>
      <w:r>
        <w:tab/>
      </w:r>
      <w:r>
        <w:tab/>
      </w:r>
      <w:r>
        <w:tab/>
      </w:r>
      <w:r>
        <w:tab/>
      </w:r>
      <w:r>
        <w:tab/>
        <w:t>8.4.2014</w:t>
      </w:r>
    </w:p>
    <w:p w:rsidR="00BC423B" w:rsidRDefault="00BC423B" w:rsidP="00BC423B">
      <w:pPr>
        <w:spacing w:after="0"/>
      </w:pPr>
    </w:p>
    <w:p w:rsidR="00BC423B" w:rsidRDefault="00BC423B" w:rsidP="00BC423B">
      <w:pPr>
        <w:spacing w:after="0"/>
      </w:pPr>
    </w:p>
    <w:p w:rsidR="00BC423B" w:rsidRDefault="00BC423B" w:rsidP="00BC423B">
      <w:pPr>
        <w:spacing w:after="0"/>
      </w:pPr>
    </w:p>
    <w:p w:rsidR="00BC423B" w:rsidRDefault="00BC423B" w:rsidP="00BC423B">
      <w:pPr>
        <w:spacing w:after="0"/>
      </w:pPr>
      <w:r>
        <w:t>Oikeusministeriö,</w:t>
      </w:r>
    </w:p>
    <w:p w:rsidR="00BC423B" w:rsidRDefault="00BC423B" w:rsidP="00BC423B">
      <w:pPr>
        <w:spacing w:after="0"/>
      </w:pPr>
      <w:r>
        <w:t>oikeusministerio@om.fi</w:t>
      </w:r>
    </w:p>
    <w:p w:rsidR="00F16B38" w:rsidRDefault="00E25965" w:rsidP="00F16B38">
      <w:r w:rsidRPr="00E25965">
        <w:t>Kehittämispäällikkö Tuula Kivari</w:t>
      </w:r>
    </w:p>
    <w:p w:rsidR="00E25965" w:rsidRDefault="00E25965" w:rsidP="00F16B38"/>
    <w:p w:rsidR="00E25965" w:rsidRDefault="00E25965" w:rsidP="00F16B38">
      <w:r w:rsidRPr="00E25965">
        <w:t>Asia: Hallituksen esitys vakuutusoikeuslain muuttamisesta</w:t>
      </w:r>
    </w:p>
    <w:p w:rsidR="00F16B38" w:rsidRDefault="007C1972" w:rsidP="00F16B38">
      <w:r>
        <w:t>V</w:t>
      </w:r>
      <w:r w:rsidR="00BC423B">
        <w:t>iite: Lausuntopyyntö 10.3.2014 om/4/32/2006</w:t>
      </w:r>
    </w:p>
    <w:p w:rsidR="00BC423B" w:rsidRDefault="00BC423B" w:rsidP="00F16B38"/>
    <w:p w:rsidR="00BC423B" w:rsidRDefault="00BC423B" w:rsidP="00F16B38">
      <w:r>
        <w:t>Allergia- j</w:t>
      </w:r>
      <w:r w:rsidR="007B1C3E">
        <w:t>a Astmaliitto edustaa allergiasta, astmasta ja atopiasta kärsiviä</w:t>
      </w:r>
      <w:r>
        <w:t xml:space="preserve"> ihmisiä. </w:t>
      </w:r>
      <w:r w:rsidR="00E25965" w:rsidRPr="00E25965">
        <w:t xml:space="preserve">Liitto edustaa </w:t>
      </w:r>
      <w:r w:rsidR="00E25965">
        <w:t>35</w:t>
      </w:r>
      <w:r w:rsidR="00E25965" w:rsidRPr="00E25965">
        <w:t xml:space="preserve"> jäsenyhdistyksensä kautta </w:t>
      </w:r>
      <w:r w:rsidR="00E25965">
        <w:t>20 000 allergista, astmaatikkoa ja atooppista</w:t>
      </w:r>
      <w:r w:rsidR="00E25965" w:rsidRPr="00E25965">
        <w:t xml:space="preserve"> suomalaista. </w:t>
      </w:r>
      <w:r w:rsidR="00603C24">
        <w:t>Haluamme kiittää</w:t>
      </w:r>
      <w:r w:rsidR="00603C24" w:rsidRPr="00603C24">
        <w:t xml:space="preserve"> mahdollisuudesta lausua luonnoksesta hallituksen esitykseksi vakuutusoikeuslain muuttamisesta. </w:t>
      </w:r>
      <w:r>
        <w:t xml:space="preserve">Pyydettynä lausuntonamme esitämme seuraavaa. </w:t>
      </w:r>
    </w:p>
    <w:p w:rsidR="00F733B0" w:rsidRDefault="003B7E14" w:rsidP="002E7047">
      <w:r>
        <w:t xml:space="preserve">Allergia- ja astmaliitto pitää tarpeellisena </w:t>
      </w:r>
      <w:r w:rsidR="006F78B1">
        <w:t>vakuutusoikeuden uudistamista ja k</w:t>
      </w:r>
      <w:r w:rsidR="006F78B1" w:rsidRPr="006F78B1">
        <w:t xml:space="preserve">annatettavana vakuutusoikeuslakiesityksen tavoitteen mukaista vakuutusoikeusprosessin avoimuuden </w:t>
      </w:r>
      <w:r w:rsidR="006F78B1">
        <w:t>ja</w:t>
      </w:r>
      <w:r w:rsidR="002E7047">
        <w:t xml:space="preserve"> joustavuuden lisäämistä sekä</w:t>
      </w:r>
      <w:r w:rsidR="006F78B1" w:rsidRPr="006F78B1">
        <w:t xml:space="preserve"> </w:t>
      </w:r>
      <w:r w:rsidR="002E7047" w:rsidRPr="002E7047">
        <w:t xml:space="preserve">lisätä toiminnan avoimuutta muun muassa lääkärijäsenten nimittämismenettelyn muutoksin sekä edelleen varmistaa oikeusvarmuuden säilyminen korkealla tasolla. </w:t>
      </w:r>
      <w:r w:rsidR="00C16315">
        <w:t>Y</w:t>
      </w:r>
      <w:r w:rsidR="00C16315" w:rsidRPr="00C16315">
        <w:t>leisesti ottaen hallituksen esityksen muutosehdotukset ovat tarpeellisia ja hyviä uudistuksia valitusasioiden käsittelyssä</w:t>
      </w:r>
      <w:r w:rsidR="00F733B0">
        <w:t xml:space="preserve"> ja k</w:t>
      </w:r>
      <w:r w:rsidR="00F733B0" w:rsidRPr="00F733B0">
        <w:t>annatamme sitä, että eri toimilla pyritään lyhentämään vakuutusoikeuden nykyisellään osin kohtuuttoman pitkiä käsittelyaikoja.</w:t>
      </w:r>
    </w:p>
    <w:p w:rsidR="008028E6" w:rsidRDefault="006F78B1" w:rsidP="002E7047">
      <w:r w:rsidRPr="006F78B1">
        <w:t>Vakuutusoikeuden ratkaisut vaikuttavat kauaskantoisesti jäsenistömme toimeentuloturvaan ja jokapäiväiseen elämään</w:t>
      </w:r>
      <w:r w:rsidR="00BC70CD">
        <w:t xml:space="preserve">. </w:t>
      </w:r>
      <w:r w:rsidR="008028E6" w:rsidRPr="008028E6">
        <w:t>Lähtökohtana tulee olla oikeudenmukaisen oikeudenkäynnin takaaminen</w:t>
      </w:r>
      <w:r w:rsidR="002E7047">
        <w:t xml:space="preserve"> ja asianosaisille ymmärrettävän prosessin luomiseksi valitusten käsittelyille. Asiakasnäkökulmasta kiinnitämme huomiota myös siihen, että vakuutusoikeuden päätösten laadukkaat perustelut ovat avain asemassa antamassa päätöksensaajalle asian lopputuloksesta selkeän ja ymmärrettävän käsityksen.</w:t>
      </w:r>
    </w:p>
    <w:p w:rsidR="003B7E14" w:rsidRPr="004E6B05" w:rsidRDefault="00C16315" w:rsidP="00C16315">
      <w:r w:rsidRPr="004E6B05">
        <w:t xml:space="preserve">Vakuutusoikeuden lääketieteellisen arviointimenettelyn kehittäminen on mielestämme tärkeää. Erityisesti päätoimisen ylilääkärin viran perustaminen vakuutusoikeuteen </w:t>
      </w:r>
      <w:r w:rsidR="008028E6" w:rsidRPr="004E6B05">
        <w:t>voisi tuoda lisää lääkeopillista osaamista ja linjauk</w:t>
      </w:r>
      <w:r w:rsidR="004E6B05">
        <w:t>sia vakuutusoikeuden toimintaan. Sidonnaisuuksien pitää</w:t>
      </w:r>
      <w:r w:rsidR="00F733B0" w:rsidRPr="004E6B05">
        <w:t xml:space="preserve"> olla avoimesti nähtävillä. </w:t>
      </w:r>
    </w:p>
    <w:p w:rsidR="00F733B0" w:rsidRPr="004E6B05" w:rsidRDefault="00F733B0" w:rsidP="003B7E14"/>
    <w:p w:rsidR="005C4AF6" w:rsidRPr="004E6B05" w:rsidRDefault="006F78B1" w:rsidP="003B7E14">
      <w:r w:rsidRPr="004E6B05">
        <w:t>M</w:t>
      </w:r>
      <w:r w:rsidR="003B7E14" w:rsidRPr="004E6B05">
        <w:t>ielestä</w:t>
      </w:r>
      <w:r w:rsidRPr="004E6B05">
        <w:t xml:space="preserve">mme </w:t>
      </w:r>
      <w:r w:rsidR="003B7E14" w:rsidRPr="004E6B05">
        <w:t>vakuutusoikeuden kokoonpano</w:t>
      </w:r>
      <w:r w:rsidR="00F733B0" w:rsidRPr="004E6B05">
        <w:t>n muutoksissa</w:t>
      </w:r>
      <w:r w:rsidR="003B7E14" w:rsidRPr="004E6B05">
        <w:t xml:space="preserve"> </w:t>
      </w:r>
      <w:r w:rsidR="00F733B0" w:rsidRPr="004E6B05">
        <w:t xml:space="preserve">tulee huolehtia siitä, että hakijan ehdoton </w:t>
      </w:r>
      <w:r w:rsidR="003B7E14" w:rsidRPr="004E6B05">
        <w:t>oikeuden</w:t>
      </w:r>
      <w:r w:rsidR="00AD6F14" w:rsidRPr="004E6B05">
        <w:t>käynnin oikeudenmukaisuu</w:t>
      </w:r>
      <w:r w:rsidR="00F733B0" w:rsidRPr="004E6B05">
        <w:t xml:space="preserve">s toteutuu. </w:t>
      </w:r>
      <w:r w:rsidR="005C4AF6" w:rsidRPr="004E6B05">
        <w:t xml:space="preserve">Oikeudenmukaisen oikeudenkäynnin tulee näkyä myös </w:t>
      </w:r>
      <w:r w:rsidR="005C4AF6" w:rsidRPr="004E6B05">
        <w:lastRenderedPageBreak/>
        <w:t>ulospäin siten, että tuomioistuimen toimintaa voidaan pitää sekä yksittäisen asianosaisen näkökulmasta että yleisesti luotettavana puolueettomana ja ammattitaitoisena sekä tuomioistuimen päätöksiä oikeudenmukaisina.</w:t>
      </w:r>
    </w:p>
    <w:p w:rsidR="003B7E14" w:rsidRPr="004E6B05" w:rsidRDefault="003B7E14" w:rsidP="003B7E14">
      <w:r w:rsidRPr="004E6B05">
        <w:t xml:space="preserve">Kelan vammaistukiasioissa ja eläkkeensaajan hoitotukiasioissa on syytä säilyttää </w:t>
      </w:r>
      <w:r w:rsidR="004E6B05">
        <w:t xml:space="preserve">riittävän laaja </w:t>
      </w:r>
      <w:r w:rsidRPr="004E6B05">
        <w:t>lainopillinen osaaminen</w:t>
      </w:r>
      <w:r w:rsidR="005C4AF6" w:rsidRPr="004E6B05">
        <w:t xml:space="preserve">. </w:t>
      </w:r>
    </w:p>
    <w:p w:rsidR="003B7E14" w:rsidRPr="004E6B05" w:rsidRDefault="003B7E14" w:rsidP="003B7E14">
      <w:r w:rsidRPr="004E6B05">
        <w:t>Lakiesityksessä on mainittu asiakkaan oikeus pyytää suullista käsitte</w:t>
      </w:r>
      <w:r w:rsidR="00605444" w:rsidRPr="004E6B05">
        <w:t>lyä. Säännöstä tulee</w:t>
      </w:r>
      <w:r w:rsidRPr="004E6B05">
        <w:t xml:space="preserve"> selventää ja kirjata lakiin tosiasiallinen pääsy suulliseen käsittelyyn sekä suullisen käsittelyn edellytykset. Pelkkä viittaus hallintolainkäyttölakiin ei vielä riitä. </w:t>
      </w:r>
    </w:p>
    <w:p w:rsidR="00F733B0" w:rsidRDefault="00F733B0" w:rsidP="003B7E14"/>
    <w:p w:rsidR="00F16B38" w:rsidRDefault="00F16B38" w:rsidP="00F16B38">
      <w:r>
        <w:t>ALLERGIA- JA ASTMALIITTO RY</w:t>
      </w:r>
    </w:p>
    <w:p w:rsidR="00F16B38" w:rsidRDefault="000F4B45" w:rsidP="00F16B38">
      <w:r>
        <w:t>14.4.2014</w:t>
      </w:r>
    </w:p>
    <w:p w:rsidR="00F16B38" w:rsidRDefault="00F16B38" w:rsidP="00F16B38">
      <w:r>
        <w:t xml:space="preserve"> </w:t>
      </w:r>
    </w:p>
    <w:p w:rsidR="00F16B38" w:rsidRDefault="00F16B38" w:rsidP="00F16B38">
      <w:r>
        <w:t>Ilkka Repo</w:t>
      </w:r>
    </w:p>
    <w:p w:rsidR="00F16B38" w:rsidRDefault="00F16B38" w:rsidP="00F16B38">
      <w:r>
        <w:t>Toimitusjohtaja</w:t>
      </w:r>
    </w:p>
    <w:p w:rsidR="00F16B38" w:rsidRDefault="00F16B38" w:rsidP="00F16B38"/>
    <w:p w:rsidR="00572092" w:rsidRDefault="00572092"/>
    <w:sectPr w:rsidR="0057209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35" w:rsidRDefault="00D22635" w:rsidP="007C1972">
      <w:pPr>
        <w:spacing w:after="0" w:line="240" w:lineRule="auto"/>
      </w:pPr>
      <w:r>
        <w:separator/>
      </w:r>
    </w:p>
  </w:endnote>
  <w:endnote w:type="continuationSeparator" w:id="0">
    <w:p w:rsidR="00D22635" w:rsidRDefault="00D22635" w:rsidP="007C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35" w:rsidRDefault="00D22635" w:rsidP="007C1972">
      <w:pPr>
        <w:spacing w:after="0" w:line="240" w:lineRule="auto"/>
      </w:pPr>
      <w:r>
        <w:separator/>
      </w:r>
    </w:p>
  </w:footnote>
  <w:footnote w:type="continuationSeparator" w:id="0">
    <w:p w:rsidR="00D22635" w:rsidRDefault="00D22635" w:rsidP="007C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72" w:rsidRDefault="007C1972" w:rsidP="007C1972">
    <w:pPr>
      <w:pStyle w:val="Yltunniste"/>
      <w:jc w:val="center"/>
    </w:pPr>
    <w:r>
      <w:rPr>
        <w:noProof/>
        <w:lang w:eastAsia="fi-FI"/>
      </w:rPr>
      <w:drawing>
        <wp:inline distT="0" distB="0" distL="0" distR="0" wp14:anchorId="54A1ED23">
          <wp:extent cx="1584960" cy="469265"/>
          <wp:effectExtent l="0" t="0" r="0" b="698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8"/>
    <w:rsid w:val="000F4B45"/>
    <w:rsid w:val="001C70FD"/>
    <w:rsid w:val="00256E3A"/>
    <w:rsid w:val="002E7047"/>
    <w:rsid w:val="002F2392"/>
    <w:rsid w:val="00333559"/>
    <w:rsid w:val="003B7E14"/>
    <w:rsid w:val="00492440"/>
    <w:rsid w:val="004E6B05"/>
    <w:rsid w:val="00521AE3"/>
    <w:rsid w:val="00572092"/>
    <w:rsid w:val="005C4AF6"/>
    <w:rsid w:val="00603C24"/>
    <w:rsid w:val="00605444"/>
    <w:rsid w:val="006F78B1"/>
    <w:rsid w:val="00780BFC"/>
    <w:rsid w:val="007B1C3E"/>
    <w:rsid w:val="007C1972"/>
    <w:rsid w:val="008028E6"/>
    <w:rsid w:val="0085240A"/>
    <w:rsid w:val="008628E7"/>
    <w:rsid w:val="008F404D"/>
    <w:rsid w:val="009B71D6"/>
    <w:rsid w:val="00AD6F14"/>
    <w:rsid w:val="00BC423B"/>
    <w:rsid w:val="00BC70CD"/>
    <w:rsid w:val="00C16315"/>
    <w:rsid w:val="00CE1F1A"/>
    <w:rsid w:val="00D0385E"/>
    <w:rsid w:val="00D22635"/>
    <w:rsid w:val="00DE1BA3"/>
    <w:rsid w:val="00E25965"/>
    <w:rsid w:val="00F16B38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239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C1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1972"/>
  </w:style>
  <w:style w:type="paragraph" w:styleId="Alatunniste">
    <w:name w:val="footer"/>
    <w:basedOn w:val="Normaali"/>
    <w:link w:val="AlatunnisteChar"/>
    <w:uiPriority w:val="99"/>
    <w:unhideWhenUsed/>
    <w:rsid w:val="007C1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239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C1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1972"/>
  </w:style>
  <w:style w:type="paragraph" w:styleId="Alatunniste">
    <w:name w:val="footer"/>
    <w:basedOn w:val="Normaali"/>
    <w:link w:val="AlatunnisteChar"/>
    <w:uiPriority w:val="99"/>
    <w:unhideWhenUsed/>
    <w:rsid w:val="007C1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Hellemaa</dc:creator>
  <cp:lastModifiedBy>Lakka Mari</cp:lastModifiedBy>
  <cp:revision>2</cp:revision>
  <cp:lastPrinted>2014-04-14T12:34:00Z</cp:lastPrinted>
  <dcterms:created xsi:type="dcterms:W3CDTF">2014-04-14T12:34:00Z</dcterms:created>
  <dcterms:modified xsi:type="dcterms:W3CDTF">2014-04-14T12:34:00Z</dcterms:modified>
</cp:coreProperties>
</file>