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CE" w:rsidRDefault="00E63CCE"/>
    <w:p w:rsidR="00E63CCE" w:rsidRDefault="00E63CCE"/>
    <w:p w:rsidR="0033026F" w:rsidRDefault="0033026F">
      <w:r>
        <w:rPr>
          <w:rFonts w:ascii="Arial" w:hAnsi="Arial"/>
          <w:noProof/>
          <w:lang w:eastAsia="fi-FI"/>
        </w:rPr>
        <w:drawing>
          <wp:inline distT="0" distB="0" distL="0" distR="0" wp14:anchorId="71705D70" wp14:editId="7EBD9602">
            <wp:extent cx="1781175" cy="278130"/>
            <wp:effectExtent l="0" t="0" r="9525" b="7620"/>
            <wp:docPr id="3" name="Kuva 3" descr="Psykologiliitto-logo-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ykologiliitto-logo-M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Default="00886A96">
      <w:bookmarkStart w:id="0" w:name="_Hlk514574593"/>
      <w:r>
        <w:t>LAUSUNTO</w:t>
      </w:r>
      <w:r w:rsidR="00B7157D">
        <w:t xml:space="preserve"> TYÖ- JA ELINKEINOMINISTERIÖLLE </w:t>
      </w:r>
      <w:r w:rsidR="00351470">
        <w:t>KOSKIEN HALLITUKSEN ESITYSTÄ LAIKSI KASVUPALVELUVIRASTOSTA</w:t>
      </w:r>
    </w:p>
    <w:p w:rsidR="007802DD" w:rsidRDefault="002B3C09" w:rsidP="00E63CCE">
      <w:pPr>
        <w:ind w:left="1304"/>
        <w:rPr>
          <w:color w:val="1D2129"/>
        </w:rPr>
      </w:pPr>
      <w:r>
        <w:rPr>
          <w:color w:val="1D2129"/>
        </w:rPr>
        <w:t xml:space="preserve">Hallituksen esitys </w:t>
      </w:r>
      <w:r w:rsidR="007B203C">
        <w:rPr>
          <w:color w:val="1D2129"/>
        </w:rPr>
        <w:t xml:space="preserve">perusteluineen </w:t>
      </w:r>
      <w:r>
        <w:rPr>
          <w:color w:val="1D2129"/>
        </w:rPr>
        <w:t xml:space="preserve">sisältää ristiriitaista ja osalle henkilöstöä hyvin </w:t>
      </w:r>
      <w:r w:rsidR="007802DD">
        <w:rPr>
          <w:color w:val="1D2129"/>
        </w:rPr>
        <w:t>huolestuttavaa</w:t>
      </w:r>
      <w:r>
        <w:rPr>
          <w:color w:val="1D2129"/>
        </w:rPr>
        <w:t xml:space="preserve"> tietoa henkilöstön siirtymisestä uuteen Kasvupalveluvirastoon. Sivulla 6 todetaan, että ”</w:t>
      </w:r>
      <w:r>
        <w:t>T</w:t>
      </w:r>
      <w:r>
        <w:t>yö- ja elinkeinohallinnon asiakaspalvelukeskuksen henkilöstö siirtyisi valtion virkamieslain (750/1994) 5 a §:n nojalla valtion toimintojen uudellenjärjestelynä Kasvupalveluviraston nimellä toimintaansa jatkavaan kehittämis- ja hallintokeskukseen. Kehittämis- ja hallintokeskuksen henkilöstö pysyisi virastossa, jonka nimi muuttuisi.</w:t>
      </w:r>
      <w:r>
        <w:t xml:space="preserve">” Samalla sivulla olevassa taulukossa esitetään, että </w:t>
      </w:r>
      <w:r w:rsidRPr="002B3C09">
        <w:t>TE-asiakaspalvelukeskus Etelä-Savon ELY-keskuksessa</w:t>
      </w:r>
      <w:r>
        <w:t xml:space="preserve"> olisi siirtymässä uuteen virastoon</w:t>
      </w:r>
      <w:r w:rsidR="00917E5A">
        <w:t>. Lukujen perusteella näyttäisi olevan kysymyksessä koko toiminta ja henkilöstö</w:t>
      </w:r>
      <w:r>
        <w:t xml:space="preserve">. Kuitenkin varsinaisessa lakitekstissä 9§ sanotaan, että </w:t>
      </w:r>
      <w:r w:rsidR="002A15E4">
        <w:rPr>
          <w:color w:val="1D2129"/>
        </w:rPr>
        <w:t xml:space="preserve">TE-asiakaspalvelukeskus siirtyisi tehtävineen ja henkilöstöineen perustettavaan kasvupalveluvirastoon, </w:t>
      </w:r>
      <w:r w:rsidR="002A15E4" w:rsidRPr="002B3C09">
        <w:rPr>
          <w:b/>
          <w:color w:val="1D2129"/>
        </w:rPr>
        <w:t>lukuun ottamatta ammatinvalinta</w:t>
      </w:r>
      <w:r w:rsidR="00507BE5" w:rsidRPr="002B3C09">
        <w:rPr>
          <w:b/>
          <w:color w:val="1D2129"/>
        </w:rPr>
        <w:t>- ja</w:t>
      </w:r>
      <w:r w:rsidR="00AF4025" w:rsidRPr="002B3C09">
        <w:rPr>
          <w:b/>
          <w:color w:val="1D2129"/>
        </w:rPr>
        <w:t xml:space="preserve"> uraohjauksen tehtäviä hoitavia</w:t>
      </w:r>
      <w:r>
        <w:rPr>
          <w:color w:val="1D2129"/>
        </w:rPr>
        <w:t xml:space="preserve">. Tämä on ilmeisesti tullut myös TE-asiakaspalvelukeskuksen johdolle yllätyksenä. </w:t>
      </w:r>
    </w:p>
    <w:p w:rsidR="002B3C09" w:rsidRDefault="002B3C09" w:rsidP="00E63CCE">
      <w:pPr>
        <w:ind w:left="1304"/>
        <w:rPr>
          <w:color w:val="1D2129"/>
        </w:rPr>
      </w:pPr>
      <w:r>
        <w:rPr>
          <w:color w:val="1D2129"/>
        </w:rPr>
        <w:t>Kysymyksemme on, miten ulkopuolelle jätettäväksi esitettävän henkilöstön asema järjestetään ja työsuhteet turvataan? Maakuntauudistuksen periaatteisiin on kirjattu hyvä henkilöstöhallinto</w:t>
      </w:r>
      <w:r w:rsidR="007802DD">
        <w:rPr>
          <w:color w:val="1D2129"/>
        </w:rPr>
        <w:t>, henkilöstön tukeminen muutoksessa</w:t>
      </w:r>
      <w:r>
        <w:rPr>
          <w:color w:val="1D2129"/>
        </w:rPr>
        <w:t xml:space="preserve"> ja henkilöstön vaikutusmahdollisuudet. Ne eivät nyt näytä toteutuneen.</w:t>
      </w:r>
    </w:p>
    <w:p w:rsidR="00507BE5" w:rsidRDefault="002B3C09" w:rsidP="00E63CCE">
      <w:pPr>
        <w:ind w:left="1304"/>
        <w:rPr>
          <w:color w:val="1D2129"/>
        </w:rPr>
      </w:pPr>
      <w:r>
        <w:rPr>
          <w:color w:val="1D2129"/>
        </w:rPr>
        <w:t>Psykologiliitto esittää</w:t>
      </w:r>
      <w:r w:rsidR="00726A25">
        <w:rPr>
          <w:color w:val="1D2129"/>
        </w:rPr>
        <w:t>,</w:t>
      </w:r>
      <w:r w:rsidR="00AF4025">
        <w:rPr>
          <w:color w:val="1D2129"/>
        </w:rPr>
        <w:t xml:space="preserve"> että TE-asiakaspalvelukeskus siirtyisi perustettavaan virastoon kokonaisuudessaan. Emme näe tarkoituksenmukaisena jakaa hyvin toimivaa palvelukokonaisuutta osiin. </w:t>
      </w:r>
    </w:p>
    <w:p w:rsidR="00DE7804" w:rsidRPr="00BB5C70" w:rsidRDefault="002A15E4" w:rsidP="00E63CCE">
      <w:pPr>
        <w:ind w:left="1304"/>
      </w:pPr>
      <w:r w:rsidRPr="00BB5C70">
        <w:t>Ammatinvalinta- ja uraohjaus on kaikille henkilöasiakkaille tarkoitettua</w:t>
      </w:r>
      <w:r w:rsidR="00BB5C70">
        <w:t xml:space="preserve"> palvelua</w:t>
      </w:r>
      <w:r w:rsidRPr="00BB5C70">
        <w:t>, j</w:t>
      </w:r>
      <w:r w:rsidR="00BB5C70">
        <w:t>oka</w:t>
      </w:r>
      <w:r w:rsidRPr="00BB5C70">
        <w:t xml:space="preserve"> </w:t>
      </w:r>
      <w:r w:rsidR="008071AD" w:rsidRPr="00BB5C70">
        <w:t xml:space="preserve">oikea-aikaisena ennaltaehkäisee </w:t>
      </w:r>
      <w:r w:rsidR="00976C9F" w:rsidRPr="00BB5C70">
        <w:t xml:space="preserve">työttömyyttä </w:t>
      </w:r>
      <w:r w:rsidR="008071AD" w:rsidRPr="00BB5C70">
        <w:t>ja</w:t>
      </w:r>
      <w:r w:rsidR="00976C9F" w:rsidRPr="00BB5C70">
        <w:t xml:space="preserve"> estää työttömyysjaksojen pitkittymistä.  </w:t>
      </w:r>
      <w:r w:rsidR="00EF784B" w:rsidRPr="00BB5C70">
        <w:t>TE-asiakaspalvelukeskuksen henkilöstö</w:t>
      </w:r>
      <w:r w:rsidR="00726A25" w:rsidRPr="00BB5C70">
        <w:t>, ml. ammatinvalinta- ja uraohjauksen tehtäviä hoitavat,</w:t>
      </w:r>
      <w:r w:rsidR="00EF784B" w:rsidRPr="00BB5C70">
        <w:t xml:space="preserve"> tukee</w:t>
      </w:r>
      <w:r w:rsidR="00976C9F" w:rsidRPr="00BB5C70">
        <w:t xml:space="preserve"> ja ohjaa </w:t>
      </w:r>
      <w:r w:rsidR="00EF784B" w:rsidRPr="00BB5C70">
        <w:t xml:space="preserve">asiakkaita digitaalisten palveluiden </w:t>
      </w:r>
      <w:r w:rsidR="00976C9F" w:rsidRPr="00BB5C70">
        <w:t xml:space="preserve">itseohjautuvaan </w:t>
      </w:r>
      <w:r w:rsidR="00EF784B" w:rsidRPr="00BB5C70">
        <w:t>käyt</w:t>
      </w:r>
      <w:r w:rsidR="00976C9F" w:rsidRPr="00BB5C70">
        <w:t>t</w:t>
      </w:r>
      <w:r w:rsidR="00EF784B" w:rsidRPr="00BB5C70">
        <w:t>ö</w:t>
      </w:r>
      <w:r w:rsidR="00976C9F" w:rsidRPr="00BB5C70">
        <w:t>ön</w:t>
      </w:r>
      <w:r w:rsidR="00EF784B" w:rsidRPr="00BB5C70">
        <w:t xml:space="preserve">. </w:t>
      </w:r>
      <w:r w:rsidR="002B6B95" w:rsidRPr="00BB5C70">
        <w:t>TE</w:t>
      </w:r>
      <w:r w:rsidR="00944A3F">
        <w:t xml:space="preserve"> </w:t>
      </w:r>
      <w:r w:rsidR="002B6B95" w:rsidRPr="00BB5C70">
        <w:t>-asiakaspalvelukeskuksen ammatinvalinta- ja uraohja</w:t>
      </w:r>
      <w:r w:rsidR="001277BB" w:rsidRPr="00BB5C70">
        <w:t>us</w:t>
      </w:r>
      <w:r w:rsidR="00944A3F">
        <w:t>palvelu</w:t>
      </w:r>
      <w:r w:rsidR="00BB5C70">
        <w:t xml:space="preserve"> on täysin digitaalisena </w:t>
      </w:r>
      <w:r w:rsidR="001277BB" w:rsidRPr="00BB5C70">
        <w:t>kustannustehokas ja</w:t>
      </w:r>
      <w:r w:rsidR="002B6B95" w:rsidRPr="00BB5C70">
        <w:t xml:space="preserve"> </w:t>
      </w:r>
      <w:r w:rsidR="00BB5C70">
        <w:t>helposti käytettävissä</w:t>
      </w:r>
      <w:r w:rsidR="00944A3F">
        <w:t xml:space="preserve"> kaikissa maakunnissa</w:t>
      </w:r>
      <w:r w:rsidR="001277BB" w:rsidRPr="00BB5C70">
        <w:t>.</w:t>
      </w:r>
    </w:p>
    <w:p w:rsidR="00976C9F" w:rsidRPr="00BB5C70" w:rsidRDefault="00976C9F" w:rsidP="00E63CCE">
      <w:pPr>
        <w:ind w:left="1304"/>
      </w:pPr>
      <w:r w:rsidRPr="00BB5C70">
        <w:t xml:space="preserve">TE –asiakaspalvelukeskuksen ammatinvalinta- ja uraohjaus on viime vuosina ollut </w:t>
      </w:r>
      <w:r w:rsidR="00DB6C43" w:rsidRPr="00BB5C70">
        <w:t>joustava ja</w:t>
      </w:r>
      <w:r w:rsidR="005673D1" w:rsidRPr="00BB5C70">
        <w:t xml:space="preserve"> korvaamaton</w:t>
      </w:r>
      <w:r w:rsidR="00DB6C43" w:rsidRPr="00BB5C70">
        <w:t xml:space="preserve"> resurssi</w:t>
      </w:r>
      <w:r w:rsidRPr="00BB5C70">
        <w:t>tuki TE</w:t>
      </w:r>
      <w:r w:rsidR="00DB6C43" w:rsidRPr="00BB5C70">
        <w:t xml:space="preserve"> –toimisto</w:t>
      </w:r>
      <w:r w:rsidR="005673D1" w:rsidRPr="00BB5C70">
        <w:t>jen</w:t>
      </w:r>
      <w:r w:rsidR="00DB6C43" w:rsidRPr="00BB5C70">
        <w:t xml:space="preserve"> ammatinvalinta- ja uraohjauspalvelulle</w:t>
      </w:r>
      <w:r w:rsidR="005673D1" w:rsidRPr="00BB5C70">
        <w:t xml:space="preserve"> psykologiresurssien ollessa jatkuvasti alimitoitetut</w:t>
      </w:r>
      <w:r w:rsidR="00944A3F">
        <w:t>,</w:t>
      </w:r>
      <w:r w:rsidR="005673D1" w:rsidRPr="00BB5C70">
        <w:t xml:space="preserve"> etenkin</w:t>
      </w:r>
      <w:r w:rsidR="00944A3F">
        <w:t xml:space="preserve"> palvelun</w:t>
      </w:r>
      <w:r w:rsidR="005673D1" w:rsidRPr="00BB5C70">
        <w:t xml:space="preserve"> kuormitushuippujen (mm. hakuajat) aikana</w:t>
      </w:r>
      <w:r w:rsidR="00DB6C43" w:rsidRPr="00BB5C70">
        <w:t xml:space="preserve">.  TE –asiakaspalvelukeskuksen ammatinvalinta- ja uraohjauspalvelussa on </w:t>
      </w:r>
      <w:r w:rsidR="005673D1" w:rsidRPr="00BB5C70">
        <w:t xml:space="preserve">myös </w:t>
      </w:r>
      <w:r w:rsidR="00DB6C43" w:rsidRPr="00BB5C70">
        <w:t>vuosia tehty verkko-ohjausalustan kehittämistyötä, joka menetetään jättämällä ammatinvalinta- ja uraohjaus pois perustettavasta virastosta.</w:t>
      </w:r>
    </w:p>
    <w:p w:rsidR="00406F21" w:rsidRDefault="00406F21" w:rsidP="00E63CCE">
      <w:pPr>
        <w:ind w:left="1304"/>
      </w:pPr>
      <w:r w:rsidRPr="00BB5C70">
        <w:t>Kasvupalveluvirasto palvelee maakuntia. Päätöstä ammatinvalinta- ja uraohjaustehtäviä hoitavien henkilöiden pois jättämis</w:t>
      </w:r>
      <w:r w:rsidR="005673D1" w:rsidRPr="00BB5C70">
        <w:t>es</w:t>
      </w:r>
      <w:r w:rsidRPr="00BB5C70">
        <w:t xml:space="preserve">tä kasvupalveluvirastosta ei voida pitää perusteltuna, </w:t>
      </w:r>
      <w:r w:rsidR="001277BB" w:rsidRPr="00BB5C70">
        <w:t>jos</w:t>
      </w:r>
      <w:r w:rsidRPr="00BB5C70">
        <w:t xml:space="preserve"> suunnitelmana on, että työ- ja elinkeinoministeriö tilaisi kasvupalveluvirastolta mm. ”valtakunnallisen asiakaspalvelun ja –neuvonnan kehittämistä ja tarjoamista.” (s.7), mikä on </w:t>
      </w:r>
      <w:r w:rsidR="00DB6C43" w:rsidRPr="00BB5C70">
        <w:t xml:space="preserve">juuri </w:t>
      </w:r>
      <w:r w:rsidRPr="00BB5C70">
        <w:t>ammatinvalinta ja uraohjaustehtäviä hoitavien henkilöiden nimenomaista ydinosaamista.</w:t>
      </w:r>
    </w:p>
    <w:bookmarkEnd w:id="0"/>
    <w:p w:rsidR="006C6C9A" w:rsidRDefault="006C6C9A" w:rsidP="00E63CCE">
      <w:pPr>
        <w:ind w:left="1304"/>
      </w:pPr>
    </w:p>
    <w:p w:rsidR="006C6C9A" w:rsidRDefault="006C6C9A" w:rsidP="00E63CCE">
      <w:pPr>
        <w:ind w:left="1304"/>
      </w:pPr>
      <w:r>
        <w:t>Helsingissä 21.5.2018</w:t>
      </w:r>
    </w:p>
    <w:p w:rsidR="006C6C9A" w:rsidRDefault="006C6C9A" w:rsidP="00E63CCE">
      <w:pPr>
        <w:ind w:left="1304"/>
      </w:pPr>
      <w:r>
        <w:t>Suomen Psykologilii</w:t>
      </w:r>
      <w:bookmarkStart w:id="1" w:name="_GoBack"/>
      <w:bookmarkEnd w:id="1"/>
      <w:r>
        <w:t>tto ry</w:t>
      </w:r>
    </w:p>
    <w:p w:rsidR="006C6C9A" w:rsidRPr="00BB5C70" w:rsidRDefault="006C6C9A" w:rsidP="00E63CCE">
      <w:pPr>
        <w:ind w:left="1304"/>
      </w:pPr>
      <w:r>
        <w:t>Annamari Jokinen</w:t>
      </w:r>
      <w:r>
        <w:tab/>
      </w:r>
      <w:r>
        <w:tab/>
        <w:t>Sari Lehikoinen</w:t>
      </w:r>
      <w:r>
        <w:br/>
        <w:t>Pääsihteeri</w:t>
      </w:r>
      <w:r>
        <w:tab/>
      </w:r>
      <w:r>
        <w:tab/>
      </w:r>
      <w:r>
        <w:tab/>
        <w:t xml:space="preserve">Ammatinvalinnan ja uraohjauksen psykologien </w:t>
      </w:r>
      <w:r>
        <w:tab/>
      </w:r>
      <w:r>
        <w:tab/>
      </w:r>
      <w:r>
        <w:tab/>
        <w:t>ammatillisen työryhmän puheenjohtaja</w:t>
      </w:r>
    </w:p>
    <w:p w:rsidR="001277BB" w:rsidRDefault="001277BB" w:rsidP="00E63CCE">
      <w:pPr>
        <w:ind w:left="1304"/>
        <w:rPr>
          <w:color w:val="1D2129"/>
        </w:rPr>
      </w:pPr>
    </w:p>
    <w:sectPr w:rsidR="001277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96"/>
    <w:rsid w:val="001277BB"/>
    <w:rsid w:val="001968AF"/>
    <w:rsid w:val="001E13EA"/>
    <w:rsid w:val="002A15E4"/>
    <w:rsid w:val="002B3C09"/>
    <w:rsid w:val="002B6B95"/>
    <w:rsid w:val="0033026F"/>
    <w:rsid w:val="00351470"/>
    <w:rsid w:val="00406F21"/>
    <w:rsid w:val="0048752F"/>
    <w:rsid w:val="00507BE5"/>
    <w:rsid w:val="005673D1"/>
    <w:rsid w:val="006C6C9A"/>
    <w:rsid w:val="00726A25"/>
    <w:rsid w:val="007802DD"/>
    <w:rsid w:val="007B203C"/>
    <w:rsid w:val="007D39D2"/>
    <w:rsid w:val="008071AD"/>
    <w:rsid w:val="00846EEC"/>
    <w:rsid w:val="00886A96"/>
    <w:rsid w:val="00917E5A"/>
    <w:rsid w:val="00944A3F"/>
    <w:rsid w:val="00976C9F"/>
    <w:rsid w:val="009F7787"/>
    <w:rsid w:val="00AF4025"/>
    <w:rsid w:val="00B7157D"/>
    <w:rsid w:val="00BB5C70"/>
    <w:rsid w:val="00DB6C43"/>
    <w:rsid w:val="00DE7804"/>
    <w:rsid w:val="00E478E0"/>
    <w:rsid w:val="00E63CCE"/>
    <w:rsid w:val="00EF784B"/>
    <w:rsid w:val="00F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64EA"/>
  <w15:chartTrackingRefBased/>
  <w15:docId w15:val="{80D19AF9-1889-456E-9432-4D18C8F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Barman Satu</dc:creator>
  <cp:keywords/>
  <dc:description/>
  <cp:lastModifiedBy>Annamari Jokinen</cp:lastModifiedBy>
  <cp:revision>10</cp:revision>
  <dcterms:created xsi:type="dcterms:W3CDTF">2018-05-20T06:27:00Z</dcterms:created>
  <dcterms:modified xsi:type="dcterms:W3CDTF">2018-05-20T07:16:00Z</dcterms:modified>
</cp:coreProperties>
</file>