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  <w:bookmarkStart w:id="0" w:name="_GoBack"/>
            <w:bookmarkEnd w:id="0"/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87578D" w:rsidP="007A598C">
            <w:pPr>
              <w:pStyle w:val="Normaali9pt"/>
              <w:rPr>
                <w:b/>
              </w:rPr>
            </w:pPr>
            <w:r>
              <w:rPr>
                <w:b/>
              </w:rPr>
              <w:t>Lausunto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</w:tr>
      <w:tr w:rsidR="00FE355C" w:rsidRPr="00966B06" w:rsidTr="0087578D">
        <w:trPr>
          <w:cantSplit/>
          <w:trHeight w:hRule="exact" w:val="31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A07B5F" w:rsidP="002D334D">
            <w:pPr>
              <w:pStyle w:val="Normaali9pt"/>
            </w:pPr>
            <w:r>
              <w:t>LVM/</w:t>
            </w:r>
            <w:r w:rsidRPr="00A07B5F">
              <w:t>1219/02/2016</w:t>
            </w: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9C4675" w:rsidP="0087578D">
            <w:pPr>
              <w:pStyle w:val="Normaali9pt"/>
            </w:pPr>
            <w:r>
              <w:fldChar w:fldCharType="begin"/>
            </w:r>
            <w:r>
              <w:instrText xml:space="preserve"> DOCPROPERTY  tweb_doc_created  \* MERGEFORMAT </w:instrText>
            </w:r>
            <w:r>
              <w:fldChar w:fldCharType="separate"/>
            </w:r>
            <w:r w:rsidR="000F037C">
              <w:t>5.9</w:t>
            </w:r>
            <w:r w:rsidR="0087578D">
              <w:t>.2016</w:t>
            </w:r>
            <w:r>
              <w:fldChar w:fldCharType="end"/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87578D" w:rsidP="002D334D">
            <w:r>
              <w:t>Sisäministeriö</w:t>
            </w:r>
            <w:r w:rsidR="00303A19">
              <w:t>lle</w:t>
            </w:r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CD249F" w:rsidRPr="00966B06" w:rsidTr="005C7446">
        <w:trPr>
          <w:gridAfter w:val="2"/>
          <w:wAfter w:w="5182" w:type="dxa"/>
          <w:cantSplit/>
          <w:trHeight w:hRule="exact" w:val="907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CD249F" w:rsidRPr="00966B06" w:rsidRDefault="00CD249F" w:rsidP="002D334D"/>
        </w:tc>
      </w:tr>
    </w:tbl>
    <w:p w:rsidR="000E60B6" w:rsidRPr="00966B06" w:rsidRDefault="000E60B6" w:rsidP="009F18EF">
      <w:pPr>
        <w:sectPr w:rsidR="000E60B6" w:rsidRPr="00966B06" w:rsidSect="0048048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87578D" w:rsidRDefault="00A07B5F" w:rsidP="0087578D">
      <w:pPr>
        <w:pStyle w:val="Vastaanottaja"/>
      </w:pPr>
      <w:r>
        <w:lastRenderedPageBreak/>
        <w:t>Sisäministeriön lausuntopyyntö 21.6</w:t>
      </w:r>
      <w:r w:rsidR="0087578D">
        <w:t>.2016</w:t>
      </w:r>
      <w:r>
        <w:t xml:space="preserve">; viite: </w:t>
      </w:r>
      <w:r w:rsidRPr="00A07B5F">
        <w:t>SM002:00/2015</w:t>
      </w:r>
    </w:p>
    <w:p w:rsidR="0087578D" w:rsidRDefault="00F2342F" w:rsidP="0087578D">
      <w:pPr>
        <w:pStyle w:val="LVMOtsikko1"/>
      </w:pPr>
      <w:r>
        <w:t>Hallituksen esitysluonnos</w:t>
      </w:r>
      <w:r w:rsidR="0087578D">
        <w:t xml:space="preserve"> </w:t>
      </w:r>
      <w:r w:rsidR="0087578D" w:rsidRPr="00090392">
        <w:t>laiksi rikostorjunnasta Rajavartiolaitoksessa ja eräi</w:t>
      </w:r>
      <w:r w:rsidR="0087578D" w:rsidRPr="00090392">
        <w:t>k</w:t>
      </w:r>
      <w:r w:rsidR="0087578D" w:rsidRPr="00090392">
        <w:t>si siihen liittyviksi laeiksi</w:t>
      </w:r>
    </w:p>
    <w:p w:rsidR="0087578D" w:rsidRPr="002F34C4" w:rsidRDefault="0087578D" w:rsidP="0087578D">
      <w:pPr>
        <w:pStyle w:val="LVMleipteksti"/>
        <w:jc w:val="both"/>
        <w:rPr>
          <w:sz w:val="20"/>
          <w:szCs w:val="20"/>
        </w:rPr>
      </w:pPr>
    </w:p>
    <w:p w:rsidR="0087578D" w:rsidRDefault="0087578D" w:rsidP="0087578D">
      <w:pPr>
        <w:pStyle w:val="LVMleipteksti"/>
        <w:rPr>
          <w:sz w:val="20"/>
          <w:szCs w:val="20"/>
        </w:rPr>
      </w:pPr>
      <w:r>
        <w:rPr>
          <w:sz w:val="20"/>
          <w:szCs w:val="20"/>
        </w:rPr>
        <w:t>Sisäministeriö on pyytänyt liikenne- ja viestintäministeriöltä lau</w:t>
      </w:r>
      <w:r>
        <w:rPr>
          <w:sz w:val="20"/>
          <w:szCs w:val="20"/>
        </w:rPr>
        <w:softHyphen/>
        <w:t>suntoa otsikossa mainitusta hallituksen esitysluonnoksesta. Liikenne- ja vie</w:t>
      </w:r>
      <w:r>
        <w:rPr>
          <w:sz w:val="20"/>
          <w:szCs w:val="20"/>
        </w:rPr>
        <w:t>s</w:t>
      </w:r>
      <w:r>
        <w:rPr>
          <w:sz w:val="20"/>
          <w:szCs w:val="20"/>
        </w:rPr>
        <w:t>tintäministeriö lausuu asiassa seuraavaa:</w:t>
      </w:r>
    </w:p>
    <w:p w:rsidR="005D70DC" w:rsidRDefault="005D70DC" w:rsidP="0087578D">
      <w:pPr>
        <w:pStyle w:val="LVMleipteksti"/>
        <w:rPr>
          <w:sz w:val="20"/>
          <w:szCs w:val="20"/>
        </w:rPr>
      </w:pPr>
    </w:p>
    <w:p w:rsidR="005D70DC" w:rsidRPr="005D70DC" w:rsidRDefault="005D70DC" w:rsidP="0087578D">
      <w:pPr>
        <w:pStyle w:val="LVMleipteksti"/>
        <w:rPr>
          <w:i/>
          <w:sz w:val="20"/>
          <w:szCs w:val="20"/>
        </w:rPr>
      </w:pPr>
      <w:r>
        <w:rPr>
          <w:i/>
          <w:sz w:val="20"/>
          <w:szCs w:val="20"/>
        </w:rPr>
        <w:t>Tieliikenteen valvonta</w:t>
      </w:r>
    </w:p>
    <w:p w:rsidR="0087578D" w:rsidRDefault="0087578D" w:rsidP="0087578D">
      <w:pPr>
        <w:pStyle w:val="LVMleipteksti"/>
        <w:rPr>
          <w:sz w:val="20"/>
          <w:szCs w:val="20"/>
        </w:rPr>
      </w:pPr>
    </w:p>
    <w:p w:rsidR="0087578D" w:rsidRDefault="0087578D" w:rsidP="0087578D">
      <w:pPr>
        <w:pStyle w:val="LVMleipteksti"/>
        <w:rPr>
          <w:sz w:val="20"/>
          <w:szCs w:val="20"/>
        </w:rPr>
      </w:pPr>
      <w:r w:rsidRPr="005143FC">
        <w:rPr>
          <w:sz w:val="20"/>
          <w:szCs w:val="20"/>
        </w:rPr>
        <w:t>Esityksellä laajennettaisiin rajavartiolaitoksen liikenteenvalvonnan to</w:t>
      </w:r>
      <w:r w:rsidRPr="005143FC">
        <w:rPr>
          <w:sz w:val="20"/>
          <w:szCs w:val="20"/>
        </w:rPr>
        <w:t>i</w:t>
      </w:r>
      <w:r w:rsidRPr="005143FC">
        <w:rPr>
          <w:sz w:val="20"/>
          <w:szCs w:val="20"/>
        </w:rPr>
        <w:t xml:space="preserve">mivaltaa koskemaan kaikkia liikennerikkomuksia. </w:t>
      </w:r>
      <w:r>
        <w:rPr>
          <w:sz w:val="20"/>
          <w:szCs w:val="20"/>
        </w:rPr>
        <w:t>Liikenne- ja viesti</w:t>
      </w:r>
      <w:r>
        <w:rPr>
          <w:sz w:val="20"/>
          <w:szCs w:val="20"/>
        </w:rPr>
        <w:t>n</w:t>
      </w:r>
      <w:r>
        <w:rPr>
          <w:sz w:val="20"/>
          <w:szCs w:val="20"/>
        </w:rPr>
        <w:t>täministeriön</w:t>
      </w:r>
      <w:r w:rsidRPr="005143FC">
        <w:rPr>
          <w:sz w:val="20"/>
          <w:szCs w:val="20"/>
        </w:rPr>
        <w:t xml:space="preserve"> näkemyksen mukaan </w:t>
      </w:r>
      <w:r>
        <w:rPr>
          <w:sz w:val="20"/>
          <w:szCs w:val="20"/>
        </w:rPr>
        <w:t>esitettävän laajentuvan</w:t>
      </w:r>
      <w:r w:rsidRPr="005143FC">
        <w:rPr>
          <w:sz w:val="20"/>
          <w:szCs w:val="20"/>
        </w:rPr>
        <w:t xml:space="preserve"> toimivallan tavoitteita, liikenneturvallisuuden parantumista ja sääntöjen tunnett</w:t>
      </w:r>
      <w:r w:rsidRPr="005143FC">
        <w:rPr>
          <w:sz w:val="20"/>
          <w:szCs w:val="20"/>
        </w:rPr>
        <w:t>a</w:t>
      </w:r>
      <w:r w:rsidRPr="005143FC">
        <w:rPr>
          <w:sz w:val="20"/>
          <w:szCs w:val="20"/>
        </w:rPr>
        <w:t xml:space="preserve">vuuden lisääntymistä rajanylityspaikalla, on pidettävä kannatettavina ja perusteltuina. </w:t>
      </w:r>
    </w:p>
    <w:p w:rsidR="0087578D" w:rsidRPr="005143FC" w:rsidRDefault="0087578D" w:rsidP="0087578D">
      <w:pPr>
        <w:pStyle w:val="LVMleipteksti"/>
        <w:rPr>
          <w:sz w:val="20"/>
          <w:szCs w:val="20"/>
        </w:rPr>
      </w:pPr>
    </w:p>
    <w:p w:rsidR="0087578D" w:rsidRDefault="0087578D" w:rsidP="0087578D">
      <w:pPr>
        <w:pStyle w:val="LVMleipteksti"/>
        <w:rPr>
          <w:sz w:val="20"/>
          <w:szCs w:val="20"/>
        </w:rPr>
      </w:pPr>
      <w:r w:rsidRPr="005143FC">
        <w:rPr>
          <w:sz w:val="20"/>
          <w:szCs w:val="20"/>
        </w:rPr>
        <w:t>Li</w:t>
      </w:r>
      <w:r>
        <w:rPr>
          <w:sz w:val="20"/>
          <w:szCs w:val="20"/>
        </w:rPr>
        <w:t xml:space="preserve">ikenne- ja viestintäministeriön </w:t>
      </w:r>
      <w:r w:rsidRPr="005143FC">
        <w:rPr>
          <w:sz w:val="20"/>
          <w:szCs w:val="20"/>
        </w:rPr>
        <w:t>mukaan liikenneturvallisuuden edist</w:t>
      </w:r>
      <w:r w:rsidRPr="005143FC">
        <w:rPr>
          <w:sz w:val="20"/>
          <w:szCs w:val="20"/>
        </w:rPr>
        <w:t>ä</w:t>
      </w:r>
      <w:r w:rsidRPr="005143FC">
        <w:rPr>
          <w:sz w:val="20"/>
          <w:szCs w:val="20"/>
        </w:rPr>
        <w:t>misen kannalta ei ole lähtökohtaista merkitystä sillä, mikä viranomainen liikennettä valvoo.</w:t>
      </w:r>
      <w:r>
        <w:rPr>
          <w:sz w:val="20"/>
          <w:szCs w:val="20"/>
        </w:rPr>
        <w:t xml:space="preserve"> Merkitystä on sillä, että valvontaa tekevät hyvin ko</w:t>
      </w:r>
      <w:r>
        <w:rPr>
          <w:sz w:val="20"/>
          <w:szCs w:val="20"/>
        </w:rPr>
        <w:t>u</w:t>
      </w:r>
      <w:r>
        <w:rPr>
          <w:sz w:val="20"/>
          <w:szCs w:val="20"/>
        </w:rPr>
        <w:t>lutetut ja tehtävään motivoituneet henkilöt.</w:t>
      </w:r>
      <w:r w:rsidRPr="005143FC">
        <w:rPr>
          <w:sz w:val="20"/>
          <w:szCs w:val="20"/>
        </w:rPr>
        <w:t xml:space="preserve"> Rajavartiolaitoksen suori</w:t>
      </w:r>
      <w:r w:rsidRPr="005143FC">
        <w:rPr>
          <w:sz w:val="20"/>
          <w:szCs w:val="20"/>
        </w:rPr>
        <w:t>t</w:t>
      </w:r>
      <w:r w:rsidRPr="005143FC">
        <w:rPr>
          <w:sz w:val="20"/>
          <w:szCs w:val="20"/>
        </w:rPr>
        <w:t>tama rajavalvonta on tärkeää, koska sillä on vaikutusta sisämaan liike</w:t>
      </w:r>
      <w:r w:rsidRPr="005143FC">
        <w:rPr>
          <w:sz w:val="20"/>
          <w:szCs w:val="20"/>
        </w:rPr>
        <w:t>n</w:t>
      </w:r>
      <w:r w:rsidRPr="005143FC">
        <w:rPr>
          <w:sz w:val="20"/>
          <w:szCs w:val="20"/>
        </w:rPr>
        <w:t xml:space="preserve">teeseen. </w:t>
      </w:r>
    </w:p>
    <w:p w:rsidR="0087578D" w:rsidRDefault="0087578D" w:rsidP="0087578D">
      <w:pPr>
        <w:pStyle w:val="LVMleipteksti"/>
        <w:rPr>
          <w:sz w:val="20"/>
          <w:szCs w:val="20"/>
        </w:rPr>
      </w:pPr>
    </w:p>
    <w:p w:rsidR="0087578D" w:rsidRDefault="0087578D" w:rsidP="0087578D">
      <w:pPr>
        <w:pStyle w:val="LVMleipteksti"/>
        <w:rPr>
          <w:sz w:val="20"/>
          <w:szCs w:val="20"/>
        </w:rPr>
      </w:pPr>
      <w:r>
        <w:rPr>
          <w:sz w:val="20"/>
          <w:szCs w:val="20"/>
        </w:rPr>
        <w:t>Liikenne- ja viestintäministeriö</w:t>
      </w:r>
      <w:r w:rsidRPr="005143FC">
        <w:rPr>
          <w:sz w:val="20"/>
          <w:szCs w:val="20"/>
        </w:rPr>
        <w:t xml:space="preserve"> pyytää </w:t>
      </w:r>
      <w:r>
        <w:rPr>
          <w:sz w:val="20"/>
          <w:szCs w:val="20"/>
        </w:rPr>
        <w:t>sisäministeriötä kiinnittämään huomiotaan esitetyn</w:t>
      </w:r>
      <w:r w:rsidRPr="005143FC">
        <w:rPr>
          <w:sz w:val="20"/>
          <w:szCs w:val="20"/>
        </w:rPr>
        <w:t xml:space="preserve"> toimivallan laajentamisen </w:t>
      </w:r>
      <w:r>
        <w:rPr>
          <w:sz w:val="20"/>
          <w:szCs w:val="20"/>
        </w:rPr>
        <w:t>sääntelymalliin</w:t>
      </w:r>
      <w:r w:rsidRPr="005143FC">
        <w:rPr>
          <w:sz w:val="20"/>
          <w:szCs w:val="20"/>
        </w:rPr>
        <w:t>.</w:t>
      </w:r>
    </w:p>
    <w:p w:rsidR="0087578D" w:rsidRPr="005143FC" w:rsidRDefault="0087578D" w:rsidP="0087578D">
      <w:pPr>
        <w:pStyle w:val="LVMleipteksti"/>
        <w:rPr>
          <w:sz w:val="20"/>
          <w:szCs w:val="20"/>
        </w:rPr>
      </w:pPr>
    </w:p>
    <w:p w:rsidR="0087578D" w:rsidRDefault="0087578D" w:rsidP="0087578D">
      <w:pPr>
        <w:pStyle w:val="LVMleipteksti"/>
        <w:rPr>
          <w:sz w:val="20"/>
          <w:szCs w:val="20"/>
        </w:rPr>
      </w:pPr>
      <w:r w:rsidRPr="005143FC">
        <w:rPr>
          <w:sz w:val="20"/>
          <w:szCs w:val="20"/>
        </w:rPr>
        <w:t>Lakiehdotuksessa ei määritellä tarkkarajaisesti rajavartiolaitokselle myönnettävän valvontatoimivallan laajuutta. Yksityiskohtaiset säännö</w:t>
      </w:r>
      <w:r w:rsidRPr="005143FC">
        <w:rPr>
          <w:sz w:val="20"/>
          <w:szCs w:val="20"/>
        </w:rPr>
        <w:t>k</w:t>
      </w:r>
      <w:r w:rsidRPr="005143FC">
        <w:rPr>
          <w:sz w:val="20"/>
          <w:szCs w:val="20"/>
        </w:rPr>
        <w:t xml:space="preserve">set toimivallan sisällöstä ja rajautumisesta </w:t>
      </w:r>
      <w:r>
        <w:rPr>
          <w:sz w:val="20"/>
          <w:szCs w:val="20"/>
        </w:rPr>
        <w:t>voisi olla</w:t>
      </w:r>
      <w:r w:rsidRPr="005143FC">
        <w:rPr>
          <w:sz w:val="20"/>
          <w:szCs w:val="20"/>
        </w:rPr>
        <w:t xml:space="preserve"> syytä viedä pykäl</w:t>
      </w:r>
      <w:r w:rsidRPr="005143FC">
        <w:rPr>
          <w:sz w:val="20"/>
          <w:szCs w:val="20"/>
        </w:rPr>
        <w:t>ä</w:t>
      </w:r>
      <w:r w:rsidRPr="005143FC">
        <w:rPr>
          <w:sz w:val="20"/>
          <w:szCs w:val="20"/>
        </w:rPr>
        <w:t xml:space="preserve">tasolle yleistasoisen </w:t>
      </w:r>
      <w:r>
        <w:rPr>
          <w:sz w:val="20"/>
          <w:szCs w:val="20"/>
        </w:rPr>
        <w:t xml:space="preserve">määrittelyn sijaan. Nimittäin liikennerikkomuksen </w:t>
      </w:r>
      <w:r w:rsidRPr="005143FC">
        <w:rPr>
          <w:sz w:val="20"/>
          <w:szCs w:val="20"/>
        </w:rPr>
        <w:t>blanco-</w:t>
      </w:r>
      <w:r>
        <w:rPr>
          <w:sz w:val="20"/>
          <w:szCs w:val="20"/>
        </w:rPr>
        <w:t>luonteesta</w:t>
      </w:r>
      <w:r w:rsidRPr="005143FC">
        <w:rPr>
          <w:sz w:val="20"/>
          <w:szCs w:val="20"/>
        </w:rPr>
        <w:t xml:space="preserve"> johtuu muun muassa se, että valvottavia tekotyypp</w:t>
      </w:r>
      <w:r w:rsidRPr="005143FC">
        <w:rPr>
          <w:sz w:val="20"/>
          <w:szCs w:val="20"/>
        </w:rPr>
        <w:t>e</w:t>
      </w:r>
      <w:r w:rsidRPr="005143FC">
        <w:rPr>
          <w:sz w:val="20"/>
          <w:szCs w:val="20"/>
        </w:rPr>
        <w:t xml:space="preserve">jä </w:t>
      </w:r>
      <w:r>
        <w:rPr>
          <w:sz w:val="20"/>
          <w:szCs w:val="20"/>
        </w:rPr>
        <w:t>on hankala, jollei mahdoton</w:t>
      </w:r>
      <w:r w:rsidRPr="005143FC">
        <w:rPr>
          <w:sz w:val="20"/>
          <w:szCs w:val="20"/>
        </w:rPr>
        <w:t xml:space="preserve"> hahmottaa. Samalla tulisi pohtia sitä, t</w:t>
      </w:r>
      <w:r w:rsidRPr="005143FC">
        <w:rPr>
          <w:sz w:val="20"/>
          <w:szCs w:val="20"/>
        </w:rPr>
        <w:t>u</w:t>
      </w:r>
      <w:r w:rsidRPr="005143FC">
        <w:rPr>
          <w:sz w:val="20"/>
          <w:szCs w:val="20"/>
        </w:rPr>
        <w:t>lisiko tieliikennelain (267/1981) 7 luvussa säädettyjä liikenteenvalvo</w:t>
      </w:r>
      <w:r w:rsidRPr="005143FC">
        <w:rPr>
          <w:sz w:val="20"/>
          <w:szCs w:val="20"/>
        </w:rPr>
        <w:t>n</w:t>
      </w:r>
      <w:r>
        <w:rPr>
          <w:sz w:val="20"/>
          <w:szCs w:val="20"/>
        </w:rPr>
        <w:t>nan yleis</w:t>
      </w:r>
      <w:r w:rsidRPr="005143FC">
        <w:rPr>
          <w:sz w:val="20"/>
          <w:szCs w:val="20"/>
        </w:rPr>
        <w:t>säännöksiä muuttaa käsillä olevan lakihankkeen yhteydessä.</w:t>
      </w:r>
    </w:p>
    <w:p w:rsidR="0087578D" w:rsidRPr="005143FC" w:rsidRDefault="0087578D" w:rsidP="0087578D">
      <w:pPr>
        <w:pStyle w:val="LVMleipteksti"/>
        <w:rPr>
          <w:sz w:val="20"/>
          <w:szCs w:val="20"/>
        </w:rPr>
      </w:pPr>
    </w:p>
    <w:p w:rsidR="0087578D" w:rsidRDefault="0087578D" w:rsidP="0087578D">
      <w:pPr>
        <w:pStyle w:val="LVMleipteksti"/>
        <w:rPr>
          <w:sz w:val="20"/>
          <w:szCs w:val="20"/>
        </w:rPr>
      </w:pPr>
      <w:r w:rsidRPr="005143FC">
        <w:rPr>
          <w:sz w:val="20"/>
          <w:szCs w:val="20"/>
        </w:rPr>
        <w:t xml:space="preserve">Lakimuutosta olisi </w:t>
      </w:r>
      <w:r>
        <w:rPr>
          <w:sz w:val="20"/>
          <w:szCs w:val="20"/>
        </w:rPr>
        <w:t>perusteltua tarkastella</w:t>
      </w:r>
      <w:r w:rsidRPr="005143FC">
        <w:rPr>
          <w:sz w:val="20"/>
          <w:szCs w:val="20"/>
        </w:rPr>
        <w:t xml:space="preserve"> liikenteenvalvontaa tekevien virkamiesten koulutuksen kannalta. Hallituksen esityksen (6/2005) mi</w:t>
      </w:r>
      <w:r w:rsidRPr="005143FC">
        <w:rPr>
          <w:sz w:val="20"/>
          <w:szCs w:val="20"/>
        </w:rPr>
        <w:t>e</w:t>
      </w:r>
      <w:r w:rsidRPr="005143FC">
        <w:rPr>
          <w:sz w:val="20"/>
          <w:szCs w:val="20"/>
        </w:rPr>
        <w:t>tinnöissä tärkeäksi koettiin, että samoihin tehtäviin poliisin ja tullin kanssa annetaan rajavartiomiehille samansisältöinen koulutus kuin p</w:t>
      </w:r>
      <w:r w:rsidRPr="005143FC">
        <w:rPr>
          <w:sz w:val="20"/>
          <w:szCs w:val="20"/>
        </w:rPr>
        <w:t>o</w:t>
      </w:r>
      <w:r w:rsidRPr="005143FC">
        <w:rPr>
          <w:sz w:val="20"/>
          <w:szCs w:val="20"/>
        </w:rPr>
        <w:t>liisimiehille ja tullimiehille. Tällä hetkellä rajavartiomiehen peruskoul</w:t>
      </w:r>
      <w:r w:rsidRPr="005143FC">
        <w:rPr>
          <w:sz w:val="20"/>
          <w:szCs w:val="20"/>
        </w:rPr>
        <w:t>u</w:t>
      </w:r>
      <w:r w:rsidRPr="005143FC">
        <w:rPr>
          <w:sz w:val="20"/>
          <w:szCs w:val="20"/>
        </w:rPr>
        <w:t>tus on käytännössä yhtä pitkä kuin poliisi- ja tullimiehen koulutus, mu</w:t>
      </w:r>
      <w:r w:rsidRPr="005143FC">
        <w:rPr>
          <w:sz w:val="20"/>
          <w:szCs w:val="20"/>
        </w:rPr>
        <w:t>t</w:t>
      </w:r>
      <w:r w:rsidRPr="005143FC">
        <w:rPr>
          <w:sz w:val="20"/>
          <w:szCs w:val="20"/>
        </w:rPr>
        <w:lastRenderedPageBreak/>
        <w:t xml:space="preserve">ta se painottuu eri tavalla. </w:t>
      </w:r>
      <w:r>
        <w:rPr>
          <w:sz w:val="20"/>
          <w:szCs w:val="20"/>
        </w:rPr>
        <w:t>Liikenne- ja viestintäministeriö</w:t>
      </w:r>
      <w:r w:rsidRPr="005143FC">
        <w:rPr>
          <w:sz w:val="20"/>
          <w:szCs w:val="20"/>
        </w:rPr>
        <w:t xml:space="preserve"> pyytää kii</w:t>
      </w:r>
      <w:r w:rsidRPr="005143FC">
        <w:rPr>
          <w:sz w:val="20"/>
          <w:szCs w:val="20"/>
        </w:rPr>
        <w:t>n</w:t>
      </w:r>
      <w:r w:rsidRPr="005143FC">
        <w:rPr>
          <w:sz w:val="20"/>
          <w:szCs w:val="20"/>
        </w:rPr>
        <w:t>nittämään huomiota siihen, että esityksen mukaiset toimivaltuuksien laajennukset asettavat uusia vaatimuksia myös rajavartiomiehille a</w:t>
      </w:r>
      <w:r w:rsidRPr="005143FC">
        <w:rPr>
          <w:sz w:val="20"/>
          <w:szCs w:val="20"/>
        </w:rPr>
        <w:t>n</w:t>
      </w:r>
      <w:r w:rsidRPr="005143FC">
        <w:rPr>
          <w:sz w:val="20"/>
          <w:szCs w:val="20"/>
        </w:rPr>
        <w:t xml:space="preserve">nettavalle koulutukselle. </w:t>
      </w:r>
    </w:p>
    <w:p w:rsidR="005D70DC" w:rsidRDefault="005D70DC" w:rsidP="0087578D">
      <w:pPr>
        <w:pStyle w:val="LVMleipteksti"/>
        <w:rPr>
          <w:sz w:val="20"/>
          <w:szCs w:val="20"/>
        </w:rPr>
      </w:pPr>
    </w:p>
    <w:p w:rsidR="005D70DC" w:rsidRDefault="005D70DC" w:rsidP="0087578D">
      <w:pPr>
        <w:pStyle w:val="LVMleipteksti"/>
        <w:rPr>
          <w:i/>
          <w:sz w:val="20"/>
          <w:szCs w:val="20"/>
        </w:rPr>
      </w:pPr>
      <w:r>
        <w:rPr>
          <w:i/>
          <w:sz w:val="20"/>
          <w:szCs w:val="20"/>
        </w:rPr>
        <w:t>Merialueen vesiliikenne</w:t>
      </w:r>
    </w:p>
    <w:p w:rsidR="005D70DC" w:rsidRDefault="005D70DC" w:rsidP="0087578D">
      <w:pPr>
        <w:pStyle w:val="LVMleipteksti"/>
        <w:rPr>
          <w:i/>
          <w:sz w:val="20"/>
          <w:szCs w:val="20"/>
        </w:rPr>
      </w:pPr>
    </w:p>
    <w:p w:rsidR="005D70DC" w:rsidRPr="005D70DC" w:rsidRDefault="005D70DC" w:rsidP="005D70DC">
      <w:pPr>
        <w:pStyle w:val="LVMleipteksti"/>
        <w:rPr>
          <w:sz w:val="20"/>
          <w:szCs w:val="20"/>
        </w:rPr>
      </w:pPr>
      <w:r w:rsidRPr="005D70DC">
        <w:rPr>
          <w:sz w:val="20"/>
          <w:szCs w:val="20"/>
        </w:rPr>
        <w:t>Liikenne- ja viestintäministeriö pitää hyvänä ja kannatettavana sitä, e</w:t>
      </w:r>
      <w:r w:rsidRPr="005D70DC">
        <w:rPr>
          <w:sz w:val="20"/>
          <w:szCs w:val="20"/>
        </w:rPr>
        <w:t>t</w:t>
      </w:r>
      <w:r w:rsidRPr="005D70DC">
        <w:rPr>
          <w:sz w:val="20"/>
          <w:szCs w:val="20"/>
        </w:rPr>
        <w:t>tä Rajavartiolaitoksen esitutkintatoimivaltuuksia vesiliikenteessä mer</w:t>
      </w:r>
      <w:r w:rsidRPr="005D70DC">
        <w:rPr>
          <w:sz w:val="20"/>
          <w:szCs w:val="20"/>
        </w:rPr>
        <w:t>i</w:t>
      </w:r>
      <w:r w:rsidRPr="005D70DC">
        <w:rPr>
          <w:sz w:val="20"/>
          <w:szCs w:val="20"/>
        </w:rPr>
        <w:t>alueilla selkiytetään. Liikenne- ja viestintäministeriö katsoo kuitenkin, että hallituksen esityksen yleisperusteluihin olisi syytä lisätä maininta siitä, että vesikulkuneuvojen käyttämistä vesialueella valvovat vesili</w:t>
      </w:r>
      <w:r w:rsidRPr="005D70DC">
        <w:rPr>
          <w:sz w:val="20"/>
          <w:szCs w:val="20"/>
        </w:rPr>
        <w:t>i</w:t>
      </w:r>
      <w:r w:rsidRPr="005D70DC">
        <w:rPr>
          <w:sz w:val="20"/>
          <w:szCs w:val="20"/>
        </w:rPr>
        <w:t>kennelain (463/1996) 23 §:n nojalla Liikenteen turvallisuusvirasto, p</w:t>
      </w:r>
      <w:r w:rsidRPr="005D70DC">
        <w:rPr>
          <w:sz w:val="20"/>
          <w:szCs w:val="20"/>
        </w:rPr>
        <w:t>o</w:t>
      </w:r>
      <w:r w:rsidRPr="005D70DC">
        <w:rPr>
          <w:sz w:val="20"/>
          <w:szCs w:val="20"/>
        </w:rPr>
        <w:t>liisi, Rajavartiolaitos ja Tulli. Liikenne- ja viestintäministeriö on parhai</w:t>
      </w:r>
      <w:r w:rsidRPr="005D70DC">
        <w:rPr>
          <w:sz w:val="20"/>
          <w:szCs w:val="20"/>
        </w:rPr>
        <w:t>l</w:t>
      </w:r>
      <w:r w:rsidRPr="005D70DC">
        <w:rPr>
          <w:sz w:val="20"/>
          <w:szCs w:val="20"/>
        </w:rPr>
        <w:t>laan käynnistämässä vesiliikennelain kokonaisuudistuksen, jolloin ves</w:t>
      </w:r>
      <w:r w:rsidRPr="005D70DC">
        <w:rPr>
          <w:sz w:val="20"/>
          <w:szCs w:val="20"/>
        </w:rPr>
        <w:t>i</w:t>
      </w:r>
      <w:r w:rsidRPr="005D70DC">
        <w:rPr>
          <w:sz w:val="20"/>
          <w:szCs w:val="20"/>
        </w:rPr>
        <w:t xml:space="preserve">liikennelain valvonta tulee kokonaisuudessaan arvioitavaksi, samoin kuin lain rangaistussäännökset. </w:t>
      </w:r>
    </w:p>
    <w:p w:rsidR="005D70DC" w:rsidRPr="005D70DC" w:rsidRDefault="005D70DC" w:rsidP="005D70DC">
      <w:pPr>
        <w:pStyle w:val="LVMleipteksti"/>
        <w:rPr>
          <w:sz w:val="20"/>
          <w:szCs w:val="20"/>
        </w:rPr>
      </w:pPr>
    </w:p>
    <w:p w:rsidR="005D70DC" w:rsidRPr="005D70DC" w:rsidRDefault="005D70DC" w:rsidP="005D70DC">
      <w:pPr>
        <w:pStyle w:val="LVMleipteksti"/>
        <w:rPr>
          <w:sz w:val="20"/>
          <w:szCs w:val="20"/>
        </w:rPr>
      </w:pPr>
      <w:r w:rsidRPr="005D70DC">
        <w:rPr>
          <w:sz w:val="20"/>
          <w:szCs w:val="20"/>
        </w:rPr>
        <w:t>Liikenne- ja viestintäministeriö kiinnittää huomiota siihen, että Liike</w:t>
      </w:r>
      <w:r w:rsidRPr="005D70DC">
        <w:rPr>
          <w:sz w:val="20"/>
          <w:szCs w:val="20"/>
        </w:rPr>
        <w:t>n</w:t>
      </w:r>
      <w:r w:rsidRPr="005D70DC">
        <w:rPr>
          <w:sz w:val="20"/>
          <w:szCs w:val="20"/>
        </w:rPr>
        <w:t>teen turvallisuusvirasto (Trafi) on yleinen merilain noudattamista valv</w:t>
      </w:r>
      <w:r w:rsidRPr="005D70DC">
        <w:rPr>
          <w:sz w:val="20"/>
          <w:szCs w:val="20"/>
        </w:rPr>
        <w:t>o</w:t>
      </w:r>
      <w:r w:rsidRPr="005D70DC">
        <w:rPr>
          <w:sz w:val="20"/>
          <w:szCs w:val="20"/>
        </w:rPr>
        <w:t>va viranomainen. Trafi muun muassa valvoo satamavaltiotarkastusten yhteydessä, että aluksella on merilain mukaiset todistukset. Trafin ro</w:t>
      </w:r>
      <w:r w:rsidRPr="005D70DC">
        <w:rPr>
          <w:sz w:val="20"/>
          <w:szCs w:val="20"/>
        </w:rPr>
        <w:t>o</w:t>
      </w:r>
      <w:r w:rsidRPr="005D70DC">
        <w:rPr>
          <w:sz w:val="20"/>
          <w:szCs w:val="20"/>
        </w:rPr>
        <w:t>lia merilakia valvovana viranomaisena on tarkoitus edelleen vahvistaa syksyllä 2016 eduskunnan käsiteltäväksi annettavassa hallituksen es</w:t>
      </w:r>
      <w:r w:rsidRPr="005D70DC">
        <w:rPr>
          <w:sz w:val="20"/>
          <w:szCs w:val="20"/>
        </w:rPr>
        <w:t>i</w:t>
      </w:r>
      <w:r w:rsidRPr="005D70DC">
        <w:rPr>
          <w:sz w:val="20"/>
          <w:szCs w:val="20"/>
        </w:rPr>
        <w:t>tyksessä merilain muuttamisesta. Liikenne- ja viestintäministeriö katsoo näin ollen, että lakiin olisi hyvä lisätä säännös Liikenteen turvallisuusv</w:t>
      </w:r>
      <w:r w:rsidRPr="005D70DC">
        <w:rPr>
          <w:sz w:val="20"/>
          <w:szCs w:val="20"/>
        </w:rPr>
        <w:t>i</w:t>
      </w:r>
      <w:r w:rsidRPr="005D70DC">
        <w:rPr>
          <w:sz w:val="20"/>
          <w:szCs w:val="20"/>
        </w:rPr>
        <w:t>raston rool</w:t>
      </w:r>
      <w:r>
        <w:rPr>
          <w:sz w:val="20"/>
          <w:szCs w:val="20"/>
        </w:rPr>
        <w:t xml:space="preserve">ista virka-apuviranomaisena ja </w:t>
      </w:r>
      <w:r w:rsidRPr="005D70DC">
        <w:rPr>
          <w:sz w:val="20"/>
          <w:szCs w:val="20"/>
        </w:rPr>
        <w:t>yhteistyöviranomaisena mer</w:t>
      </w:r>
      <w:r w:rsidRPr="005D70DC">
        <w:rPr>
          <w:sz w:val="20"/>
          <w:szCs w:val="20"/>
        </w:rPr>
        <w:t>i</w:t>
      </w:r>
      <w:r w:rsidRPr="005D70DC">
        <w:rPr>
          <w:sz w:val="20"/>
          <w:szCs w:val="20"/>
        </w:rPr>
        <w:t>lain ja vesiliikennelain mukaiste</w:t>
      </w:r>
      <w:r>
        <w:rPr>
          <w:sz w:val="20"/>
          <w:szCs w:val="20"/>
        </w:rPr>
        <w:t>n rikkomusten selvittämisessä.</w:t>
      </w:r>
    </w:p>
    <w:p w:rsidR="005D70DC" w:rsidRPr="005D70DC" w:rsidRDefault="005D70DC" w:rsidP="005D70DC">
      <w:pPr>
        <w:pStyle w:val="LVMleipteksti"/>
        <w:rPr>
          <w:sz w:val="20"/>
          <w:szCs w:val="20"/>
        </w:rPr>
      </w:pPr>
    </w:p>
    <w:p w:rsidR="005D70DC" w:rsidRDefault="005D70DC" w:rsidP="005D70DC">
      <w:pPr>
        <w:pStyle w:val="LVMleipteksti"/>
        <w:rPr>
          <w:sz w:val="20"/>
          <w:szCs w:val="20"/>
        </w:rPr>
      </w:pPr>
      <w:r w:rsidRPr="005D70DC">
        <w:rPr>
          <w:sz w:val="20"/>
          <w:szCs w:val="20"/>
        </w:rPr>
        <w:t>Liikenne- ja viestintäministeriö pitää tärkeänä sitä, että lakiin kirjatta</w:t>
      </w:r>
      <w:r w:rsidRPr="005D70DC">
        <w:rPr>
          <w:sz w:val="20"/>
          <w:szCs w:val="20"/>
        </w:rPr>
        <w:t>i</w:t>
      </w:r>
      <w:r w:rsidRPr="005D70DC">
        <w:rPr>
          <w:sz w:val="20"/>
          <w:szCs w:val="20"/>
        </w:rPr>
        <w:t>siin selkeästi yhteistyövelvoite eri valvontaviranomaisten kesken.</w:t>
      </w:r>
    </w:p>
    <w:p w:rsidR="003F1D6C" w:rsidRDefault="003F1D6C" w:rsidP="005D70DC">
      <w:pPr>
        <w:pStyle w:val="LVMleipteksti"/>
        <w:rPr>
          <w:sz w:val="20"/>
          <w:szCs w:val="20"/>
        </w:rPr>
      </w:pPr>
    </w:p>
    <w:p w:rsidR="003F1D6C" w:rsidRDefault="003F1D6C" w:rsidP="005D70DC">
      <w:pPr>
        <w:pStyle w:val="LVMleipteksti"/>
        <w:rPr>
          <w:sz w:val="20"/>
          <w:szCs w:val="20"/>
        </w:rPr>
      </w:pPr>
    </w:p>
    <w:p w:rsidR="003F1D6C" w:rsidRDefault="003F1D6C" w:rsidP="005D70DC">
      <w:pPr>
        <w:pStyle w:val="LVMleipteksti"/>
        <w:rPr>
          <w:sz w:val="20"/>
          <w:szCs w:val="20"/>
        </w:rPr>
      </w:pPr>
    </w:p>
    <w:p w:rsidR="003F1D6C" w:rsidRDefault="003F1D6C" w:rsidP="005D70DC">
      <w:pPr>
        <w:pStyle w:val="LVMleipteksti"/>
        <w:rPr>
          <w:sz w:val="20"/>
          <w:szCs w:val="20"/>
        </w:rPr>
      </w:pPr>
    </w:p>
    <w:p w:rsidR="003F1D6C" w:rsidRDefault="003F1D6C" w:rsidP="005D70DC">
      <w:pPr>
        <w:pStyle w:val="LVMleipteksti"/>
        <w:rPr>
          <w:sz w:val="20"/>
          <w:szCs w:val="20"/>
        </w:rPr>
      </w:pPr>
      <w:r>
        <w:rPr>
          <w:sz w:val="20"/>
          <w:szCs w:val="20"/>
        </w:rPr>
        <w:t>Laura Vilkkonen</w:t>
      </w:r>
    </w:p>
    <w:p w:rsidR="003F1D6C" w:rsidRPr="005D70DC" w:rsidRDefault="003F1D6C" w:rsidP="003F1D6C">
      <w:pPr>
        <w:pStyle w:val="LVMleipteksti"/>
        <w:rPr>
          <w:sz w:val="20"/>
          <w:szCs w:val="20"/>
        </w:rPr>
      </w:pPr>
      <w:r>
        <w:rPr>
          <w:sz w:val="20"/>
          <w:szCs w:val="20"/>
        </w:rPr>
        <w:t>Osastopäällikkö, ylijohtaja</w:t>
      </w:r>
    </w:p>
    <w:p w:rsidR="0087578D" w:rsidRDefault="0087578D" w:rsidP="0087578D">
      <w:pPr>
        <w:pStyle w:val="LVMleipteksti"/>
        <w:ind w:left="0"/>
        <w:rPr>
          <w:sz w:val="20"/>
          <w:szCs w:val="20"/>
        </w:rPr>
      </w:pPr>
    </w:p>
    <w:p w:rsidR="00ED37E5" w:rsidRDefault="00ED37E5" w:rsidP="0087578D">
      <w:pPr>
        <w:pStyle w:val="LVMleipteksti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D37E5" w:rsidRDefault="00ED37E5" w:rsidP="0087578D">
      <w:pPr>
        <w:pStyle w:val="LVMleipteksti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Kimmo Kiiski</w:t>
      </w:r>
    </w:p>
    <w:p w:rsidR="00ED37E5" w:rsidRDefault="00ED37E5" w:rsidP="0087578D">
      <w:pPr>
        <w:pStyle w:val="LVMleipteksti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Liikenneneuvos</w:t>
      </w:r>
    </w:p>
    <w:p w:rsidR="0087578D" w:rsidRPr="002F34C4" w:rsidRDefault="0087578D" w:rsidP="0087578D">
      <w:pPr>
        <w:pStyle w:val="LVMNormaaliSisentmtn"/>
        <w:rPr>
          <w:rStyle w:val="Sivunumero"/>
          <w:sz w:val="20"/>
        </w:rPr>
      </w:pPr>
    </w:p>
    <w:p w:rsidR="0087578D" w:rsidRPr="002F34C4" w:rsidRDefault="0087578D" w:rsidP="0087578D">
      <w:pPr>
        <w:pStyle w:val="LVMRiippuva"/>
        <w:rPr>
          <w:rStyle w:val="Sivunumero"/>
          <w:sz w:val="20"/>
        </w:rPr>
      </w:pPr>
    </w:p>
    <w:p w:rsidR="009F18EF" w:rsidRPr="00966B06" w:rsidRDefault="003F1D6C" w:rsidP="00480485">
      <w:r>
        <w:tab/>
      </w:r>
      <w:r>
        <w:tab/>
      </w:r>
    </w:p>
    <w:sectPr w:rsidR="009F18EF" w:rsidRPr="00966B06" w:rsidSect="00480485">
      <w:headerReference w:type="default" r:id="rId12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0D" w:rsidRDefault="0000550D">
      <w:r>
        <w:separator/>
      </w:r>
    </w:p>
  </w:endnote>
  <w:endnote w:type="continuationSeparator" w:id="0">
    <w:p w:rsidR="0000550D" w:rsidRDefault="0000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91" w:rsidRDefault="002B5A91" w:rsidP="00480485"/>
  <w:p w:rsidR="002B5A91" w:rsidRPr="00653640" w:rsidRDefault="002B5A91" w:rsidP="00480485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2B5A91" w:rsidTr="002B5A91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2B5A91" w:rsidRDefault="002B5A91" w:rsidP="002B5A91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2B5A91" w:rsidRDefault="002B5A91" w:rsidP="002B5A91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2B5A91" w:rsidRDefault="002B5A91" w:rsidP="002B5A91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2B5A91" w:rsidRDefault="002B5A91" w:rsidP="002B5A91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2B5A91" w:rsidRDefault="002B5A91" w:rsidP="002B5A91">
          <w:pPr>
            <w:pStyle w:val="Alatunniste"/>
          </w:pPr>
        </w:p>
      </w:tc>
    </w:tr>
    <w:tr w:rsidR="002B5A91" w:rsidTr="002B5A91">
      <w:trPr>
        <w:cantSplit/>
        <w:trHeight w:hRule="exact" w:val="227"/>
      </w:trPr>
      <w:tc>
        <w:tcPr>
          <w:tcW w:w="2628" w:type="dxa"/>
          <w:noWrap/>
        </w:tcPr>
        <w:p w:rsidR="002B5A91" w:rsidRDefault="002B5A91" w:rsidP="002B5A91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2B5A91" w:rsidRDefault="002B5A91" w:rsidP="002B5A91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2B5A91" w:rsidRDefault="002B5A91" w:rsidP="002B5A91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2B5A91" w:rsidRDefault="002B5A91" w:rsidP="002B5A91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2B5A91" w:rsidRDefault="002B5A91" w:rsidP="002B5A91">
          <w:pPr>
            <w:pStyle w:val="Alatunniste"/>
          </w:pPr>
          <w:r>
            <w:t>www.lvm.fi</w:t>
          </w:r>
        </w:p>
      </w:tc>
    </w:tr>
    <w:tr w:rsidR="002B5A91" w:rsidTr="002B5A91">
      <w:trPr>
        <w:cantSplit/>
        <w:trHeight w:hRule="exact" w:val="227"/>
      </w:trPr>
      <w:tc>
        <w:tcPr>
          <w:tcW w:w="2628" w:type="dxa"/>
        </w:tcPr>
        <w:p w:rsidR="002B5A91" w:rsidRDefault="002B5A91" w:rsidP="002B5A91">
          <w:pPr>
            <w:pStyle w:val="Alatunniste"/>
          </w:pPr>
        </w:p>
      </w:tc>
      <w:tc>
        <w:tcPr>
          <w:tcW w:w="1796" w:type="dxa"/>
        </w:tcPr>
        <w:p w:rsidR="002B5A91" w:rsidRDefault="002B5A91" w:rsidP="002B5A91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2B5A91" w:rsidRDefault="002B5A91" w:rsidP="002B5A91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2B5A91" w:rsidRDefault="002B5A91" w:rsidP="002B5A91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2B5A91" w:rsidRDefault="002B5A91" w:rsidP="002B5A91">
          <w:pPr>
            <w:pStyle w:val="Alatunniste"/>
          </w:pPr>
          <w:r>
            <w:t>etunimi.sukunimi@lvm.fi</w:t>
          </w:r>
        </w:p>
      </w:tc>
    </w:tr>
    <w:tr w:rsidR="002B5A91" w:rsidTr="002B5A91">
      <w:trPr>
        <w:cantSplit/>
        <w:trHeight w:hRule="exact" w:val="227"/>
      </w:trPr>
      <w:tc>
        <w:tcPr>
          <w:tcW w:w="2628" w:type="dxa"/>
        </w:tcPr>
        <w:p w:rsidR="002B5A91" w:rsidRDefault="002B5A91" w:rsidP="002B5A91">
          <w:pPr>
            <w:pStyle w:val="Alatunniste"/>
          </w:pPr>
        </w:p>
      </w:tc>
      <w:tc>
        <w:tcPr>
          <w:tcW w:w="1796" w:type="dxa"/>
        </w:tcPr>
        <w:p w:rsidR="002B5A91" w:rsidRDefault="002B5A91" w:rsidP="002B5A91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2B5A91" w:rsidRDefault="002B5A91" w:rsidP="002B5A91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2B5A91" w:rsidRDefault="002B5A91" w:rsidP="002B5A91">
          <w:pPr>
            <w:pStyle w:val="Alatunniste"/>
          </w:pPr>
        </w:p>
      </w:tc>
      <w:tc>
        <w:tcPr>
          <w:tcW w:w="2551" w:type="dxa"/>
        </w:tcPr>
        <w:p w:rsidR="002B5A91" w:rsidRDefault="002B5A91" w:rsidP="002B5A91">
          <w:pPr>
            <w:pStyle w:val="Alatunniste"/>
          </w:pPr>
          <w:r>
            <w:t>kirjaamo@lvm.fi</w:t>
          </w:r>
        </w:p>
      </w:tc>
    </w:tr>
    <w:tr w:rsidR="002B5A91" w:rsidTr="002B5A91">
      <w:trPr>
        <w:cantSplit/>
        <w:trHeight w:hRule="exact" w:val="227"/>
      </w:trPr>
      <w:tc>
        <w:tcPr>
          <w:tcW w:w="2628" w:type="dxa"/>
        </w:tcPr>
        <w:p w:rsidR="002B5A91" w:rsidRDefault="002B5A91" w:rsidP="002B5A91">
          <w:pPr>
            <w:pStyle w:val="Alatunniste"/>
          </w:pPr>
        </w:p>
      </w:tc>
      <w:tc>
        <w:tcPr>
          <w:tcW w:w="1796" w:type="dxa"/>
        </w:tcPr>
        <w:p w:rsidR="002B5A91" w:rsidRDefault="002B5A91" w:rsidP="002B5A91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2B5A91" w:rsidRDefault="002B5A91" w:rsidP="002B5A91">
          <w:pPr>
            <w:pStyle w:val="Alatunniste"/>
          </w:pPr>
        </w:p>
      </w:tc>
      <w:tc>
        <w:tcPr>
          <w:tcW w:w="1316" w:type="dxa"/>
        </w:tcPr>
        <w:p w:rsidR="002B5A91" w:rsidRDefault="002B5A91" w:rsidP="002B5A91">
          <w:pPr>
            <w:pStyle w:val="Alatunniste"/>
          </w:pPr>
        </w:p>
      </w:tc>
      <w:tc>
        <w:tcPr>
          <w:tcW w:w="2551" w:type="dxa"/>
        </w:tcPr>
        <w:p w:rsidR="002B5A91" w:rsidRDefault="002B5A91" w:rsidP="002B5A91">
          <w:pPr>
            <w:pStyle w:val="Alatunniste"/>
          </w:pPr>
        </w:p>
      </w:tc>
    </w:tr>
  </w:tbl>
  <w:p w:rsidR="002B5A91" w:rsidRPr="00480485" w:rsidRDefault="002B5A91" w:rsidP="0048048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91" w:rsidRPr="00653640" w:rsidRDefault="002B5A91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2B5A91" w:rsidTr="00480485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2B5A91" w:rsidRDefault="002B5A91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2B5A91" w:rsidRDefault="002B5A91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2B5A91" w:rsidRDefault="002B5A91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2B5A91" w:rsidRDefault="002B5A91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2B5A91" w:rsidRDefault="002B5A91" w:rsidP="00653640">
          <w:pPr>
            <w:pStyle w:val="Alatunniste"/>
          </w:pPr>
        </w:p>
      </w:tc>
    </w:tr>
    <w:tr w:rsidR="002B5A91" w:rsidTr="00653640">
      <w:trPr>
        <w:cantSplit/>
        <w:trHeight w:hRule="exact" w:val="227"/>
      </w:trPr>
      <w:tc>
        <w:tcPr>
          <w:tcW w:w="2628" w:type="dxa"/>
          <w:noWrap/>
        </w:tcPr>
        <w:p w:rsidR="002B5A91" w:rsidRDefault="002B5A91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2B5A91" w:rsidRDefault="002B5A91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2B5A91" w:rsidRDefault="002B5A91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2B5A91" w:rsidRDefault="002B5A91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2B5A91" w:rsidRDefault="002B5A91" w:rsidP="00653640">
          <w:pPr>
            <w:pStyle w:val="Alatunniste"/>
          </w:pPr>
          <w:r>
            <w:t>www.lvm.fi</w:t>
          </w:r>
        </w:p>
      </w:tc>
    </w:tr>
    <w:tr w:rsidR="002B5A91" w:rsidTr="00653640">
      <w:trPr>
        <w:cantSplit/>
        <w:trHeight w:hRule="exact" w:val="227"/>
      </w:trPr>
      <w:tc>
        <w:tcPr>
          <w:tcW w:w="2628" w:type="dxa"/>
        </w:tcPr>
        <w:p w:rsidR="002B5A91" w:rsidRDefault="002B5A91" w:rsidP="00653640">
          <w:pPr>
            <w:pStyle w:val="Alatunniste"/>
          </w:pPr>
        </w:p>
      </w:tc>
      <w:tc>
        <w:tcPr>
          <w:tcW w:w="1796" w:type="dxa"/>
        </w:tcPr>
        <w:p w:rsidR="002B5A91" w:rsidRDefault="002B5A91" w:rsidP="00653640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2B5A91" w:rsidRDefault="002B5A91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2B5A91" w:rsidRDefault="002B5A91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2B5A91" w:rsidRDefault="002B5A91" w:rsidP="00653640">
          <w:pPr>
            <w:pStyle w:val="Alatunniste"/>
          </w:pPr>
          <w:r>
            <w:t>etunimi.sukunimi@lvm.fi</w:t>
          </w:r>
        </w:p>
      </w:tc>
    </w:tr>
    <w:tr w:rsidR="002B5A91" w:rsidTr="00653640">
      <w:trPr>
        <w:cantSplit/>
        <w:trHeight w:hRule="exact" w:val="227"/>
      </w:trPr>
      <w:tc>
        <w:tcPr>
          <w:tcW w:w="2628" w:type="dxa"/>
        </w:tcPr>
        <w:p w:rsidR="002B5A91" w:rsidRDefault="002B5A91" w:rsidP="00653640">
          <w:pPr>
            <w:pStyle w:val="Alatunniste"/>
          </w:pPr>
        </w:p>
      </w:tc>
      <w:tc>
        <w:tcPr>
          <w:tcW w:w="1796" w:type="dxa"/>
        </w:tcPr>
        <w:p w:rsidR="002B5A91" w:rsidRDefault="002B5A91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2B5A91" w:rsidRDefault="002B5A91" w:rsidP="002B5A91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2B5A91" w:rsidRDefault="002B5A91" w:rsidP="002B5A91">
          <w:pPr>
            <w:pStyle w:val="Alatunniste"/>
          </w:pPr>
        </w:p>
      </w:tc>
      <w:tc>
        <w:tcPr>
          <w:tcW w:w="2551" w:type="dxa"/>
        </w:tcPr>
        <w:p w:rsidR="002B5A91" w:rsidRDefault="002B5A91" w:rsidP="002B5A91">
          <w:pPr>
            <w:pStyle w:val="Alatunniste"/>
          </w:pPr>
          <w:r>
            <w:t>kirjaamo@lvm.fi</w:t>
          </w:r>
        </w:p>
      </w:tc>
    </w:tr>
    <w:tr w:rsidR="002B5A91" w:rsidTr="00653640">
      <w:trPr>
        <w:cantSplit/>
        <w:trHeight w:hRule="exact" w:val="227"/>
      </w:trPr>
      <w:tc>
        <w:tcPr>
          <w:tcW w:w="2628" w:type="dxa"/>
        </w:tcPr>
        <w:p w:rsidR="002B5A91" w:rsidRDefault="002B5A91" w:rsidP="00653640">
          <w:pPr>
            <w:pStyle w:val="Alatunniste"/>
          </w:pPr>
        </w:p>
      </w:tc>
      <w:tc>
        <w:tcPr>
          <w:tcW w:w="1796" w:type="dxa"/>
        </w:tcPr>
        <w:p w:rsidR="002B5A91" w:rsidRDefault="002B5A91" w:rsidP="002B5A91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2B5A91" w:rsidRDefault="002B5A91" w:rsidP="002B5A91">
          <w:pPr>
            <w:pStyle w:val="Alatunniste"/>
          </w:pPr>
        </w:p>
      </w:tc>
      <w:tc>
        <w:tcPr>
          <w:tcW w:w="1316" w:type="dxa"/>
        </w:tcPr>
        <w:p w:rsidR="002B5A91" w:rsidRDefault="002B5A91" w:rsidP="002B5A91">
          <w:pPr>
            <w:pStyle w:val="Alatunniste"/>
          </w:pPr>
        </w:p>
      </w:tc>
      <w:tc>
        <w:tcPr>
          <w:tcW w:w="2551" w:type="dxa"/>
        </w:tcPr>
        <w:p w:rsidR="002B5A91" w:rsidRDefault="002B5A91" w:rsidP="002B5A91">
          <w:pPr>
            <w:pStyle w:val="Alatunniste"/>
          </w:pPr>
        </w:p>
      </w:tc>
    </w:tr>
  </w:tbl>
  <w:p w:rsidR="002B5A91" w:rsidRDefault="002B5A91" w:rsidP="0048048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0D" w:rsidRDefault="0000550D">
      <w:r>
        <w:separator/>
      </w:r>
    </w:p>
  </w:footnote>
  <w:footnote w:type="continuationSeparator" w:id="0">
    <w:p w:rsidR="0000550D" w:rsidRDefault="00005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91" w:rsidRDefault="002B5A91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91" w:rsidRPr="00EB5F36" w:rsidRDefault="002B5A9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9C4675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9C4675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2B5A91" w:rsidRDefault="002B5A91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 wp14:anchorId="77E24AAE" wp14:editId="3F57E90D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91" w:rsidRPr="00EB5F36" w:rsidRDefault="002B5A9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9C4675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9C4675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2B5A91" w:rsidRDefault="002B5A91" w:rsidP="00EB5F36">
    <w:pPr>
      <w:pStyle w:val="Yltunniste"/>
    </w:pPr>
  </w:p>
  <w:p w:rsidR="002B5A91" w:rsidRPr="00EB5F36" w:rsidRDefault="002B5A91" w:rsidP="00EB5F3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9"/>
  </w:num>
  <w:num w:numId="28">
    <w:abstractNumId w:val="41"/>
  </w:num>
  <w:num w:numId="29">
    <w:abstractNumId w:val="11"/>
  </w:num>
  <w:num w:numId="30">
    <w:abstractNumId w:val="12"/>
  </w:num>
  <w:num w:numId="31">
    <w:abstractNumId w:val="37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0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B8"/>
    <w:rsid w:val="00005269"/>
    <w:rsid w:val="0000550D"/>
    <w:rsid w:val="00037954"/>
    <w:rsid w:val="000660CE"/>
    <w:rsid w:val="00083F94"/>
    <w:rsid w:val="00084321"/>
    <w:rsid w:val="000959E2"/>
    <w:rsid w:val="000B20ED"/>
    <w:rsid w:val="000B78BB"/>
    <w:rsid w:val="000D096F"/>
    <w:rsid w:val="000E505E"/>
    <w:rsid w:val="000E60B6"/>
    <w:rsid w:val="000F037C"/>
    <w:rsid w:val="000F2157"/>
    <w:rsid w:val="00140EF8"/>
    <w:rsid w:val="00146B2A"/>
    <w:rsid w:val="00150D84"/>
    <w:rsid w:val="001710DD"/>
    <w:rsid w:val="00186449"/>
    <w:rsid w:val="00193ED9"/>
    <w:rsid w:val="001A132E"/>
    <w:rsid w:val="001A33A8"/>
    <w:rsid w:val="001D0C86"/>
    <w:rsid w:val="00210627"/>
    <w:rsid w:val="00256C44"/>
    <w:rsid w:val="00280CFF"/>
    <w:rsid w:val="002B5A91"/>
    <w:rsid w:val="002C1927"/>
    <w:rsid w:val="002D334D"/>
    <w:rsid w:val="002D7A71"/>
    <w:rsid w:val="002E635F"/>
    <w:rsid w:val="002F34C4"/>
    <w:rsid w:val="002F5C73"/>
    <w:rsid w:val="00303A19"/>
    <w:rsid w:val="003221EF"/>
    <w:rsid w:val="00323503"/>
    <w:rsid w:val="003241A6"/>
    <w:rsid w:val="003323E0"/>
    <w:rsid w:val="00355D63"/>
    <w:rsid w:val="003564B3"/>
    <w:rsid w:val="00374779"/>
    <w:rsid w:val="00385A23"/>
    <w:rsid w:val="003B0583"/>
    <w:rsid w:val="003B7A8E"/>
    <w:rsid w:val="003C2F72"/>
    <w:rsid w:val="003C7039"/>
    <w:rsid w:val="003D18C3"/>
    <w:rsid w:val="003E6477"/>
    <w:rsid w:val="003F1D6C"/>
    <w:rsid w:val="003F3EC5"/>
    <w:rsid w:val="0041565A"/>
    <w:rsid w:val="00423292"/>
    <w:rsid w:val="00432AC3"/>
    <w:rsid w:val="004740E7"/>
    <w:rsid w:val="00480485"/>
    <w:rsid w:val="00494FD4"/>
    <w:rsid w:val="004B2020"/>
    <w:rsid w:val="004B6034"/>
    <w:rsid w:val="004C72E8"/>
    <w:rsid w:val="004D0F99"/>
    <w:rsid w:val="004D63CE"/>
    <w:rsid w:val="004E5453"/>
    <w:rsid w:val="004E756B"/>
    <w:rsid w:val="00512645"/>
    <w:rsid w:val="005308DE"/>
    <w:rsid w:val="00541595"/>
    <w:rsid w:val="0059215F"/>
    <w:rsid w:val="0059738C"/>
    <w:rsid w:val="005A559B"/>
    <w:rsid w:val="005B4E1B"/>
    <w:rsid w:val="005C4A69"/>
    <w:rsid w:val="005C7446"/>
    <w:rsid w:val="005D70DC"/>
    <w:rsid w:val="0063146D"/>
    <w:rsid w:val="00653640"/>
    <w:rsid w:val="006565EA"/>
    <w:rsid w:val="00657F29"/>
    <w:rsid w:val="0066014C"/>
    <w:rsid w:val="006765B8"/>
    <w:rsid w:val="00677470"/>
    <w:rsid w:val="00684BB4"/>
    <w:rsid w:val="006C7FE9"/>
    <w:rsid w:val="006E4F2E"/>
    <w:rsid w:val="006F1C67"/>
    <w:rsid w:val="006F4ECD"/>
    <w:rsid w:val="00701471"/>
    <w:rsid w:val="007177C2"/>
    <w:rsid w:val="00732D08"/>
    <w:rsid w:val="0074332B"/>
    <w:rsid w:val="00744876"/>
    <w:rsid w:val="0077386C"/>
    <w:rsid w:val="00786285"/>
    <w:rsid w:val="007863D8"/>
    <w:rsid w:val="007A4F32"/>
    <w:rsid w:val="007A598C"/>
    <w:rsid w:val="007B3232"/>
    <w:rsid w:val="007D053C"/>
    <w:rsid w:val="007D631B"/>
    <w:rsid w:val="007E49D1"/>
    <w:rsid w:val="00803784"/>
    <w:rsid w:val="00817C85"/>
    <w:rsid w:val="00826BF0"/>
    <w:rsid w:val="008423BA"/>
    <w:rsid w:val="0087522E"/>
    <w:rsid w:val="0087578D"/>
    <w:rsid w:val="00891E12"/>
    <w:rsid w:val="008B2352"/>
    <w:rsid w:val="008B73C6"/>
    <w:rsid w:val="008C20D8"/>
    <w:rsid w:val="008D59A2"/>
    <w:rsid w:val="008E25B4"/>
    <w:rsid w:val="008F0CB0"/>
    <w:rsid w:val="008F3A17"/>
    <w:rsid w:val="009044E9"/>
    <w:rsid w:val="009067C7"/>
    <w:rsid w:val="00916620"/>
    <w:rsid w:val="00931E23"/>
    <w:rsid w:val="009506EF"/>
    <w:rsid w:val="00956FCF"/>
    <w:rsid w:val="00966B06"/>
    <w:rsid w:val="00981B04"/>
    <w:rsid w:val="009840D5"/>
    <w:rsid w:val="009A2A64"/>
    <w:rsid w:val="009B3467"/>
    <w:rsid w:val="009C4675"/>
    <w:rsid w:val="009D1FDC"/>
    <w:rsid w:val="009F18EF"/>
    <w:rsid w:val="009F7F40"/>
    <w:rsid w:val="00A07B5F"/>
    <w:rsid w:val="00A3353E"/>
    <w:rsid w:val="00A377EB"/>
    <w:rsid w:val="00A514B8"/>
    <w:rsid w:val="00A7748B"/>
    <w:rsid w:val="00A96DD0"/>
    <w:rsid w:val="00AD0375"/>
    <w:rsid w:val="00AD59BE"/>
    <w:rsid w:val="00AE1BB8"/>
    <w:rsid w:val="00AF01F5"/>
    <w:rsid w:val="00B45F0E"/>
    <w:rsid w:val="00B53AA1"/>
    <w:rsid w:val="00B72A80"/>
    <w:rsid w:val="00B80601"/>
    <w:rsid w:val="00BA18F6"/>
    <w:rsid w:val="00C0067E"/>
    <w:rsid w:val="00C00CBE"/>
    <w:rsid w:val="00C0562A"/>
    <w:rsid w:val="00C12430"/>
    <w:rsid w:val="00C17399"/>
    <w:rsid w:val="00C31976"/>
    <w:rsid w:val="00C31C77"/>
    <w:rsid w:val="00C418CB"/>
    <w:rsid w:val="00C47B5A"/>
    <w:rsid w:val="00C5102E"/>
    <w:rsid w:val="00C560E6"/>
    <w:rsid w:val="00C8246F"/>
    <w:rsid w:val="00C87EF0"/>
    <w:rsid w:val="00CC0BA5"/>
    <w:rsid w:val="00CC46FE"/>
    <w:rsid w:val="00CD23F4"/>
    <w:rsid w:val="00CD249F"/>
    <w:rsid w:val="00CF779F"/>
    <w:rsid w:val="00CF7A35"/>
    <w:rsid w:val="00D0671F"/>
    <w:rsid w:val="00D20185"/>
    <w:rsid w:val="00D22A93"/>
    <w:rsid w:val="00D32FC1"/>
    <w:rsid w:val="00D429A7"/>
    <w:rsid w:val="00D70D30"/>
    <w:rsid w:val="00D8152F"/>
    <w:rsid w:val="00DA12E1"/>
    <w:rsid w:val="00DA3D6E"/>
    <w:rsid w:val="00DB3905"/>
    <w:rsid w:val="00DD0E5A"/>
    <w:rsid w:val="00DD756D"/>
    <w:rsid w:val="00DF29AA"/>
    <w:rsid w:val="00E067F2"/>
    <w:rsid w:val="00E56509"/>
    <w:rsid w:val="00E61C8E"/>
    <w:rsid w:val="00E6398E"/>
    <w:rsid w:val="00E63DB5"/>
    <w:rsid w:val="00E6594D"/>
    <w:rsid w:val="00E65E18"/>
    <w:rsid w:val="00E805AA"/>
    <w:rsid w:val="00E84F18"/>
    <w:rsid w:val="00E86C00"/>
    <w:rsid w:val="00EB5F36"/>
    <w:rsid w:val="00EC0DA3"/>
    <w:rsid w:val="00EC3253"/>
    <w:rsid w:val="00ED37E5"/>
    <w:rsid w:val="00ED752B"/>
    <w:rsid w:val="00EE1539"/>
    <w:rsid w:val="00F0076F"/>
    <w:rsid w:val="00F12AA5"/>
    <w:rsid w:val="00F134EA"/>
    <w:rsid w:val="00F20007"/>
    <w:rsid w:val="00F2342F"/>
    <w:rsid w:val="00F377E5"/>
    <w:rsid w:val="00F42114"/>
    <w:rsid w:val="00F46EBC"/>
    <w:rsid w:val="00F52E07"/>
    <w:rsid w:val="00F83734"/>
    <w:rsid w:val="00F96954"/>
    <w:rsid w:val="00FC03FF"/>
    <w:rsid w:val="00FC3B1A"/>
    <w:rsid w:val="00FC45AC"/>
    <w:rsid w:val="00FD0590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paragraph" w:customStyle="1" w:styleId="LVMAlatunniste">
    <w:name w:val="LVM_Alatunniste"/>
    <w:rsid w:val="0087578D"/>
    <w:rPr>
      <w:rFonts w:ascii="Verdana" w:hAnsi="Verdana" w:cs="Arial"/>
      <w:sz w:val="14"/>
      <w:szCs w:val="24"/>
    </w:rPr>
  </w:style>
  <w:style w:type="paragraph" w:customStyle="1" w:styleId="LVMRiippuva">
    <w:name w:val="LVM_Riippuva"/>
    <w:basedOn w:val="LVMNormaaliSisentmtn"/>
    <w:next w:val="LVMleipteksti"/>
    <w:rsid w:val="0087578D"/>
    <w:pPr>
      <w:ind w:left="2608" w:hanging="2608"/>
    </w:pPr>
  </w:style>
  <w:style w:type="paragraph" w:customStyle="1" w:styleId="LVMleipteksti">
    <w:name w:val="LVM_leipäteksti"/>
    <w:basedOn w:val="LVMNormaaliSisentmtn"/>
    <w:rsid w:val="0087578D"/>
    <w:pPr>
      <w:ind w:left="2608"/>
    </w:pPr>
    <w:rPr>
      <w:szCs w:val="24"/>
    </w:rPr>
  </w:style>
  <w:style w:type="paragraph" w:customStyle="1" w:styleId="LVMOtsikko1">
    <w:name w:val="LVM_Otsikko 1"/>
    <w:next w:val="LVMleipteksti"/>
    <w:rsid w:val="0087578D"/>
    <w:pPr>
      <w:widowControl w:val="0"/>
      <w:spacing w:before="320" w:after="200"/>
      <w:outlineLvl w:val="0"/>
    </w:pPr>
    <w:rPr>
      <w:rFonts w:ascii="Verdana" w:hAnsi="Verdana"/>
      <w:b/>
      <w:bCs/>
      <w:kern w:val="32"/>
      <w:sz w:val="22"/>
      <w:szCs w:val="32"/>
    </w:rPr>
  </w:style>
  <w:style w:type="paragraph" w:customStyle="1" w:styleId="LVMYltunniste">
    <w:name w:val="LVM_Ylätunniste"/>
    <w:rsid w:val="0087578D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Verdana" w:hAnsi="Verdana"/>
      <w:sz w:val="16"/>
      <w:szCs w:val="24"/>
    </w:rPr>
  </w:style>
  <w:style w:type="paragraph" w:customStyle="1" w:styleId="LVMOtsikko3">
    <w:name w:val="LVM_Otsikko 3"/>
    <w:next w:val="LVMleipteksti"/>
    <w:rsid w:val="0087578D"/>
    <w:pPr>
      <w:spacing w:before="320" w:after="200"/>
    </w:pPr>
    <w:rPr>
      <w:rFonts w:ascii="Verdana" w:hAnsi="Verdana"/>
      <w:i/>
      <w:sz w:val="22"/>
    </w:rPr>
  </w:style>
  <w:style w:type="paragraph" w:customStyle="1" w:styleId="LVMNormaaliSisentmtn">
    <w:name w:val="LVM_Normaali_Sisentämätön"/>
    <w:rsid w:val="0087578D"/>
    <w:rPr>
      <w:rFonts w:ascii="Verdana" w:hAnsi="Verdana"/>
      <w:sz w:val="18"/>
    </w:rPr>
  </w:style>
  <w:style w:type="paragraph" w:customStyle="1" w:styleId="Vastaanottaja">
    <w:name w:val="Vastaanottaja"/>
    <w:autoRedefine/>
    <w:rsid w:val="0087578D"/>
    <w:pPr>
      <w:ind w:right="485"/>
    </w:pPr>
    <w:rPr>
      <w:rFonts w:ascii="Verdana" w:hAnsi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paragraph" w:customStyle="1" w:styleId="LVMAlatunniste">
    <w:name w:val="LVM_Alatunniste"/>
    <w:rsid w:val="0087578D"/>
    <w:rPr>
      <w:rFonts w:ascii="Verdana" w:hAnsi="Verdana" w:cs="Arial"/>
      <w:sz w:val="14"/>
      <w:szCs w:val="24"/>
    </w:rPr>
  </w:style>
  <w:style w:type="paragraph" w:customStyle="1" w:styleId="LVMRiippuva">
    <w:name w:val="LVM_Riippuva"/>
    <w:basedOn w:val="LVMNormaaliSisentmtn"/>
    <w:next w:val="LVMleipteksti"/>
    <w:rsid w:val="0087578D"/>
    <w:pPr>
      <w:ind w:left="2608" w:hanging="2608"/>
    </w:pPr>
  </w:style>
  <w:style w:type="paragraph" w:customStyle="1" w:styleId="LVMleipteksti">
    <w:name w:val="LVM_leipäteksti"/>
    <w:basedOn w:val="LVMNormaaliSisentmtn"/>
    <w:rsid w:val="0087578D"/>
    <w:pPr>
      <w:ind w:left="2608"/>
    </w:pPr>
    <w:rPr>
      <w:szCs w:val="24"/>
    </w:rPr>
  </w:style>
  <w:style w:type="paragraph" w:customStyle="1" w:styleId="LVMOtsikko1">
    <w:name w:val="LVM_Otsikko 1"/>
    <w:next w:val="LVMleipteksti"/>
    <w:rsid w:val="0087578D"/>
    <w:pPr>
      <w:widowControl w:val="0"/>
      <w:spacing w:before="320" w:after="200"/>
      <w:outlineLvl w:val="0"/>
    </w:pPr>
    <w:rPr>
      <w:rFonts w:ascii="Verdana" w:hAnsi="Verdana"/>
      <w:b/>
      <w:bCs/>
      <w:kern w:val="32"/>
      <w:sz w:val="22"/>
      <w:szCs w:val="32"/>
    </w:rPr>
  </w:style>
  <w:style w:type="paragraph" w:customStyle="1" w:styleId="LVMYltunniste">
    <w:name w:val="LVM_Ylätunniste"/>
    <w:rsid w:val="0087578D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Verdana" w:hAnsi="Verdana"/>
      <w:sz w:val="16"/>
      <w:szCs w:val="24"/>
    </w:rPr>
  </w:style>
  <w:style w:type="paragraph" w:customStyle="1" w:styleId="LVMOtsikko3">
    <w:name w:val="LVM_Otsikko 3"/>
    <w:next w:val="LVMleipteksti"/>
    <w:rsid w:val="0087578D"/>
    <w:pPr>
      <w:spacing w:before="320" w:after="200"/>
    </w:pPr>
    <w:rPr>
      <w:rFonts w:ascii="Verdana" w:hAnsi="Verdana"/>
      <w:i/>
      <w:sz w:val="22"/>
    </w:rPr>
  </w:style>
  <w:style w:type="paragraph" w:customStyle="1" w:styleId="LVMNormaaliSisentmtn">
    <w:name w:val="LVM_Normaali_Sisentämätön"/>
    <w:rsid w:val="0087578D"/>
    <w:rPr>
      <w:rFonts w:ascii="Verdana" w:hAnsi="Verdana"/>
      <w:sz w:val="18"/>
    </w:rPr>
  </w:style>
  <w:style w:type="paragraph" w:customStyle="1" w:styleId="Vastaanottaja">
    <w:name w:val="Vastaanottaja"/>
    <w:autoRedefine/>
    <w:rsid w:val="0087578D"/>
    <w:pPr>
      <w:ind w:right="485"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3788</Characters>
  <Application>Microsoft Office Word</Application>
  <DocSecurity>4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sartjarvih</dc:creator>
  <cp:lastModifiedBy>Lakka Mari SM</cp:lastModifiedBy>
  <cp:revision>2</cp:revision>
  <cp:lastPrinted>2016-01-03T11:59:00Z</cp:lastPrinted>
  <dcterms:created xsi:type="dcterms:W3CDTF">2016-09-09T11:28:00Z</dcterms:created>
  <dcterms:modified xsi:type="dcterms:W3CDTF">2016-09-09T11:28:00Z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