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A4091" w14:textId="0F402C09" w:rsidR="00F62661" w:rsidRDefault="008B0EF9" w:rsidP="008B0EF9">
      <w:pPr>
        <w:tabs>
          <w:tab w:val="left" w:pos="8775"/>
        </w:tabs>
        <w:rPr>
          <w:b/>
          <w:sz w:val="36"/>
        </w:rPr>
      </w:pPr>
      <w:r>
        <w:rPr>
          <w:b/>
          <w:sz w:val="36"/>
        </w:rPr>
        <w:tab/>
      </w:r>
    </w:p>
    <w:p w14:paraId="1DBBBD4A" w14:textId="77777777" w:rsidR="000567C2" w:rsidRPr="00BC0149" w:rsidRDefault="00D86620">
      <w:pPr>
        <w:rPr>
          <w:b/>
          <w:sz w:val="36"/>
        </w:rPr>
      </w:pPr>
      <w:r>
        <w:rPr>
          <w:b/>
          <w:sz w:val="36"/>
        </w:rPr>
        <w:t>Tekijänoikeuskirjetyöryhmä 21.8.2017 klo 13-15, Kalevala</w:t>
      </w:r>
    </w:p>
    <w:p w14:paraId="465985B7" w14:textId="7B3987E9" w:rsidR="00BC0149" w:rsidRPr="002D19EC" w:rsidRDefault="00143673" w:rsidP="008B0EF9">
      <w:pPr>
        <w:tabs>
          <w:tab w:val="left" w:pos="6855"/>
        </w:tabs>
        <w:rPr>
          <w:b/>
        </w:rPr>
      </w:pPr>
      <w:r w:rsidRPr="002D19EC">
        <w:rPr>
          <w:b/>
        </w:rPr>
        <w:t>Paikalla:</w:t>
      </w:r>
      <w:r w:rsidR="008B0EF9">
        <w:rPr>
          <w:b/>
        </w:rPr>
        <w:tab/>
      </w:r>
    </w:p>
    <w:p w14:paraId="736BA268" w14:textId="77777777" w:rsidR="00143673" w:rsidRDefault="00143673">
      <w:r>
        <w:t>Markus Nordens</w:t>
      </w:r>
      <w:r w:rsidR="00066DCC">
        <w:t>t</w:t>
      </w:r>
      <w:r>
        <w:t>reng</w:t>
      </w:r>
      <w:r w:rsidR="002D19EC">
        <w:t xml:space="preserve">, </w:t>
      </w:r>
      <w:r>
        <w:t>Tero Koistinen</w:t>
      </w:r>
      <w:r w:rsidR="0090028A">
        <w:t xml:space="preserve">, </w:t>
      </w:r>
      <w:r>
        <w:t>Jaana Pihkala</w:t>
      </w:r>
      <w:r w:rsidR="0090028A">
        <w:t xml:space="preserve">, Hertta Hartikainen, </w:t>
      </w:r>
      <w:r>
        <w:t>Ahto Apaj</w:t>
      </w:r>
      <w:bookmarkStart w:id="0" w:name="_GoBack"/>
      <w:bookmarkEnd w:id="0"/>
      <w:r>
        <w:t>alahti</w:t>
      </w:r>
    </w:p>
    <w:p w14:paraId="03426353" w14:textId="77777777" w:rsidR="00143673" w:rsidRDefault="0090028A">
      <w:r>
        <w:t xml:space="preserve"> Jussi Mäkinen, Tiina Tirkkonen, </w:t>
      </w:r>
      <w:r w:rsidR="00143673">
        <w:t>Joni Hatanmaa</w:t>
      </w:r>
    </w:p>
    <w:p w14:paraId="24E91E3A" w14:textId="77777777" w:rsidR="00EE4FFB" w:rsidRDefault="00EE4FFB">
      <w:r>
        <w:t>Poissa: Erika Leinonen, Marcus Wiklund</w:t>
      </w:r>
      <w:r w:rsidR="000000DF">
        <w:t xml:space="preserve">, Tommi </w:t>
      </w:r>
      <w:proofErr w:type="spellStart"/>
      <w:r w:rsidR="000000DF">
        <w:t>Haaja</w:t>
      </w:r>
      <w:proofErr w:type="spellEnd"/>
      <w:r>
        <w:t xml:space="preserve"> ja Pentti Viljakainen</w:t>
      </w:r>
    </w:p>
    <w:p w14:paraId="1E395DF5" w14:textId="77777777" w:rsidR="00BC0149" w:rsidRPr="00BC0149" w:rsidRDefault="00BC0149" w:rsidP="00BC0149">
      <w:pPr>
        <w:rPr>
          <w:b/>
          <w:sz w:val="24"/>
        </w:rPr>
      </w:pPr>
      <w:r w:rsidRPr="00BC0149">
        <w:rPr>
          <w:b/>
          <w:sz w:val="24"/>
        </w:rPr>
        <w:t>Työryhmän tarkoitus, toimintatavat ja tilannekatsaus</w:t>
      </w:r>
    </w:p>
    <w:p w14:paraId="19D6440B" w14:textId="77777777" w:rsidR="00834878" w:rsidRDefault="00143673" w:rsidP="00BC0149">
      <w:pPr>
        <w:rPr>
          <w:sz w:val="24"/>
        </w:rPr>
      </w:pPr>
      <w:r>
        <w:rPr>
          <w:sz w:val="24"/>
        </w:rPr>
        <w:t xml:space="preserve">Pj </w:t>
      </w:r>
      <w:r w:rsidR="009709F9">
        <w:rPr>
          <w:sz w:val="24"/>
        </w:rPr>
        <w:t>Anna Vuopala</w:t>
      </w:r>
      <w:r w:rsidR="00EE4FFB">
        <w:rPr>
          <w:sz w:val="24"/>
        </w:rPr>
        <w:t xml:space="preserve"> </w:t>
      </w:r>
      <w:r w:rsidR="000000DF">
        <w:rPr>
          <w:sz w:val="24"/>
        </w:rPr>
        <w:t>avasi kokouksen ja totesi, että tässä toisessa työryhmän kokouksessa jatketaan ensimmäisessä kokouksessa aloitet</w:t>
      </w:r>
      <w:r w:rsidR="009139E4">
        <w:rPr>
          <w:sz w:val="24"/>
        </w:rPr>
        <w:t>tu jäsenten näkökulman esittely</w:t>
      </w:r>
      <w:r w:rsidR="000000DF">
        <w:rPr>
          <w:sz w:val="24"/>
        </w:rPr>
        <w:t xml:space="preserve"> ennalta toimitet</w:t>
      </w:r>
      <w:r w:rsidR="002C000E">
        <w:rPr>
          <w:sz w:val="24"/>
        </w:rPr>
        <w:t>u</w:t>
      </w:r>
      <w:r w:rsidR="000000DF">
        <w:rPr>
          <w:sz w:val="24"/>
        </w:rPr>
        <w:t xml:space="preserve">n pohjan </w:t>
      </w:r>
      <w:r w:rsidR="009139E4">
        <w:rPr>
          <w:sz w:val="24"/>
        </w:rPr>
        <w:t>perusteella</w:t>
      </w:r>
      <w:r w:rsidR="000000DF">
        <w:rPr>
          <w:sz w:val="24"/>
        </w:rPr>
        <w:t xml:space="preserve">. </w:t>
      </w:r>
      <w:r w:rsidR="009139E4">
        <w:rPr>
          <w:sz w:val="24"/>
        </w:rPr>
        <w:t>Tämän jälkeen käsiteltiin</w:t>
      </w:r>
      <w:r w:rsidR="000000DF">
        <w:rPr>
          <w:sz w:val="24"/>
        </w:rPr>
        <w:t xml:space="preserve"> kesällä annettua </w:t>
      </w:r>
      <w:r w:rsidR="00B9239C">
        <w:rPr>
          <w:sz w:val="24"/>
        </w:rPr>
        <w:t>Markkinaoikeuden tuomiota (</w:t>
      </w:r>
      <w:r w:rsidR="00B9239C">
        <w:t>MAO:333/17)</w:t>
      </w:r>
      <w:r w:rsidR="009139E4">
        <w:t xml:space="preserve"> ja sen vaikutuksia työryhmän työhön</w:t>
      </w:r>
      <w:r w:rsidR="00B9239C">
        <w:t>.</w:t>
      </w:r>
      <w:r w:rsidR="009139E4">
        <w:t xml:space="preserve"> Lopuksi sovittiin</w:t>
      </w:r>
      <w:r w:rsidR="00B53ECD">
        <w:t xml:space="preserve"> miten työryhmän työtä jatketaan sekä periaat</w:t>
      </w:r>
      <w:r w:rsidR="009139E4">
        <w:t>teet</w:t>
      </w:r>
      <w:r w:rsidR="00B53ECD">
        <w:t xml:space="preserve"> työtä koskevasta viestinnästä. </w:t>
      </w:r>
    </w:p>
    <w:p w14:paraId="4BFD0AC6" w14:textId="77777777" w:rsidR="00BC0149" w:rsidRDefault="00B408ED" w:rsidP="00BC0149">
      <w:pPr>
        <w:rPr>
          <w:sz w:val="24"/>
        </w:rPr>
      </w:pPr>
      <w:r>
        <w:rPr>
          <w:sz w:val="24"/>
        </w:rPr>
        <w:t xml:space="preserve">Sovittiin, että </w:t>
      </w:r>
      <w:r w:rsidR="00B53ECD">
        <w:rPr>
          <w:sz w:val="24"/>
        </w:rPr>
        <w:t xml:space="preserve">pj tekee </w:t>
      </w:r>
      <w:r>
        <w:rPr>
          <w:sz w:val="24"/>
        </w:rPr>
        <w:t>työryhmän</w:t>
      </w:r>
      <w:r w:rsidR="00B53ECD">
        <w:rPr>
          <w:sz w:val="24"/>
        </w:rPr>
        <w:t xml:space="preserve"> kokouksista l</w:t>
      </w:r>
      <w:r w:rsidR="007A53B8">
        <w:rPr>
          <w:sz w:val="24"/>
        </w:rPr>
        <w:t xml:space="preserve">yhyen muistion, joka julkaistaan </w:t>
      </w:r>
      <w:proofErr w:type="spellStart"/>
      <w:r w:rsidR="007A53B8">
        <w:rPr>
          <w:sz w:val="24"/>
        </w:rPr>
        <w:t>OKM:n</w:t>
      </w:r>
      <w:proofErr w:type="spellEnd"/>
      <w:r w:rsidR="007A53B8">
        <w:rPr>
          <w:sz w:val="24"/>
        </w:rPr>
        <w:t xml:space="preserve"> alaisuudessa olevan tekijänoikeuskirjetyöryhmän verkkosivulla</w:t>
      </w:r>
      <w:r w:rsidR="00B53ECD">
        <w:rPr>
          <w:sz w:val="24"/>
        </w:rPr>
        <w:t>, kun</w:t>
      </w:r>
      <w:r w:rsidR="00F22167">
        <w:rPr>
          <w:sz w:val="24"/>
        </w:rPr>
        <w:t xml:space="preserve"> sen on hyväksyny</w:t>
      </w:r>
      <w:r w:rsidR="00B53ECD">
        <w:rPr>
          <w:sz w:val="24"/>
        </w:rPr>
        <w:t xml:space="preserve">t paikalla olleet jäsenet.  </w:t>
      </w:r>
    </w:p>
    <w:p w14:paraId="45933149" w14:textId="77777777" w:rsidR="00BC0149" w:rsidRPr="00184D6D" w:rsidRDefault="00BC0149" w:rsidP="00184D6D">
      <w:pPr>
        <w:rPr>
          <w:b/>
          <w:sz w:val="24"/>
        </w:rPr>
      </w:pPr>
      <w:r w:rsidRPr="00184D6D">
        <w:rPr>
          <w:b/>
          <w:sz w:val="24"/>
        </w:rPr>
        <w:t>Jäsenten esittely ja lähestymistapa kysymyksiin</w:t>
      </w:r>
    </w:p>
    <w:p w14:paraId="3AD691D1" w14:textId="3E0D46D8" w:rsidR="00BC0149" w:rsidRDefault="00CD3AD7" w:rsidP="00BC0149">
      <w:pPr>
        <w:rPr>
          <w:sz w:val="24"/>
        </w:rPr>
      </w:pPr>
      <w:r>
        <w:rPr>
          <w:sz w:val="24"/>
        </w:rPr>
        <w:t>Työryhmän teleoperaattoreita edustavat jäsenet esittivät näkökohtansa ennakkoon esitettyihin kysymyksiin</w:t>
      </w:r>
      <w:r w:rsidR="00834878">
        <w:rPr>
          <w:sz w:val="24"/>
        </w:rPr>
        <w:t xml:space="preserve"> tekijänoikeusvalvontaan liittyvästä politiikasta, </w:t>
      </w:r>
      <w:proofErr w:type="spellStart"/>
      <w:r w:rsidR="00834878">
        <w:rPr>
          <w:sz w:val="24"/>
        </w:rPr>
        <w:t>TekL</w:t>
      </w:r>
      <w:proofErr w:type="spellEnd"/>
      <w:r w:rsidR="00834878">
        <w:rPr>
          <w:sz w:val="24"/>
        </w:rPr>
        <w:t xml:space="preserve"> 60 a §:n </w:t>
      </w:r>
      <w:r>
        <w:rPr>
          <w:sz w:val="24"/>
        </w:rPr>
        <w:t>mukaisen prosessin toimivuudesta</w:t>
      </w:r>
      <w:r w:rsidR="00834878">
        <w:rPr>
          <w:sz w:val="24"/>
        </w:rPr>
        <w:t xml:space="preserve"> ja siihen liittyvistä käytännöistä ja käyttöajasta, alustavat ajatukset lainsäädännön toimivuudesta ja </w:t>
      </w:r>
      <w:r>
        <w:rPr>
          <w:sz w:val="24"/>
        </w:rPr>
        <w:t xml:space="preserve">hyvistä käytännöistä. Selvityksessä tuli esiin </w:t>
      </w:r>
      <w:r w:rsidR="00764372">
        <w:rPr>
          <w:sz w:val="24"/>
        </w:rPr>
        <w:t>erot</w:t>
      </w:r>
      <w:r>
        <w:rPr>
          <w:sz w:val="24"/>
        </w:rPr>
        <w:t xml:space="preserve"> markkinaoikeuden tuomion liitteenä olevan tiedosto</w:t>
      </w:r>
      <w:r w:rsidR="002212B2">
        <w:rPr>
          <w:sz w:val="24"/>
        </w:rPr>
        <w:t>n ja hakijoiden toimittamien tietojen välillä</w:t>
      </w:r>
      <w:r w:rsidR="00764372">
        <w:rPr>
          <w:sz w:val="24"/>
        </w:rPr>
        <w:t>,</w:t>
      </w:r>
      <w:r w:rsidR="009139E4">
        <w:rPr>
          <w:sz w:val="24"/>
        </w:rPr>
        <w:t xml:space="preserve"> joilla on merkittävät</w:t>
      </w:r>
      <w:r w:rsidR="00764372">
        <w:rPr>
          <w:sz w:val="24"/>
        </w:rPr>
        <w:t xml:space="preserve"> vaikutukset teleoperaattoreiden </w:t>
      </w:r>
      <w:r w:rsidR="009139E4">
        <w:rPr>
          <w:sz w:val="24"/>
        </w:rPr>
        <w:t xml:space="preserve">työmäärään ja </w:t>
      </w:r>
      <w:r w:rsidR="00764372">
        <w:rPr>
          <w:sz w:val="24"/>
        </w:rPr>
        <w:t>asiakassuhteisiin. Teleoperaattoreiden oikeusturva</w:t>
      </w:r>
      <w:r w:rsidR="009139E4">
        <w:rPr>
          <w:sz w:val="24"/>
        </w:rPr>
        <w:t>a</w:t>
      </w:r>
      <w:r w:rsidR="00764372">
        <w:rPr>
          <w:sz w:val="24"/>
        </w:rPr>
        <w:t xml:space="preserve"> </w:t>
      </w:r>
      <w:r w:rsidR="009139E4">
        <w:rPr>
          <w:sz w:val="24"/>
        </w:rPr>
        <w:t xml:space="preserve">pidettiin heikkona </w:t>
      </w:r>
      <w:r w:rsidR="0023569C">
        <w:rPr>
          <w:sz w:val="24"/>
        </w:rPr>
        <w:t xml:space="preserve">päätöksen mukaisten yhteystietojen saamiseksi </w:t>
      </w:r>
      <w:r w:rsidR="009139E4">
        <w:rPr>
          <w:sz w:val="24"/>
        </w:rPr>
        <w:t>heitä vastaan haettujen</w:t>
      </w:r>
      <w:r w:rsidR="00764372">
        <w:rPr>
          <w:sz w:val="24"/>
        </w:rPr>
        <w:t xml:space="preserve"> turva</w:t>
      </w:r>
      <w:r w:rsidR="009139E4">
        <w:rPr>
          <w:sz w:val="24"/>
        </w:rPr>
        <w:t>amistoimien takia. Osasta</w:t>
      </w:r>
      <w:r w:rsidR="00764372">
        <w:rPr>
          <w:sz w:val="24"/>
        </w:rPr>
        <w:t xml:space="preserve"> on valitettu </w:t>
      </w:r>
      <w:proofErr w:type="spellStart"/>
      <w:r w:rsidR="00764372">
        <w:rPr>
          <w:sz w:val="24"/>
        </w:rPr>
        <w:t>KKO:een</w:t>
      </w:r>
      <w:proofErr w:type="spellEnd"/>
      <w:r w:rsidR="00764372">
        <w:rPr>
          <w:sz w:val="24"/>
        </w:rPr>
        <w:t xml:space="preserve"> mutta tuomiota ei ole vielä tullut. </w:t>
      </w:r>
    </w:p>
    <w:p w14:paraId="54A4BFAA" w14:textId="7034F344" w:rsidR="00F22167" w:rsidRDefault="00F22167" w:rsidP="00BC0149">
      <w:pPr>
        <w:rPr>
          <w:sz w:val="24"/>
        </w:rPr>
      </w:pPr>
      <w:r>
        <w:rPr>
          <w:sz w:val="24"/>
        </w:rPr>
        <w:t>Lisäksi keskusteltiin mm. kirjeiden vastaanottajien velvollisuudesta vastata kirjeiden lähettäjille ja vaihtoehtoisista seurauksista</w:t>
      </w:r>
      <w:r w:rsidR="002A490F">
        <w:rPr>
          <w:sz w:val="24"/>
        </w:rPr>
        <w:t xml:space="preserve"> sekä</w:t>
      </w:r>
      <w:r w:rsidR="00CD5652">
        <w:rPr>
          <w:sz w:val="24"/>
        </w:rPr>
        <w:t xml:space="preserve"> </w:t>
      </w:r>
      <w:r w:rsidR="00925460">
        <w:rPr>
          <w:sz w:val="24"/>
        </w:rPr>
        <w:t xml:space="preserve">onko riskiä siitä, että </w:t>
      </w:r>
      <w:r w:rsidR="00CD5652">
        <w:rPr>
          <w:sz w:val="24"/>
        </w:rPr>
        <w:t xml:space="preserve">kirjeitä </w:t>
      </w:r>
      <w:r w:rsidR="00925460">
        <w:rPr>
          <w:sz w:val="24"/>
        </w:rPr>
        <w:t xml:space="preserve">lähetetään </w:t>
      </w:r>
      <w:r w:rsidR="00CD5652">
        <w:rPr>
          <w:sz w:val="24"/>
        </w:rPr>
        <w:t xml:space="preserve">ns. aiemmin asunnossa asuneen liittymän toiminnan perusteella uudelle asukkaalle ja </w:t>
      </w:r>
      <w:r w:rsidR="0023569C">
        <w:rPr>
          <w:sz w:val="24"/>
        </w:rPr>
        <w:t xml:space="preserve">miten tulisi toimia </w:t>
      </w:r>
      <w:r w:rsidR="00CD5652">
        <w:rPr>
          <w:sz w:val="24"/>
        </w:rPr>
        <w:t>erilais</w:t>
      </w:r>
      <w:r w:rsidR="0023569C">
        <w:rPr>
          <w:sz w:val="24"/>
        </w:rPr>
        <w:t>ten yhteisöasiakkaiden kohdalla</w:t>
      </w:r>
      <w:r w:rsidR="00CD5652">
        <w:rPr>
          <w:sz w:val="24"/>
        </w:rPr>
        <w:t>, kuten sairaal</w:t>
      </w:r>
      <w:r w:rsidR="0023569C">
        <w:rPr>
          <w:sz w:val="24"/>
        </w:rPr>
        <w:t>at</w:t>
      </w:r>
      <w:r w:rsidR="00CD5652">
        <w:rPr>
          <w:sz w:val="24"/>
        </w:rPr>
        <w:t>, opiskelija-asunno</w:t>
      </w:r>
      <w:r w:rsidR="0023569C">
        <w:rPr>
          <w:sz w:val="24"/>
        </w:rPr>
        <w:t>t</w:t>
      </w:r>
      <w:r w:rsidR="00CD5652">
        <w:rPr>
          <w:sz w:val="24"/>
        </w:rPr>
        <w:t xml:space="preserve"> jne</w:t>
      </w:r>
      <w:r>
        <w:rPr>
          <w:sz w:val="24"/>
        </w:rPr>
        <w:t>.</w:t>
      </w:r>
      <w:r w:rsidR="00CD5652">
        <w:rPr>
          <w:sz w:val="24"/>
        </w:rPr>
        <w:t xml:space="preserve">  </w:t>
      </w:r>
    </w:p>
    <w:p w14:paraId="4F59B433" w14:textId="77777777" w:rsidR="00E03B55" w:rsidRDefault="00E03B55" w:rsidP="00EE4FFB">
      <w:pPr>
        <w:rPr>
          <w:b/>
          <w:sz w:val="24"/>
        </w:rPr>
      </w:pPr>
      <w:r>
        <w:rPr>
          <w:b/>
          <w:sz w:val="24"/>
        </w:rPr>
        <w:t>Markkinaoikeuden kesällä antama tuomio ja sen vaikutukset</w:t>
      </w:r>
    </w:p>
    <w:p w14:paraId="3F62E165" w14:textId="5E51B815" w:rsidR="00E03B55" w:rsidRPr="00CD5652" w:rsidRDefault="00E03B55" w:rsidP="00EE4FFB">
      <w:pPr>
        <w:rPr>
          <w:b/>
          <w:sz w:val="24"/>
        </w:rPr>
      </w:pPr>
      <w:r>
        <w:rPr>
          <w:sz w:val="24"/>
        </w:rPr>
        <w:t>Käytiin läpi tuomiota ja siinä otettua aikaisemmasta poikkeavaa ratkaisulinjaa. Jäsenillä oli erilaisia näkemyksiä siitä, mitä vaikutusta tuomiolla on työryhmän t</w:t>
      </w:r>
      <w:r w:rsidR="00F22167">
        <w:rPr>
          <w:sz w:val="24"/>
        </w:rPr>
        <w:t>yöhön. Selvää on, että r</w:t>
      </w:r>
      <w:r>
        <w:rPr>
          <w:sz w:val="24"/>
        </w:rPr>
        <w:t>atkaisu vaikuttaa</w:t>
      </w:r>
      <w:r w:rsidR="00F22167">
        <w:rPr>
          <w:sz w:val="24"/>
        </w:rPr>
        <w:t xml:space="preserve"> jonkin verran</w:t>
      </w:r>
      <w:r>
        <w:rPr>
          <w:sz w:val="24"/>
        </w:rPr>
        <w:t xml:space="preserve"> kirjeiden lähettäjiin </w:t>
      </w:r>
      <w:r w:rsidR="00CD5652">
        <w:rPr>
          <w:sz w:val="24"/>
        </w:rPr>
        <w:t>koska hakijoilta</w:t>
      </w:r>
      <w:r>
        <w:rPr>
          <w:sz w:val="24"/>
        </w:rPr>
        <w:t xml:space="preserve"> edellytet</w:t>
      </w:r>
      <w:r w:rsidR="00CD5652">
        <w:rPr>
          <w:sz w:val="24"/>
        </w:rPr>
        <w:t>ään uusia</w:t>
      </w:r>
      <w:r>
        <w:rPr>
          <w:sz w:val="24"/>
        </w:rPr>
        <w:t xml:space="preserve"> perustei</w:t>
      </w:r>
      <w:r w:rsidR="00CD5652">
        <w:rPr>
          <w:sz w:val="24"/>
        </w:rPr>
        <w:t>ta</w:t>
      </w:r>
      <w:r>
        <w:rPr>
          <w:sz w:val="24"/>
        </w:rPr>
        <w:t xml:space="preserve"> </w:t>
      </w:r>
      <w:r>
        <w:rPr>
          <w:sz w:val="24"/>
        </w:rPr>
        <w:lastRenderedPageBreak/>
        <w:t>hakemuksen hyväksymiseksi.</w:t>
      </w:r>
      <w:r w:rsidR="00CD5652">
        <w:rPr>
          <w:sz w:val="24"/>
        </w:rPr>
        <w:t xml:space="preserve"> </w:t>
      </w:r>
      <w:r>
        <w:rPr>
          <w:sz w:val="24"/>
        </w:rPr>
        <w:t>Vielä ei tiedetä</w:t>
      </w:r>
      <w:r w:rsidR="00CD5652">
        <w:rPr>
          <w:sz w:val="24"/>
        </w:rPr>
        <w:t>,</w:t>
      </w:r>
      <w:r>
        <w:rPr>
          <w:sz w:val="24"/>
        </w:rPr>
        <w:t xml:space="preserve"> minkälaisia uusia todi</w:t>
      </w:r>
      <w:r w:rsidR="00F22167">
        <w:rPr>
          <w:sz w:val="24"/>
        </w:rPr>
        <w:t>steita tarvitaan, mutta työryhmän jäseninä olevat hakijat ovat toimittaneet markkinaoikeudelle uusia tietoja sisältäviä hakemuksia.</w:t>
      </w:r>
      <w:r>
        <w:rPr>
          <w:sz w:val="24"/>
        </w:rPr>
        <w:t xml:space="preserve"> </w:t>
      </w:r>
      <w:r w:rsidR="00CD5652">
        <w:rPr>
          <w:sz w:val="24"/>
        </w:rPr>
        <w:t xml:space="preserve"> Työryhmän työhön se ei kuitenkaan suoraan vaikuta vaan edelleen on tarpeen</w:t>
      </w:r>
      <w:r w:rsidR="005B31B4">
        <w:rPr>
          <w:sz w:val="24"/>
        </w:rPr>
        <w:t xml:space="preserve"> muodostaa hyvät käytännöt 60a §:n perusteella tapahtuvalle</w:t>
      </w:r>
      <w:r w:rsidR="00CD5652">
        <w:rPr>
          <w:sz w:val="24"/>
        </w:rPr>
        <w:t xml:space="preserve"> </w:t>
      </w:r>
      <w:r w:rsidR="005B31B4">
        <w:rPr>
          <w:sz w:val="24"/>
        </w:rPr>
        <w:t>tekijänoikeusvalvonnalle</w:t>
      </w:r>
      <w:r w:rsidR="00CD5652">
        <w:rPr>
          <w:sz w:val="24"/>
        </w:rPr>
        <w:t>.</w:t>
      </w:r>
    </w:p>
    <w:p w14:paraId="4F6DA380" w14:textId="77777777" w:rsidR="00BC0149" w:rsidRDefault="00BC0149" w:rsidP="00EE4FFB">
      <w:pPr>
        <w:rPr>
          <w:b/>
          <w:sz w:val="24"/>
        </w:rPr>
      </w:pPr>
      <w:r w:rsidRPr="00EE4FFB">
        <w:rPr>
          <w:b/>
          <w:sz w:val="24"/>
        </w:rPr>
        <w:t>Aikataulun läpikäynti</w:t>
      </w:r>
    </w:p>
    <w:p w14:paraId="3C264E1A" w14:textId="77777777" w:rsidR="00EE4FFB" w:rsidRDefault="00EE4FFB" w:rsidP="00EE4FFB">
      <w:pPr>
        <w:rPr>
          <w:sz w:val="24"/>
        </w:rPr>
      </w:pPr>
      <w:r w:rsidRPr="00E03B55">
        <w:rPr>
          <w:b/>
          <w:sz w:val="24"/>
        </w:rPr>
        <w:t>A</w:t>
      </w:r>
      <w:r w:rsidR="00750D87" w:rsidRPr="00E03B55">
        <w:rPr>
          <w:b/>
          <w:sz w:val="24"/>
        </w:rPr>
        <w:t>lustava a</w:t>
      </w:r>
      <w:r w:rsidR="00156740">
        <w:rPr>
          <w:b/>
          <w:sz w:val="24"/>
        </w:rPr>
        <w:t>ikataulu oli</w:t>
      </w:r>
      <w:r w:rsidRPr="00E03B55">
        <w:rPr>
          <w:b/>
          <w:sz w:val="24"/>
        </w:rPr>
        <w:t xml:space="preserve"> toimitettu jäsenille ja pysyville asiantuntijoille, joita pyydetään merkitsemään tilaisuudet kalenteriin</w:t>
      </w:r>
      <w:r w:rsidR="00750D87">
        <w:rPr>
          <w:sz w:val="24"/>
        </w:rPr>
        <w:t xml:space="preserve">. </w:t>
      </w:r>
      <w:r w:rsidR="00CD5652">
        <w:rPr>
          <w:sz w:val="24"/>
        </w:rPr>
        <w:t xml:space="preserve">Pj muistutti, ettei muutoksiin </w:t>
      </w:r>
      <w:r w:rsidR="00750D87">
        <w:rPr>
          <w:sz w:val="24"/>
        </w:rPr>
        <w:t>ole juuri mahdollisuuksia, jonka vuoksi on priorisoitava asian käsittelyn kannalta tärkeimpien tahojen läsnäolo</w:t>
      </w:r>
      <w:r w:rsidRPr="00EE4FFB">
        <w:rPr>
          <w:sz w:val="24"/>
        </w:rPr>
        <w:t>. Jäsen saa lähettää sijaisen, mikäli ei itse pysty osallistumaan kokoukseen. Mikäli jäsen lähettää sijaisen</w:t>
      </w:r>
      <w:r w:rsidR="00750D87">
        <w:rPr>
          <w:sz w:val="24"/>
        </w:rPr>
        <w:t>,</w:t>
      </w:r>
      <w:r w:rsidRPr="00EE4FFB">
        <w:rPr>
          <w:sz w:val="24"/>
        </w:rPr>
        <w:t xml:space="preserve"> tulisi se ilmoittaa etukäteen Ritva Kankkuselle. Mahdolliset kuulemiset tai muut lisäkokoukset sovitaan erikseen. Työryhmä kuulee viranomaisia ja muutenkin tarvittaessa niitä tahoja, jotka katsotaan tarpeelliseksi.</w:t>
      </w:r>
    </w:p>
    <w:p w14:paraId="248F04CD" w14:textId="77777777" w:rsidR="00CD5652" w:rsidRDefault="00E04E36" w:rsidP="00EE4FFB">
      <w:pPr>
        <w:rPr>
          <w:sz w:val="24"/>
        </w:rPr>
      </w:pPr>
      <w:r>
        <w:rPr>
          <w:sz w:val="24"/>
        </w:rPr>
        <w:t xml:space="preserve">Sovittiin, että seuraavassa kokouksessa 4.9 aloitetaan hyvien käytäntöjen luominen kirjeiden vastaanottajien oikeusturvan kannalta keskeisestä kysymyksestä, eli kirjeiden sisällöstä – välttämättömistä elementeistä ja muotoilusta. Sihteerinä toimii Joni Hatanmaa Hedman Partnersilta. Seuraavassa kokouksessa </w:t>
      </w:r>
      <w:r w:rsidR="00325745">
        <w:rPr>
          <w:sz w:val="24"/>
        </w:rPr>
        <w:t>kuullaan mahdollisuuksien mukaan</w:t>
      </w:r>
      <w:r>
        <w:rPr>
          <w:sz w:val="24"/>
        </w:rPr>
        <w:t xml:space="preserve"> Markkinaoikeuden, Asianajajaliiton sekä </w:t>
      </w:r>
      <w:proofErr w:type="spellStart"/>
      <w:r>
        <w:rPr>
          <w:sz w:val="24"/>
        </w:rPr>
        <w:t>Turre</w:t>
      </w:r>
      <w:proofErr w:type="spellEnd"/>
      <w:r>
        <w:rPr>
          <w:sz w:val="24"/>
        </w:rPr>
        <w:t xml:space="preserve"> Legalin edustaji</w:t>
      </w:r>
      <w:r w:rsidR="00325745">
        <w:rPr>
          <w:sz w:val="24"/>
        </w:rPr>
        <w:t>a</w:t>
      </w:r>
      <w:r>
        <w:rPr>
          <w:sz w:val="24"/>
        </w:rPr>
        <w:t>. Tavoite on, että hyvissä käytännöissä otettaisiin huomioon kaikkien kotimaisten kirjeitä lähettävien toimijoiden käytännöt. Tämä ei ole ollut kaikelta osin mahdollista.</w:t>
      </w:r>
      <w:r w:rsidR="00156740">
        <w:rPr>
          <w:sz w:val="24"/>
        </w:rPr>
        <w:t xml:space="preserve"> </w:t>
      </w:r>
    </w:p>
    <w:p w14:paraId="1DB7FFA5" w14:textId="77777777" w:rsidR="00E04E36" w:rsidRDefault="00156740" w:rsidP="00EE4FFB">
      <w:pPr>
        <w:rPr>
          <w:sz w:val="24"/>
        </w:rPr>
      </w:pPr>
      <w:r>
        <w:rPr>
          <w:sz w:val="24"/>
        </w:rPr>
        <w:t xml:space="preserve">Aikataulua täsmennetään seuraavaa kokousta varten. </w:t>
      </w:r>
      <w:r w:rsidR="00E04E36">
        <w:rPr>
          <w:sz w:val="24"/>
        </w:rPr>
        <w:t>Seuraavissa vaiheissa työstetään myös käytännöt tekni</w:t>
      </w:r>
      <w:r w:rsidR="00325745">
        <w:rPr>
          <w:sz w:val="24"/>
        </w:rPr>
        <w:t>sestä vaatimustasosta hakemuksiin</w:t>
      </w:r>
      <w:r w:rsidR="00E04E36">
        <w:rPr>
          <w:sz w:val="24"/>
        </w:rPr>
        <w:t xml:space="preserve"> liitettävälle todistelulle,</w:t>
      </w:r>
      <w:r w:rsidR="00325745">
        <w:rPr>
          <w:sz w:val="24"/>
        </w:rPr>
        <w:t xml:space="preserve"> ja sen tekniselle muodolle</w:t>
      </w:r>
      <w:r w:rsidR="00E04E36">
        <w:rPr>
          <w:sz w:val="24"/>
        </w:rPr>
        <w:t xml:space="preserve"> jotta</w:t>
      </w:r>
      <w:r w:rsidR="00325745">
        <w:rPr>
          <w:sz w:val="24"/>
        </w:rPr>
        <w:t xml:space="preserve"> se palvelisi mahdollisimman monien</w:t>
      </w:r>
      <w:r w:rsidR="00E04E36">
        <w:rPr>
          <w:sz w:val="24"/>
        </w:rPr>
        <w:t xml:space="preserve"> teleoperaattor</w:t>
      </w:r>
      <w:r w:rsidR="00325745">
        <w:rPr>
          <w:sz w:val="24"/>
        </w:rPr>
        <w:t>ien järjestelmiä, ja vähentäisi</w:t>
      </w:r>
      <w:r w:rsidR="00E04E36">
        <w:rPr>
          <w:sz w:val="24"/>
        </w:rPr>
        <w:t xml:space="preserve"> turhaa työtä. </w:t>
      </w:r>
    </w:p>
    <w:p w14:paraId="36D7283F" w14:textId="77777777" w:rsidR="00E04E36" w:rsidRPr="00EE4FFB" w:rsidRDefault="00E04E36" w:rsidP="00EE4FFB">
      <w:pPr>
        <w:rPr>
          <w:sz w:val="24"/>
        </w:rPr>
      </w:pPr>
      <w:r>
        <w:rPr>
          <w:sz w:val="24"/>
        </w:rPr>
        <w:t>Toimijoiden</w:t>
      </w:r>
      <w:r w:rsidR="00325745">
        <w:rPr>
          <w:sz w:val="24"/>
        </w:rPr>
        <w:t xml:space="preserve"> käytäntöjen</w:t>
      </w:r>
      <w:r>
        <w:rPr>
          <w:sz w:val="24"/>
        </w:rPr>
        <w:t xml:space="preserve"> valvonnan osalta huomioitiin viranomaiset kuten AA-liit</w:t>
      </w:r>
      <w:r w:rsidR="00325745">
        <w:rPr>
          <w:sz w:val="24"/>
        </w:rPr>
        <w:t>to, joka on</w:t>
      </w:r>
      <w:r>
        <w:rPr>
          <w:sz w:val="24"/>
        </w:rPr>
        <w:t xml:space="preserve"> nyt </w:t>
      </w:r>
      <w:r w:rsidR="00325745">
        <w:rPr>
          <w:sz w:val="24"/>
        </w:rPr>
        <w:t xml:space="preserve">alkanut </w:t>
      </w:r>
      <w:r>
        <w:rPr>
          <w:sz w:val="24"/>
        </w:rPr>
        <w:t>käsitellä myös kanteluita jotka koskevat luvansaaneita lakimiehiä. Lautakunta voi evätä luvan toimia oikeudenkäyntiasiamiehe</w:t>
      </w:r>
      <w:r w:rsidR="000F554B">
        <w:rPr>
          <w:sz w:val="24"/>
        </w:rPr>
        <w:t xml:space="preserve">nä. Toistaiseksi </w:t>
      </w:r>
      <w:proofErr w:type="spellStart"/>
      <w:r w:rsidR="000F554B">
        <w:rPr>
          <w:sz w:val="24"/>
        </w:rPr>
        <w:t>MAO:ssa</w:t>
      </w:r>
      <w:proofErr w:type="spellEnd"/>
      <w:r w:rsidR="000F554B">
        <w:rPr>
          <w:sz w:val="24"/>
        </w:rPr>
        <w:t xml:space="preserve"> asioinee</w:t>
      </w:r>
      <w:r>
        <w:rPr>
          <w:sz w:val="24"/>
        </w:rPr>
        <w:t>t</w:t>
      </w:r>
      <w:r w:rsidR="000F554B">
        <w:rPr>
          <w:sz w:val="24"/>
        </w:rPr>
        <w:t xml:space="preserve"> hakijat</w:t>
      </w:r>
      <w:r>
        <w:rPr>
          <w:sz w:val="24"/>
        </w:rPr>
        <w:t xml:space="preserve"> ovat olleet luvalla toimivia juristeja mutta tälle ei ole laissa mitään vaatimusta. </w:t>
      </w:r>
      <w:r w:rsidR="000F554B">
        <w:rPr>
          <w:sz w:val="24"/>
        </w:rPr>
        <w:t>U</w:t>
      </w:r>
      <w:r w:rsidR="004425B1">
        <w:rPr>
          <w:sz w:val="24"/>
        </w:rPr>
        <w:t>lkomaisten toimijoiden osuu</w:t>
      </w:r>
      <w:r w:rsidR="000F554B">
        <w:rPr>
          <w:sz w:val="24"/>
        </w:rPr>
        <w:t>s</w:t>
      </w:r>
      <w:r w:rsidR="004425B1">
        <w:rPr>
          <w:sz w:val="24"/>
        </w:rPr>
        <w:t xml:space="preserve"> toiminnasta arvioitiin suhteellisen pieneksi</w:t>
      </w:r>
      <w:r w:rsidR="000F554B">
        <w:rPr>
          <w:sz w:val="24"/>
        </w:rPr>
        <w:t>, vaikka haettujen yhteystietojen määrät olivat olleet suuria</w:t>
      </w:r>
      <w:r w:rsidR="004425B1">
        <w:rPr>
          <w:sz w:val="24"/>
        </w:rPr>
        <w:t>.</w:t>
      </w:r>
    </w:p>
    <w:p w14:paraId="772FC16A" w14:textId="77777777" w:rsidR="00BC0149" w:rsidRPr="00EE4FFB" w:rsidRDefault="00BC0149" w:rsidP="00EE4FFB">
      <w:pPr>
        <w:rPr>
          <w:b/>
          <w:sz w:val="24"/>
        </w:rPr>
      </w:pPr>
      <w:r w:rsidRPr="00EE4FFB">
        <w:rPr>
          <w:b/>
          <w:sz w:val="24"/>
        </w:rPr>
        <w:t>Muut asiat</w:t>
      </w:r>
    </w:p>
    <w:p w14:paraId="7E1BF91D" w14:textId="77777777" w:rsidR="00BC0149" w:rsidRDefault="000F554B">
      <w:r>
        <w:t xml:space="preserve">Keskusteltiin myös siitä, miten lukuisten kansalaisten ministeriöön lähettämät huomiot otetaan työryhmän työssä huomioon. Sovittiin, että alustavasti </w:t>
      </w:r>
      <w:proofErr w:type="spellStart"/>
      <w:r>
        <w:t>OKM:ssä</w:t>
      </w:r>
      <w:proofErr w:type="spellEnd"/>
      <w:r>
        <w:t xml:space="preserve"> pyritään tekemään niistä yhteenveto työryhmän käyttöön.  </w:t>
      </w:r>
    </w:p>
    <w:p w14:paraId="1230C63F" w14:textId="77777777" w:rsidR="00BC0149" w:rsidRDefault="009709F9" w:rsidP="009709F9">
      <w:pPr>
        <w:jc w:val="center"/>
      </w:pPr>
      <w:r>
        <w:t>***</w:t>
      </w:r>
    </w:p>
    <w:sectPr w:rsidR="00BC0149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8F2213" w15:done="0"/>
  <w15:commentEx w15:paraId="28318F65" w15:done="0"/>
  <w15:commentEx w15:paraId="7B4D89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8F2213" w16cid:durableId="1D480F9A"/>
  <w16cid:commentId w16cid:paraId="28318F65" w16cid:durableId="1D4812E6"/>
  <w16cid:commentId w16cid:paraId="7B4D89EF" w16cid:durableId="1D4813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B0F3D" w14:textId="77777777" w:rsidR="00BC0149" w:rsidRDefault="00BC0149" w:rsidP="00BC0149">
      <w:pPr>
        <w:spacing w:after="0" w:line="240" w:lineRule="auto"/>
      </w:pPr>
      <w:r>
        <w:separator/>
      </w:r>
    </w:p>
  </w:endnote>
  <w:endnote w:type="continuationSeparator" w:id="0">
    <w:p w14:paraId="53167610" w14:textId="77777777" w:rsidR="00BC0149" w:rsidRDefault="00BC0149" w:rsidP="00BC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1400B" w14:textId="77777777" w:rsidR="00BC0149" w:rsidRDefault="00BC0149" w:rsidP="00BC0149">
      <w:pPr>
        <w:spacing w:after="0" w:line="240" w:lineRule="auto"/>
      </w:pPr>
      <w:r>
        <w:separator/>
      </w:r>
    </w:p>
  </w:footnote>
  <w:footnote w:type="continuationSeparator" w:id="0">
    <w:p w14:paraId="53D58391" w14:textId="77777777" w:rsidR="00BC0149" w:rsidRDefault="00BC0149" w:rsidP="00BC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5D046" w14:textId="77777777" w:rsidR="00F62661" w:rsidRDefault="002D19EC" w:rsidP="00F62661">
    <w:pPr>
      <w:pStyle w:val="Yltunniste"/>
    </w:pPr>
    <w:r w:rsidRPr="001D6AE3">
      <w:rPr>
        <w:sz w:val="28"/>
      </w:rPr>
      <w:t>OPETUS- JA KULTTUURIMINISTERIÖ</w:t>
    </w:r>
    <w:r w:rsidR="00F62661">
      <w:tab/>
    </w:r>
    <w:r w:rsidR="00F62661">
      <w:tab/>
    </w:r>
    <w:r w:rsidR="007A3762">
      <w:t>K</w:t>
    </w:r>
    <w:r w:rsidR="00F62661" w:rsidRPr="00F62661">
      <w:rPr>
        <w:b/>
      </w:rPr>
      <w:t>okousmuistio</w:t>
    </w:r>
    <w:r w:rsidR="007A3762">
      <w:rPr>
        <w:b/>
      </w:rPr>
      <w:t xml:space="preserve"> – 2 kokous</w:t>
    </w:r>
  </w:p>
  <w:p w14:paraId="6153B990" w14:textId="77777777" w:rsidR="00BC0149" w:rsidRDefault="00BC0149">
    <w:pPr>
      <w:pStyle w:val="Yltunniste"/>
    </w:pPr>
  </w:p>
  <w:p w14:paraId="6402A2A0" w14:textId="0BBF247C" w:rsidR="00BC0149" w:rsidRPr="00F62661" w:rsidRDefault="00BC0149">
    <w:pPr>
      <w:pStyle w:val="Yltunniste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13633"/>
    <w:multiLevelType w:val="hybridMultilevel"/>
    <w:tmpl w:val="D8A020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ni Hatanmaa">
    <w15:presenceInfo w15:providerId="None" w15:userId="Joni Hatanm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49"/>
    <w:rsid w:val="000000DF"/>
    <w:rsid w:val="000567C2"/>
    <w:rsid w:val="00066DCC"/>
    <w:rsid w:val="000F554B"/>
    <w:rsid w:val="00143673"/>
    <w:rsid w:val="00156740"/>
    <w:rsid w:val="00184D6D"/>
    <w:rsid w:val="001D6AE3"/>
    <w:rsid w:val="002212B2"/>
    <w:rsid w:val="0023569C"/>
    <w:rsid w:val="002A490F"/>
    <w:rsid w:val="002C000E"/>
    <w:rsid w:val="002C20C2"/>
    <w:rsid w:val="002D19EC"/>
    <w:rsid w:val="00325745"/>
    <w:rsid w:val="004425B1"/>
    <w:rsid w:val="00470B5B"/>
    <w:rsid w:val="004C322C"/>
    <w:rsid w:val="00597907"/>
    <w:rsid w:val="005B31B4"/>
    <w:rsid w:val="00691201"/>
    <w:rsid w:val="00750D87"/>
    <w:rsid w:val="00764372"/>
    <w:rsid w:val="00793E58"/>
    <w:rsid w:val="007A3762"/>
    <w:rsid w:val="007A53B8"/>
    <w:rsid w:val="007E120F"/>
    <w:rsid w:val="00834878"/>
    <w:rsid w:val="008A5E7B"/>
    <w:rsid w:val="008B0EF9"/>
    <w:rsid w:val="008E3EB8"/>
    <w:rsid w:val="0090028A"/>
    <w:rsid w:val="009139E4"/>
    <w:rsid w:val="00925460"/>
    <w:rsid w:val="009709F9"/>
    <w:rsid w:val="00990813"/>
    <w:rsid w:val="009C421D"/>
    <w:rsid w:val="00A74055"/>
    <w:rsid w:val="00AD1F42"/>
    <w:rsid w:val="00B408ED"/>
    <w:rsid w:val="00B53ECD"/>
    <w:rsid w:val="00B9239C"/>
    <w:rsid w:val="00BC0149"/>
    <w:rsid w:val="00BC1326"/>
    <w:rsid w:val="00C444BE"/>
    <w:rsid w:val="00CA6FA7"/>
    <w:rsid w:val="00CD3AD7"/>
    <w:rsid w:val="00CD5652"/>
    <w:rsid w:val="00D86620"/>
    <w:rsid w:val="00DF7A54"/>
    <w:rsid w:val="00E03B55"/>
    <w:rsid w:val="00E04E36"/>
    <w:rsid w:val="00E43AB6"/>
    <w:rsid w:val="00ED1B38"/>
    <w:rsid w:val="00EE4FFB"/>
    <w:rsid w:val="00F22167"/>
    <w:rsid w:val="00F6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1A4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01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0149"/>
  </w:style>
  <w:style w:type="paragraph" w:styleId="Alatunniste">
    <w:name w:val="footer"/>
    <w:basedOn w:val="Normaali"/>
    <w:link w:val="AlatunnisteChar"/>
    <w:uiPriority w:val="99"/>
    <w:unhideWhenUsed/>
    <w:rsid w:val="00BC01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0149"/>
  </w:style>
  <w:style w:type="paragraph" w:styleId="Luettelokappale">
    <w:name w:val="List Paragraph"/>
    <w:basedOn w:val="Normaali"/>
    <w:uiPriority w:val="34"/>
    <w:qFormat/>
    <w:rsid w:val="00BC0149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Kommentinviite">
    <w:name w:val="annotation reference"/>
    <w:basedOn w:val="Kappaleenoletusfontti"/>
    <w:uiPriority w:val="99"/>
    <w:semiHidden/>
    <w:unhideWhenUsed/>
    <w:rsid w:val="00ED1B3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ED1B3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ED1B3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D1B3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D1B3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1B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01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0149"/>
  </w:style>
  <w:style w:type="paragraph" w:styleId="Alatunniste">
    <w:name w:val="footer"/>
    <w:basedOn w:val="Normaali"/>
    <w:link w:val="AlatunnisteChar"/>
    <w:uiPriority w:val="99"/>
    <w:unhideWhenUsed/>
    <w:rsid w:val="00BC01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0149"/>
  </w:style>
  <w:style w:type="paragraph" w:styleId="Luettelokappale">
    <w:name w:val="List Paragraph"/>
    <w:basedOn w:val="Normaali"/>
    <w:uiPriority w:val="34"/>
    <w:qFormat/>
    <w:rsid w:val="00BC0149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Kommentinviite">
    <w:name w:val="annotation reference"/>
    <w:basedOn w:val="Kappaleenoletusfontti"/>
    <w:uiPriority w:val="99"/>
    <w:semiHidden/>
    <w:unhideWhenUsed/>
    <w:rsid w:val="00ED1B3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ED1B3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ED1B3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D1B3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D1B3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1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4480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Vuopala Anna</dc:creator>
  <cp:lastModifiedBy>Vuopala Anna</cp:lastModifiedBy>
  <cp:revision>2</cp:revision>
  <dcterms:created xsi:type="dcterms:W3CDTF">2017-08-31T10:16:00Z</dcterms:created>
  <dcterms:modified xsi:type="dcterms:W3CDTF">2017-08-31T10:16:00Z</dcterms:modified>
</cp:coreProperties>
</file>