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ECA7" w14:textId="77777777" w:rsidR="00C91E2E" w:rsidRP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0"/>
        </w:rPr>
      </w:pPr>
      <w:r w:rsidRPr="00C91E2E">
        <w:rPr>
          <w:rFonts w:ascii="Arial" w:hAnsi="Arial" w:cs="Arial"/>
          <w:b/>
          <w:sz w:val="32"/>
          <w:szCs w:val="20"/>
        </w:rPr>
        <w:t>Suomi 100 – Suomalaisen demokratian tulevaisuuskeskustelut</w:t>
      </w:r>
    </w:p>
    <w:p w14:paraId="6FC89191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854BC7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Hankkeen kuvaus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0B904E9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FE1C9B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Hankkeen tavoitteena on osana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Suomi 100 -juhlavuotta nostaa esille suomalaisen demokratian vahvuudet ja tulevaisuuden haasteet. Tavoitteena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myös edistää dialogisuutta ja tuoda esiin rakentavan yhteiskunnallisen keskustelun tarvetta toimivan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demokratian perusedellytyksenä. Tavoitteena on lisäksi tukea kansalaisten osallisuutta yhteiskunnalliseen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keskusteluun ja tehdä valmistelu- ja päätöksentekoprosesseja läpinäkyvämmiksi sekä löytää uusia keinoja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dialogisten keskustelujen laajamittaisemmalle hyödyntämiselle osana kunnallista, maakunnallista ja valtiollista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valmistelua ja päätöksentekoa.</w:t>
      </w:r>
    </w:p>
    <w:p w14:paraId="539C6ED4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5492E8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Oikeusministeriön demokratia-, kieli- ja perusoikeusasioiden yksikkö vastaa hankkeen koordinoinnista ja</w:t>
      </w:r>
    </w:p>
    <w:p w14:paraId="4E94AA98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toteutuksesta yhteistyössä hankekumppaneiden kanssa. Hankekumppaneina ovat Sitra, valtioneuvoston kanslian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Suomi 100 -sihte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eristö, sekä valtiovarainministeriö (kunta- ja aluehallinto osasto). Lisäksi selvitetään mahdollisuutta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saada hankekumppaneiksi eduskunta, Yle/MTV sekä jokin aihealueeseen perehtynyt yliopisto tai tutkimuslaitos.</w:t>
      </w:r>
    </w:p>
    <w:p w14:paraId="38615AAB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E0169C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Hanke sisältää kolme osiota: 1) viestintäkampanja, 2) alueelliset/paikalliset demokratiatapahtumat, ja 3)</w:t>
      </w:r>
    </w:p>
    <w:p w14:paraId="74D012E5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vuorovaikutteinen kyselytunti.</w:t>
      </w:r>
    </w:p>
    <w:p w14:paraId="6D71CC2E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B2FD9E" w14:textId="77777777" w:rsidR="00C91E2E" w:rsidRP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1E2E">
        <w:rPr>
          <w:rFonts w:ascii="Arial" w:hAnsi="Arial" w:cs="Arial"/>
          <w:b/>
          <w:sz w:val="20"/>
          <w:szCs w:val="20"/>
        </w:rPr>
        <w:t>1. Viestintäkampanja:</w:t>
      </w:r>
    </w:p>
    <w:p w14:paraId="0AB86873" w14:textId="77777777" w:rsidR="00C91E2E" w:rsidRPr="00C91E2E" w:rsidRDefault="00C91E2E" w:rsidP="00C91E2E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Päätöksentekijöiden ja asiantuntijoiden puheenvuoroja demokratian tilasta, tulevaisuuden haasteista ja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ratkaisuista; puheenvuoroissa päähuomio kiinnitetään ratkaisuehdotuksiin ja -mahdollisuuksiin.</w:t>
      </w:r>
    </w:p>
    <w:p w14:paraId="5F8BB348" w14:textId="77777777" w:rsidR="00C91E2E" w:rsidRPr="00C91E2E" w:rsidRDefault="00C91E2E" w:rsidP="00C91E2E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91E2E">
        <w:rPr>
          <w:rFonts w:ascii="Arial" w:hAnsi="Arial" w:cs="Arial"/>
          <w:sz w:val="20"/>
          <w:szCs w:val="20"/>
        </w:rPr>
        <w:t>Yhteenveto Suomi 100 -juhlavuoden aikana toteutetuista demokratiahankkeista ja niissä kehitetyistä demokratiaa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edistävistä aloitteista ja toimenpiteistä.</w:t>
      </w:r>
      <w:proofErr w:type="gramEnd"/>
    </w:p>
    <w:p w14:paraId="0D69B125" w14:textId="77777777" w:rsidR="00C91E2E" w:rsidRPr="00C91E2E" w:rsidRDefault="00C91E2E" w:rsidP="00C91E2E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Puheenvuorojen ja juhlavuoden aikana toteutettujen Suomi 100 -demokratiahankkeiden pohjalta kootaan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pamfletti suomalaisesta demokratiasta ja sen tulevaisuudesta.</w:t>
      </w:r>
    </w:p>
    <w:p w14:paraId="2ABD7FB5" w14:textId="77777777" w:rsidR="00C91E2E" w:rsidRPr="00C91E2E" w:rsidRDefault="00C91E2E" w:rsidP="00C91E2E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 xml:space="preserve">Verkostoitumisen ja näkyvyyden tuki vielä käynnissä oleville alueellisille ja paikallisille Suomi 100 </w:t>
      </w:r>
      <w:proofErr w:type="gramStart"/>
      <w:r>
        <w:rPr>
          <w:rFonts w:ascii="Arial" w:hAnsi="Arial" w:cs="Arial"/>
          <w:sz w:val="20"/>
          <w:szCs w:val="20"/>
        </w:rPr>
        <w:t>–</w:t>
      </w:r>
      <w:r w:rsidRPr="00C91E2E">
        <w:rPr>
          <w:rFonts w:ascii="Arial" w:hAnsi="Arial" w:cs="Arial"/>
          <w:sz w:val="20"/>
          <w:szCs w:val="20"/>
        </w:rPr>
        <w:t>juhlavuoden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demokratiahankkeille.</w:t>
      </w:r>
    </w:p>
    <w:p w14:paraId="42D8FD20" w14:textId="77777777" w:rsidR="00C91E2E" w:rsidRPr="00C91E2E" w:rsidRDefault="00C91E2E" w:rsidP="00C91E2E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91E2E">
        <w:rPr>
          <w:rFonts w:ascii="Arial" w:hAnsi="Arial" w:cs="Arial"/>
          <w:sz w:val="20"/>
          <w:szCs w:val="20"/>
        </w:rPr>
        <w:t>Viestinnällinen tuki demokratiatapahtumille ja niihin kytkeytyville verkkokeskusteluille sekä vuorovaikutteiselle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kyselytuntitapahtumalle.</w:t>
      </w:r>
      <w:proofErr w:type="gramEnd"/>
    </w:p>
    <w:p w14:paraId="19737B36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4A7E23" w14:textId="77777777" w:rsidR="00C91E2E" w:rsidRP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1E2E">
        <w:rPr>
          <w:rFonts w:ascii="Arial" w:hAnsi="Arial" w:cs="Arial"/>
          <w:b/>
          <w:sz w:val="20"/>
          <w:szCs w:val="20"/>
        </w:rPr>
        <w:t>2. Demokratiatapahtumat</w:t>
      </w:r>
    </w:p>
    <w:p w14:paraId="0AD5F569" w14:textId="77777777" w:rsidR="00C91E2E" w:rsidRPr="00C91E2E" w:rsidRDefault="00C91E2E" w:rsidP="00C91E2E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Järjestetään 4-5 demokratiatapahtumaa eri paikkakunnilla. Paikkakuntien valinnassa pyritään huomioimaan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 xml:space="preserve">maantieteellinen kattavuus (esim. yksi </w:t>
      </w:r>
      <w:proofErr w:type="spellStart"/>
      <w:r w:rsidRPr="00C91E2E">
        <w:rPr>
          <w:rFonts w:ascii="Arial" w:hAnsi="Arial" w:cs="Arial"/>
          <w:sz w:val="20"/>
          <w:szCs w:val="20"/>
        </w:rPr>
        <w:t>pk-seudulla</w:t>
      </w:r>
      <w:proofErr w:type="spellEnd"/>
      <w:r w:rsidRPr="00C91E2E">
        <w:rPr>
          <w:rFonts w:ascii="Arial" w:hAnsi="Arial" w:cs="Arial"/>
          <w:sz w:val="20"/>
          <w:szCs w:val="20"/>
        </w:rPr>
        <w:t>, yksi mahdollisesti saamelaisalueella, yksi ruotsinkielisellä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Pohjanmaalla).</w:t>
      </w:r>
    </w:p>
    <w:p w14:paraId="4D3477D0" w14:textId="77777777" w:rsidR="00C91E2E" w:rsidRDefault="00C91E2E" w:rsidP="00C91E2E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Demokratiatapahtumat voivat sisältää dialogisia keskusteluja, verkostoitumista sekä erilaisten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kansalaisosallistumisen keinojen esittelyä, testausta tai ideointia.</w:t>
      </w:r>
    </w:p>
    <w:p w14:paraId="70E54904" w14:textId="77777777" w:rsidR="00C91E2E" w:rsidRPr="00C91E2E" w:rsidRDefault="00C91E2E" w:rsidP="00C91E2E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Tapahtumien yläteemat voivat liittyä esim. toimeentuloon, osallisuuteen ja edistykseen tai muihin ajankohtaisiin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teemoihin. Yksityiskohtaiset keskusteluteemat voivat vaihdella paikkakunnittain, ja ne voivat olla sekä paikallisia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että valtakunnallisia. Keskusteluteemat pyritään kytkemään käynnissä oleviin valmisteluprosesseihin, ja niiden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tuotokset pyritään hyödyntämään näissä valmisteluprosesseissa.</w:t>
      </w:r>
    </w:p>
    <w:p w14:paraId="272F1238" w14:textId="77777777" w:rsidR="00C91E2E" w:rsidRPr="00C91E2E" w:rsidRDefault="00C91E2E" w:rsidP="00C91E2E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Demokratiatapahtumat suunnitellaan ja toteutetaan yhteistyössä paikallisten järjestö- ja kansalaistoimijoiden sekä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kuntapäättäjien kanssa. Kontaktien luomisessa, yhteistyökumppanien sitouttamisessa ja paikallisviestinnässä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toimitaan mahdollisuuksien mukaan yhteistyössä alueellisten Suomi 100 -koordinaattoreiden kanssa.</w:t>
      </w:r>
    </w:p>
    <w:p w14:paraId="53DABA3F" w14:textId="77777777" w:rsidR="00C91E2E" w:rsidRPr="00C91E2E" w:rsidRDefault="00C91E2E" w:rsidP="00C91E2E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Dialogisten keskustelujen temaattisessa valmistelussa ja tuotosten purussa pyritään hyödyntämään esim.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 xml:space="preserve">valtioneuvoston kuulemis- ja keskustelufoorumia </w:t>
      </w:r>
      <w:proofErr w:type="spellStart"/>
      <w:r w:rsidRPr="00C91E2E">
        <w:rPr>
          <w:rFonts w:ascii="Arial" w:hAnsi="Arial" w:cs="Arial"/>
          <w:sz w:val="20"/>
          <w:szCs w:val="20"/>
        </w:rPr>
        <w:t>otakantaa.fi-palvelua</w:t>
      </w:r>
      <w:proofErr w:type="spellEnd"/>
      <w:r w:rsidRPr="00C91E2E">
        <w:rPr>
          <w:rFonts w:ascii="Arial" w:hAnsi="Arial" w:cs="Arial"/>
          <w:sz w:val="20"/>
          <w:szCs w:val="20"/>
        </w:rPr>
        <w:t>. Verkkokeskustelujen tarkemmat sisällöt ja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toteutustapa päätetään myöhemmin.</w:t>
      </w:r>
    </w:p>
    <w:p w14:paraId="0927DCCE" w14:textId="77777777" w:rsidR="00C91E2E" w:rsidRDefault="00C91E2E" w:rsidP="00C91E2E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Tapahtumat tukevat Sitran tulevaisuuden visiotyötä sekä valtioneuvoston demokratiapoliittisen selonteon linjausta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pyrkiä edistämään demokratiasta käytävää yhteiskunnallista keskustelua ja aktiivista vuoropuhelua eri toimijoiden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välillä.</w:t>
      </w:r>
    </w:p>
    <w:p w14:paraId="594E7D1D" w14:textId="77777777" w:rsidR="00C91E2E" w:rsidRPr="00C91E2E" w:rsidRDefault="00C91E2E" w:rsidP="00C91E2E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2296CE" w14:textId="77777777" w:rsidR="00C91E2E" w:rsidRP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1E2E">
        <w:rPr>
          <w:rFonts w:ascii="Arial" w:hAnsi="Arial" w:cs="Arial"/>
          <w:b/>
          <w:sz w:val="20"/>
          <w:szCs w:val="20"/>
        </w:rPr>
        <w:t>3. Vuorovaikutteinen kyselytunti</w:t>
      </w:r>
    </w:p>
    <w:p w14:paraId="51002B6F" w14:textId="77777777" w:rsidR="00C91E2E" w:rsidRPr="00C91E2E" w:rsidRDefault="00C91E2E" w:rsidP="00C91E2E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Järjestetään vuorovaikutteinen kyselytunti, jossa kansalaiset ja kansalaisjärjestöt voivat esittää hallituksen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edustajille (ministerit) kysymyksiä ajankohtaisista teemoista. Kyselytunnin idea perustuu eduskunnan kyselytuntiin,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 xml:space="preserve">mutta keskustelusta pyritään saamaan vielä astetta vuorovaikutteisempaa ja </w:t>
      </w:r>
      <w:proofErr w:type="spellStart"/>
      <w:r w:rsidRPr="00C91E2E">
        <w:rPr>
          <w:rFonts w:ascii="Arial" w:hAnsi="Arial" w:cs="Arial"/>
          <w:sz w:val="20"/>
          <w:szCs w:val="20"/>
        </w:rPr>
        <w:t>osallistavampaa</w:t>
      </w:r>
      <w:proofErr w:type="spellEnd"/>
      <w:r w:rsidRPr="00C91E2E">
        <w:rPr>
          <w:rFonts w:ascii="Arial" w:hAnsi="Arial" w:cs="Arial"/>
          <w:sz w:val="20"/>
          <w:szCs w:val="20"/>
        </w:rPr>
        <w:t>.</w:t>
      </w:r>
    </w:p>
    <w:p w14:paraId="0E8F2FEC" w14:textId="77777777" w:rsidR="00C91E2E" w:rsidRPr="00C91E2E" w:rsidRDefault="00C91E2E" w:rsidP="00C91E2E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lastRenderedPageBreak/>
        <w:t xml:space="preserve">Kysymyksiä työstetään paikallisissa demokratiatapahtumissa ja kerätään esim. </w:t>
      </w:r>
      <w:proofErr w:type="spellStart"/>
      <w:r w:rsidRPr="00C91E2E">
        <w:rPr>
          <w:rFonts w:ascii="Arial" w:hAnsi="Arial" w:cs="Arial"/>
          <w:sz w:val="20"/>
          <w:szCs w:val="20"/>
        </w:rPr>
        <w:t>otakantaa.fi-keskustelun/kyselyn</w:t>
      </w:r>
      <w:proofErr w:type="spellEnd"/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avulla. Kysymykset toimitetaan etukäteen tilaisuuteen osallistuville hallituksen edustajille (ao. ministerit)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kyselytuntiin valmistautumista varten.</w:t>
      </w:r>
    </w:p>
    <w:p w14:paraId="262E281C" w14:textId="77777777" w:rsidR="00C91E2E" w:rsidRPr="00C91E2E" w:rsidRDefault="00C91E2E" w:rsidP="00C91E2E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Tilaisuudessa julkaistaan suomalaista demokratiaa ja sen tulevaisuutta käsittelevä pamfletti.</w:t>
      </w:r>
    </w:p>
    <w:p w14:paraId="53C57690" w14:textId="77777777" w:rsidR="00C91E2E" w:rsidRDefault="00C91E2E" w:rsidP="00C91E2E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 xml:space="preserve">Kyselytunti </w:t>
      </w:r>
      <w:proofErr w:type="spellStart"/>
      <w:r w:rsidRPr="00C91E2E">
        <w:rPr>
          <w:rFonts w:ascii="Arial" w:hAnsi="Arial" w:cs="Arial"/>
          <w:sz w:val="20"/>
          <w:szCs w:val="20"/>
        </w:rPr>
        <w:t>striimataan</w:t>
      </w:r>
      <w:proofErr w:type="spellEnd"/>
      <w:r w:rsidRPr="00C91E2E">
        <w:rPr>
          <w:rFonts w:ascii="Arial" w:hAnsi="Arial" w:cs="Arial"/>
          <w:sz w:val="20"/>
          <w:szCs w:val="20"/>
        </w:rPr>
        <w:t xml:space="preserve"> verkkolähetyksenä ja siihen jär</w:t>
      </w:r>
      <w:r w:rsidRPr="00C91E2E">
        <w:rPr>
          <w:rFonts w:ascii="Arial" w:hAnsi="Arial" w:cs="Arial"/>
          <w:sz w:val="20"/>
          <w:szCs w:val="20"/>
        </w:rPr>
        <w:t xml:space="preserve">jestetään sähköinen </w:t>
      </w:r>
      <w:r w:rsidRPr="00C91E2E">
        <w:rPr>
          <w:rFonts w:ascii="Arial" w:hAnsi="Arial" w:cs="Arial"/>
          <w:sz w:val="20"/>
          <w:szCs w:val="20"/>
        </w:rPr>
        <w:t>kommentointimahdollisuus (viestiseinä</w:t>
      </w:r>
      <w:r w:rsidRPr="00C91E2E"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tms.). Lisäksi selvitetään mahdollisuus televisioida kyselytunti.</w:t>
      </w:r>
    </w:p>
    <w:p w14:paraId="59625B96" w14:textId="77777777" w:rsidR="00C91E2E" w:rsidRPr="00C91E2E" w:rsidRDefault="00C91E2E" w:rsidP="00C91E2E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606B33" w14:textId="77777777" w:rsidR="00C91E2E" w:rsidRP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1E2E">
        <w:rPr>
          <w:rFonts w:ascii="Arial" w:hAnsi="Arial" w:cs="Arial"/>
          <w:b/>
          <w:sz w:val="20"/>
          <w:szCs w:val="20"/>
        </w:rPr>
        <w:t>Hankkeen tuotoksina syntyy:</w:t>
      </w:r>
    </w:p>
    <w:p w14:paraId="66FD57F8" w14:textId="77777777" w:rsidR="00C91E2E" w:rsidRPr="00C91E2E" w:rsidRDefault="00C91E2E" w:rsidP="00C91E2E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Pamfletti suomalaisesta demokratiasta ja sen tulevaisuudesta</w:t>
      </w:r>
    </w:p>
    <w:p w14:paraId="2024BA22" w14:textId="77777777" w:rsidR="00C91E2E" w:rsidRPr="00C91E2E" w:rsidRDefault="00C91E2E" w:rsidP="00C91E2E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Yhteenveto demokratian tulevaisuutta käsittelevistä keskusteluista</w:t>
      </w:r>
    </w:p>
    <w:p w14:paraId="3C05798D" w14:textId="77777777" w:rsidR="00C91E2E" w:rsidRPr="00C91E2E" w:rsidRDefault="00C91E2E" w:rsidP="00C91E2E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Opas/tukimateriaali päätöksentekijöille ja viranomaisille (sis. mm. konsepti kansalaisten osallisuuden</w:t>
      </w:r>
      <w:r>
        <w:rPr>
          <w:rFonts w:ascii="Arial" w:hAnsi="Arial" w:cs="Arial"/>
          <w:sz w:val="20"/>
          <w:szCs w:val="20"/>
        </w:rPr>
        <w:t xml:space="preserve"> </w:t>
      </w:r>
      <w:r w:rsidRPr="00C91E2E">
        <w:rPr>
          <w:rFonts w:ascii="Arial" w:hAnsi="Arial" w:cs="Arial"/>
          <w:sz w:val="20"/>
          <w:szCs w:val="20"/>
        </w:rPr>
        <w:t>edistämiseksi dialogisten keskustelujen avulla)</w:t>
      </w:r>
    </w:p>
    <w:p w14:paraId="3914EFD6" w14:textId="77777777" w:rsidR="00C91E2E" w:rsidRPr="00C91E2E" w:rsidRDefault="00C91E2E" w:rsidP="00C91E2E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1E2E">
        <w:rPr>
          <w:rFonts w:ascii="Arial" w:hAnsi="Arial" w:cs="Arial"/>
          <w:sz w:val="20"/>
          <w:szCs w:val="20"/>
        </w:rPr>
        <w:t>Viestintämateriaaleja</w:t>
      </w:r>
    </w:p>
    <w:p w14:paraId="7341C7DF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9D9BC4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Hankkeen lyhyt kuvaus: </w:t>
      </w:r>
      <w:r>
        <w:rPr>
          <w:rFonts w:ascii="Arial" w:hAnsi="Arial" w:cs="Arial"/>
          <w:sz w:val="20"/>
          <w:szCs w:val="20"/>
        </w:rPr>
        <w:t>Hankkeen tavoitteena 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nostaa esille suomalaisen demokratian vahvuudet ja tulevaisuuden haasteet. Hanke edistää dialogisuutta 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kansalaisten osallisuutta Suomi 100 -juhlavuoteen sekä tuo esiin rakentavan yhteiskunnallisen keskustelun tarvetta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toimivan demokratian perusedellytyksenä.</w:t>
      </w:r>
    </w:p>
    <w:p w14:paraId="626D7B4D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2035A8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Verkko-osoite, josta yleisö saa hankkeesta</w:t>
      </w:r>
    </w:p>
    <w:p w14:paraId="77B72B18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lisätietoja: </w:t>
      </w:r>
      <w:hyperlink r:id="rId9" w:history="1">
        <w:r w:rsidRPr="003E496A">
          <w:rPr>
            <w:rStyle w:val="Hyperlinkki"/>
            <w:rFonts w:ascii="Arial" w:hAnsi="Arial" w:cs="Arial"/>
            <w:sz w:val="20"/>
            <w:szCs w:val="20"/>
          </w:rPr>
          <w:t>http://www.oikeusministerio.fi/fi/index/ajankohtaista/oikeusministerionsuomi100-juhlavuosi.html</w:t>
        </w:r>
      </w:hyperlink>
    </w:p>
    <w:p w14:paraId="48FD3958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8DC7F3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3C8D19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Toteutusalue ja kohderyhmät</w:t>
      </w:r>
    </w:p>
    <w:p w14:paraId="7CFDA70F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FEE662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Alue tai alueet, joissa hanke on koettavissa </w:t>
      </w:r>
      <w:r>
        <w:rPr>
          <w:rFonts w:ascii="Arial" w:hAnsi="Arial" w:cs="Arial"/>
          <w:sz w:val="20"/>
          <w:szCs w:val="20"/>
        </w:rPr>
        <w:t>Hanke kattaa koko Suomen</w:t>
      </w:r>
    </w:p>
    <w:p w14:paraId="32D901B6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23813A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Paikkakunta tai paikkakunnat, joissa hanke on koettavissa tai joissa se vaikuttaa: </w:t>
      </w:r>
    </w:p>
    <w:p w14:paraId="4F216D4E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Hankkeessa järjestetään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4-5 demokratiatapahtumaa eri paikkakunnilla. Paikkakuntien valinnassa pyritään huomioimaan maantieteellinen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kattavuus (esim. yksi </w:t>
      </w:r>
      <w:proofErr w:type="spellStart"/>
      <w:r>
        <w:rPr>
          <w:rFonts w:ascii="Arial" w:hAnsi="Arial" w:cs="Arial"/>
          <w:sz w:val="20"/>
          <w:szCs w:val="20"/>
        </w:rPr>
        <w:t>pk-seudulla</w:t>
      </w:r>
      <w:proofErr w:type="spellEnd"/>
      <w:r>
        <w:rPr>
          <w:rFonts w:ascii="Arial" w:hAnsi="Arial" w:cs="Arial"/>
          <w:sz w:val="20"/>
          <w:szCs w:val="20"/>
        </w:rPr>
        <w:t>, yksi mahdollisesti saamelaisalueella, yksi ruotsinkielisellä Pohjanmaalla).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Hankkeessa järjestetään myös vuorovaikutteinen kyselytunti, johon osallistujia kutsutaan eri puolilta Suomea.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Kaikki tapahtumat pyritään </w:t>
      </w:r>
      <w:proofErr w:type="spellStart"/>
      <w:r>
        <w:rPr>
          <w:rFonts w:ascii="Arial" w:hAnsi="Arial" w:cs="Arial"/>
          <w:sz w:val="20"/>
          <w:szCs w:val="20"/>
        </w:rPr>
        <w:t>striimaamaan</w:t>
      </w:r>
      <w:proofErr w:type="spellEnd"/>
      <w:r>
        <w:rPr>
          <w:rFonts w:ascii="Arial" w:hAnsi="Arial" w:cs="Arial"/>
          <w:sz w:val="20"/>
          <w:szCs w:val="20"/>
        </w:rPr>
        <w:t xml:space="preserve"> verkkolähetyksinä ja niihin pyritään tarjoamaan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verkko-osallistumismahdollisuus esim. viestiseinän avulla, jolloin osallistuminen onnistuu valtakunnallisesti.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Kyselytunti pyritään myös televisioimaan, jolloin hankkeen tavoittama yleisömäärä moninkerta</w:t>
      </w:r>
      <w:r>
        <w:rPr>
          <w:rFonts w:ascii="Arial" w:hAnsi="Arial" w:cs="Arial"/>
          <w:sz w:val="20"/>
          <w:szCs w:val="20"/>
        </w:rPr>
        <w:t xml:space="preserve">istuu. </w:t>
      </w:r>
      <w:r>
        <w:rPr>
          <w:rFonts w:ascii="Arial" w:hAnsi="Arial" w:cs="Arial"/>
          <w:sz w:val="20"/>
          <w:szCs w:val="20"/>
        </w:rPr>
        <w:t xml:space="preserve">Lisäksi hankkeessa tarjotaan alusta eri puolilla Suomea vielä käynnissä olevien Suomi 100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juhlavuoden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demokratiahankkeiden keskinäiselle verkostoitumiselle sekä niiden näkyvyydelle.</w:t>
      </w:r>
    </w:p>
    <w:p w14:paraId="506B1E01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6AEFF2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Onko hankkeella erityinen tai erityisiä kohderyhmiä?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Jos kyllä, niin mikä tai mitkä?: </w:t>
      </w:r>
      <w:r>
        <w:rPr>
          <w:rFonts w:ascii="Arial" w:hAnsi="Arial" w:cs="Arial"/>
          <w:sz w:val="20"/>
          <w:szCs w:val="20"/>
        </w:rPr>
        <w:t>Hankkeen</w:t>
      </w:r>
      <w:proofErr w:type="gramEnd"/>
    </w:p>
    <w:p w14:paraId="7983D9BF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kohderyhmänä ovat kansalaiset, virkamiehet ja poliittiset päättäjät.</w:t>
      </w:r>
    </w:p>
    <w:p w14:paraId="5245757D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B9150D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Toteuttajat ja ajankohta</w:t>
      </w:r>
    </w:p>
    <w:p w14:paraId="506968FE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EDA6DF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Henkilö, ryhmä tai organisaatio, joka vastaa hankkeen toteutuksesta: </w:t>
      </w:r>
      <w:r>
        <w:rPr>
          <w:rFonts w:ascii="Arial" w:hAnsi="Arial" w:cs="Arial"/>
          <w:sz w:val="20"/>
          <w:szCs w:val="20"/>
        </w:rPr>
        <w:t>Oikeusministeriön demokratia-, kieli- 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perusoikeusasioiden yksikkö</w:t>
      </w:r>
    </w:p>
    <w:p w14:paraId="1627A79C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55C30C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Muut toteuttajat ja yhteistyökumppanit: </w:t>
      </w:r>
      <w:r>
        <w:rPr>
          <w:rFonts w:ascii="Arial" w:hAnsi="Arial" w:cs="Arial"/>
          <w:sz w:val="20"/>
          <w:szCs w:val="20"/>
        </w:rPr>
        <w:t xml:space="preserve">Vahvistettuja hankekumppaneita ovat Sitra, VNK/Suomi 100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sihteeristö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sekä valtiovarainministeriön kunta- ja aluehallinto-osasto. Lisäksi selvitetään mahdollisuutta saada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hankekumppaneiksi eduskunta, Yle/MTV sekä jokin aihealueeseen perehtynyt yliopisto tai tutkimuslaitos.</w:t>
      </w:r>
    </w:p>
    <w:p w14:paraId="17285FC1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EE3207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alkupäivämäärä: </w:t>
      </w:r>
      <w:proofErr w:type="gramStart"/>
      <w:r>
        <w:rPr>
          <w:rFonts w:ascii="Arial" w:hAnsi="Arial" w:cs="Arial"/>
          <w:sz w:val="20"/>
          <w:szCs w:val="20"/>
        </w:rPr>
        <w:t>01.06.2017</w:t>
      </w:r>
      <w:proofErr w:type="gramEnd"/>
    </w:p>
    <w:p w14:paraId="0701F1E4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loppupäivämäärä: </w:t>
      </w:r>
      <w:r>
        <w:rPr>
          <w:rFonts w:ascii="Arial" w:hAnsi="Arial" w:cs="Arial"/>
          <w:sz w:val="20"/>
          <w:szCs w:val="20"/>
        </w:rPr>
        <w:t>31.12.2017</w:t>
      </w:r>
    </w:p>
    <w:p w14:paraId="70A965E9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Arvio hankkeen kokonaisbudjetista (euroissa): </w:t>
      </w:r>
      <w:r>
        <w:rPr>
          <w:rFonts w:ascii="Arial" w:hAnsi="Arial" w:cs="Arial"/>
          <w:sz w:val="20"/>
          <w:szCs w:val="20"/>
        </w:rPr>
        <w:t>180000</w:t>
      </w:r>
    </w:p>
    <w:p w14:paraId="2DB78150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E8B758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Toiminnan ala ja muoto</w:t>
      </w:r>
    </w:p>
    <w:p w14:paraId="41CEB0A4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5B5F37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Toiminnan ensisijainen ala </w:t>
      </w:r>
      <w:r>
        <w:rPr>
          <w:rFonts w:ascii="Arial" w:hAnsi="Arial" w:cs="Arial"/>
          <w:sz w:val="20"/>
          <w:szCs w:val="20"/>
        </w:rPr>
        <w:t>yhteiskunnallinen toiminta</w:t>
      </w:r>
    </w:p>
    <w:p w14:paraId="1960A071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Hankkeen ensisijainen muoto </w:t>
      </w:r>
      <w:r>
        <w:rPr>
          <w:rFonts w:ascii="Arial" w:hAnsi="Arial" w:cs="Arial"/>
          <w:sz w:val="20"/>
          <w:szCs w:val="20"/>
        </w:rPr>
        <w:t>hanke koostuu useista samanarvoisista osioista</w:t>
      </w:r>
    </w:p>
    <w:p w14:paraId="2AF7D243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4A2B90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Miten hanke toteuttaa Suomi 100 -pääteemaa Yhdessä? Valitse ensisijainen vaihtoehto </w:t>
      </w:r>
      <w:r>
        <w:rPr>
          <w:rFonts w:ascii="Arial" w:hAnsi="Arial" w:cs="Arial"/>
          <w:sz w:val="20"/>
          <w:szCs w:val="20"/>
        </w:rPr>
        <w:t>temaattisesti, miten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juhlistaa suomalaista arvoyhteisöä ja toimivaa demokratiaa</w:t>
      </w:r>
    </w:p>
    <w:p w14:paraId="3875D0E9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DC4AD2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Mihin painopistealueeseen hanke ensisijaisesti liittyy?: </w:t>
      </w:r>
      <w:r>
        <w:rPr>
          <w:rFonts w:ascii="Arial" w:hAnsi="Arial" w:cs="Arial"/>
          <w:sz w:val="20"/>
          <w:szCs w:val="20"/>
        </w:rPr>
        <w:t>Suomen tulevaisuus</w:t>
      </w:r>
    </w:p>
    <w:p w14:paraId="102F29CB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62F981" w14:textId="77777777" w:rsidR="00C91E2E" w:rsidRDefault="00C91E2E" w:rsidP="00C9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Mikä on hankkeen yhteys itsenäisyyden juhlavuoteen?: </w:t>
      </w:r>
    </w:p>
    <w:p w14:paraId="7C0AC2DE" w14:textId="77777777" w:rsidR="00BE57E9" w:rsidRDefault="00C91E2E" w:rsidP="00C91E2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Suomi 100 -juhlavuoden avainviesti on "Suomi on hyvä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maa. Juhlitaan satavuotiasta yhdessä". Juhlavuoden loppuhuipennuksena suomalaista arvoyhteisöä ja toimivaa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demokratiaa halutaan näkyvästi juhlistaa, ja </w:t>
      </w:r>
      <w:proofErr w:type="spellStart"/>
      <w:r>
        <w:rPr>
          <w:rFonts w:ascii="Arial" w:hAnsi="Arial" w:cs="Arial"/>
          <w:sz w:val="20"/>
          <w:szCs w:val="20"/>
        </w:rPr>
        <w:t>yhdessä-teeman</w:t>
      </w:r>
      <w:proofErr w:type="spellEnd"/>
      <w:r>
        <w:rPr>
          <w:rFonts w:ascii="Arial" w:hAnsi="Arial" w:cs="Arial"/>
          <w:sz w:val="20"/>
          <w:szCs w:val="20"/>
        </w:rPr>
        <w:t xml:space="preserve"> mukaisesti kansalaisille halutaan luoda mahdollisuus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osallistua Suomi 100 -juhlavuoteen. Hanke muodostaa jatkeen Suomi 100 -demokratiaviikoille ja niiden kuluvana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keväänä käynnistämälle, demokratiaa koskevalle aktiiviselle keskustelulle. Hanke toimii sateenvarjona muille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pienemmille demokratia-aloitteille eri puolilta yhteiskuntaa, joita vielä toteutetaan loppuvuoden aikana. Hanke myös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tekee yhteistyötä ja tuo näkyvyyttä muille samansuuntaisille hankkeille.</w:t>
      </w:r>
    </w:p>
    <w:sectPr w:rsidR="00BE57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51B"/>
    <w:multiLevelType w:val="hybridMultilevel"/>
    <w:tmpl w:val="98D46B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F6E"/>
    <w:multiLevelType w:val="hybridMultilevel"/>
    <w:tmpl w:val="0A468B8C"/>
    <w:lvl w:ilvl="0" w:tplc="C1AA41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76B"/>
    <w:multiLevelType w:val="hybridMultilevel"/>
    <w:tmpl w:val="27C898EC"/>
    <w:lvl w:ilvl="0" w:tplc="C1AA41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30D8A"/>
    <w:multiLevelType w:val="hybridMultilevel"/>
    <w:tmpl w:val="F1B8D9B0"/>
    <w:lvl w:ilvl="0" w:tplc="C1AA41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2E"/>
    <w:rsid w:val="00BE57E9"/>
    <w:rsid w:val="00C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E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1E2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1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1E2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1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ikeusministerio.fi/fi/index/ajankohtaista/oikeusministerionsuomi100-juhlavuosi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2059A16532F74BB27541D676819AA0" ma:contentTypeVersion="0" ma:contentTypeDescription="Luo uusi asiakirja." ma:contentTypeScope="" ma:versionID="1eeb28c9a561d3518ba59d82631ff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F931C-410C-4213-803E-DC68AA353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F54E6-4E72-40FE-A38C-3F4B17DE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39FA9-5E35-4768-963B-2CD22434D47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7475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Männistö Liisa</dc:creator>
  <cp:lastModifiedBy>Männistö Liisa</cp:lastModifiedBy>
  <cp:revision>2</cp:revision>
  <dcterms:created xsi:type="dcterms:W3CDTF">2017-05-30T10:40:00Z</dcterms:created>
  <dcterms:modified xsi:type="dcterms:W3CDTF">2017-05-30T10:40:00Z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0x0101000C2059A16532F74BB27541D676819AA0</vt:lpwstr>
  </property>
</Properties>
</file>