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039" w:rsidRDefault="00D6016A" w:rsidP="001D70B2">
      <w:pPr>
        <w:spacing w:after="0"/>
        <w:rPr>
          <w:b/>
        </w:rPr>
      </w:pPr>
      <w:r>
        <w:rPr>
          <w:b/>
        </w:rPr>
        <w:t xml:space="preserve">Minneslista för rättshjälpsbyråerna </w:t>
      </w:r>
      <w:r w:rsidR="00811FBC">
        <w:rPr>
          <w:b/>
        </w:rPr>
        <w:t>inför organisationsreformen</w:t>
      </w:r>
      <w:r>
        <w:rPr>
          <w:b/>
        </w:rPr>
        <w:t xml:space="preserve"> </w:t>
      </w:r>
    </w:p>
    <w:p w:rsidR="00D6016A" w:rsidRDefault="00D6016A" w:rsidP="001D70B2">
      <w:pPr>
        <w:spacing w:after="0"/>
        <w:rPr>
          <w:b/>
        </w:rPr>
      </w:pPr>
    </w:p>
    <w:p w:rsidR="001D70B2" w:rsidRDefault="001D70B2" w:rsidP="001D70B2">
      <w:pPr>
        <w:spacing w:after="0"/>
        <w:rPr>
          <w:b/>
        </w:rPr>
      </w:pPr>
      <w:r>
        <w:rPr>
          <w:b/>
        </w:rPr>
        <w:t>Republikens president har stadfäst lagen om statens rättshjälps- och intressebevakningsdistrikt. Lagen träder i kraft den 1 oktober 2016 (författningsnummer 477/2016).</w:t>
      </w:r>
    </w:p>
    <w:p w:rsidR="00CD5039" w:rsidRDefault="00CD5039" w:rsidP="001D70B2">
      <w:pPr>
        <w:spacing w:after="0"/>
        <w:rPr>
          <w:b/>
        </w:rPr>
      </w:pPr>
    </w:p>
    <w:p w:rsidR="007D117C" w:rsidRDefault="007D117C" w:rsidP="001D70B2">
      <w:pPr>
        <w:spacing w:after="0"/>
        <w:rPr>
          <w:b/>
        </w:rPr>
      </w:pPr>
      <w:r>
        <w:rPr>
          <w:b/>
        </w:rPr>
        <w:t>Byråerna bör bereda sig för de kommande ändringarna bl.a. på följande sätt:</w:t>
      </w:r>
    </w:p>
    <w:p w:rsidR="007D117C" w:rsidRDefault="007D117C" w:rsidP="001D70B2">
      <w:pPr>
        <w:spacing w:after="0"/>
        <w:rPr>
          <w:b/>
        </w:rPr>
      </w:pPr>
    </w:p>
    <w:p w:rsidR="007D117C" w:rsidRDefault="00811FBC" w:rsidP="007D117C">
      <w:pPr>
        <w:pStyle w:val="Luettelokappale"/>
        <w:numPr>
          <w:ilvl w:val="0"/>
          <w:numId w:val="6"/>
        </w:numPr>
        <w:spacing w:after="0"/>
      </w:pPr>
      <w:r>
        <w:rPr>
          <w:b/>
          <w:i/>
        </w:rPr>
        <w:t>S</w:t>
      </w:r>
      <w:r w:rsidR="001D70B2">
        <w:rPr>
          <w:b/>
          <w:i/>
        </w:rPr>
        <w:t xml:space="preserve">må upphandlingar </w:t>
      </w:r>
      <w:r>
        <w:t>av</w:t>
      </w:r>
      <w:r w:rsidR="001D70B2">
        <w:t xml:space="preserve"> sådant tillbehör som i varje fall kommer att behövas </w:t>
      </w:r>
      <w:r>
        <w:t xml:space="preserve">under resten av året </w:t>
      </w:r>
      <w:r w:rsidR="001D70B2">
        <w:t>bör göras redan nu på förhand. Räkni</w:t>
      </w:r>
      <w:r>
        <w:t>ngarna för dessa upphandlingar</w:t>
      </w:r>
      <w:r w:rsidR="001D70B2">
        <w:t xml:space="preserve"> ska kunna betalas före den 1 oktober 2016. För att undvika oklarheter med räkningarna efter </w:t>
      </w:r>
      <w:r>
        <w:t>att reformen har genomförts bör</w:t>
      </w:r>
      <w:r w:rsidR="001D70B2">
        <w:t xml:space="preserve"> det i fråga om alla upphandlingar strävas efter att räkningarna kan godkännas före den 1 oktober 2016. </w:t>
      </w:r>
    </w:p>
    <w:p w:rsidR="00BD240D" w:rsidRDefault="00811FBC" w:rsidP="0092428F">
      <w:pPr>
        <w:pStyle w:val="Luettelokappale"/>
        <w:numPr>
          <w:ilvl w:val="0"/>
          <w:numId w:val="6"/>
        </w:numPr>
        <w:spacing w:after="0"/>
      </w:pPr>
      <w:r>
        <w:rPr>
          <w:b/>
          <w:i/>
        </w:rPr>
        <w:t>R</w:t>
      </w:r>
      <w:r w:rsidR="0092428F">
        <w:rPr>
          <w:b/>
          <w:i/>
        </w:rPr>
        <w:t>eseräkningar</w:t>
      </w:r>
      <w:r w:rsidR="0092428F">
        <w:t xml:space="preserve"> som gäller tidsperioden januari-september ska göras och godkännas före den 3 oktober 2016. En allmän anvisning om ändringarna i M2-programmet skickas senare.  </w:t>
      </w:r>
    </w:p>
    <w:p w:rsidR="0092428F" w:rsidRDefault="00811FBC" w:rsidP="0092428F">
      <w:pPr>
        <w:pStyle w:val="Luettelokappale"/>
        <w:numPr>
          <w:ilvl w:val="0"/>
          <w:numId w:val="6"/>
        </w:numPr>
        <w:spacing w:after="0"/>
      </w:pPr>
      <w:r>
        <w:rPr>
          <w:b/>
          <w:i/>
        </w:rPr>
        <w:t>D</w:t>
      </w:r>
      <w:r w:rsidR="0092428F">
        <w:rPr>
          <w:b/>
          <w:i/>
        </w:rPr>
        <w:t>et ska strävas efter att minska och rationalisera antalet räkningar.</w:t>
      </w:r>
      <w:r w:rsidR="0092428F">
        <w:t xml:space="preserve"> </w:t>
      </w:r>
      <w:r>
        <w:t xml:space="preserve">Om intressebevakningens och rättshjälpens andelar av en viss upphandling måste skiljas åt, </w:t>
      </w:r>
      <w:r w:rsidR="00F1664C">
        <w:t xml:space="preserve">är det dock bättre att be </w:t>
      </w:r>
      <w:r w:rsidR="0092428F">
        <w:t>leverantören skicka separata räkningar</w:t>
      </w:r>
      <w:r w:rsidR="00F1664C">
        <w:t xml:space="preserve"> än att skilja åt andelarna manuellt</w:t>
      </w:r>
      <w:r w:rsidR="0092428F">
        <w:t>, trots att</w:t>
      </w:r>
      <w:r w:rsidR="00F1664C">
        <w:t xml:space="preserve"> detta ökar antalet räkningar. Den automatiserade</w:t>
      </w:r>
      <w:r w:rsidR="0092428F">
        <w:t xml:space="preserve"> kon</w:t>
      </w:r>
      <w:r w:rsidR="00F1664C">
        <w:t>teringen förutsätter att</w:t>
      </w:r>
      <w:r w:rsidR="0092428F">
        <w:t xml:space="preserve"> räkningen kan </w:t>
      </w:r>
      <w:r w:rsidR="00F1664C">
        <w:t>konteras enligt</w:t>
      </w:r>
      <w:r w:rsidR="0092428F">
        <w:t xml:space="preserve"> ett standardvärde. De nya faktureringsadresserna skickas i början av hösten. I bilagan finns OmaElisas-bruskanvisningar som ska iakttas i fråga om telefonräkningarna. Ytterligare upplysningar ges vid behov av Sanna Appelberg (JM). I fråga om Åland görs ändringen först efter organisationsreformen, och därmed gäller detta inte Ålands rättshjälpsbyrå.</w:t>
      </w:r>
    </w:p>
    <w:p w:rsidR="007D117C" w:rsidRPr="00575FC4" w:rsidRDefault="00F1664C" w:rsidP="007D117C">
      <w:pPr>
        <w:pStyle w:val="Luettelokappale"/>
        <w:numPr>
          <w:ilvl w:val="0"/>
          <w:numId w:val="6"/>
        </w:numPr>
        <w:spacing w:after="0"/>
        <w:rPr>
          <w:b/>
          <w:i/>
        </w:rPr>
      </w:pPr>
      <w:r>
        <w:rPr>
          <w:b/>
          <w:i/>
        </w:rPr>
        <w:t>B</w:t>
      </w:r>
      <w:r w:rsidR="007D117C">
        <w:rPr>
          <w:b/>
          <w:i/>
        </w:rPr>
        <w:t>yråns upphandlingsavtal</w:t>
      </w:r>
      <w:r w:rsidR="007D117C">
        <w:t xml:space="preserve"> ska skannas och sparas i elektronisk form t.ex. i byråns förvaltningsmapp eller motsvarande så att de lätt kan överföras till disktriktets administrativa enhet. Byråns avtal ska räknas upp i bifogade excel-tabell som ska ställas till det kommande distriktet enligt senare anvisningar. Obs! Intressebevakningens och rättshjälpens avtal anges på separata flikar.</w:t>
      </w:r>
    </w:p>
    <w:p w:rsidR="005104B3" w:rsidRDefault="00F1664C" w:rsidP="007D117C">
      <w:pPr>
        <w:pStyle w:val="Luettelokappale"/>
        <w:numPr>
          <w:ilvl w:val="0"/>
          <w:numId w:val="6"/>
        </w:numPr>
        <w:spacing w:after="0"/>
      </w:pPr>
      <w:r>
        <w:rPr>
          <w:b/>
          <w:i/>
        </w:rPr>
        <w:t>A</w:t>
      </w:r>
      <w:r w:rsidR="005104B3">
        <w:rPr>
          <w:b/>
          <w:i/>
        </w:rPr>
        <w:t>vtalen om deltidsarbete</w:t>
      </w:r>
      <w:r w:rsidR="005104B3">
        <w:t xml:space="preserve"> ska </w:t>
      </w:r>
      <w:proofErr w:type="gramStart"/>
      <w:r w:rsidR="005104B3">
        <w:t>också</w:t>
      </w:r>
      <w:proofErr w:type="gramEnd"/>
      <w:r w:rsidR="005104B3">
        <w:t xml:space="preserve"> skannas och sparas i en egen mapp så att de senare lätt kan överföras till disktriktet, och även dessa avtal ska anges i excel-tabellen.</w:t>
      </w:r>
    </w:p>
    <w:p w:rsidR="005104B3" w:rsidRDefault="00F1664C" w:rsidP="007D117C">
      <w:pPr>
        <w:pStyle w:val="Luettelokappale"/>
        <w:numPr>
          <w:ilvl w:val="0"/>
          <w:numId w:val="6"/>
        </w:numPr>
        <w:spacing w:after="0"/>
      </w:pPr>
      <w:r>
        <w:rPr>
          <w:b/>
          <w:i/>
        </w:rPr>
        <w:t>T</w:t>
      </w:r>
      <w:r w:rsidR="005104B3">
        <w:rPr>
          <w:b/>
          <w:i/>
        </w:rPr>
        <w:t>elefonfrågor</w:t>
      </w:r>
      <w:r w:rsidR="005104B3">
        <w:t xml:space="preserve"> har behandlats bl.a. vid samarbetsförhandlingarna och det har konstaterats att byråerna borde övergå till att enbart använda mobiltelefoner. Nu har det dock framgått att telefontjänsterna inom hela förvaltningsområdet håller på att reformeras, och därför lönar det sig inte att göra ändringar </w:t>
      </w:r>
      <w:r>
        <w:t>i</w:t>
      </w:r>
      <w:r w:rsidR="005104B3">
        <w:t xml:space="preserve"> </w:t>
      </w:r>
      <w:r>
        <w:t xml:space="preserve">telefonerna </w:t>
      </w:r>
      <w:r w:rsidR="005104B3">
        <w:t xml:space="preserve">detta sammanhang. Om ändringarna </w:t>
      </w:r>
      <w:r>
        <w:t>som gäller telefoner</w:t>
      </w:r>
      <w:r w:rsidR="005104B3">
        <w:t xml:space="preserve"> informeras separat.</w:t>
      </w:r>
    </w:p>
    <w:p w:rsidR="00927714" w:rsidRDefault="00F1664C" w:rsidP="007D117C">
      <w:pPr>
        <w:pStyle w:val="Luettelokappale"/>
        <w:numPr>
          <w:ilvl w:val="0"/>
          <w:numId w:val="6"/>
        </w:numPr>
        <w:spacing w:after="0"/>
      </w:pPr>
      <w:r>
        <w:rPr>
          <w:b/>
          <w:i/>
        </w:rPr>
        <w:t>För ekonomiförvaltningen ordnas e</w:t>
      </w:r>
      <w:r w:rsidR="00927714">
        <w:rPr>
          <w:b/>
          <w:i/>
        </w:rPr>
        <w:t xml:space="preserve">n </w:t>
      </w:r>
      <w:proofErr w:type="spellStart"/>
      <w:r w:rsidR="00927714">
        <w:rPr>
          <w:b/>
          <w:i/>
        </w:rPr>
        <w:t>Kieku</w:t>
      </w:r>
      <w:proofErr w:type="spellEnd"/>
      <w:r w:rsidR="00927714">
        <w:rPr>
          <w:b/>
          <w:i/>
        </w:rPr>
        <w:t xml:space="preserve">-utbildningsdag </w:t>
      </w:r>
      <w:r w:rsidR="001F5DF1" w:rsidRPr="001F5DF1">
        <w:t xml:space="preserve">den </w:t>
      </w:r>
      <w:r w:rsidR="00927714">
        <w:t>22 september. Utbildningen är avse</w:t>
      </w:r>
      <w:r w:rsidR="00633EED">
        <w:t>dd för distriktens förvaltningssekreterare samt</w:t>
      </w:r>
      <w:bookmarkStart w:id="0" w:name="_GoBack"/>
      <w:bookmarkEnd w:id="0"/>
      <w:r w:rsidR="00927714">
        <w:t xml:space="preserve"> ekonomi- och personalsekreterare. Utbildningen ordnas i Helsingfors och det är möjligt att delta i den via videoförbindelse. För byråerna ordnas dessutom ett lync-informationsmöte om ekonomiförvaltningsförfarandena i Kieku den 28 september kl. 13-16. Mer information om utbildningen och informationsmötet skickas senare. </w:t>
      </w:r>
    </w:p>
    <w:p w:rsidR="00115FD4" w:rsidRDefault="00F1664C" w:rsidP="007D117C">
      <w:pPr>
        <w:pStyle w:val="Luettelokappale"/>
        <w:numPr>
          <w:ilvl w:val="0"/>
          <w:numId w:val="6"/>
        </w:numPr>
        <w:spacing w:after="0"/>
      </w:pPr>
      <w:r>
        <w:rPr>
          <w:b/>
          <w:i/>
        </w:rPr>
        <w:t>I</w:t>
      </w:r>
      <w:r w:rsidR="00115FD4">
        <w:rPr>
          <w:b/>
          <w:i/>
        </w:rPr>
        <w:t>bruktagande av arbetstidshanteringssystemet Timecon</w:t>
      </w:r>
      <w:r w:rsidR="00115FD4">
        <w:t xml:space="preserve"> efter byråernas eget omdöme och egna behov. Ytterligare upplysningar ges vid behov av Sakari Perkiömäki (JM)</w:t>
      </w:r>
    </w:p>
    <w:p w:rsidR="002665F9" w:rsidRDefault="00F1664C" w:rsidP="007D117C">
      <w:pPr>
        <w:pStyle w:val="Luettelokappale"/>
        <w:numPr>
          <w:ilvl w:val="0"/>
          <w:numId w:val="6"/>
        </w:numPr>
        <w:spacing w:after="0"/>
      </w:pPr>
      <w:r>
        <w:rPr>
          <w:b/>
          <w:i/>
        </w:rPr>
        <w:t>R</w:t>
      </w:r>
      <w:r w:rsidR="002665F9">
        <w:rPr>
          <w:b/>
          <w:i/>
        </w:rPr>
        <w:t>esultatförhandlingarna mellan JM och de sex rättshjälps- och intressebevakningsdistrikten</w:t>
      </w:r>
      <w:r w:rsidR="002665F9">
        <w:t xml:space="preserve"> förs i november 2016. Vid resultatförhandlingarna avtalas om disktriktens verksamhetsmål, personalantal och ekonomiska resurser för år 2017 och perioden 20</w:t>
      </w:r>
      <w:r>
        <w:t>18-2020. JM upprättar och skickar</w:t>
      </w:r>
      <w:r w:rsidR="002665F9">
        <w:t xml:space="preserve"> anvisningarna och materialet som gäller resultatförhandlingarna i september/oktober.</w:t>
      </w:r>
    </w:p>
    <w:p w:rsidR="00BD240D" w:rsidRDefault="00ED5400" w:rsidP="00356E79">
      <w:pPr>
        <w:pStyle w:val="Luettelokappale"/>
        <w:numPr>
          <w:ilvl w:val="0"/>
          <w:numId w:val="6"/>
        </w:numPr>
        <w:spacing w:after="0"/>
      </w:pPr>
      <w:r>
        <w:rPr>
          <w:b/>
          <w:i/>
        </w:rPr>
        <w:t xml:space="preserve">Optimaze </w:t>
      </w:r>
      <w:r>
        <w:t>ska uppdateras.  Ytterligare upplysningar ges av Harri Jeskanen (JM).</w:t>
      </w:r>
    </w:p>
    <w:sectPr w:rsidR="00BD240D" w:rsidSect="00831A9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6341C"/>
    <w:multiLevelType w:val="hybridMultilevel"/>
    <w:tmpl w:val="C82239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15B3268A"/>
    <w:multiLevelType w:val="hybridMultilevel"/>
    <w:tmpl w:val="5202A14E"/>
    <w:lvl w:ilvl="0" w:tplc="B0A8D4A6">
      <w:start w:val="1"/>
      <w:numFmt w:val="decimal"/>
      <w:lvlText w:val="%1."/>
      <w:lvlJc w:val="left"/>
      <w:pPr>
        <w:ind w:left="720" w:hanging="360"/>
      </w:pPr>
      <w:rPr>
        <w:b/>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nsid w:val="23773DB1"/>
    <w:multiLevelType w:val="hybridMultilevel"/>
    <w:tmpl w:val="6EC2723A"/>
    <w:lvl w:ilvl="0" w:tplc="841228CC">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6C955B88"/>
    <w:multiLevelType w:val="hybridMultilevel"/>
    <w:tmpl w:val="99EEE28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6CAF4977"/>
    <w:multiLevelType w:val="hybridMultilevel"/>
    <w:tmpl w:val="3D4AA94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6CB709E2"/>
    <w:multiLevelType w:val="hybridMultilevel"/>
    <w:tmpl w:val="3948E4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F884FEF"/>
    <w:multiLevelType w:val="hybridMultilevel"/>
    <w:tmpl w:val="AF6E7B10"/>
    <w:lvl w:ilvl="0" w:tplc="841228CC">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4"/>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1304"/>
  <w:hyphenationZone w:val="425"/>
  <w:characterSpacingControl w:val="doNotCompress"/>
  <w:compat>
    <w:compatSetting w:name="compatibilityMode" w:uri="http://schemas.microsoft.com/office/word" w:val="12"/>
  </w:compat>
  <w:rsids>
    <w:rsidRoot w:val="001D70B2"/>
    <w:rsid w:val="000915B7"/>
    <w:rsid w:val="000B136F"/>
    <w:rsid w:val="00115FD4"/>
    <w:rsid w:val="00161A48"/>
    <w:rsid w:val="001D70B2"/>
    <w:rsid w:val="001F5DF1"/>
    <w:rsid w:val="002665F9"/>
    <w:rsid w:val="002E5321"/>
    <w:rsid w:val="00354EA6"/>
    <w:rsid w:val="00355641"/>
    <w:rsid w:val="00356E79"/>
    <w:rsid w:val="004B2687"/>
    <w:rsid w:val="00506AD3"/>
    <w:rsid w:val="005104B3"/>
    <w:rsid w:val="00575FC4"/>
    <w:rsid w:val="0058401E"/>
    <w:rsid w:val="00633EED"/>
    <w:rsid w:val="00750CB6"/>
    <w:rsid w:val="007A1D68"/>
    <w:rsid w:val="007D117C"/>
    <w:rsid w:val="00811FBC"/>
    <w:rsid w:val="00817B80"/>
    <w:rsid w:val="00831A9A"/>
    <w:rsid w:val="008851C5"/>
    <w:rsid w:val="008D6768"/>
    <w:rsid w:val="0092428F"/>
    <w:rsid w:val="00927714"/>
    <w:rsid w:val="009377A5"/>
    <w:rsid w:val="00B33E18"/>
    <w:rsid w:val="00BD240D"/>
    <w:rsid w:val="00C16822"/>
    <w:rsid w:val="00C2640B"/>
    <w:rsid w:val="00C67ADE"/>
    <w:rsid w:val="00CD5039"/>
    <w:rsid w:val="00D6016A"/>
    <w:rsid w:val="00D83379"/>
    <w:rsid w:val="00DA20E8"/>
    <w:rsid w:val="00DA2624"/>
    <w:rsid w:val="00ED5400"/>
    <w:rsid w:val="00EF78A5"/>
    <w:rsid w:val="00F166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D70B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D117C"/>
    <w:pPr>
      <w:ind w:left="720"/>
      <w:contextualSpacing/>
    </w:pPr>
  </w:style>
  <w:style w:type="paragraph" w:styleId="Seliteteksti">
    <w:name w:val="Balloon Text"/>
    <w:basedOn w:val="Normaali"/>
    <w:link w:val="SelitetekstiChar"/>
    <w:uiPriority w:val="99"/>
    <w:semiHidden/>
    <w:unhideWhenUsed/>
    <w:rsid w:val="00115FD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15F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D70B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D117C"/>
    <w:pPr>
      <w:ind w:left="720"/>
      <w:contextualSpacing/>
    </w:pPr>
  </w:style>
  <w:style w:type="paragraph" w:styleId="Seliteteksti">
    <w:name w:val="Balloon Text"/>
    <w:basedOn w:val="Normaali"/>
    <w:link w:val="SelitetekstiChar"/>
    <w:uiPriority w:val="99"/>
    <w:semiHidden/>
    <w:unhideWhenUsed/>
    <w:rsid w:val="00115FD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15F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300D6-A8BE-48DF-AF1E-87CA80157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398</Words>
  <Characters>3232</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OM</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Rubanin Maaria</dc:creator>
  <cp:lastModifiedBy>Rubanin Maaria</cp:lastModifiedBy>
  <cp:revision>4</cp:revision>
  <dcterms:created xsi:type="dcterms:W3CDTF">2016-07-01T05:32:00Z</dcterms:created>
  <dcterms:modified xsi:type="dcterms:W3CDTF">2016-07-01T05:40:00Z</dcterms:modified>
</cp:coreProperties>
</file>