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29" w:rsidRPr="004D6E29" w:rsidRDefault="004D6E29" w:rsidP="004D6E29">
      <w:pPr>
        <w:spacing w:after="220" w:line="220" w:lineRule="exact"/>
        <w:jc w:val="both"/>
        <w:outlineLvl w:val="0"/>
        <w:rPr>
          <w:rFonts w:cs="Arial"/>
          <w:b/>
          <w:sz w:val="21"/>
        </w:rPr>
      </w:pPr>
      <w:bookmarkStart w:id="0" w:name="_GoBack"/>
      <w:bookmarkEnd w:id="0"/>
      <w:r>
        <w:rPr>
          <w:b/>
          <w:sz w:val="21"/>
        </w:rPr>
        <w:t>Regeringens proposition till riksdagen med förslag till lagar om ändring av lagen om civilpersoners deltagande i krishantering och av 7 § i statstjänstemannalagen</w:t>
      </w:r>
    </w:p>
    <w:bookmarkStart w:id="1" w:name="_Toc167359328" w:displacedByCustomXml="next"/>
    <w:sdt>
      <w:sdtPr>
        <w:rPr>
          <w:b/>
          <w:caps/>
          <w:sz w:val="21"/>
        </w:rPr>
        <w:alias w:val="Rubrik"/>
        <w:tag w:val="CCOtsikko"/>
        <w:id w:val="-717274869"/>
        <w:placeholder>
          <w:docPart w:val="5433D0126874480183FF342A1104F69B"/>
        </w:placeholder>
        <w15:color w:val="00CCFF"/>
      </w:sdtPr>
      <w:sdtEndPr/>
      <w:sdtContent>
        <w:p w:rsidR="004D6E29" w:rsidRPr="004D6E29" w:rsidRDefault="004D6E29" w:rsidP="004D6E29">
          <w:pPr>
            <w:spacing w:after="220" w:line="220" w:lineRule="exact"/>
            <w:outlineLvl w:val="0"/>
            <w:rPr>
              <w:b/>
              <w:caps/>
              <w:sz w:val="21"/>
            </w:rPr>
          </w:pPr>
          <w:r>
            <w:rPr>
              <w:b/>
              <w:caps/>
              <w:sz w:val="21"/>
            </w:rPr>
            <w:t>Propositionens huvudsakliga innehåll</w:t>
          </w:r>
        </w:p>
      </w:sdtContent>
    </w:sdt>
    <w:bookmarkEnd w:id="1" w:displacedByCustomXml="prev"/>
    <w:sdt>
      <w:sdtPr>
        <w:rPr>
          <w:sz w:val="22"/>
        </w:rPr>
        <w:alias w:val="Huvudsakligt innehåll"/>
        <w:tag w:val="CCPaaasiallinensisalto"/>
        <w:id w:val="773754789"/>
        <w:placeholder>
          <w:docPart w:val="EBFE15D423F141FB8A3701CB4ACFA35A"/>
        </w:placeholder>
        <w15:color w:val="00CCFF"/>
      </w:sdtPr>
      <w:sdtEndPr/>
      <w:sdtContent>
        <w:p w:rsidR="004D6E29" w:rsidRPr="004D6E29" w:rsidRDefault="004D6E29" w:rsidP="004D6E29">
          <w:pPr>
            <w:spacing w:after="220" w:line="220" w:lineRule="exact"/>
            <w:jc w:val="both"/>
            <w:rPr>
              <w:sz w:val="22"/>
            </w:rPr>
          </w:pPr>
          <w:r>
            <w:rPr>
              <w:sz w:val="22"/>
            </w:rPr>
            <w:t>I denna proposition föreslås det att lagen om civilpersoners deltagande i krishantering och statstjänstemannalagen ändras.</w:t>
          </w:r>
        </w:p>
        <w:p w:rsidR="004D6E29" w:rsidRPr="004D6E29" w:rsidRDefault="004D6E29" w:rsidP="004D6E29">
          <w:pPr>
            <w:spacing w:after="220" w:line="220" w:lineRule="exact"/>
            <w:jc w:val="both"/>
            <w:rPr>
              <w:sz w:val="22"/>
            </w:rPr>
          </w:pPr>
          <w:r>
            <w:rPr>
              <w:sz w:val="22"/>
            </w:rPr>
            <w:t xml:space="preserve">Enligt propositionen begränsas i lagen om civilpersoners deltagande i krishantering rätten att intjäna semester för statens tjänstemän och arbetstagare för den tid de är tjänstlediga eller befriade från arbetet på grund av ett anställningsförhållande som avses i den lagen. För närvarande finns bestämmelser om denna rätt i statens tjänste- och arbetskollektivavtal om semestrar. </w:t>
          </w:r>
        </w:p>
        <w:p w:rsidR="004D6E29" w:rsidRPr="004D6E29" w:rsidRDefault="004D6E29" w:rsidP="004D6E29">
          <w:pPr>
            <w:spacing w:after="220" w:line="220" w:lineRule="exact"/>
            <w:jc w:val="both"/>
            <w:rPr>
              <w:sz w:val="22"/>
            </w:rPr>
          </w:pPr>
          <w:r>
            <w:rPr>
              <w:sz w:val="22"/>
            </w:rPr>
            <w:t xml:space="preserve">Till lagen fogas även bestämmelser om Krishanteringscentrets rätt att under vissa förutsättningar av en person som deltar i utbildning som centret ordnar ta ut en avgift som är lägre än självkostnadsvärdet enligt lagen om grunderna för avgifter till staten.  </w:t>
          </w:r>
        </w:p>
        <w:p w:rsidR="004D6E29" w:rsidRPr="004D6E29" w:rsidRDefault="004D6E29" w:rsidP="004D6E29">
          <w:pPr>
            <w:spacing w:after="220" w:line="220" w:lineRule="exact"/>
            <w:jc w:val="both"/>
            <w:rPr>
              <w:sz w:val="22"/>
            </w:rPr>
          </w:pPr>
          <w:r>
            <w:rPr>
              <w:sz w:val="22"/>
            </w:rPr>
            <w:t xml:space="preserve">Dessutom fogas enligt förslaget till statstjänstemannalagen bestämmelser om krav på medborgarskap i fråga om tjänsten som direktör för Krishanteringscentret. </w:t>
          </w:r>
        </w:p>
        <w:p w:rsidR="004D6E29" w:rsidRPr="004D6E29" w:rsidRDefault="004D6E29" w:rsidP="004D6E29">
          <w:pPr>
            <w:spacing w:after="220" w:line="220" w:lineRule="exact"/>
            <w:jc w:val="both"/>
            <w:rPr>
              <w:sz w:val="22"/>
            </w:rPr>
          </w:pPr>
          <w:r>
            <w:rPr>
              <w:sz w:val="22"/>
            </w:rPr>
            <w:t xml:space="preserve">Propositionen hänför sig till budgetpropositionen för 2025 och avses bli behandlad i samband med den. </w:t>
          </w:r>
        </w:p>
        <w:p w:rsidR="004D6E29" w:rsidRPr="004D6E29" w:rsidRDefault="004D6E29" w:rsidP="004D6E29">
          <w:pPr>
            <w:spacing w:after="220" w:line="220" w:lineRule="exact"/>
            <w:jc w:val="both"/>
            <w:rPr>
              <w:sz w:val="22"/>
            </w:rPr>
          </w:pPr>
          <w:r>
            <w:rPr>
              <w:sz w:val="22"/>
            </w:rPr>
            <w:t>Lagarna avses träda i kraft den 1 januari 2025. Bestämmelserna i 7 a och 8 § i lagen om ändring av lagen om civilpersoners deltagande i krishantering träder dock i kraft först den 1 mars 2025.</w:t>
          </w:r>
        </w:p>
      </w:sdtContent>
    </w:sdt>
    <w:p w:rsidR="00E40C04" w:rsidRDefault="004D6E29" w:rsidP="004D6E29">
      <w:pPr>
        <w:jc w:val="center"/>
        <w:rPr>
          <w:rFonts w:eastAsia="Calibri"/>
          <w:sz w:val="22"/>
          <w:szCs w:val="22"/>
        </w:rPr>
      </w:pPr>
      <w:r>
        <w:rPr>
          <w:sz w:val="22"/>
        </w:rPr>
        <w:t>—————</w:t>
      </w: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p w:rsidR="004D6E29" w:rsidRDefault="004D6E29" w:rsidP="004D6E29">
      <w:pPr>
        <w:jc w:val="center"/>
      </w:pPr>
    </w:p>
    <w:bookmarkStart w:id="2" w:name="_Toc167359356"/>
    <w:p w:rsidR="004D6E29" w:rsidRPr="004D6E29" w:rsidRDefault="00680990" w:rsidP="004D6E29">
      <w:pPr>
        <w:spacing w:line="220" w:lineRule="exact"/>
        <w:ind w:left="6691"/>
        <w:outlineLvl w:val="0"/>
        <w:rPr>
          <w:i/>
          <w:sz w:val="22"/>
        </w:rPr>
      </w:pPr>
      <w:sdt>
        <w:sdtPr>
          <w:rPr>
            <w:i/>
            <w:sz w:val="22"/>
          </w:rPr>
          <w:alias w:val="Lagförslag"/>
          <w:tag w:val="CCLakiehdotukset"/>
          <w:id w:val="1834638829"/>
          <w:placeholder>
            <w:docPart w:val="7F8B513CBA7742098E2CA799280AC15F"/>
          </w:placeholder>
          <w15:color w:val="00FFFF"/>
          <w:dropDownList>
            <w:listItem w:value="Valitse kohde."/>
            <w:listItem w:displayText="Lagförslag" w:value="Lakiehdotus"/>
            <w:listItem w:displayText="Lagförslag" w:value="Lakiehdotukset"/>
          </w:dropDownList>
        </w:sdtPr>
        <w:sdtEndPr/>
        <w:sdtContent>
          <w:r w:rsidR="004D6E29">
            <w:rPr>
              <w:i/>
              <w:sz w:val="22"/>
            </w:rPr>
            <w:t>Lagförslag</w:t>
          </w:r>
        </w:sdtContent>
      </w:sdt>
      <w:bookmarkEnd w:id="2"/>
    </w:p>
    <w:sdt>
      <w:sdtPr>
        <w:rPr>
          <w:rFonts w:eastAsia="Calibri"/>
          <w:sz w:val="22"/>
          <w:szCs w:val="22"/>
        </w:rPr>
        <w:alias w:val="Lagförslag"/>
        <w:tag w:val="CCLakiehdotus"/>
        <w:id w:val="1695884352"/>
        <w:placeholder>
          <w:docPart w:val="E619FEB77539477888476F24B33D6FFB"/>
        </w:placeholder>
        <w15:color w:val="00FFFF"/>
      </w:sdtPr>
      <w:sdtEndPr/>
      <w:sdtContent>
        <w:p w:rsidR="004D6E29" w:rsidRPr="004D6E29" w:rsidRDefault="004D6E29" w:rsidP="004D6E29">
          <w:pPr>
            <w:spacing w:before="220" w:after="220" w:line="320" w:lineRule="exact"/>
            <w:rPr>
              <w:b/>
              <w:sz w:val="30"/>
            </w:rPr>
          </w:pPr>
          <w:r>
            <w:rPr>
              <w:b/>
              <w:sz w:val="30"/>
            </w:rPr>
            <w:t>1.</w:t>
          </w:r>
        </w:p>
        <w:p w:rsidR="004D6E29" w:rsidRPr="004D6E29" w:rsidRDefault="004D6E29" w:rsidP="004D6E29">
          <w:pPr>
            <w:spacing w:before="220" w:after="220" w:line="320" w:lineRule="exact"/>
            <w:jc w:val="center"/>
            <w:outlineLvl w:val="1"/>
            <w:rPr>
              <w:b/>
              <w:spacing w:val="22"/>
              <w:sz w:val="30"/>
            </w:rPr>
          </w:pPr>
          <w:r>
            <w:rPr>
              <w:b/>
              <w:bCs/>
              <w:sz w:val="30"/>
            </w:rPr>
            <w:t>Lag</w:t>
          </w:r>
        </w:p>
        <w:p w:rsidR="004D6E29" w:rsidRPr="004D6E29" w:rsidRDefault="004D6E29" w:rsidP="004D6E29">
          <w:pPr>
            <w:spacing w:after="220" w:line="220" w:lineRule="exact"/>
            <w:jc w:val="center"/>
            <w:outlineLvl w:val="2"/>
            <w:rPr>
              <w:b/>
              <w:sz w:val="21"/>
            </w:rPr>
          </w:pPr>
          <w:bookmarkStart w:id="3" w:name="_Toc167359357"/>
          <w:r>
            <w:rPr>
              <w:b/>
              <w:sz w:val="21"/>
            </w:rPr>
            <w:t>om ändring av lagen om civilpersoners deltagande i krishantering</w:t>
          </w:r>
          <w:bookmarkEnd w:id="3"/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 xml:space="preserve">I enlighet med riksdagens beslut 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i/>
              <w:iCs/>
              <w:sz w:val="22"/>
            </w:rPr>
            <w:t>ändras</w:t>
          </w:r>
          <w:r>
            <w:rPr>
              <w:sz w:val="22"/>
            </w:rPr>
            <w:t xml:space="preserve"> i lagen om civilpersoners deltagande i krishantering (1287/2004) 8 §, sådan den lyder i lag 1359/2018, och 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i/>
              <w:iCs/>
              <w:sz w:val="22"/>
            </w:rPr>
            <w:t>fogas</w:t>
          </w:r>
          <w:r>
            <w:rPr>
              <w:sz w:val="22"/>
            </w:rPr>
            <w:t xml:space="preserve"> till lagen nya 4 f och 7 a §, som följer:</w:t>
          </w:r>
        </w:p>
        <w:p w:rsidR="004D6E29" w:rsidRPr="00194272" w:rsidRDefault="004D6E29" w:rsidP="004D6E29">
          <w:pPr>
            <w:spacing w:line="220" w:lineRule="exact"/>
            <w:rPr>
              <w:rFonts w:eastAsia="Calibri"/>
              <w:sz w:val="22"/>
              <w:szCs w:val="22"/>
            </w:rPr>
          </w:pPr>
        </w:p>
        <w:p w:rsidR="004D6E29" w:rsidRPr="00194272" w:rsidRDefault="004D6E29" w:rsidP="004D6E29">
          <w:pPr>
            <w:spacing w:line="220" w:lineRule="exact"/>
            <w:rPr>
              <w:rFonts w:eastAsia="Calibri"/>
              <w:sz w:val="22"/>
              <w:szCs w:val="22"/>
            </w:rPr>
          </w:pPr>
        </w:p>
        <w:p w:rsidR="004D6E29" w:rsidRPr="004D6E29" w:rsidRDefault="004D6E29" w:rsidP="004D6E29">
          <w:pPr>
            <w:spacing w:line="220" w:lineRule="exact"/>
            <w:jc w:val="center"/>
            <w:rPr>
              <w:sz w:val="22"/>
            </w:rPr>
          </w:pPr>
          <w:r>
            <w:rPr>
              <w:sz w:val="22"/>
            </w:rPr>
            <w:t>4 f §</w:t>
          </w:r>
        </w:p>
        <w:p w:rsidR="004D6E29" w:rsidRPr="004D6E29" w:rsidRDefault="004D6E29" w:rsidP="004D6E29">
          <w:pPr>
            <w:spacing w:before="220" w:after="220" w:line="220" w:lineRule="exact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Avgifter som tas ut för utbildning som Krishanteringscentret ordnar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 xml:space="preserve">Krishanteringscentret kan av den som deltar i sådan utbildning som centret ordnar med stöd av 4 § 2 punkten ta ut en utbildningsavgift som är lägre än självkostnadsvärdet enligt lagen om grunderna för avgifter till staten (150/1992), om deltagandet behövs för att stödja verksamhet enligt 1 §. 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>Närmare bestämmelser om de persongrupper av vilka en utbildningsavgift som är lägre än själ</w:t>
          </w:r>
          <w:r w:rsidR="00214685">
            <w:rPr>
              <w:sz w:val="22"/>
            </w:rPr>
            <w:t>v</w:t>
          </w:r>
          <w:r>
            <w:rPr>
              <w:sz w:val="22"/>
            </w:rPr>
            <w:t xml:space="preserve">kostnadsvärdet tas ut får utfärdas genom förordning av inrikesministeriet.    </w:t>
          </w:r>
        </w:p>
        <w:p w:rsidR="004D6E29" w:rsidRPr="00194272" w:rsidRDefault="004D6E29" w:rsidP="004D6E29">
          <w:pPr>
            <w:spacing w:line="220" w:lineRule="exact"/>
            <w:rPr>
              <w:rFonts w:eastAsia="Calibri"/>
              <w:sz w:val="22"/>
              <w:szCs w:val="22"/>
            </w:rPr>
          </w:pPr>
        </w:p>
        <w:p w:rsidR="004D6E29" w:rsidRPr="004D6E29" w:rsidRDefault="004D6E29" w:rsidP="004D6E29">
          <w:pPr>
            <w:spacing w:line="220" w:lineRule="exact"/>
            <w:jc w:val="center"/>
            <w:rPr>
              <w:sz w:val="22"/>
            </w:rPr>
          </w:pPr>
          <w:r>
            <w:rPr>
              <w:sz w:val="22"/>
            </w:rPr>
            <w:t>7 a §</w:t>
          </w:r>
        </w:p>
        <w:p w:rsidR="004D6E29" w:rsidRPr="004D6E29" w:rsidRDefault="004D6E29" w:rsidP="004D6E29">
          <w:pPr>
            <w:spacing w:before="220" w:after="220" w:line="220" w:lineRule="exact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Rätt till semester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 xml:space="preserve">Med avvikelse från 1 § i lagen om statens tjänstekollektivavtal (664/1970) och 1 § i lagen om kollektivavtal (436/1946) är statens statstjänstemän och arbetstagare berättigade till semester för tiden för oavbruten frånvaro enligt 7 § 1 mom. 1 punkten enligt följande: 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>1) för tiden för en högst 12 månader lång frånvaro, för varje full kvalifikationsmånad,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>2) till den del frånvaron varar över 12 månader men högst 24 månader, för högst sex fulla kvalifikationsmånader, och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>3) till den del frånvaron varar över 24 månader, för högst tre fulla kvalifikationsmånader.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 xml:space="preserve">Frånvaro som avses i 7 § 1 mom. 2–5 punkten betraktas som dagar likställda med tjänstgöringsdagar eller arbetade dagar när längden på en statstjänstemans eller arbetstagares semester bestäms. </w:t>
          </w:r>
        </w:p>
        <w:p w:rsidR="004D6E29" w:rsidRPr="00194272" w:rsidRDefault="004D6E29" w:rsidP="004D6E29">
          <w:pPr>
            <w:spacing w:line="220" w:lineRule="exact"/>
            <w:rPr>
              <w:rFonts w:eastAsia="Calibri"/>
              <w:sz w:val="22"/>
              <w:szCs w:val="22"/>
            </w:rPr>
          </w:pPr>
        </w:p>
        <w:p w:rsidR="004D6E29" w:rsidRPr="004D6E29" w:rsidRDefault="004D6E29" w:rsidP="004D6E29">
          <w:pPr>
            <w:spacing w:line="220" w:lineRule="exact"/>
            <w:jc w:val="center"/>
            <w:rPr>
              <w:sz w:val="22"/>
            </w:rPr>
          </w:pPr>
          <w:r>
            <w:rPr>
              <w:sz w:val="22"/>
            </w:rPr>
            <w:t>8 §</w:t>
          </w:r>
        </w:p>
        <w:p w:rsidR="004D6E29" w:rsidRPr="004D6E29" w:rsidRDefault="004D6E29" w:rsidP="004D6E29">
          <w:pPr>
            <w:spacing w:before="220" w:after="220" w:line="220" w:lineRule="exact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Semesterersättning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>Till dem som inte är statens tjänstemän eller arbetstagare betalas semesterersättning i enlighet med semesterlagen (162/2005) för semester som bestäms enligt 7 a § 1 mom. Semesterersättningen betalas efter att anställningsförhållandet i enlighet med utnämningsbrevet har avlutats, om inte något annat har avtalats.</w:t>
          </w:r>
        </w:p>
        <w:p w:rsidR="004D6E29" w:rsidRPr="00194272" w:rsidRDefault="004D6E29" w:rsidP="004D6E29">
          <w:pPr>
            <w:spacing w:line="220" w:lineRule="exact"/>
            <w:rPr>
              <w:rFonts w:eastAsia="Calibri"/>
              <w:sz w:val="22"/>
              <w:szCs w:val="22"/>
            </w:rPr>
          </w:pPr>
        </w:p>
        <w:p w:rsidR="004D6E29" w:rsidRPr="004D6E29" w:rsidRDefault="004D6E29" w:rsidP="004D6E29">
          <w:pPr>
            <w:spacing w:line="220" w:lineRule="exact"/>
            <w:jc w:val="center"/>
            <w:rPr>
              <w:rFonts w:eastAsia="Calibri"/>
              <w:sz w:val="22"/>
              <w:szCs w:val="22"/>
            </w:rPr>
          </w:pPr>
          <w:r>
            <w:rPr>
              <w:sz w:val="22"/>
            </w:rPr>
            <w:t>———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>Denna lag träder i kraft den      20  . Lagens 7 a och 8 § träder dock i kraft först den 1 mars 2025.</w:t>
          </w:r>
        </w:p>
        <w:p w:rsidR="004D6E29" w:rsidRPr="004D6E29" w:rsidRDefault="004D6E29" w:rsidP="004D6E29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>Lagens 7 a och 8 § tillämpas endast på sådana personer vars anställningsförhållande börjar efter ikraftträdandet av 7 a och 8 §.</w:t>
          </w:r>
        </w:p>
        <w:p w:rsidR="004D6E29" w:rsidRPr="004D6E29" w:rsidRDefault="004D6E29" w:rsidP="004D6E29">
          <w:pPr>
            <w:spacing w:line="220" w:lineRule="exact"/>
            <w:jc w:val="center"/>
            <w:rPr>
              <w:rFonts w:eastAsia="Calibri"/>
              <w:sz w:val="22"/>
              <w:szCs w:val="22"/>
            </w:rPr>
          </w:pPr>
          <w:r>
            <w:rPr>
              <w:sz w:val="22"/>
            </w:rPr>
            <w:t>—————</w:t>
          </w:r>
        </w:p>
        <w:p w:rsidR="004D6E29" w:rsidRPr="004D6E29" w:rsidRDefault="004D6E29" w:rsidP="004D6E29">
          <w:pPr>
            <w:rPr>
              <w:rFonts w:eastAsia="Calibri"/>
              <w:sz w:val="22"/>
              <w:szCs w:val="22"/>
            </w:rPr>
          </w:pPr>
          <w:r>
            <w:br w:type="page"/>
          </w:r>
        </w:p>
        <w:sdt>
          <w:sdtPr>
            <w:rPr>
              <w:rFonts w:eastAsia="Calibri"/>
              <w:sz w:val="22"/>
              <w:szCs w:val="22"/>
            </w:rPr>
            <w:alias w:val="Lagförslag"/>
            <w:tag w:val="CCLakiehdotus"/>
            <w:id w:val="2084101746"/>
            <w:placeholder>
              <w:docPart w:val="B1918BF28B484F3D81989F6C91B43696"/>
            </w:placeholder>
            <w15:color w:val="00FFFF"/>
          </w:sdtPr>
          <w:sdtEndPr/>
          <w:sdtContent>
            <w:p w:rsidR="004D6E29" w:rsidRPr="004D6E29" w:rsidRDefault="004D6E29" w:rsidP="004D6E29">
              <w:pPr>
                <w:spacing w:before="220" w:after="220" w:line="320" w:lineRule="exact"/>
                <w:rPr>
                  <w:b/>
                  <w:sz w:val="30"/>
                </w:rPr>
              </w:pPr>
              <w:r>
                <w:rPr>
                  <w:b/>
                  <w:sz w:val="30"/>
                </w:rPr>
                <w:t>2.</w:t>
              </w:r>
            </w:p>
            <w:p w:rsidR="004D6E29" w:rsidRPr="004D6E29" w:rsidRDefault="004D6E29" w:rsidP="004D6E29">
              <w:pPr>
                <w:spacing w:before="220" w:after="220" w:line="320" w:lineRule="exact"/>
                <w:jc w:val="center"/>
                <w:outlineLvl w:val="1"/>
                <w:rPr>
                  <w:b/>
                  <w:spacing w:val="22"/>
                  <w:sz w:val="30"/>
                </w:rPr>
              </w:pPr>
              <w:r>
                <w:rPr>
                  <w:b/>
                  <w:bCs/>
                  <w:sz w:val="30"/>
                </w:rPr>
                <w:t>Lag</w:t>
              </w:r>
            </w:p>
            <w:p w:rsidR="004D6E29" w:rsidRPr="004D6E29" w:rsidRDefault="004D6E29" w:rsidP="004D6E29">
              <w:pPr>
                <w:spacing w:after="220" w:line="220" w:lineRule="exact"/>
                <w:jc w:val="center"/>
                <w:outlineLvl w:val="2"/>
                <w:rPr>
                  <w:b/>
                  <w:sz w:val="21"/>
                </w:rPr>
              </w:pPr>
              <w:bookmarkStart w:id="4" w:name="_Toc18314120"/>
              <w:bookmarkStart w:id="5" w:name="_Toc167359358"/>
              <w:r>
                <w:rPr>
                  <w:b/>
                  <w:sz w:val="21"/>
                </w:rPr>
                <w:t>om ändring av 7 § i statstjänstemannalagen</w:t>
              </w:r>
              <w:bookmarkEnd w:id="4"/>
              <w:bookmarkEnd w:id="5"/>
            </w:p>
            <w:p w:rsidR="004D6E29" w:rsidRPr="004D6E29" w:rsidRDefault="004D6E29" w:rsidP="004D6E29">
              <w:pPr>
                <w:spacing w:line="220" w:lineRule="exact"/>
                <w:ind w:firstLine="170"/>
                <w:jc w:val="both"/>
                <w:rPr>
                  <w:sz w:val="22"/>
                </w:rPr>
              </w:pPr>
              <w:r>
                <w:rPr>
                  <w:sz w:val="22"/>
                </w:rPr>
                <w:t xml:space="preserve">I enlighet med riksdagens beslut </w:t>
              </w:r>
            </w:p>
            <w:p w:rsidR="004D6E29" w:rsidRPr="004D6E29" w:rsidRDefault="004D6E29" w:rsidP="004D6E29">
              <w:pPr>
                <w:spacing w:line="220" w:lineRule="exact"/>
                <w:ind w:firstLine="170"/>
                <w:jc w:val="both"/>
                <w:rPr>
                  <w:sz w:val="22"/>
                </w:rPr>
              </w:pPr>
              <w:r>
                <w:rPr>
                  <w:i/>
                  <w:iCs/>
                  <w:sz w:val="22"/>
                </w:rPr>
                <w:t>ändras</w:t>
              </w:r>
              <w:r>
                <w:rPr>
                  <w:sz w:val="22"/>
                </w:rPr>
                <w:t xml:space="preserve"> i statstjänstemannalagen (750/1994) 7 § 1 mom. 7 punkten, sådan den lyder i lag 913/2019, som följer:</w:t>
              </w:r>
            </w:p>
            <w:p w:rsidR="004D6E29" w:rsidRPr="00194272" w:rsidRDefault="004D6E29" w:rsidP="004D6E29">
              <w:pPr>
                <w:spacing w:line="220" w:lineRule="exact"/>
                <w:rPr>
                  <w:rFonts w:eastAsia="Calibri"/>
                  <w:sz w:val="22"/>
                  <w:szCs w:val="22"/>
                </w:rPr>
              </w:pPr>
            </w:p>
            <w:p w:rsidR="004D6E29" w:rsidRPr="00194272" w:rsidRDefault="004D6E29" w:rsidP="004D6E29">
              <w:pPr>
                <w:spacing w:line="220" w:lineRule="exact"/>
                <w:rPr>
                  <w:rFonts w:eastAsia="Calibri"/>
                  <w:sz w:val="22"/>
                  <w:szCs w:val="22"/>
                </w:rPr>
              </w:pPr>
            </w:p>
            <w:p w:rsidR="004D6E29" w:rsidRPr="004D6E29" w:rsidRDefault="004D6E29" w:rsidP="004D6E29">
              <w:pPr>
                <w:spacing w:line="220" w:lineRule="exact"/>
                <w:jc w:val="center"/>
                <w:rPr>
                  <w:sz w:val="22"/>
                </w:rPr>
              </w:pPr>
              <w:r>
                <w:rPr>
                  <w:sz w:val="22"/>
                </w:rPr>
                <w:t>7 §</w:t>
              </w:r>
            </w:p>
            <w:p w:rsidR="004D6E29" w:rsidRPr="00194272" w:rsidRDefault="004D6E29" w:rsidP="004D6E29">
              <w:pPr>
                <w:spacing w:line="276" w:lineRule="auto"/>
                <w:rPr>
                  <w:rFonts w:eastAsia="Calibri"/>
                  <w:sz w:val="22"/>
                  <w:szCs w:val="22"/>
                  <w:lang w:eastAsia="fi-FI"/>
                </w:rPr>
              </w:pPr>
            </w:p>
            <w:p w:rsidR="004D6E29" w:rsidRPr="004D6E29" w:rsidRDefault="004D6E29" w:rsidP="004D6E29">
              <w:pPr>
                <w:spacing w:line="220" w:lineRule="exact"/>
                <w:ind w:firstLine="170"/>
                <w:jc w:val="both"/>
                <w:rPr>
                  <w:sz w:val="22"/>
                </w:rPr>
              </w:pPr>
              <w:r>
                <w:rPr>
                  <w:sz w:val="22"/>
                </w:rPr>
                <w:t>Till följande tjänster kan endast finska medborgare utnämnas:</w:t>
              </w:r>
            </w:p>
            <w:p w:rsidR="004D6E29" w:rsidRPr="00194272" w:rsidRDefault="004D6E29" w:rsidP="004D6E29">
              <w:pPr>
                <w:spacing w:line="220" w:lineRule="exact"/>
                <w:ind w:firstLine="170"/>
                <w:jc w:val="both"/>
                <w:rPr>
                  <w:sz w:val="22"/>
                  <w:lang w:eastAsia="fi-FI"/>
                </w:rPr>
              </w:pPr>
            </w:p>
            <w:p w:rsidR="004D6E29" w:rsidRPr="004D6E29" w:rsidRDefault="004D6E29" w:rsidP="004D6E29">
              <w:pPr>
                <w:spacing w:line="220" w:lineRule="exact"/>
                <w:rPr>
                  <w:rFonts w:eastAsia="Calibri"/>
                  <w:sz w:val="22"/>
                  <w:szCs w:val="22"/>
                </w:rPr>
              </w:pPr>
              <w:r>
                <w:rPr>
                  <w:sz w:val="22"/>
                </w:rPr>
                <w:t>— — — — — — — — — — — — — — — — — — — — — — — — — — — — — —</w:t>
              </w:r>
            </w:p>
            <w:p w:rsidR="004D6E29" w:rsidRPr="004D6E29" w:rsidRDefault="004D6E29" w:rsidP="004D6E29">
              <w:pPr>
                <w:spacing w:line="220" w:lineRule="exact"/>
                <w:ind w:firstLine="170"/>
                <w:jc w:val="both"/>
                <w:rPr>
                  <w:sz w:val="22"/>
                </w:rPr>
              </w:pPr>
              <w:r>
                <w:rPr>
                  <w:sz w:val="22"/>
                </w:rPr>
                <w:t>7) tjänsten som Krishanteringscentrets direktör, tjänsterna som chef eller direktör som är direkt underställd en verkschef inom inrikesministeriets ansvarsområde, polismanstjänster enligt polislagen (872/2011), andra tjänster vid skyddspolisen än polismanstjänster, sådana tjänster inom polisförvaltningen vars uppgifter omfattar att annat än tillfälligt hantera handlingar som hör till säkerhetsklass I eller II, samt Gränsbevakningsväsendets tjänster,</w:t>
              </w:r>
            </w:p>
            <w:p w:rsidR="004D6E29" w:rsidRPr="004D6E29" w:rsidRDefault="004D6E29" w:rsidP="004D6E29">
              <w:pPr>
                <w:spacing w:line="220" w:lineRule="exact"/>
                <w:rPr>
                  <w:rFonts w:eastAsia="Calibri"/>
                  <w:sz w:val="22"/>
                  <w:szCs w:val="22"/>
                </w:rPr>
              </w:pPr>
              <w:r>
                <w:rPr>
                  <w:sz w:val="22"/>
                </w:rPr>
                <w:t>— — — — — — — — — — — — — — — — — — — — — — — — — — — — — —</w:t>
              </w:r>
            </w:p>
            <w:p w:rsidR="004D6E29" w:rsidRPr="00194272" w:rsidRDefault="004D6E29" w:rsidP="004D6E29">
              <w:pPr>
                <w:spacing w:line="220" w:lineRule="exact"/>
                <w:rPr>
                  <w:rFonts w:eastAsia="Calibri"/>
                  <w:sz w:val="22"/>
                  <w:szCs w:val="22"/>
                </w:rPr>
              </w:pPr>
            </w:p>
            <w:p w:rsidR="004D6E29" w:rsidRPr="004D6E29" w:rsidRDefault="004D6E29" w:rsidP="004D6E29">
              <w:pPr>
                <w:spacing w:line="220" w:lineRule="exact"/>
                <w:jc w:val="center"/>
                <w:rPr>
                  <w:rFonts w:eastAsia="Calibri"/>
                  <w:sz w:val="22"/>
                  <w:szCs w:val="22"/>
                </w:rPr>
              </w:pPr>
              <w:r>
                <w:rPr>
                  <w:sz w:val="22"/>
                </w:rPr>
                <w:t>———</w:t>
              </w:r>
            </w:p>
            <w:p w:rsidR="004D6E29" w:rsidRPr="004D6E29" w:rsidRDefault="004D6E29" w:rsidP="004D6E29">
              <w:pPr>
                <w:spacing w:line="220" w:lineRule="exact"/>
                <w:ind w:firstLine="170"/>
                <w:jc w:val="both"/>
                <w:rPr>
                  <w:sz w:val="22"/>
                </w:rPr>
              </w:pPr>
              <w:r>
                <w:rPr>
                  <w:sz w:val="22"/>
                </w:rPr>
                <w:t>Denna lag träder i kraft den      20  .</w:t>
              </w:r>
            </w:p>
            <w:p w:rsidR="004D6E29" w:rsidRPr="004D6E29" w:rsidRDefault="004D6E29" w:rsidP="004D6E29">
              <w:pPr>
                <w:spacing w:line="220" w:lineRule="exact"/>
                <w:jc w:val="center"/>
                <w:rPr>
                  <w:rFonts w:eastAsia="Calibri"/>
                  <w:sz w:val="22"/>
                  <w:szCs w:val="22"/>
                </w:rPr>
              </w:pPr>
              <w:r>
                <w:rPr>
                  <w:sz w:val="22"/>
                </w:rPr>
                <w:t>—————</w:t>
              </w:r>
            </w:p>
          </w:sdtContent>
        </w:sdt>
        <w:p w:rsidR="004D6E29" w:rsidRPr="004D6E29" w:rsidRDefault="00680990" w:rsidP="004D6E29">
          <w:pPr>
            <w:spacing w:line="220" w:lineRule="exact"/>
            <w:rPr>
              <w:rFonts w:eastAsia="Calibri"/>
              <w:sz w:val="22"/>
              <w:szCs w:val="22"/>
              <w:lang w:val="fi-FI"/>
            </w:rPr>
          </w:pPr>
        </w:p>
      </w:sdtContent>
    </w:sdt>
    <w:p w:rsidR="004D6E29" w:rsidRPr="004D6E29" w:rsidRDefault="004D6E29" w:rsidP="004D6E29">
      <w:pPr>
        <w:spacing w:line="220" w:lineRule="exact"/>
        <w:rPr>
          <w:rFonts w:eastAsia="Calibri"/>
          <w:sz w:val="22"/>
          <w:szCs w:val="22"/>
          <w:lang w:val="fi-FI"/>
        </w:rPr>
      </w:pPr>
    </w:p>
    <w:p w:rsidR="004D6E29" w:rsidRPr="004D6E29" w:rsidRDefault="004D6E29" w:rsidP="004D6E29">
      <w:pPr>
        <w:spacing w:line="220" w:lineRule="exact"/>
        <w:rPr>
          <w:rFonts w:eastAsia="Calibri"/>
          <w:sz w:val="22"/>
          <w:szCs w:val="22"/>
          <w:lang w:val="fi-FI"/>
        </w:rPr>
      </w:pPr>
    </w:p>
    <w:p w:rsidR="004D6E29" w:rsidRPr="004D6E29" w:rsidRDefault="004D6E29" w:rsidP="004D6E29">
      <w:pPr>
        <w:spacing w:line="220" w:lineRule="exact"/>
        <w:rPr>
          <w:rFonts w:eastAsia="Calibri"/>
          <w:sz w:val="22"/>
          <w:szCs w:val="22"/>
          <w:lang w:val="fi-FI"/>
        </w:rPr>
      </w:pPr>
    </w:p>
    <w:p w:rsidR="004D6E29" w:rsidRPr="004D6E29" w:rsidRDefault="004D6E29" w:rsidP="004D6E29">
      <w:pPr>
        <w:spacing w:line="220" w:lineRule="exact"/>
        <w:rPr>
          <w:rFonts w:eastAsia="Calibri"/>
          <w:sz w:val="22"/>
          <w:szCs w:val="22"/>
          <w:lang w:val="fi-FI"/>
        </w:rPr>
      </w:pPr>
    </w:p>
    <w:sdt>
      <w:sdtPr>
        <w:rPr>
          <w:sz w:val="22"/>
        </w:rPr>
        <w:alias w:val="Datum"/>
        <w:tag w:val="CCPaivays"/>
        <w:id w:val="-857742363"/>
        <w:placeholder>
          <w:docPart w:val="7C2707DBA6884D7585FC5A2F80291C9C"/>
        </w:placeholder>
        <w15:color w:val="33CCCC"/>
        <w:text/>
      </w:sdtPr>
      <w:sdtEndPr/>
      <w:sdtContent>
        <w:p w:rsidR="004D6E29" w:rsidRPr="004D6E29" w:rsidRDefault="004D6E29" w:rsidP="004D6E29">
          <w:pPr>
            <w:spacing w:after="220" w:line="220" w:lineRule="exact"/>
            <w:rPr>
              <w:sz w:val="22"/>
            </w:rPr>
          </w:pPr>
          <w:r>
            <w:rPr>
              <w:sz w:val="22"/>
            </w:rPr>
            <w:t>Helsingfors den xx xxxx 20xx</w:t>
          </w:r>
        </w:p>
      </w:sdtContent>
    </w:sdt>
    <w:p w:rsidR="004D6E29" w:rsidRPr="00194272" w:rsidRDefault="004D6E29" w:rsidP="004D6E29">
      <w:pPr>
        <w:spacing w:line="220" w:lineRule="exact"/>
        <w:rPr>
          <w:rFonts w:eastAsia="Calibri"/>
          <w:sz w:val="22"/>
          <w:szCs w:val="22"/>
        </w:rPr>
      </w:pPr>
    </w:p>
    <w:sdt>
      <w:sdtPr>
        <w:rPr>
          <w:b/>
          <w:sz w:val="21"/>
        </w:rPr>
        <w:alias w:val="Undertecknarens ställning"/>
        <w:tag w:val="CCAllekirjoitus"/>
        <w:id w:val="1565067034"/>
        <w:placeholder>
          <w:docPart w:val="7C2707DBA6884D7585FC5A2F80291C9C"/>
        </w:placeholder>
        <w15:color w:val="00FFFF"/>
      </w:sdtPr>
      <w:sdtEndPr/>
      <w:sdtContent>
        <w:p w:rsidR="004D6E29" w:rsidRPr="004D6E29" w:rsidRDefault="004D6E29" w:rsidP="004D6E29">
          <w:pPr>
            <w:jc w:val="center"/>
            <w:rPr>
              <w:b/>
              <w:sz w:val="21"/>
            </w:rPr>
          </w:pPr>
          <w:r>
            <w:rPr>
              <w:b/>
              <w:sz w:val="21"/>
            </w:rPr>
            <w:t>Statsminister</w:t>
          </w:r>
        </w:p>
      </w:sdtContent>
    </w:sdt>
    <w:p w:rsidR="004D6E29" w:rsidRPr="004D6E29" w:rsidRDefault="004D6E29" w:rsidP="004D6E29">
      <w:pPr>
        <w:spacing w:before="880" w:after="220" w:line="220" w:lineRule="exact"/>
        <w:jc w:val="center"/>
        <w:rPr>
          <w:b/>
          <w:sz w:val="21"/>
        </w:rPr>
      </w:pPr>
      <w:r>
        <w:rPr>
          <w:b/>
          <w:sz w:val="21"/>
        </w:rPr>
        <w:t>Petteri Orpo</w:t>
      </w:r>
    </w:p>
    <w:p w:rsidR="004D6E29" w:rsidRPr="00194272" w:rsidRDefault="004D6E29" w:rsidP="004D6E29">
      <w:pPr>
        <w:spacing w:line="220" w:lineRule="exact"/>
        <w:rPr>
          <w:rFonts w:eastAsia="Calibri"/>
          <w:sz w:val="22"/>
          <w:szCs w:val="22"/>
        </w:rPr>
      </w:pPr>
    </w:p>
    <w:p w:rsidR="004D6E29" w:rsidRPr="00194272" w:rsidRDefault="004D6E29" w:rsidP="004D6E29">
      <w:pPr>
        <w:spacing w:line="220" w:lineRule="exact"/>
        <w:rPr>
          <w:rFonts w:eastAsia="Calibri"/>
          <w:sz w:val="22"/>
          <w:szCs w:val="22"/>
        </w:rPr>
      </w:pPr>
    </w:p>
    <w:p w:rsidR="004D6E29" w:rsidRPr="00194272" w:rsidRDefault="004D6E29" w:rsidP="004D6E29">
      <w:pPr>
        <w:spacing w:line="220" w:lineRule="exact"/>
        <w:rPr>
          <w:rFonts w:eastAsia="Calibri"/>
          <w:sz w:val="22"/>
          <w:szCs w:val="22"/>
        </w:rPr>
      </w:pPr>
    </w:p>
    <w:p w:rsidR="004D6E29" w:rsidRPr="00194272" w:rsidRDefault="004D6E29" w:rsidP="004D6E29">
      <w:pPr>
        <w:spacing w:line="220" w:lineRule="exact"/>
        <w:rPr>
          <w:rFonts w:eastAsia="Calibri"/>
          <w:sz w:val="22"/>
          <w:szCs w:val="22"/>
        </w:rPr>
      </w:pPr>
    </w:p>
    <w:p w:rsidR="004D6E29" w:rsidRPr="004D6E29" w:rsidRDefault="004D6E29" w:rsidP="004D6E29">
      <w:pPr>
        <w:spacing w:before="220" w:line="220" w:lineRule="exact"/>
        <w:jc w:val="right"/>
        <w:rPr>
          <w:sz w:val="22"/>
        </w:rPr>
      </w:pPr>
      <w:r>
        <w:rPr>
          <w:sz w:val="22"/>
        </w:rPr>
        <w:t>Inrikesminister Mari Rantanen</w:t>
      </w:r>
    </w:p>
    <w:p w:rsidR="004D6E29" w:rsidRDefault="004D6E29" w:rsidP="004D6E29">
      <w:r>
        <w:br w:type="page"/>
      </w:r>
    </w:p>
    <w:sectPr w:rsidR="004D6E29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9"/>
    <w:rsid w:val="00194272"/>
    <w:rsid w:val="00214685"/>
    <w:rsid w:val="00427071"/>
    <w:rsid w:val="004D6E29"/>
    <w:rsid w:val="00680990"/>
    <w:rsid w:val="00977A9E"/>
    <w:rsid w:val="00AF4D6E"/>
    <w:rsid w:val="00B8151D"/>
    <w:rsid w:val="00BD1536"/>
    <w:rsid w:val="00D04BEC"/>
    <w:rsid w:val="00E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2FBD-48E8-46AC-8C71-B162FA6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0C04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33D0126874480183FF342A1104F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C889CD-FD4F-4599-8983-0F01004B74CA}"/>
      </w:docPartPr>
      <w:docPartBody>
        <w:p w:rsidR="004C4D9D" w:rsidRDefault="008C5E80" w:rsidP="008C5E80">
          <w:pPr>
            <w:pStyle w:val="5433D0126874480183FF342A1104F69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BFE15D423F141FB8A3701CB4ACFA3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EFDEBB-9947-47B9-939D-AD5885514ABC}"/>
      </w:docPartPr>
      <w:docPartBody>
        <w:p w:rsidR="004C4D9D" w:rsidRDefault="008C5E80" w:rsidP="008C5E80">
          <w:pPr>
            <w:pStyle w:val="EBFE15D423F141FB8A3701CB4ACFA35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F8B513CBA7742098E2CA799280AC1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DC4CB6-5461-4E67-A254-05F500A7CE1E}"/>
      </w:docPartPr>
      <w:docPartBody>
        <w:p w:rsidR="004C4D9D" w:rsidRDefault="008C5E80" w:rsidP="008C5E80">
          <w:pPr>
            <w:pStyle w:val="7F8B513CBA7742098E2CA799280AC15F"/>
          </w:pPr>
          <w:r w:rsidRPr="00E27C6D">
            <w:t>Valitse kohde.</w:t>
          </w:r>
        </w:p>
      </w:docPartBody>
    </w:docPart>
    <w:docPart>
      <w:docPartPr>
        <w:name w:val="E619FEB77539477888476F24B33D6F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89868E-5F2A-4860-8D39-7CE84D0F19D2}"/>
      </w:docPartPr>
      <w:docPartBody>
        <w:p w:rsidR="004C4D9D" w:rsidRDefault="008C5E80" w:rsidP="008C5E80">
          <w:pPr>
            <w:pStyle w:val="E619FEB77539477888476F24B33D6FF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1918BF28B484F3D81989F6C91B436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858E81-1C49-42F4-A670-F8FD0751F292}"/>
      </w:docPartPr>
      <w:docPartBody>
        <w:p w:rsidR="004C4D9D" w:rsidRDefault="008C5E80" w:rsidP="008C5E80">
          <w:pPr>
            <w:pStyle w:val="B1918BF28B484F3D81989F6C91B4369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C2707DBA6884D7585FC5A2F80291C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F9A6B6-9CC8-497A-BA9C-9F9B6BB0F587}"/>
      </w:docPartPr>
      <w:docPartBody>
        <w:p w:rsidR="004C4D9D" w:rsidRDefault="008C5E80" w:rsidP="008C5E80">
          <w:pPr>
            <w:pStyle w:val="7C2707DBA6884D7585FC5A2F80291C9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80"/>
    <w:rsid w:val="004C4D9D"/>
    <w:rsid w:val="00753857"/>
    <w:rsid w:val="008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C5E80"/>
    <w:rPr>
      <w:color w:val="808080"/>
    </w:rPr>
  </w:style>
  <w:style w:type="paragraph" w:customStyle="1" w:styleId="5433D0126874480183FF342A1104F69B">
    <w:name w:val="5433D0126874480183FF342A1104F69B"/>
    <w:rsid w:val="008C5E80"/>
  </w:style>
  <w:style w:type="paragraph" w:customStyle="1" w:styleId="EBFE15D423F141FB8A3701CB4ACFA35A">
    <w:name w:val="EBFE15D423F141FB8A3701CB4ACFA35A"/>
    <w:rsid w:val="008C5E80"/>
  </w:style>
  <w:style w:type="paragraph" w:customStyle="1" w:styleId="7F8B513CBA7742098E2CA799280AC15F">
    <w:name w:val="7F8B513CBA7742098E2CA799280AC15F"/>
    <w:rsid w:val="008C5E80"/>
  </w:style>
  <w:style w:type="paragraph" w:customStyle="1" w:styleId="E619FEB77539477888476F24B33D6FFB">
    <w:name w:val="E619FEB77539477888476F24B33D6FFB"/>
    <w:rsid w:val="008C5E80"/>
  </w:style>
  <w:style w:type="paragraph" w:customStyle="1" w:styleId="B1918BF28B484F3D81989F6C91B43696">
    <w:name w:val="B1918BF28B484F3D81989F6C91B43696"/>
    <w:rsid w:val="008C5E80"/>
  </w:style>
  <w:style w:type="paragraph" w:customStyle="1" w:styleId="7C2707DBA6884D7585FC5A2F80291C9C">
    <w:name w:val="7C2707DBA6884D7585FC5A2F80291C9C"/>
    <w:rsid w:val="008C5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Fogelholm Kitty (VNK)</dc:creator>
  <cp:keywords/>
  <dc:description/>
  <cp:lastModifiedBy>Puurunen Tapio (SM)</cp:lastModifiedBy>
  <cp:revision>2</cp:revision>
  <dcterms:created xsi:type="dcterms:W3CDTF">2024-06-07T10:03:00Z</dcterms:created>
  <dcterms:modified xsi:type="dcterms:W3CDTF">2024-06-07T10:03:00Z</dcterms:modified>
</cp:coreProperties>
</file>