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58" w:rsidRPr="00366CC9" w:rsidRDefault="003C7958" w:rsidP="00917D6B">
      <w:pPr>
        <w:spacing w:after="0" w:line="240" w:lineRule="auto"/>
        <w:rPr>
          <w:rFonts w:ascii="Times New Roman" w:hAnsi="Times New Roman" w:cs="Times New Roman"/>
          <w:sz w:val="24"/>
          <w:szCs w:val="24"/>
        </w:rPr>
      </w:pPr>
      <w:bookmarkStart w:id="0" w:name="_GoBack"/>
      <w:bookmarkEnd w:id="0"/>
    </w:p>
    <w:p w:rsidR="0010276C" w:rsidRPr="00366CC9" w:rsidRDefault="003C7958" w:rsidP="00917D6B">
      <w:pPr>
        <w:spacing w:after="0" w:line="240" w:lineRule="auto"/>
        <w:rPr>
          <w:rFonts w:ascii="Times New Roman" w:hAnsi="Times New Roman" w:cs="Times New Roman"/>
          <w:b/>
          <w:sz w:val="24"/>
          <w:szCs w:val="24"/>
        </w:rPr>
      </w:pPr>
      <w:r w:rsidRPr="00366CC9">
        <w:rPr>
          <w:rFonts w:ascii="Times New Roman" w:hAnsi="Times New Roman" w:cs="Times New Roman"/>
          <w:sz w:val="24"/>
          <w:szCs w:val="24"/>
        </w:rPr>
        <w:t>OM / LAVO</w:t>
      </w:r>
      <w:r w:rsidRPr="00366CC9">
        <w:rPr>
          <w:rFonts w:ascii="Times New Roman" w:hAnsi="Times New Roman" w:cs="Times New Roman"/>
          <w:sz w:val="24"/>
          <w:szCs w:val="24"/>
        </w:rPr>
        <w:tab/>
      </w:r>
      <w:r w:rsidRPr="00366CC9">
        <w:rPr>
          <w:rFonts w:ascii="Times New Roman" w:hAnsi="Times New Roman" w:cs="Times New Roman"/>
          <w:sz w:val="24"/>
          <w:szCs w:val="24"/>
        </w:rPr>
        <w:tab/>
      </w:r>
      <w:r w:rsidRPr="00366CC9">
        <w:rPr>
          <w:rFonts w:ascii="Times New Roman" w:hAnsi="Times New Roman" w:cs="Times New Roman"/>
          <w:sz w:val="24"/>
          <w:szCs w:val="24"/>
        </w:rPr>
        <w:tab/>
      </w:r>
      <w:r w:rsidRPr="00366CC9">
        <w:rPr>
          <w:rFonts w:ascii="Times New Roman" w:hAnsi="Times New Roman" w:cs="Times New Roman"/>
          <w:sz w:val="24"/>
          <w:szCs w:val="24"/>
        </w:rPr>
        <w:tab/>
      </w:r>
      <w:r w:rsidR="00142BB7" w:rsidRPr="00366CC9">
        <w:rPr>
          <w:rFonts w:ascii="Times New Roman" w:hAnsi="Times New Roman" w:cs="Times New Roman"/>
          <w:b/>
          <w:sz w:val="24"/>
          <w:szCs w:val="24"/>
        </w:rPr>
        <w:t>LUONNOS</w:t>
      </w:r>
      <w:r w:rsidR="0044410F" w:rsidRPr="00366CC9">
        <w:rPr>
          <w:rFonts w:ascii="Times New Roman" w:hAnsi="Times New Roman" w:cs="Times New Roman"/>
          <w:b/>
          <w:sz w:val="24"/>
          <w:szCs w:val="24"/>
        </w:rPr>
        <w:t xml:space="preserve"> </w:t>
      </w:r>
      <w:r w:rsidR="001713B3" w:rsidRPr="00366CC9">
        <w:rPr>
          <w:rFonts w:ascii="Times New Roman" w:hAnsi="Times New Roman" w:cs="Times New Roman"/>
          <w:b/>
          <w:sz w:val="24"/>
          <w:szCs w:val="24"/>
        </w:rPr>
        <w:t>1</w:t>
      </w:r>
      <w:r w:rsidRPr="00366CC9">
        <w:rPr>
          <w:rFonts w:ascii="Times New Roman" w:hAnsi="Times New Roman" w:cs="Times New Roman"/>
          <w:b/>
          <w:sz w:val="24"/>
          <w:szCs w:val="24"/>
        </w:rPr>
        <w:t>5</w:t>
      </w:r>
      <w:r w:rsidR="00ED595D" w:rsidRPr="00366CC9">
        <w:rPr>
          <w:rFonts w:ascii="Times New Roman" w:hAnsi="Times New Roman" w:cs="Times New Roman"/>
          <w:b/>
          <w:sz w:val="24"/>
          <w:szCs w:val="24"/>
        </w:rPr>
        <w:t>.1.2015</w:t>
      </w:r>
    </w:p>
    <w:p w:rsidR="00BB2B9F" w:rsidRPr="00366CC9" w:rsidRDefault="00BB2B9F" w:rsidP="00917D6B">
      <w:pPr>
        <w:spacing w:after="0" w:line="240" w:lineRule="auto"/>
        <w:rPr>
          <w:rFonts w:ascii="Times New Roman" w:hAnsi="Times New Roman" w:cs="Times New Roman"/>
          <w:sz w:val="24"/>
          <w:szCs w:val="24"/>
        </w:rPr>
      </w:pPr>
    </w:p>
    <w:p w:rsidR="003C7958" w:rsidRPr="00366CC9" w:rsidRDefault="003C7958" w:rsidP="00917D6B">
      <w:pPr>
        <w:spacing w:after="0" w:line="240" w:lineRule="auto"/>
        <w:rPr>
          <w:rFonts w:ascii="Times New Roman" w:hAnsi="Times New Roman" w:cs="Times New Roman"/>
          <w:sz w:val="24"/>
          <w:szCs w:val="24"/>
        </w:rPr>
      </w:pPr>
    </w:p>
    <w:p w:rsidR="004D6569" w:rsidRPr="00366CC9" w:rsidRDefault="00961BD3" w:rsidP="00917D6B">
      <w:pPr>
        <w:spacing w:after="0" w:line="240" w:lineRule="auto"/>
        <w:rPr>
          <w:rFonts w:ascii="Times New Roman" w:hAnsi="Times New Roman" w:cs="Times New Roman"/>
          <w:b/>
          <w:sz w:val="24"/>
          <w:szCs w:val="24"/>
        </w:rPr>
      </w:pPr>
      <w:r w:rsidRPr="00366CC9">
        <w:rPr>
          <w:rFonts w:ascii="Times New Roman" w:hAnsi="Times New Roman" w:cs="Times New Roman"/>
          <w:b/>
          <w:sz w:val="24"/>
          <w:szCs w:val="24"/>
        </w:rPr>
        <w:t>YLEISPERUSTELUT</w:t>
      </w:r>
    </w:p>
    <w:p w:rsidR="00961BD3" w:rsidRPr="00366CC9" w:rsidRDefault="00961BD3" w:rsidP="00917D6B">
      <w:pPr>
        <w:spacing w:after="0" w:line="240" w:lineRule="auto"/>
        <w:rPr>
          <w:rFonts w:ascii="Times New Roman" w:hAnsi="Times New Roman" w:cs="Times New Roman"/>
          <w:b/>
          <w:sz w:val="24"/>
          <w:szCs w:val="24"/>
        </w:rPr>
      </w:pPr>
    </w:p>
    <w:p w:rsidR="004D6569" w:rsidRPr="00366CC9" w:rsidRDefault="00652467" w:rsidP="00917D6B">
      <w:pPr>
        <w:spacing w:after="0" w:line="240" w:lineRule="auto"/>
        <w:rPr>
          <w:rFonts w:ascii="Times New Roman" w:hAnsi="Times New Roman" w:cs="Times New Roman"/>
          <w:b/>
          <w:sz w:val="24"/>
          <w:szCs w:val="24"/>
        </w:rPr>
      </w:pPr>
      <w:r w:rsidRPr="00366CC9">
        <w:rPr>
          <w:rFonts w:ascii="Times New Roman" w:hAnsi="Times New Roman" w:cs="Times New Roman"/>
          <w:b/>
          <w:sz w:val="24"/>
          <w:szCs w:val="24"/>
        </w:rPr>
        <w:t>1</w:t>
      </w:r>
      <w:r w:rsidR="004D6569" w:rsidRPr="00366CC9">
        <w:rPr>
          <w:rFonts w:ascii="Times New Roman" w:hAnsi="Times New Roman" w:cs="Times New Roman"/>
          <w:b/>
          <w:sz w:val="24"/>
          <w:szCs w:val="24"/>
        </w:rPr>
        <w:t xml:space="preserve"> Johdanto</w:t>
      </w:r>
    </w:p>
    <w:p w:rsidR="004D6569" w:rsidRPr="00366CC9" w:rsidRDefault="004D6569" w:rsidP="00917D6B">
      <w:pPr>
        <w:spacing w:after="0" w:line="240" w:lineRule="auto"/>
        <w:rPr>
          <w:rFonts w:ascii="Times New Roman" w:hAnsi="Times New Roman" w:cs="Times New Roman"/>
          <w:b/>
          <w:sz w:val="24"/>
          <w:szCs w:val="24"/>
        </w:rPr>
      </w:pPr>
    </w:p>
    <w:p w:rsidR="00B355CA" w:rsidRPr="00366CC9" w:rsidRDefault="001E0CA3" w:rsidP="00917D6B">
      <w:pPr>
        <w:spacing w:after="0" w:line="240" w:lineRule="auto"/>
        <w:rPr>
          <w:rFonts w:ascii="Times New Roman" w:hAnsi="Times New Roman" w:cs="Times New Roman"/>
          <w:sz w:val="24"/>
          <w:szCs w:val="24"/>
        </w:rPr>
      </w:pPr>
      <w:r w:rsidRPr="00366CC9">
        <w:rPr>
          <w:rFonts w:ascii="Times New Roman" w:hAnsi="Times New Roman" w:cs="Times New Roman"/>
          <w:sz w:val="24"/>
          <w:szCs w:val="24"/>
        </w:rPr>
        <w:t>Valtioneuvoston kuluttajapoliittisessa ohjelmassa vuosille 2012</w:t>
      </w:r>
      <w:r w:rsidR="004D36F2" w:rsidRPr="00366CC9">
        <w:rPr>
          <w:rFonts w:ascii="Times New Roman" w:hAnsi="Times New Roman" w:cs="Times New Roman"/>
          <w:sz w:val="24"/>
          <w:szCs w:val="24"/>
        </w:rPr>
        <w:t xml:space="preserve"> </w:t>
      </w:r>
      <w:r w:rsidRPr="00366CC9">
        <w:rPr>
          <w:rFonts w:ascii="Times New Roman" w:hAnsi="Times New Roman" w:cs="Times New Roman"/>
          <w:sz w:val="24"/>
          <w:szCs w:val="24"/>
        </w:rPr>
        <w:t>-</w:t>
      </w:r>
      <w:r w:rsidR="004D36F2" w:rsidRPr="00366CC9">
        <w:rPr>
          <w:rFonts w:ascii="Times New Roman" w:hAnsi="Times New Roman" w:cs="Times New Roman"/>
          <w:sz w:val="24"/>
          <w:szCs w:val="24"/>
        </w:rPr>
        <w:t xml:space="preserve"> </w:t>
      </w:r>
      <w:r w:rsidRPr="00366CC9">
        <w:rPr>
          <w:rFonts w:ascii="Times New Roman" w:hAnsi="Times New Roman" w:cs="Times New Roman"/>
          <w:sz w:val="24"/>
          <w:szCs w:val="24"/>
        </w:rPr>
        <w:t>2015 päätettiin, että on syytä se</w:t>
      </w:r>
      <w:r w:rsidRPr="00366CC9">
        <w:rPr>
          <w:rFonts w:ascii="Times New Roman" w:hAnsi="Times New Roman" w:cs="Times New Roman"/>
          <w:sz w:val="24"/>
          <w:szCs w:val="24"/>
        </w:rPr>
        <w:t>l</w:t>
      </w:r>
      <w:r w:rsidRPr="00366CC9">
        <w:rPr>
          <w:rFonts w:ascii="Times New Roman" w:hAnsi="Times New Roman" w:cs="Times New Roman"/>
          <w:sz w:val="24"/>
          <w:szCs w:val="24"/>
        </w:rPr>
        <w:t>vittää kuluttajaviranomaisten keinovalikoiman tarkoituksenmukaisuus ja riittävyys.</w:t>
      </w:r>
      <w:r w:rsidR="00757320" w:rsidRPr="00366CC9">
        <w:rPr>
          <w:rFonts w:ascii="Times New Roman" w:hAnsi="Times New Roman" w:cs="Times New Roman"/>
          <w:sz w:val="24"/>
          <w:szCs w:val="24"/>
        </w:rPr>
        <w:t xml:space="preserve"> </w:t>
      </w:r>
      <w:r w:rsidR="00AC3496" w:rsidRPr="00366CC9">
        <w:rPr>
          <w:rFonts w:ascii="Times New Roman" w:hAnsi="Times New Roman" w:cs="Times New Roman"/>
          <w:sz w:val="24"/>
          <w:szCs w:val="24"/>
        </w:rPr>
        <w:t>Elinkeinonha</w:t>
      </w:r>
      <w:r w:rsidR="00AC3496" w:rsidRPr="00366CC9">
        <w:rPr>
          <w:rFonts w:ascii="Times New Roman" w:hAnsi="Times New Roman" w:cs="Times New Roman"/>
          <w:sz w:val="24"/>
          <w:szCs w:val="24"/>
        </w:rPr>
        <w:t>r</w:t>
      </w:r>
      <w:r w:rsidR="00AC3496" w:rsidRPr="00366CC9">
        <w:rPr>
          <w:rFonts w:ascii="Times New Roman" w:hAnsi="Times New Roman" w:cs="Times New Roman"/>
          <w:sz w:val="24"/>
          <w:szCs w:val="24"/>
        </w:rPr>
        <w:t>joittajien kuluttajiin kohdistuvia menettelyjä valvoo kuluttaja-asiamies. Eräiden kuluttajansuoj</w:t>
      </w:r>
      <w:r w:rsidR="00AC3496" w:rsidRPr="00366CC9">
        <w:rPr>
          <w:rFonts w:ascii="Times New Roman" w:hAnsi="Times New Roman" w:cs="Times New Roman"/>
          <w:sz w:val="24"/>
          <w:szCs w:val="24"/>
        </w:rPr>
        <w:t>a</w:t>
      </w:r>
      <w:r w:rsidR="00AC3496" w:rsidRPr="00366CC9">
        <w:rPr>
          <w:rFonts w:ascii="Times New Roman" w:hAnsi="Times New Roman" w:cs="Times New Roman"/>
          <w:sz w:val="24"/>
          <w:szCs w:val="24"/>
        </w:rPr>
        <w:t xml:space="preserve">säännösten valvonta kuuluu myös aluehallintovirastoille. </w:t>
      </w:r>
    </w:p>
    <w:p w:rsidR="00B355CA" w:rsidRPr="00366CC9" w:rsidRDefault="00B355CA" w:rsidP="00917D6B">
      <w:pPr>
        <w:spacing w:after="0" w:line="240" w:lineRule="auto"/>
        <w:rPr>
          <w:rFonts w:ascii="Times New Roman" w:hAnsi="Times New Roman" w:cs="Times New Roman"/>
          <w:sz w:val="24"/>
          <w:szCs w:val="24"/>
        </w:rPr>
      </w:pPr>
    </w:p>
    <w:p w:rsidR="004D36F2" w:rsidRPr="00366CC9" w:rsidRDefault="00757320" w:rsidP="00917D6B">
      <w:pPr>
        <w:spacing w:after="0" w:line="240" w:lineRule="auto"/>
        <w:rPr>
          <w:rFonts w:ascii="Times New Roman" w:hAnsi="Times New Roman" w:cs="Times New Roman"/>
          <w:sz w:val="24"/>
          <w:szCs w:val="24"/>
        </w:rPr>
      </w:pPr>
      <w:r w:rsidRPr="00366CC9">
        <w:rPr>
          <w:rFonts w:ascii="Times New Roman" w:hAnsi="Times New Roman" w:cs="Times New Roman"/>
          <w:sz w:val="24"/>
          <w:szCs w:val="24"/>
        </w:rPr>
        <w:t>Kuluttajanviranomaisten valvontatyön edellytyksiin on aiemmin kiinnitetty huomiota sekä valtion tilintarkastajien kertomuksissa että Kuluttajaviraston (nykyisen Kilpailu- ja kuluttajaviraston) o</w:t>
      </w:r>
      <w:r w:rsidRPr="00366CC9">
        <w:rPr>
          <w:rFonts w:ascii="Times New Roman" w:hAnsi="Times New Roman" w:cs="Times New Roman"/>
          <w:sz w:val="24"/>
          <w:szCs w:val="24"/>
        </w:rPr>
        <w:t>i</w:t>
      </w:r>
      <w:r w:rsidRPr="00366CC9">
        <w:rPr>
          <w:rFonts w:ascii="Times New Roman" w:hAnsi="Times New Roman" w:cs="Times New Roman"/>
          <w:sz w:val="24"/>
          <w:szCs w:val="24"/>
        </w:rPr>
        <w:t>keudellisen toiminnan arvioinnissa. Näissä arvioinneissa on pidetty aiheellisena kehittää kuluttajav</w:t>
      </w:r>
      <w:r w:rsidRPr="00366CC9">
        <w:rPr>
          <w:rFonts w:ascii="Times New Roman" w:hAnsi="Times New Roman" w:cs="Times New Roman"/>
          <w:sz w:val="24"/>
          <w:szCs w:val="24"/>
        </w:rPr>
        <w:t>i</w:t>
      </w:r>
      <w:r w:rsidRPr="00366CC9">
        <w:rPr>
          <w:rFonts w:ascii="Times New Roman" w:hAnsi="Times New Roman" w:cs="Times New Roman"/>
          <w:sz w:val="24"/>
          <w:szCs w:val="24"/>
        </w:rPr>
        <w:t>ranomaisten käytettävissä olevaa keinovalikoimaa puuttua erityisesti epäasiallisiin markkinoint</w:t>
      </w:r>
      <w:r w:rsidRPr="00366CC9">
        <w:rPr>
          <w:rFonts w:ascii="Times New Roman" w:hAnsi="Times New Roman" w:cs="Times New Roman"/>
          <w:sz w:val="24"/>
          <w:szCs w:val="24"/>
        </w:rPr>
        <w:t>i</w:t>
      </w:r>
      <w:r w:rsidRPr="00366CC9">
        <w:rPr>
          <w:rFonts w:ascii="Times New Roman" w:hAnsi="Times New Roman" w:cs="Times New Roman"/>
          <w:sz w:val="24"/>
          <w:szCs w:val="24"/>
        </w:rPr>
        <w:t>kampanjoihin ja muihin sellaisiin yritysten toimiin, joista ilmenee piittaamaton suhtautuminen k</w:t>
      </w:r>
      <w:r w:rsidRPr="00366CC9">
        <w:rPr>
          <w:rFonts w:ascii="Times New Roman" w:hAnsi="Times New Roman" w:cs="Times New Roman"/>
          <w:sz w:val="24"/>
          <w:szCs w:val="24"/>
        </w:rPr>
        <w:t>u</w:t>
      </w:r>
      <w:r w:rsidRPr="00366CC9">
        <w:rPr>
          <w:rFonts w:ascii="Times New Roman" w:hAnsi="Times New Roman" w:cs="Times New Roman"/>
          <w:sz w:val="24"/>
          <w:szCs w:val="24"/>
        </w:rPr>
        <w:t>luttajansuojasäännöksiin.</w:t>
      </w:r>
    </w:p>
    <w:p w:rsidR="004D6569" w:rsidRPr="00366CC9" w:rsidRDefault="004D6569" w:rsidP="00917D6B">
      <w:pPr>
        <w:spacing w:after="0" w:line="240" w:lineRule="auto"/>
        <w:rPr>
          <w:rFonts w:ascii="Times New Roman" w:hAnsi="Times New Roman" w:cs="Times New Roman"/>
          <w:b/>
          <w:sz w:val="24"/>
          <w:szCs w:val="24"/>
        </w:rPr>
      </w:pPr>
    </w:p>
    <w:p w:rsidR="00BE538F" w:rsidRPr="00366CC9" w:rsidRDefault="00BE538F" w:rsidP="00917D6B">
      <w:pPr>
        <w:spacing w:after="0" w:line="240" w:lineRule="auto"/>
        <w:rPr>
          <w:rFonts w:ascii="Times New Roman" w:hAnsi="Times New Roman" w:cs="Times New Roman"/>
          <w:b/>
          <w:sz w:val="24"/>
          <w:szCs w:val="24"/>
        </w:rPr>
      </w:pPr>
    </w:p>
    <w:p w:rsidR="004D6569" w:rsidRPr="00366CC9" w:rsidRDefault="00652467" w:rsidP="00917D6B">
      <w:pPr>
        <w:spacing w:after="0" w:line="240" w:lineRule="auto"/>
        <w:rPr>
          <w:rFonts w:ascii="Times New Roman" w:hAnsi="Times New Roman" w:cs="Times New Roman"/>
          <w:b/>
          <w:sz w:val="24"/>
          <w:szCs w:val="24"/>
        </w:rPr>
      </w:pPr>
      <w:r w:rsidRPr="00366CC9">
        <w:rPr>
          <w:rFonts w:ascii="Times New Roman" w:hAnsi="Times New Roman" w:cs="Times New Roman"/>
          <w:b/>
          <w:sz w:val="24"/>
          <w:szCs w:val="24"/>
        </w:rPr>
        <w:t>2</w:t>
      </w:r>
      <w:r w:rsidR="004D6569" w:rsidRPr="00366CC9">
        <w:rPr>
          <w:rFonts w:ascii="Times New Roman" w:hAnsi="Times New Roman" w:cs="Times New Roman"/>
          <w:b/>
          <w:sz w:val="24"/>
          <w:szCs w:val="24"/>
        </w:rPr>
        <w:t xml:space="preserve"> </w:t>
      </w:r>
      <w:r w:rsidR="000B4BA5" w:rsidRPr="00366CC9">
        <w:rPr>
          <w:rFonts w:ascii="Times New Roman" w:hAnsi="Times New Roman" w:cs="Times New Roman"/>
          <w:b/>
          <w:sz w:val="24"/>
          <w:szCs w:val="24"/>
        </w:rPr>
        <w:t>Nykytila</w:t>
      </w:r>
    </w:p>
    <w:p w:rsidR="004D6569" w:rsidRPr="00366CC9" w:rsidRDefault="004D6569" w:rsidP="00917D6B">
      <w:pPr>
        <w:spacing w:after="0" w:line="240" w:lineRule="auto"/>
        <w:rPr>
          <w:rFonts w:ascii="Times New Roman" w:hAnsi="Times New Roman" w:cs="Times New Roman"/>
          <w:b/>
          <w:sz w:val="24"/>
          <w:szCs w:val="24"/>
        </w:rPr>
      </w:pPr>
    </w:p>
    <w:p w:rsidR="00BB2B9F" w:rsidRPr="00366CC9" w:rsidRDefault="004D6569" w:rsidP="00917D6B">
      <w:pPr>
        <w:spacing w:after="0" w:line="240" w:lineRule="auto"/>
        <w:rPr>
          <w:rFonts w:ascii="Times New Roman" w:hAnsi="Times New Roman" w:cs="Times New Roman"/>
          <w:b/>
          <w:sz w:val="24"/>
          <w:szCs w:val="24"/>
        </w:rPr>
      </w:pPr>
      <w:r w:rsidRPr="00366CC9">
        <w:rPr>
          <w:rFonts w:ascii="Times New Roman" w:hAnsi="Times New Roman" w:cs="Times New Roman"/>
          <w:b/>
          <w:sz w:val="24"/>
          <w:szCs w:val="24"/>
        </w:rPr>
        <w:t>2.1 Kuluttaja-asiamiestä koskeva lainsäädäntö ja käytännön valvontatoiminta</w:t>
      </w:r>
    </w:p>
    <w:p w:rsidR="004D6569" w:rsidRPr="00366CC9" w:rsidRDefault="004D6569" w:rsidP="00917D6B">
      <w:pPr>
        <w:spacing w:after="0" w:line="240" w:lineRule="auto"/>
        <w:rPr>
          <w:rFonts w:ascii="Times New Roman" w:hAnsi="Times New Roman" w:cs="Times New Roman"/>
          <w:b/>
          <w:sz w:val="24"/>
          <w:szCs w:val="24"/>
        </w:rPr>
      </w:pPr>
    </w:p>
    <w:p w:rsidR="004D6569" w:rsidRPr="00366CC9" w:rsidRDefault="004D6569" w:rsidP="00917D6B">
      <w:pPr>
        <w:spacing w:after="0" w:line="240" w:lineRule="auto"/>
        <w:rPr>
          <w:rFonts w:ascii="Times New Roman" w:hAnsi="Times New Roman" w:cs="Times New Roman"/>
          <w:b/>
          <w:sz w:val="24"/>
          <w:szCs w:val="24"/>
        </w:rPr>
      </w:pPr>
      <w:r w:rsidRPr="00366CC9">
        <w:rPr>
          <w:rFonts w:ascii="Times New Roman" w:hAnsi="Times New Roman" w:cs="Times New Roman"/>
          <w:b/>
          <w:sz w:val="24"/>
          <w:szCs w:val="24"/>
        </w:rPr>
        <w:t>Yleistä</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Kilpailu- ja kuluttajavirastossa toimiva kuluttaja-asiamies valvoo kuluttajansuojalain (38/1978) ja usean muun kuluttajan suojaksi säädetyn lain säännösten noudattamista. Kuluttaja-asiamiehelle sä</w:t>
      </w:r>
      <w:r w:rsidRPr="00366CC9">
        <w:rPr>
          <w:rStyle w:val="akpallekirjoittaja2c"/>
          <w:szCs w:val="24"/>
        </w:rPr>
        <w:t>ä</w:t>
      </w:r>
      <w:r w:rsidRPr="00366CC9">
        <w:rPr>
          <w:rStyle w:val="akpallekirjoittaja2c"/>
          <w:szCs w:val="24"/>
        </w:rPr>
        <w:t xml:space="preserve">detty valvontatoimivalta on keskeisesti tulevaisuuteen suuntautuvaa ja sen tavoitteena on ehkäistä koko kuluttajakollektiivin kannalta ongelmallisina pidettyjen menettelytapojen toistuminen.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Kuluttaja-asiamiehen lainvalvontatoimenpiteet voidaan jakaa ennalta vaikuttaviin ja jälkikäteistä reagointia sisältäviin toimenpiteisiin. Ennaltaehkäisevä valvontatoiminta on pitkälti ala- ja aiheko</w:t>
      </w:r>
      <w:r w:rsidRPr="00366CC9">
        <w:rPr>
          <w:rStyle w:val="akpallekirjoittaja2c"/>
          <w:szCs w:val="24"/>
        </w:rPr>
        <w:t>h</w:t>
      </w:r>
      <w:r w:rsidRPr="00366CC9">
        <w:rPr>
          <w:rStyle w:val="akpallekirjoittaja2c"/>
          <w:szCs w:val="24"/>
        </w:rPr>
        <w:t xml:space="preserve">taista toimintaa. Kuluttaja-asiamies on laatinut muun muassa aihe- ja alakohtaisia linjauksia sekä </w:t>
      </w:r>
      <w:r w:rsidR="00E30827" w:rsidRPr="00366CC9">
        <w:rPr>
          <w:rStyle w:val="akpallekirjoittaja2c"/>
          <w:szCs w:val="24"/>
        </w:rPr>
        <w:t>kommentoinut</w:t>
      </w:r>
      <w:r w:rsidR="001D763C" w:rsidRPr="00366CC9">
        <w:rPr>
          <w:rStyle w:val="akpallekirjoittaja2c"/>
          <w:szCs w:val="24"/>
        </w:rPr>
        <w:t xml:space="preserve"> </w:t>
      </w:r>
      <w:r w:rsidR="00E30827" w:rsidRPr="00366CC9">
        <w:rPr>
          <w:rStyle w:val="akpallekirjoittaja2c"/>
          <w:szCs w:val="24"/>
        </w:rPr>
        <w:t>alakohtaisten</w:t>
      </w:r>
      <w:r w:rsidRPr="00366CC9">
        <w:rPr>
          <w:rStyle w:val="akpallekirjoittaja2c"/>
          <w:szCs w:val="24"/>
        </w:rPr>
        <w:t xml:space="preserve"> sopimusehto</w:t>
      </w:r>
      <w:r w:rsidR="00E30827" w:rsidRPr="00366CC9">
        <w:rPr>
          <w:rStyle w:val="akpallekirjoittaja2c"/>
          <w:szCs w:val="24"/>
        </w:rPr>
        <w:t>jen asianmukaisuutta</w:t>
      </w:r>
      <w:r w:rsidRPr="00366CC9">
        <w:rPr>
          <w:rStyle w:val="akpallekirjoittaja2c"/>
          <w:szCs w:val="24"/>
        </w:rPr>
        <w:t xml:space="preserve">. Kuluttaja-asiamies tuottaa ja jakaa tietoa yrityksille kuluttajaoikeuden soveltamisesta useilla eri tavoin.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Jälkikäteisissä valvontatoimenpiteissä ensisijaisena keinona on neuvottelumenettely. Kuluttaja-asiamies pyrkii valvontatoiminnassaan ensisijaisesti siihen, että elinkeinonharjoittaja luopuu vapa</w:t>
      </w:r>
      <w:r w:rsidRPr="00366CC9">
        <w:rPr>
          <w:rStyle w:val="akpallekirjoittaja2c"/>
          <w:szCs w:val="24"/>
        </w:rPr>
        <w:t>a</w:t>
      </w:r>
      <w:r w:rsidRPr="00366CC9">
        <w:rPr>
          <w:rStyle w:val="akpallekirjoittaja2c"/>
          <w:szCs w:val="24"/>
        </w:rPr>
        <w:t xml:space="preserve">ehtoisesti lainvastaisesta menettelystä. </w:t>
      </w:r>
      <w:r w:rsidRPr="00366CC9">
        <w:rPr>
          <w:rFonts w:ascii="Times New Roman" w:hAnsi="Times New Roman"/>
          <w:szCs w:val="24"/>
        </w:rPr>
        <w:t>Tarvittaessa kuluttaja-asiamies ryhtyy asian edellyttämiin pakkotoimiin tai saattaa asia tuomioistuimen käsiteltäväksi.</w:t>
      </w:r>
      <w:r w:rsidRPr="00366CC9">
        <w:rPr>
          <w:rStyle w:val="akpallekirjoittaja2c"/>
          <w:szCs w:val="24"/>
        </w:rPr>
        <w:t xml:space="preserve">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 xml:space="preserve">Kuluttaja-asiamiehen toimintavaihtoehtoina on </w:t>
      </w:r>
      <w:r w:rsidRPr="00366CC9">
        <w:rPr>
          <w:rFonts w:ascii="Times New Roman" w:hAnsi="Times New Roman"/>
          <w:szCs w:val="24"/>
        </w:rPr>
        <w:t>lainvastaisen menettelyn kieltäminen ja kiellon t</w:t>
      </w:r>
      <w:r w:rsidRPr="00366CC9">
        <w:rPr>
          <w:rFonts w:ascii="Times New Roman" w:hAnsi="Times New Roman"/>
          <w:szCs w:val="24"/>
        </w:rPr>
        <w:t>e</w:t>
      </w:r>
      <w:r w:rsidRPr="00366CC9">
        <w:rPr>
          <w:rFonts w:ascii="Times New Roman" w:hAnsi="Times New Roman"/>
          <w:szCs w:val="24"/>
        </w:rPr>
        <w:t>hosteeksi asetettava uhkasakko sekä markkinaoikeudelta haettava kielto, jota vaaditaan tehostamaan uhkasakolla. Kuluttaja-asiamies voi määrätä kiellon asiassa, joka ei ole lain soveltamisen kannalta tai muuten merkitykseltään huomattava. Kielto raukeaa, jos elinkeinonharjoittaja vastustaa kieltoa, jolloin kuluttaja-asiamiehen on vietävä asia markkinaoikeuden ratkaistavaksi. Keskeisimmät toim</w:t>
      </w:r>
      <w:r w:rsidRPr="00366CC9">
        <w:rPr>
          <w:rFonts w:ascii="Times New Roman" w:hAnsi="Times New Roman"/>
          <w:szCs w:val="24"/>
        </w:rPr>
        <w:t>i</w:t>
      </w:r>
      <w:r w:rsidRPr="00366CC9">
        <w:rPr>
          <w:rFonts w:ascii="Times New Roman" w:hAnsi="Times New Roman"/>
          <w:szCs w:val="24"/>
        </w:rPr>
        <w:t>valta- ja menettelytapasäännökset ovat Kilpailu- ja kuluttajavirastosta annetussa laissa (661/2012)</w:t>
      </w:r>
      <w:r w:rsidR="00FA06A5" w:rsidRPr="00366CC9">
        <w:rPr>
          <w:rFonts w:ascii="Times New Roman" w:hAnsi="Times New Roman"/>
          <w:szCs w:val="24"/>
        </w:rPr>
        <w:t>,</w:t>
      </w:r>
      <w:r w:rsidRPr="00366CC9">
        <w:rPr>
          <w:rFonts w:ascii="Times New Roman" w:hAnsi="Times New Roman"/>
          <w:szCs w:val="24"/>
        </w:rPr>
        <w:t xml:space="preserve"> </w:t>
      </w:r>
      <w:r w:rsidRPr="00366CC9">
        <w:rPr>
          <w:rFonts w:ascii="Times New Roman" w:hAnsi="Times New Roman"/>
          <w:szCs w:val="24"/>
        </w:rPr>
        <w:lastRenderedPageBreak/>
        <w:t>kuluttajansuojalain 2 ja 3 luvussa</w:t>
      </w:r>
      <w:r w:rsidR="00FA06A5" w:rsidRPr="00366CC9">
        <w:rPr>
          <w:rFonts w:ascii="Times New Roman" w:hAnsi="Times New Roman"/>
          <w:szCs w:val="24"/>
        </w:rPr>
        <w:t xml:space="preserve"> sekä</w:t>
      </w:r>
      <w:r w:rsidRPr="00366CC9">
        <w:rPr>
          <w:rFonts w:ascii="Times New Roman" w:hAnsi="Times New Roman"/>
          <w:szCs w:val="24"/>
        </w:rPr>
        <w:t xml:space="preserve"> perintälaissa (513/1999). </w:t>
      </w:r>
      <w:r w:rsidRPr="00366CC9">
        <w:rPr>
          <w:rStyle w:val="akpallekirjoittaja2c"/>
          <w:szCs w:val="24"/>
        </w:rPr>
        <w:t>Vaatimuksen uhkasakon tuomits</w:t>
      </w:r>
      <w:r w:rsidRPr="00366CC9">
        <w:rPr>
          <w:rStyle w:val="akpallekirjoittaja2c"/>
          <w:szCs w:val="24"/>
        </w:rPr>
        <w:t>e</w:t>
      </w:r>
      <w:r w:rsidRPr="00366CC9">
        <w:rPr>
          <w:rStyle w:val="akpallekirjoittaja2c"/>
          <w:szCs w:val="24"/>
        </w:rPr>
        <w:t xml:space="preserve">misesta maksettavaksi ratkaisee aina markkinaoikeus.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Fonts w:ascii="Times New Roman" w:hAnsi="Times New Roman"/>
          <w:szCs w:val="24"/>
        </w:rPr>
        <w:t>Kuluttaja-asiamiehen kein</w:t>
      </w:r>
      <w:r w:rsidR="003D54A4" w:rsidRPr="00366CC9">
        <w:rPr>
          <w:rFonts w:ascii="Times New Roman" w:hAnsi="Times New Roman"/>
          <w:szCs w:val="24"/>
        </w:rPr>
        <w:t>ot suuntautuvat pääpainotteisesti</w:t>
      </w:r>
      <w:r w:rsidRPr="00366CC9">
        <w:rPr>
          <w:rFonts w:ascii="Times New Roman" w:hAnsi="Times New Roman"/>
          <w:szCs w:val="24"/>
        </w:rPr>
        <w:t xml:space="preserve"> tulevaisuuteen eli lainvastaisen menett</w:t>
      </w:r>
      <w:r w:rsidRPr="00366CC9">
        <w:rPr>
          <w:rFonts w:ascii="Times New Roman" w:hAnsi="Times New Roman"/>
          <w:szCs w:val="24"/>
        </w:rPr>
        <w:t>e</w:t>
      </w:r>
      <w:r w:rsidRPr="00366CC9">
        <w:rPr>
          <w:rFonts w:ascii="Times New Roman" w:hAnsi="Times New Roman"/>
          <w:szCs w:val="24"/>
        </w:rPr>
        <w:t>lyn kieltämiseen jatkossa eikä siihen</w:t>
      </w:r>
      <w:r w:rsidRPr="00366CC9">
        <w:rPr>
          <w:rFonts w:ascii="Times New Roman" w:hAnsi="Times New Roman"/>
          <w:bCs/>
          <w:szCs w:val="24"/>
        </w:rPr>
        <w:t>, että jo tapahtuneiden lainvastaisuuksien aiheuttamat menety</w:t>
      </w:r>
      <w:r w:rsidRPr="00366CC9">
        <w:rPr>
          <w:rFonts w:ascii="Times New Roman" w:hAnsi="Times New Roman"/>
          <w:bCs/>
          <w:szCs w:val="24"/>
        </w:rPr>
        <w:t>k</w:t>
      </w:r>
      <w:r w:rsidRPr="00366CC9">
        <w:rPr>
          <w:rFonts w:ascii="Times New Roman" w:hAnsi="Times New Roman"/>
          <w:bCs/>
          <w:szCs w:val="24"/>
        </w:rPr>
        <w:t>set hyvitetään.</w:t>
      </w:r>
      <w:r w:rsidRPr="00366CC9">
        <w:rPr>
          <w:rFonts w:ascii="Times New Roman" w:hAnsi="Times New Roman"/>
          <w:szCs w:val="24"/>
        </w:rPr>
        <w:t xml:space="preserve"> Kuluttaja-asiamies ei käsittele yksittäisiä riita-asioita. Kuluttaja-asiamies voi kuite</w:t>
      </w:r>
      <w:r w:rsidRPr="00366CC9">
        <w:rPr>
          <w:rFonts w:ascii="Times New Roman" w:hAnsi="Times New Roman"/>
          <w:szCs w:val="24"/>
        </w:rPr>
        <w:t>n</w:t>
      </w:r>
      <w:r w:rsidRPr="00366CC9">
        <w:rPr>
          <w:rFonts w:ascii="Times New Roman" w:hAnsi="Times New Roman"/>
          <w:szCs w:val="24"/>
        </w:rPr>
        <w:t>kin harkintansa mukaan avustaa kuluttajaa yksittäisen asian hoitamisessa yleisessä tuomioistuime</w:t>
      </w:r>
      <w:r w:rsidRPr="00366CC9">
        <w:rPr>
          <w:rFonts w:ascii="Times New Roman" w:hAnsi="Times New Roman"/>
          <w:szCs w:val="24"/>
        </w:rPr>
        <w:t>s</w:t>
      </w:r>
      <w:r w:rsidRPr="00366CC9">
        <w:rPr>
          <w:rFonts w:ascii="Times New Roman" w:hAnsi="Times New Roman"/>
          <w:szCs w:val="24"/>
        </w:rPr>
        <w:t>sa, jos se on lain soveltamisen ja kuluttajien yleisen edun kannalta tärkeää tai jos elinkeinonharjoi</w:t>
      </w:r>
      <w:r w:rsidRPr="00366CC9">
        <w:rPr>
          <w:rFonts w:ascii="Times New Roman" w:hAnsi="Times New Roman"/>
          <w:szCs w:val="24"/>
        </w:rPr>
        <w:t>t</w:t>
      </w:r>
      <w:r w:rsidRPr="00366CC9">
        <w:rPr>
          <w:rFonts w:ascii="Times New Roman" w:hAnsi="Times New Roman"/>
          <w:szCs w:val="24"/>
        </w:rPr>
        <w:t>taja ei noudata kuluttajariitalautakunnan päätöstä. Kuluttaja-asiamies voi myös saattaa asioita</w:t>
      </w:r>
      <w:r w:rsidR="00917D6B" w:rsidRPr="00366CC9">
        <w:rPr>
          <w:rFonts w:ascii="Times New Roman" w:hAnsi="Times New Roman"/>
          <w:szCs w:val="24"/>
        </w:rPr>
        <w:t xml:space="preserve"> ry</w:t>
      </w:r>
      <w:r w:rsidR="00917D6B" w:rsidRPr="00366CC9">
        <w:rPr>
          <w:rFonts w:ascii="Times New Roman" w:hAnsi="Times New Roman"/>
          <w:szCs w:val="24"/>
        </w:rPr>
        <w:t>h</w:t>
      </w:r>
      <w:r w:rsidR="00917D6B" w:rsidRPr="00366CC9">
        <w:rPr>
          <w:rFonts w:ascii="Times New Roman" w:hAnsi="Times New Roman"/>
          <w:szCs w:val="24"/>
        </w:rPr>
        <w:t>mävalituksena</w:t>
      </w:r>
      <w:r w:rsidRPr="00366CC9">
        <w:rPr>
          <w:rFonts w:ascii="Times New Roman" w:hAnsi="Times New Roman"/>
          <w:szCs w:val="24"/>
        </w:rPr>
        <w:t xml:space="preserve"> kuluttajariitalautakunnan käsiteltäväksi ja panna vireille</w:t>
      </w:r>
      <w:r w:rsidR="00917D6B" w:rsidRPr="00366CC9">
        <w:rPr>
          <w:rFonts w:ascii="Times New Roman" w:hAnsi="Times New Roman"/>
          <w:szCs w:val="24"/>
        </w:rPr>
        <w:t xml:space="preserve"> ryhmäkanteita</w:t>
      </w:r>
      <w:r w:rsidRPr="00366CC9">
        <w:rPr>
          <w:rFonts w:ascii="Times New Roman" w:hAnsi="Times New Roman"/>
          <w:bCs/>
          <w:szCs w:val="24"/>
        </w:rPr>
        <w:t>. Näissä ke</w:t>
      </w:r>
      <w:r w:rsidRPr="00366CC9">
        <w:rPr>
          <w:rFonts w:ascii="Times New Roman" w:hAnsi="Times New Roman"/>
          <w:bCs/>
          <w:szCs w:val="24"/>
        </w:rPr>
        <w:t>i</w:t>
      </w:r>
      <w:r w:rsidRPr="00366CC9">
        <w:rPr>
          <w:rFonts w:ascii="Times New Roman" w:hAnsi="Times New Roman"/>
          <w:bCs/>
          <w:szCs w:val="24"/>
        </w:rPr>
        <w:t xml:space="preserve">noissa on kysymys myös taloudellisen hyvityksen saamisesta kuluttajalle. </w:t>
      </w:r>
    </w:p>
    <w:p w:rsidR="00BB2B9F" w:rsidRPr="00366CC9" w:rsidRDefault="00BB2B9F" w:rsidP="00917D6B">
      <w:pPr>
        <w:pStyle w:val="AKPleipteksti"/>
        <w:ind w:left="0"/>
        <w:rPr>
          <w:rStyle w:val="akpallekirjoittaja2c"/>
          <w:szCs w:val="24"/>
        </w:rPr>
      </w:pPr>
    </w:p>
    <w:p w:rsidR="00BB2B9F" w:rsidRPr="00366CC9" w:rsidRDefault="003F7DAE" w:rsidP="00917D6B">
      <w:pPr>
        <w:pStyle w:val="AKPleipteksti"/>
        <w:ind w:left="0"/>
        <w:rPr>
          <w:rStyle w:val="akpallekirjoittaja2c"/>
          <w:szCs w:val="24"/>
        </w:rPr>
      </w:pPr>
      <w:r w:rsidRPr="00366CC9">
        <w:rPr>
          <w:rStyle w:val="akpallekirjoittaja2c"/>
          <w:szCs w:val="24"/>
        </w:rPr>
        <w:t xml:space="preserve">Rangaistussäännösten merkitys on kuluttajaoikeuden alalla vähäinen. </w:t>
      </w:r>
      <w:r w:rsidR="00BB2B9F" w:rsidRPr="00366CC9">
        <w:rPr>
          <w:rStyle w:val="akpallekirjoittaja2c"/>
          <w:szCs w:val="24"/>
        </w:rPr>
        <w:t>Kuluttaja-asiamies voi ku</w:t>
      </w:r>
      <w:r w:rsidR="00BB2B9F" w:rsidRPr="00366CC9">
        <w:rPr>
          <w:rStyle w:val="akpallekirjoittaja2c"/>
          <w:szCs w:val="24"/>
        </w:rPr>
        <w:t>i</w:t>
      </w:r>
      <w:r w:rsidR="00BB2B9F" w:rsidRPr="00366CC9">
        <w:rPr>
          <w:rStyle w:val="akpallekirjoittaja2c"/>
          <w:szCs w:val="24"/>
        </w:rPr>
        <w:t>tenkin tehdä tutkintapyyntöjä poliisille valvontatyön yhteydessä saatujen tietojen perusteella. Kulu</w:t>
      </w:r>
      <w:r w:rsidR="00BB2B9F" w:rsidRPr="00366CC9">
        <w:rPr>
          <w:rStyle w:val="akpallekirjoittaja2c"/>
          <w:szCs w:val="24"/>
        </w:rPr>
        <w:t>t</w:t>
      </w:r>
      <w:r w:rsidR="00BB2B9F" w:rsidRPr="00366CC9">
        <w:rPr>
          <w:rStyle w:val="akpallekirjoittaja2c"/>
          <w:szCs w:val="24"/>
        </w:rPr>
        <w:t>taja-asiamiestä tulee lain mukaan myös kuulla tiettyjen rikosasioiden käsittelyn yhteydessä.</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b/>
          <w:szCs w:val="24"/>
        </w:rPr>
      </w:pPr>
    </w:p>
    <w:p w:rsidR="00BB2B9F" w:rsidRPr="00366CC9" w:rsidRDefault="00BB2B9F" w:rsidP="00917D6B">
      <w:pPr>
        <w:pStyle w:val="AKPleipteksti"/>
        <w:ind w:left="0"/>
        <w:rPr>
          <w:rStyle w:val="akpallekirjoittaja2c"/>
          <w:b/>
          <w:szCs w:val="24"/>
        </w:rPr>
      </w:pPr>
      <w:r w:rsidRPr="00366CC9">
        <w:rPr>
          <w:rStyle w:val="akpallekirjoittaja2c"/>
          <w:b/>
          <w:szCs w:val="24"/>
        </w:rPr>
        <w:t>Kuluttaja-asiamiehen valvoma lainsäädäntö</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Kuluttaja-asiamiehen valvottavana oleva lainsäädäntö on laaja-alainen. Kuluttaja-asiamiehen va</w:t>
      </w:r>
      <w:r w:rsidRPr="00366CC9">
        <w:rPr>
          <w:rStyle w:val="akpallekirjoittaja2c"/>
          <w:szCs w:val="24"/>
        </w:rPr>
        <w:t>l</w:t>
      </w:r>
      <w:r w:rsidRPr="00366CC9">
        <w:rPr>
          <w:rStyle w:val="akpallekirjoittaja2c"/>
          <w:szCs w:val="24"/>
        </w:rPr>
        <w:t>vontatoiminnan perustan muodostaa se laaja yleistoimivalta, joka kuluttaja-asiamiehellä on kulutt</w:t>
      </w:r>
      <w:r w:rsidRPr="00366CC9">
        <w:rPr>
          <w:rStyle w:val="akpallekirjoittaja2c"/>
          <w:szCs w:val="24"/>
        </w:rPr>
        <w:t>a</w:t>
      </w:r>
      <w:r w:rsidRPr="00366CC9">
        <w:rPr>
          <w:rStyle w:val="akpallekirjoittaja2c"/>
          <w:szCs w:val="24"/>
        </w:rPr>
        <w:t>jansuojalain noudattamisen valvojana. Tämä valvontavaltuus kattaa useissa tapauksissa nekin to</w:t>
      </w:r>
      <w:r w:rsidRPr="00366CC9">
        <w:rPr>
          <w:rStyle w:val="akpallekirjoittaja2c"/>
          <w:szCs w:val="24"/>
        </w:rPr>
        <w:t>i</w:t>
      </w:r>
      <w:r w:rsidRPr="00366CC9">
        <w:rPr>
          <w:rStyle w:val="akpallekirjoittaja2c"/>
          <w:szCs w:val="24"/>
        </w:rPr>
        <w:t>minnot, joiden osalta erillislakiin on otettu vielä erillinen kuluttaja-asiamiehen valvontaa koskeva säännös. Valvottaviin säännöksiin sisältyy yleislausekkeita ja yksityiskohtaista sääntelyä. Kuluttaja-asiamies valvoo yleisvalvontaviranomaisena kuluttajansuojalain 2 ja 3 luvun säännösten noudatt</w:t>
      </w:r>
      <w:r w:rsidRPr="00366CC9">
        <w:rPr>
          <w:rStyle w:val="akpallekirjoittaja2c"/>
          <w:szCs w:val="24"/>
        </w:rPr>
        <w:t>a</w:t>
      </w:r>
      <w:r w:rsidRPr="00366CC9">
        <w:rPr>
          <w:rStyle w:val="akpallekirjoittaja2c"/>
          <w:szCs w:val="24"/>
        </w:rPr>
        <w:t>mista ja lisäksi usean muun lain säännösten noudattamista.</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Kuluttaja-asiamiehen valvonta kohdistuu kaikkiin kuluttajamarkkinoiden toimialoihin. Kuluttaja-asiamiehellä on siten joltain osin rinnakkainen toimivalta tiettyjen erityisviranomaisten kanssa. Jo</w:t>
      </w:r>
      <w:r w:rsidRPr="00366CC9">
        <w:rPr>
          <w:rStyle w:val="akpallekirjoittaja2c"/>
          <w:szCs w:val="24"/>
        </w:rPr>
        <w:t>i</w:t>
      </w:r>
      <w:r w:rsidRPr="00366CC9">
        <w:rPr>
          <w:rStyle w:val="akpallekirjoittaja2c"/>
          <w:szCs w:val="24"/>
        </w:rPr>
        <w:t xml:space="preserve">denkin erityislakien säännösten valvonta on annettu yksinomaan kuluttaja-asiamiehelle ja osassa laeista valvontavelvollisuus on rinnakkainen toisen viranomaisen kanssa.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 xml:space="preserve">Kuluttaja-asiamies valvoo elinkeinonharjoittajien markkinointia, menettelyjä asiakassuhteessa ja sopimusehtoja. Kuluttaja-asiamiehen toimivaltaa rajaa kuluttajansuojalaissa määritellyt kuluttajan, elinkeinonharjoittajan ja kulutushyödykkeen määritelmät. Kuluttaja-asiamiehen toimivaltaan on säädetty tästä joitakin laajennuksia perintä- ja takaussäännöksissä. Perintälain mukaan kuluttaja-asiamies valvoo myös yksityishenkilöön kohdistuvaa </w:t>
      </w:r>
      <w:r w:rsidRPr="00366CC9">
        <w:rPr>
          <w:rFonts w:ascii="Times New Roman" w:hAnsi="Times New Roman"/>
          <w:szCs w:val="24"/>
        </w:rPr>
        <w:t>julkisoikeudellisen oikeushenkilön saatavan tai julkisen tehtävän hoitamiseen liittyvän saatavan perintää.</w:t>
      </w:r>
      <w:r w:rsidRPr="00366CC9">
        <w:rPr>
          <w:rStyle w:val="Alaviitteenviite"/>
          <w:rFonts w:ascii="Times New Roman" w:hAnsi="Times New Roman"/>
          <w:szCs w:val="24"/>
        </w:rPr>
        <w:footnoteReference w:id="1"/>
      </w:r>
      <w:r w:rsidRPr="00366CC9">
        <w:rPr>
          <w:rFonts w:ascii="Times New Roman" w:hAnsi="Times New Roman"/>
          <w:szCs w:val="24"/>
        </w:rPr>
        <w:t xml:space="preserve"> Takauslain (361/1999) mukaan kulu</w:t>
      </w:r>
      <w:r w:rsidRPr="00366CC9">
        <w:rPr>
          <w:rFonts w:ascii="Times New Roman" w:hAnsi="Times New Roman"/>
          <w:szCs w:val="24"/>
        </w:rPr>
        <w:t>t</w:t>
      </w:r>
      <w:r w:rsidRPr="00366CC9">
        <w:rPr>
          <w:rFonts w:ascii="Times New Roman" w:hAnsi="Times New Roman"/>
          <w:szCs w:val="24"/>
        </w:rPr>
        <w:t>taja-asiamies valvoo luotonantajien ja yksityistakaajien tai yksityisten pantinantajien välisten sop</w:t>
      </w:r>
      <w:r w:rsidRPr="00366CC9">
        <w:rPr>
          <w:rFonts w:ascii="Times New Roman" w:hAnsi="Times New Roman"/>
          <w:szCs w:val="24"/>
        </w:rPr>
        <w:t>i</w:t>
      </w:r>
      <w:r w:rsidRPr="00366CC9">
        <w:rPr>
          <w:rFonts w:ascii="Times New Roman" w:hAnsi="Times New Roman"/>
          <w:szCs w:val="24"/>
        </w:rPr>
        <w:t>musehtojen käyttöä.</w:t>
      </w:r>
      <w:r w:rsidRPr="00366CC9">
        <w:rPr>
          <w:rStyle w:val="Alaviitteenviite"/>
          <w:rFonts w:ascii="Times New Roman" w:hAnsi="Times New Roman"/>
          <w:szCs w:val="24"/>
        </w:rPr>
        <w:footnoteReference w:id="2"/>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Kuluttaja-asiamiehen yleistoimivaltaa koskevien säännösten lisäksi kuluttaja-asiamiehen toimiva</w:t>
      </w:r>
      <w:r w:rsidRPr="00366CC9">
        <w:rPr>
          <w:rStyle w:val="akpallekirjoittaja2c"/>
          <w:szCs w:val="24"/>
        </w:rPr>
        <w:t>l</w:t>
      </w:r>
      <w:r w:rsidRPr="00366CC9">
        <w:rPr>
          <w:rStyle w:val="akpallekirjoittaja2c"/>
          <w:szCs w:val="24"/>
        </w:rPr>
        <w:t>taan liittyvää sääntelyä on myös useissa erityissäännöksissä. Kuluttajansuojalain osalta on huoma</w:t>
      </w:r>
      <w:r w:rsidRPr="00366CC9">
        <w:rPr>
          <w:rStyle w:val="akpallekirjoittaja2c"/>
          <w:szCs w:val="24"/>
        </w:rPr>
        <w:t>t</w:t>
      </w:r>
      <w:r w:rsidRPr="00366CC9">
        <w:rPr>
          <w:rStyle w:val="akpallekirjoittaja2c"/>
          <w:szCs w:val="24"/>
        </w:rPr>
        <w:t>tava, että vaikka kuluttaja-asiamiehen valvontatehtävä on kirjattu vain tiettyihin lukuihin, tosiasia</w:t>
      </w:r>
      <w:r w:rsidRPr="00366CC9">
        <w:rPr>
          <w:rStyle w:val="akpallekirjoittaja2c"/>
          <w:szCs w:val="24"/>
        </w:rPr>
        <w:t>s</w:t>
      </w:r>
      <w:r w:rsidRPr="00366CC9">
        <w:rPr>
          <w:rStyle w:val="akpallekirjoittaja2c"/>
          <w:szCs w:val="24"/>
        </w:rPr>
        <w:t>sa kuluttaja-asiamiehen on valvottava myös muita kuluttajansuojalain säännöksiä yleistoimivaltansa puitteissa. Kuluttaja-asiamiehen toimivaltaan on viitattu tai toimivalta on todettu säädöstekstissä nimenomaisesti seuraavissa:</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lastRenderedPageBreak/>
        <w:t>kuluttajansuojalain kuluttajaluottoja koskevan 7 luvun 51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kuluttajansuojalain aikaosuusasuntoja koskevan 10 luvun 16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 xml:space="preserve">kuluttajansuojalain 2 luvun 16 ja 20 §:n perusteella valvonta kattaa kuluttajansuojalain 2 luvun 15 §:n nojalla annetut valtioneuvoston asetukset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saatavien perinnästä annettu laki 12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maksupalvelulaki (290/2010) 85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 xml:space="preserve">palvelujen tarjoamisesta annettu laki (1166/2009) 19 § </w:t>
      </w:r>
    </w:p>
    <w:p w:rsidR="00BB2B9F" w:rsidRPr="00366CC9" w:rsidRDefault="00F853B9" w:rsidP="00917D6B">
      <w:pPr>
        <w:pStyle w:val="AKPleipteksti"/>
        <w:numPr>
          <w:ilvl w:val="0"/>
          <w:numId w:val="4"/>
        </w:numPr>
        <w:ind w:left="927"/>
        <w:rPr>
          <w:rStyle w:val="akpallekirjoittaja2c"/>
          <w:szCs w:val="24"/>
        </w:rPr>
      </w:pPr>
      <w:r w:rsidRPr="00366CC9">
        <w:rPr>
          <w:rStyle w:val="akpallekirjoittaja2c"/>
          <w:szCs w:val="24"/>
        </w:rPr>
        <w:t xml:space="preserve">tietoyhteiskuntakaari (917/2014) 306 </w:t>
      </w:r>
      <w:r w:rsidR="0018529A" w:rsidRPr="00366CC9">
        <w:rPr>
          <w:rStyle w:val="akpallekirjoittaja2c"/>
          <w:szCs w:val="24"/>
        </w:rPr>
        <w:t>§</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 xml:space="preserve">sähkömarkkinalaki (588/2013) 106 §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vesihuoltolaki (119/2001) 22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vakuutusedustuksesta annettu laki (570/2005) 22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vakuutusyhtiölaki (521/2008) 31 luku 1 §</w:t>
      </w:r>
    </w:p>
    <w:p w:rsidR="00BB2B9F" w:rsidRPr="00366CC9" w:rsidRDefault="00BB2B9F" w:rsidP="00917D6B">
      <w:pPr>
        <w:pStyle w:val="AKPleipteksti"/>
        <w:numPr>
          <w:ilvl w:val="0"/>
          <w:numId w:val="4"/>
        </w:numPr>
        <w:ind w:left="927"/>
        <w:rPr>
          <w:rStyle w:val="akpallekirjoittaja2c"/>
          <w:szCs w:val="24"/>
        </w:rPr>
      </w:pPr>
      <w:r w:rsidRPr="00366CC9">
        <w:rPr>
          <w:rStyle w:val="akpallekirjoittaja2c"/>
          <w:szCs w:val="24"/>
        </w:rPr>
        <w:t>luottolaitostoiminnasta annettu laki (121/2007) 125 §</w:t>
      </w:r>
    </w:p>
    <w:p w:rsidR="00BB2B9F" w:rsidRPr="00366CC9" w:rsidRDefault="00BB2B9F" w:rsidP="00917D6B">
      <w:pPr>
        <w:pStyle w:val="AKPleipteksti"/>
        <w:numPr>
          <w:ilvl w:val="0"/>
          <w:numId w:val="4"/>
        </w:numPr>
        <w:ind w:left="927"/>
        <w:rPr>
          <w:rStyle w:val="akpallekirjoittaja2c"/>
          <w:szCs w:val="24"/>
        </w:rPr>
      </w:pPr>
      <w:r w:rsidRPr="00366CC9">
        <w:rPr>
          <w:rFonts w:ascii="Times New Roman" w:hAnsi="Times New Roman"/>
          <w:szCs w:val="24"/>
        </w:rPr>
        <w:t>takauksesta ja vierasvelkapanttauksesta annettu laki 39 ja 41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Kuluttaja-asiamies valvoo yleistoimivaltansa puitteissa myös suoraan sovellettavaa EU-sääntelyä. Keskeistä valvottavana olevaa suoraan sovellettavaa EU-sääntelyä on matkustajien oikeuksista. Lentomatkustajien</w:t>
      </w:r>
      <w:r w:rsidRPr="00366CC9">
        <w:rPr>
          <w:rStyle w:val="Alaviitteenviite"/>
          <w:rFonts w:ascii="Times New Roman" w:hAnsi="Times New Roman"/>
          <w:szCs w:val="24"/>
        </w:rPr>
        <w:footnoteReference w:id="3"/>
      </w:r>
      <w:r w:rsidRPr="00366CC9">
        <w:rPr>
          <w:rStyle w:val="akpallekirjoittaja2c"/>
          <w:szCs w:val="24"/>
        </w:rPr>
        <w:t>, meri- ja sisävesiliikenteen matkustajien</w:t>
      </w:r>
      <w:r w:rsidRPr="00366CC9">
        <w:rPr>
          <w:rStyle w:val="Alaviitteenviite"/>
          <w:rFonts w:ascii="Times New Roman" w:hAnsi="Times New Roman"/>
          <w:szCs w:val="24"/>
        </w:rPr>
        <w:footnoteReference w:id="4"/>
      </w:r>
      <w:r w:rsidRPr="00366CC9">
        <w:rPr>
          <w:rStyle w:val="akpallekirjoittaja2c"/>
          <w:szCs w:val="24"/>
        </w:rPr>
        <w:t>, rautatiematkustajien</w:t>
      </w:r>
      <w:r w:rsidRPr="00366CC9">
        <w:rPr>
          <w:rStyle w:val="Alaviitteenviite"/>
          <w:rFonts w:ascii="Times New Roman" w:hAnsi="Times New Roman"/>
          <w:szCs w:val="24"/>
        </w:rPr>
        <w:footnoteReference w:id="5"/>
      </w:r>
      <w:r w:rsidRPr="00366CC9">
        <w:rPr>
          <w:rStyle w:val="akpallekirjoittaja2c"/>
          <w:szCs w:val="24"/>
        </w:rPr>
        <w:t xml:space="preserve"> ja linja-automatkustajien</w:t>
      </w:r>
      <w:r w:rsidRPr="00366CC9">
        <w:rPr>
          <w:rStyle w:val="Alaviitteenviite"/>
          <w:rFonts w:ascii="Times New Roman" w:hAnsi="Times New Roman"/>
          <w:szCs w:val="24"/>
        </w:rPr>
        <w:footnoteReference w:id="6"/>
      </w:r>
      <w:r w:rsidRPr="00366CC9">
        <w:rPr>
          <w:rStyle w:val="akpallekirjoittaja2c"/>
          <w:szCs w:val="24"/>
        </w:rPr>
        <w:t xml:space="preserve"> oikeuksista on annettu erilliset asetukset. Lisäksi muun muassa lentoihin ja ni</w:t>
      </w:r>
      <w:r w:rsidRPr="00366CC9">
        <w:rPr>
          <w:rStyle w:val="akpallekirjoittaja2c"/>
          <w:szCs w:val="24"/>
        </w:rPr>
        <w:t>i</w:t>
      </w:r>
      <w:r w:rsidRPr="00366CC9">
        <w:rPr>
          <w:rStyle w:val="akpallekirjoittaja2c"/>
          <w:szCs w:val="24"/>
        </w:rPr>
        <w:t>den hintoihin liittyviä tiedonantovelvollisuuksia on suoraan sovellettavissa EU-asetuksissa.</w:t>
      </w:r>
      <w:r w:rsidRPr="00366CC9">
        <w:rPr>
          <w:rStyle w:val="Alaviitteenviite"/>
          <w:rFonts w:ascii="Times New Roman" w:hAnsi="Times New Roman"/>
          <w:szCs w:val="24"/>
        </w:rPr>
        <w:footnoteReference w:id="7"/>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Kuluttaja-asiamies valvoo kuluttajansuojaa koskevasta yhteistyöstä annetun asetuksen eli ns. yhtei</w:t>
      </w:r>
      <w:r w:rsidRPr="00366CC9">
        <w:rPr>
          <w:rStyle w:val="akpallekirjoittaja2c"/>
          <w:szCs w:val="24"/>
        </w:rPr>
        <w:t>s</w:t>
      </w:r>
      <w:r w:rsidRPr="00366CC9">
        <w:rPr>
          <w:rStyle w:val="akpallekirjoittaja2c"/>
          <w:szCs w:val="24"/>
        </w:rPr>
        <w:t>työasetuksen</w:t>
      </w:r>
      <w:r w:rsidR="00AA3666" w:rsidRPr="00366CC9">
        <w:rPr>
          <w:rStyle w:val="Alaviitteenviite"/>
          <w:rFonts w:ascii="Times New Roman" w:hAnsi="Times New Roman"/>
          <w:szCs w:val="24"/>
        </w:rPr>
        <w:footnoteReference w:id="8"/>
      </w:r>
      <w:r w:rsidRPr="00366CC9">
        <w:rPr>
          <w:rStyle w:val="akpallekirjoittaja2c"/>
          <w:szCs w:val="24"/>
        </w:rPr>
        <w:t xml:space="preserve"> liitteessä lueteltujen asetusten sekä direktiivejä implementoivien kansallisten sää</w:t>
      </w:r>
      <w:r w:rsidRPr="00366CC9">
        <w:rPr>
          <w:rStyle w:val="akpallekirjoittaja2c"/>
          <w:szCs w:val="24"/>
        </w:rPr>
        <w:t>n</w:t>
      </w:r>
      <w:r w:rsidRPr="00366CC9">
        <w:rPr>
          <w:rStyle w:val="akpallekirjoittaja2c"/>
          <w:szCs w:val="24"/>
        </w:rPr>
        <w:t xml:space="preserve">nösten noudattamista yleistoimivaltansa puitteissa. </w:t>
      </w:r>
    </w:p>
    <w:p w:rsidR="00BB2B9F" w:rsidRPr="00366CC9" w:rsidRDefault="00BB2B9F" w:rsidP="00917D6B">
      <w:pPr>
        <w:pStyle w:val="AKPleipteksti"/>
        <w:ind w:left="0"/>
        <w:rPr>
          <w:rStyle w:val="akpallekirjoittaja2c"/>
          <w:szCs w:val="24"/>
        </w:rPr>
      </w:pPr>
    </w:p>
    <w:p w:rsidR="00BE538F" w:rsidRPr="00366CC9" w:rsidRDefault="00BE538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b/>
          <w:szCs w:val="24"/>
        </w:rPr>
        <w:t>Kuluttaja-asiamiehen keinot lainvastaisen menettelyn selvittämiseksi</w:t>
      </w:r>
    </w:p>
    <w:p w:rsidR="00BB2B9F" w:rsidRPr="00366CC9" w:rsidRDefault="00BB2B9F" w:rsidP="00917D6B">
      <w:pPr>
        <w:pStyle w:val="Luettelokappale"/>
        <w:ind w:left="0"/>
        <w:rPr>
          <w:rFonts w:ascii="Times New Roman" w:hAnsi="Times New Roman" w:cs="Times New Roman"/>
          <w:sz w:val="24"/>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Elinkeinonharjoittaja on velvollinen antamaan kuluttaja-asiamiehelle tietoja valvontatehtäviä va</w:t>
      </w:r>
      <w:r w:rsidRPr="00366CC9">
        <w:rPr>
          <w:rFonts w:ascii="Times New Roman" w:hAnsi="Times New Roman"/>
          <w:szCs w:val="24"/>
        </w:rPr>
        <w:t>r</w:t>
      </w:r>
      <w:r w:rsidRPr="00366CC9">
        <w:rPr>
          <w:rFonts w:ascii="Times New Roman" w:hAnsi="Times New Roman"/>
          <w:szCs w:val="24"/>
        </w:rPr>
        <w:t>ten.</w:t>
      </w:r>
      <w:r w:rsidRPr="00366CC9">
        <w:rPr>
          <w:rStyle w:val="Alaviitteenviite"/>
          <w:rFonts w:ascii="Times New Roman" w:hAnsi="Times New Roman"/>
          <w:szCs w:val="24"/>
        </w:rPr>
        <w:footnoteReference w:id="9"/>
      </w:r>
      <w:r w:rsidRPr="00366CC9">
        <w:rPr>
          <w:rFonts w:ascii="Times New Roman" w:hAnsi="Times New Roman"/>
          <w:szCs w:val="24"/>
        </w:rPr>
        <w:t xml:space="preserve"> Kuluttaja-asiamies pyytää elinkeinonharjoittajalta selvitystä menettelyn lainmukaisuuden arv</w:t>
      </w:r>
      <w:r w:rsidRPr="00366CC9">
        <w:rPr>
          <w:rFonts w:ascii="Times New Roman" w:hAnsi="Times New Roman"/>
          <w:szCs w:val="24"/>
        </w:rPr>
        <w:t>i</w:t>
      </w:r>
      <w:r w:rsidRPr="00366CC9">
        <w:rPr>
          <w:rFonts w:ascii="Times New Roman" w:hAnsi="Times New Roman"/>
          <w:szCs w:val="24"/>
        </w:rPr>
        <w:t xml:space="preserve">oimiseksi käytännössä </w:t>
      </w:r>
      <w:r w:rsidR="007A3280" w:rsidRPr="00366CC9">
        <w:rPr>
          <w:rFonts w:ascii="Times New Roman" w:hAnsi="Times New Roman"/>
          <w:szCs w:val="24"/>
        </w:rPr>
        <w:t xml:space="preserve">yleensä </w:t>
      </w:r>
      <w:r w:rsidRPr="00366CC9">
        <w:rPr>
          <w:rFonts w:ascii="Times New Roman" w:hAnsi="Times New Roman"/>
          <w:szCs w:val="24"/>
        </w:rPr>
        <w:t xml:space="preserve">vähintään kahden viikon määräajassa. Kuluttaja-asiamies voi asettaa tietojenantovelvollisuuden tehosteeksi uhkasakon. </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Style w:val="akpallekirjoittaja2c"/>
          <w:szCs w:val="24"/>
        </w:rPr>
      </w:pPr>
      <w:r w:rsidRPr="00366CC9">
        <w:rPr>
          <w:rFonts w:ascii="Times New Roman" w:hAnsi="Times New Roman"/>
          <w:szCs w:val="24"/>
        </w:rPr>
        <w:t>Kuluttaja-asiamiehellä on oikeus tehdä tarkastus elinkeinonharjoittajan toimitiloissa, jos tarkastus on tarpeen yhteistyöasetuksessa tarkoitetun yhteisön sisäisen rikkomuksen selvittämiseksi tai lope</w:t>
      </w:r>
      <w:r w:rsidRPr="00366CC9">
        <w:rPr>
          <w:rFonts w:ascii="Times New Roman" w:hAnsi="Times New Roman"/>
          <w:szCs w:val="24"/>
        </w:rPr>
        <w:t>t</w:t>
      </w:r>
      <w:r w:rsidRPr="00366CC9">
        <w:rPr>
          <w:rFonts w:ascii="Times New Roman" w:hAnsi="Times New Roman"/>
          <w:szCs w:val="24"/>
        </w:rPr>
        <w:lastRenderedPageBreak/>
        <w:t>tamiseksi. Poliisin on annettava kuluttaja-asiamiehelle virka-apua tarkastuksen tekemiseksi.</w:t>
      </w:r>
      <w:r w:rsidRPr="00366CC9">
        <w:rPr>
          <w:rStyle w:val="Alaviitteenviite"/>
          <w:rFonts w:ascii="Times New Roman" w:hAnsi="Times New Roman"/>
          <w:szCs w:val="24"/>
        </w:rPr>
        <w:footnoteReference w:id="10"/>
      </w:r>
      <w:r w:rsidRPr="00366CC9">
        <w:rPr>
          <w:rFonts w:ascii="Times New Roman" w:hAnsi="Times New Roman"/>
          <w:szCs w:val="24"/>
        </w:rPr>
        <w:t xml:space="preserve"> </w:t>
      </w:r>
      <w:r w:rsidR="00803B99" w:rsidRPr="00366CC9">
        <w:rPr>
          <w:rFonts w:ascii="Times New Roman" w:hAnsi="Times New Roman"/>
          <w:szCs w:val="24"/>
        </w:rPr>
        <w:t>K</w:t>
      </w:r>
      <w:r w:rsidR="00803B99" w:rsidRPr="00366CC9">
        <w:rPr>
          <w:rFonts w:ascii="Times New Roman" w:hAnsi="Times New Roman"/>
          <w:szCs w:val="24"/>
        </w:rPr>
        <w:t>u</w:t>
      </w:r>
      <w:r w:rsidR="00803B99" w:rsidRPr="00366CC9">
        <w:rPr>
          <w:rFonts w:ascii="Times New Roman" w:hAnsi="Times New Roman"/>
          <w:szCs w:val="24"/>
        </w:rPr>
        <w:t>luttaja-asiamiehellä ei ole tarkastusoikeutta tapauksissa, joissa on kysymys valtion sisäisistä rikk</w:t>
      </w:r>
      <w:r w:rsidR="00803B99" w:rsidRPr="00366CC9">
        <w:rPr>
          <w:rFonts w:ascii="Times New Roman" w:hAnsi="Times New Roman"/>
          <w:szCs w:val="24"/>
        </w:rPr>
        <w:t>o</w:t>
      </w:r>
      <w:r w:rsidR="00803B99" w:rsidRPr="00366CC9">
        <w:rPr>
          <w:rFonts w:ascii="Times New Roman" w:hAnsi="Times New Roman"/>
          <w:szCs w:val="24"/>
        </w:rPr>
        <w:t xml:space="preserve">muksista.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b/>
          <w:szCs w:val="24"/>
        </w:rPr>
        <w:t>Kuluttaja-asiamiehen neuvotteluvelvollisuus</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Kuluttaja-asiamiehen valvontakeinojen käyttöä säätelee yleisesti Kilpailu- ja kuluttajavirastosta annetun lain 9 §:ään kirjattu kuluttaja-asiamiehen neuvotteluvelvollisuus. Säännöksen mukaan h</w:t>
      </w:r>
      <w:r w:rsidRPr="00366CC9">
        <w:rPr>
          <w:rFonts w:ascii="Times New Roman" w:hAnsi="Times New Roman"/>
          <w:szCs w:val="24"/>
        </w:rPr>
        <w:t>a</w:t>
      </w:r>
      <w:r w:rsidRPr="00366CC9">
        <w:rPr>
          <w:rFonts w:ascii="Times New Roman" w:hAnsi="Times New Roman"/>
          <w:szCs w:val="24"/>
        </w:rPr>
        <w:t>vaitessaan elinkeinonharjoittajan ryhtyneen lainvastaiseen toimenpiteeseen kuluttaja-asiamiehen on pyrittävä saamaan elinkeinonharjoittaja vapaaehtoisesti luopumaan siitä. Tarvittaessa kuluttaja-asiamiehen on ryhdyttävä asian edellyttämiin pakkotoimiin tai saatettava asia tuomioistuimen käs</w:t>
      </w:r>
      <w:r w:rsidRPr="00366CC9">
        <w:rPr>
          <w:rFonts w:ascii="Times New Roman" w:hAnsi="Times New Roman"/>
          <w:szCs w:val="24"/>
        </w:rPr>
        <w:t>i</w:t>
      </w:r>
      <w:r w:rsidRPr="00366CC9">
        <w:rPr>
          <w:rFonts w:ascii="Times New Roman" w:hAnsi="Times New Roman"/>
          <w:szCs w:val="24"/>
        </w:rPr>
        <w:t xml:space="preserve">teltäväksi. </w:t>
      </w:r>
    </w:p>
    <w:p w:rsidR="00860A5E" w:rsidRPr="00366CC9" w:rsidRDefault="00860A5E"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p>
    <w:p w:rsidR="00BB2B9F" w:rsidRPr="00366CC9" w:rsidRDefault="000622A0" w:rsidP="00917D6B">
      <w:pPr>
        <w:pStyle w:val="AKPleipteksti"/>
        <w:ind w:left="0"/>
        <w:rPr>
          <w:rStyle w:val="akpallekirjoittaja2c"/>
          <w:szCs w:val="24"/>
        </w:rPr>
      </w:pPr>
      <w:r w:rsidRPr="00366CC9">
        <w:rPr>
          <w:rStyle w:val="akpallekirjoittaja2c"/>
          <w:b/>
          <w:szCs w:val="24"/>
        </w:rPr>
        <w:t>K</w:t>
      </w:r>
      <w:r w:rsidR="00BB2B9F" w:rsidRPr="00366CC9">
        <w:rPr>
          <w:rStyle w:val="akpallekirjoittaja2c"/>
          <w:b/>
          <w:szCs w:val="24"/>
        </w:rPr>
        <w:t>ieltomenettely</w:t>
      </w:r>
      <w:r w:rsidR="006752BB" w:rsidRPr="00366CC9">
        <w:rPr>
          <w:rStyle w:val="akpallekirjoittaja2c"/>
          <w:b/>
          <w:szCs w:val="24"/>
        </w:rPr>
        <w:t xml:space="preserve"> </w:t>
      </w:r>
    </w:p>
    <w:p w:rsidR="00BB2B9F" w:rsidRPr="00366CC9" w:rsidRDefault="00BB2B9F" w:rsidP="00917D6B">
      <w:pPr>
        <w:pStyle w:val="AKPleipteksti"/>
        <w:ind w:left="0"/>
        <w:rPr>
          <w:rStyle w:val="akpallekirjoittaja2c"/>
          <w:szCs w:val="24"/>
        </w:rPr>
      </w:pPr>
    </w:p>
    <w:p w:rsidR="00BB2B9F" w:rsidRPr="00366CC9" w:rsidRDefault="000622A0" w:rsidP="00917D6B">
      <w:pPr>
        <w:pStyle w:val="AKPleipteksti"/>
        <w:ind w:left="0"/>
        <w:rPr>
          <w:rFonts w:ascii="Times New Roman" w:hAnsi="Times New Roman"/>
          <w:szCs w:val="24"/>
        </w:rPr>
      </w:pPr>
      <w:r w:rsidRPr="00366CC9">
        <w:rPr>
          <w:rFonts w:ascii="Times New Roman" w:hAnsi="Times New Roman"/>
          <w:szCs w:val="24"/>
        </w:rPr>
        <w:t>K</w:t>
      </w:r>
      <w:r w:rsidR="00BB2B9F" w:rsidRPr="00366CC9">
        <w:rPr>
          <w:rFonts w:ascii="Times New Roman" w:hAnsi="Times New Roman"/>
          <w:szCs w:val="24"/>
        </w:rPr>
        <w:t>ieltomenettelyä koskevat keskeiset säännökset ovat kuluttajansuojalain 2 ja 3 luvussa sekä Kilpa</w:t>
      </w:r>
      <w:r w:rsidR="00BB2B9F" w:rsidRPr="00366CC9">
        <w:rPr>
          <w:rFonts w:ascii="Times New Roman" w:hAnsi="Times New Roman"/>
          <w:szCs w:val="24"/>
        </w:rPr>
        <w:t>i</w:t>
      </w:r>
      <w:r w:rsidR="00BB2B9F" w:rsidRPr="00366CC9">
        <w:rPr>
          <w:rFonts w:ascii="Times New Roman" w:hAnsi="Times New Roman"/>
          <w:szCs w:val="24"/>
        </w:rPr>
        <w:t>lu- ja kuluttajavirastosta annetussa laissa. Kuluttaja-asiamiehen valvontavastuulle kuuluvien asio</w:t>
      </w:r>
      <w:r w:rsidR="00BB2B9F" w:rsidRPr="00366CC9">
        <w:rPr>
          <w:rFonts w:ascii="Times New Roman" w:hAnsi="Times New Roman"/>
          <w:szCs w:val="24"/>
        </w:rPr>
        <w:t>i</w:t>
      </w:r>
      <w:r w:rsidR="00BB2B9F" w:rsidRPr="00366CC9">
        <w:rPr>
          <w:rFonts w:ascii="Times New Roman" w:hAnsi="Times New Roman"/>
          <w:szCs w:val="24"/>
        </w:rPr>
        <w:t>den tuomioistuinkäsittely on määrätty markkinaoikeudellisiin asioihin erikoistuneen tuomioistu</w:t>
      </w:r>
      <w:r w:rsidR="00BB2B9F" w:rsidRPr="00366CC9">
        <w:rPr>
          <w:rFonts w:ascii="Times New Roman" w:hAnsi="Times New Roman"/>
          <w:szCs w:val="24"/>
        </w:rPr>
        <w:t>i</w:t>
      </w:r>
      <w:r w:rsidR="00BB2B9F" w:rsidRPr="00366CC9">
        <w:rPr>
          <w:rFonts w:ascii="Times New Roman" w:hAnsi="Times New Roman"/>
          <w:szCs w:val="24"/>
        </w:rPr>
        <w:t>men tehtäviin. Kiellon, jota pääsääntöisesti tehostetaan uhkasakolla, määrää markkinaoikeus tai tietyissä tilanteissa kuluttaja-asiamies.</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Kuluttajansuojalain 2 luvun 16 §:n mukaan elinkeinonharjoittajaa voidaan, jos se on kuluttaja</w:t>
      </w:r>
      <w:r w:rsidRPr="00366CC9">
        <w:rPr>
          <w:rFonts w:ascii="Times New Roman" w:hAnsi="Times New Roman"/>
          <w:szCs w:val="24"/>
        </w:rPr>
        <w:t>n</w:t>
      </w:r>
      <w:r w:rsidRPr="00366CC9">
        <w:rPr>
          <w:rFonts w:ascii="Times New Roman" w:hAnsi="Times New Roman"/>
          <w:szCs w:val="24"/>
        </w:rPr>
        <w:t>suojan kannalta tarpeellista, kieltää jatkamasta kuluttajansuojalain 2 luvun säännösten tai niiden nojalla annettujen säännösten vastaista menettelyä taikka uudistamasta sellaista tai siihen rinnaste</w:t>
      </w:r>
      <w:r w:rsidRPr="00366CC9">
        <w:rPr>
          <w:rFonts w:ascii="Times New Roman" w:hAnsi="Times New Roman"/>
          <w:szCs w:val="24"/>
        </w:rPr>
        <w:t>t</w:t>
      </w:r>
      <w:r w:rsidRPr="00366CC9">
        <w:rPr>
          <w:rFonts w:ascii="Times New Roman" w:hAnsi="Times New Roman"/>
          <w:szCs w:val="24"/>
        </w:rPr>
        <w:t>tavaa menettelyä. Kieltoa on tehostettava uhkasakolla, jollei se erityisestä syystä ole tarpeetonta. Kielto voidaan, jos siihen on erityistä syytä, kohdistaa myös elinkeinonharjoittajan palveluksessa olevaan tai muuhun, joka toimii hänen lukuunsa.</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Vastaavasti elinkeinonharjoittajaa voidaan, jos se on kuluttajansuojan kannalta tarpeellista, kieltää jatkamasta 3 luvun 1 §:n 1 momentin vastaisen sopimusehdon käyttämistä taikka uudistamasta se</w:t>
      </w:r>
      <w:r w:rsidRPr="00366CC9">
        <w:rPr>
          <w:rFonts w:ascii="Times New Roman" w:hAnsi="Times New Roman"/>
          <w:szCs w:val="24"/>
        </w:rPr>
        <w:t>l</w:t>
      </w:r>
      <w:r w:rsidRPr="00366CC9">
        <w:rPr>
          <w:rFonts w:ascii="Times New Roman" w:hAnsi="Times New Roman"/>
          <w:szCs w:val="24"/>
        </w:rPr>
        <w:t>laisen tai siihen rinnastettavan sopimusehdon käyttämistä. Kielto voi kohdistua myös elinkeinonha</w:t>
      </w:r>
      <w:r w:rsidRPr="00366CC9">
        <w:rPr>
          <w:rFonts w:ascii="Times New Roman" w:hAnsi="Times New Roman"/>
          <w:szCs w:val="24"/>
        </w:rPr>
        <w:t>r</w:t>
      </w:r>
      <w:r w:rsidRPr="00366CC9">
        <w:rPr>
          <w:rFonts w:ascii="Times New Roman" w:hAnsi="Times New Roman"/>
          <w:szCs w:val="24"/>
        </w:rPr>
        <w:t>joittajien yhteenliittymään.  Kieltoa on tehostettava uhkasakolla, jollei se erityisestä syystä ole ta</w:t>
      </w:r>
      <w:r w:rsidRPr="00366CC9">
        <w:rPr>
          <w:rFonts w:ascii="Times New Roman" w:hAnsi="Times New Roman"/>
          <w:szCs w:val="24"/>
        </w:rPr>
        <w:t>r</w:t>
      </w:r>
      <w:r w:rsidRPr="00366CC9">
        <w:rPr>
          <w:rFonts w:ascii="Times New Roman" w:hAnsi="Times New Roman"/>
          <w:szCs w:val="24"/>
        </w:rPr>
        <w:t>peetonta. Kielto voidaan, jos siihen on erityistä syytä, kohdistaa myös elinkeinoharjoittajan palv</w:t>
      </w:r>
      <w:r w:rsidRPr="00366CC9">
        <w:rPr>
          <w:rFonts w:ascii="Times New Roman" w:hAnsi="Times New Roman"/>
          <w:szCs w:val="24"/>
        </w:rPr>
        <w:t>e</w:t>
      </w:r>
      <w:r w:rsidRPr="00366CC9">
        <w:rPr>
          <w:rFonts w:ascii="Times New Roman" w:hAnsi="Times New Roman"/>
          <w:szCs w:val="24"/>
        </w:rPr>
        <w:t>luksessa olevaan henkilöön tai muuhun, joka toimii hänen lukuunsa.</w:t>
      </w:r>
      <w:r w:rsidRPr="00366CC9">
        <w:rPr>
          <w:rStyle w:val="Alaviitteenviite"/>
          <w:rFonts w:ascii="Times New Roman" w:hAnsi="Times New Roman"/>
          <w:szCs w:val="24"/>
        </w:rPr>
        <w:footnoteReference w:id="11"/>
      </w:r>
    </w:p>
    <w:p w:rsidR="00BB2B9F" w:rsidRPr="00366CC9" w:rsidRDefault="00BB2B9F" w:rsidP="00917D6B">
      <w:pPr>
        <w:pStyle w:val="AKPleipteksti"/>
        <w:ind w:left="0"/>
        <w:rPr>
          <w:rFonts w:ascii="Times New Roman" w:hAnsi="Times New Roman"/>
          <w:szCs w:val="24"/>
        </w:rPr>
      </w:pPr>
    </w:p>
    <w:p w:rsidR="005138DC" w:rsidRPr="00366CC9" w:rsidRDefault="00BB2B9F" w:rsidP="005138DC">
      <w:pPr>
        <w:pStyle w:val="AKPleipteksti"/>
        <w:ind w:left="0"/>
        <w:rPr>
          <w:rFonts w:ascii="Times New Roman" w:hAnsi="Times New Roman"/>
          <w:szCs w:val="24"/>
        </w:rPr>
      </w:pPr>
      <w:r w:rsidRPr="00366CC9">
        <w:rPr>
          <w:rFonts w:ascii="Times New Roman" w:hAnsi="Times New Roman"/>
          <w:szCs w:val="24"/>
        </w:rPr>
        <w:t>Luotonantajaa ja luotonvälittäjää, joka rikkoo kuluttajansuojalain 7 luvun säännöksiä, voidaan, jos se on kuluttajansuojan kannalta tarpeellista, kieltää jatkamasta tällaista menettelyä taikka uudist</w:t>
      </w:r>
      <w:r w:rsidRPr="00366CC9">
        <w:rPr>
          <w:rFonts w:ascii="Times New Roman" w:hAnsi="Times New Roman"/>
          <w:szCs w:val="24"/>
        </w:rPr>
        <w:t>a</w:t>
      </w:r>
      <w:r w:rsidRPr="00366CC9">
        <w:rPr>
          <w:rFonts w:ascii="Times New Roman" w:hAnsi="Times New Roman"/>
          <w:szCs w:val="24"/>
        </w:rPr>
        <w:t>masta sitä tai siihen rinnastettavaa menettelyä siten kuin lain 2 ja 3 luvussa säädetään.</w:t>
      </w:r>
      <w:r w:rsidRPr="00366CC9">
        <w:rPr>
          <w:rStyle w:val="Alaviitteenviite"/>
          <w:rFonts w:ascii="Times New Roman" w:hAnsi="Times New Roman"/>
          <w:szCs w:val="24"/>
        </w:rPr>
        <w:footnoteReference w:id="12"/>
      </w:r>
    </w:p>
    <w:p w:rsidR="005138DC" w:rsidRPr="00366CC9" w:rsidRDefault="005138DC" w:rsidP="005138DC">
      <w:pPr>
        <w:pStyle w:val="AKPleipteksti"/>
        <w:ind w:left="0"/>
        <w:rPr>
          <w:rFonts w:ascii="Times New Roman" w:hAnsi="Times New Roman"/>
          <w:szCs w:val="24"/>
        </w:rPr>
      </w:pPr>
    </w:p>
    <w:p w:rsidR="00BB2B9F" w:rsidRPr="00366CC9" w:rsidRDefault="00BB2B9F" w:rsidP="005138DC">
      <w:pPr>
        <w:pStyle w:val="AKPleipteksti"/>
        <w:ind w:left="0"/>
        <w:rPr>
          <w:rFonts w:ascii="Times New Roman" w:hAnsi="Times New Roman"/>
          <w:szCs w:val="24"/>
        </w:rPr>
      </w:pPr>
      <w:r w:rsidRPr="00366CC9">
        <w:rPr>
          <w:rFonts w:ascii="Times New Roman" w:hAnsi="Times New Roman"/>
          <w:szCs w:val="24"/>
        </w:rPr>
        <w:t xml:space="preserve">Maksupalvelulain 85 §:ssä säädetään kiellon määräämisestä maksupalveluntarjoajalle, joka rikkoo lain säännöksiä tarjotessaan palveluja kuluttajalle. Kiellon määräämistä koskeva sääntely vastaa kuluttajansuojalain 2 luvun sääntelyä. </w:t>
      </w:r>
      <w:r w:rsidR="00551727" w:rsidRPr="00366CC9">
        <w:rPr>
          <w:rFonts w:ascii="Times New Roman" w:hAnsi="Times New Roman"/>
          <w:szCs w:val="24"/>
        </w:rPr>
        <w:t>Tietoyhteiskuntakaaren 306 §:ssä viitataan kuluttaja-asiamiehen tehtävien osalta kuluttajansuojalain säännöksiin.</w:t>
      </w:r>
      <w:r w:rsidRPr="00366CC9">
        <w:rPr>
          <w:rFonts w:ascii="Times New Roman" w:hAnsi="Times New Roman"/>
          <w:szCs w:val="24"/>
        </w:rPr>
        <w:t xml:space="preserve"> Kuluttaja-asiamies valvoo myös usean muun lain noudattamista, kuten edellä on selvitetty. Kyseisissä laeissa on viittaukset kuluttaja</w:t>
      </w:r>
      <w:r w:rsidRPr="00366CC9">
        <w:rPr>
          <w:rFonts w:ascii="Times New Roman" w:hAnsi="Times New Roman"/>
          <w:szCs w:val="24"/>
        </w:rPr>
        <w:t>n</w:t>
      </w:r>
      <w:r w:rsidRPr="00366CC9">
        <w:rPr>
          <w:rFonts w:ascii="Times New Roman" w:hAnsi="Times New Roman"/>
          <w:szCs w:val="24"/>
        </w:rPr>
        <w:t>suojalain ja osin myös Kilpailu- ja kuluttajavirastosta annetun lain valvontaa koskeviin säännöksiin.</w:t>
      </w:r>
    </w:p>
    <w:p w:rsidR="005138DC" w:rsidRPr="00366CC9" w:rsidRDefault="005138DC" w:rsidP="005138DC">
      <w:pPr>
        <w:pStyle w:val="py"/>
        <w:spacing w:before="0" w:beforeAutospacing="0" w:after="0" w:afterAutospacing="0"/>
      </w:pPr>
    </w:p>
    <w:p w:rsidR="005138DC" w:rsidRPr="00366CC9" w:rsidRDefault="00BB2B9F" w:rsidP="005138DC">
      <w:pPr>
        <w:pStyle w:val="py"/>
        <w:spacing w:before="0" w:beforeAutospacing="0" w:after="0" w:afterAutospacing="0"/>
      </w:pPr>
      <w:r w:rsidRPr="00366CC9">
        <w:lastRenderedPageBreak/>
        <w:t>Kaikissa edellä kuvatuissa asioissa kiellon määrää markkinaoikeus kul</w:t>
      </w:r>
      <w:r w:rsidR="00BA1030" w:rsidRPr="00366CC9">
        <w:t>uttaja-asiamiehen hakemu</w:t>
      </w:r>
      <w:r w:rsidR="00BA1030" w:rsidRPr="00366CC9">
        <w:t>k</w:t>
      </w:r>
      <w:r w:rsidR="00BA1030" w:rsidRPr="00366CC9">
        <w:t xml:space="preserve">sesta, ellei kuluttaja-asiamiehellä ole toimivaltaa määrätä itse kieltoa. </w:t>
      </w:r>
      <w:r w:rsidRPr="00366CC9">
        <w:t>Toissijainen vireillepano-oikeus on joiltain osin kuluttajien etujen valvomiseksi rekisteröidyllä yhdistyksellä.</w:t>
      </w:r>
      <w:r w:rsidRPr="00366CC9">
        <w:rPr>
          <w:rStyle w:val="Alaviitteenviite"/>
        </w:rPr>
        <w:footnoteReference w:id="13"/>
      </w:r>
      <w:r w:rsidRPr="00366CC9">
        <w:t xml:space="preserve"> Markkinao</w:t>
      </w:r>
      <w:r w:rsidRPr="00366CC9">
        <w:t>i</w:t>
      </w:r>
      <w:r w:rsidRPr="00366CC9">
        <w:t>keus voi antaa kiellon myös väliaikaisena, jolloin kielto on voimassa, kunnes asia on lopullisesti ratkaistu.</w:t>
      </w:r>
      <w:r w:rsidRPr="00366CC9">
        <w:rPr>
          <w:rStyle w:val="Alaviitteenviite"/>
        </w:rPr>
        <w:footnoteReference w:id="14"/>
      </w:r>
      <w:r w:rsidRPr="00366CC9">
        <w:t xml:space="preserve"> </w:t>
      </w:r>
    </w:p>
    <w:p w:rsidR="005138DC" w:rsidRPr="00366CC9" w:rsidRDefault="005138DC" w:rsidP="005138DC">
      <w:pPr>
        <w:pStyle w:val="py"/>
        <w:spacing w:before="0" w:beforeAutospacing="0" w:after="0" w:afterAutospacing="0"/>
      </w:pPr>
    </w:p>
    <w:p w:rsidR="00440A64" w:rsidRPr="00366CC9" w:rsidRDefault="005138DC" w:rsidP="005138DC">
      <w:pPr>
        <w:pStyle w:val="AKPleipteksti"/>
        <w:ind w:left="0"/>
        <w:rPr>
          <w:rFonts w:ascii="Times New Roman" w:hAnsi="Times New Roman"/>
          <w:szCs w:val="24"/>
        </w:rPr>
      </w:pPr>
      <w:r w:rsidRPr="00366CC9">
        <w:rPr>
          <w:rFonts w:ascii="Times New Roman" w:hAnsi="Times New Roman"/>
          <w:szCs w:val="24"/>
        </w:rPr>
        <w:t>Määrätessään kuluttajansuojalain 2 luvussa tarkoitetun kiellon markkinaoikeus voi velvoittaa kie</w:t>
      </w:r>
      <w:r w:rsidRPr="00366CC9">
        <w:rPr>
          <w:rFonts w:ascii="Times New Roman" w:hAnsi="Times New Roman"/>
          <w:szCs w:val="24"/>
        </w:rPr>
        <w:t>l</w:t>
      </w:r>
      <w:r w:rsidRPr="00366CC9">
        <w:rPr>
          <w:rFonts w:ascii="Times New Roman" w:hAnsi="Times New Roman"/>
          <w:szCs w:val="24"/>
        </w:rPr>
        <w:t>lon saaneen taikka markkinoinnin tilanneen tai suorittaneen elinkeinonharjoittajan määräajassa to</w:t>
      </w:r>
      <w:r w:rsidRPr="00366CC9">
        <w:rPr>
          <w:rFonts w:ascii="Times New Roman" w:hAnsi="Times New Roman"/>
          <w:szCs w:val="24"/>
        </w:rPr>
        <w:t>i</w:t>
      </w:r>
      <w:r w:rsidRPr="00366CC9">
        <w:rPr>
          <w:rFonts w:ascii="Times New Roman" w:hAnsi="Times New Roman"/>
          <w:szCs w:val="24"/>
        </w:rPr>
        <w:t>mittamaan markkinointitoimen oikaisun, jos sitä markkinointitoimesta kuluttajille aiheutuvien i</w:t>
      </w:r>
      <w:r w:rsidRPr="00366CC9">
        <w:rPr>
          <w:rFonts w:ascii="Times New Roman" w:hAnsi="Times New Roman"/>
          <w:szCs w:val="24"/>
        </w:rPr>
        <w:t>l</w:t>
      </w:r>
      <w:r w:rsidRPr="00366CC9">
        <w:rPr>
          <w:rFonts w:ascii="Times New Roman" w:hAnsi="Times New Roman"/>
          <w:szCs w:val="24"/>
        </w:rPr>
        <w:t>meisten haittojen vuoksi on pidettävä tarpeellisena. Määräystä voidaan tehostaa uhkasakolla.</w:t>
      </w:r>
      <w:r w:rsidRPr="00366CC9">
        <w:rPr>
          <w:rStyle w:val="Alaviitteenviite"/>
          <w:rFonts w:ascii="Times New Roman" w:hAnsi="Times New Roman"/>
          <w:szCs w:val="24"/>
        </w:rPr>
        <w:footnoteReference w:id="15"/>
      </w:r>
    </w:p>
    <w:p w:rsidR="005138DC" w:rsidRPr="00366CC9" w:rsidRDefault="005138DC" w:rsidP="005138DC">
      <w:pPr>
        <w:pStyle w:val="AKPleipteksti"/>
        <w:ind w:left="0"/>
        <w:rPr>
          <w:rFonts w:ascii="Times New Roman" w:hAnsi="Times New Roman"/>
          <w:szCs w:val="24"/>
        </w:rPr>
      </w:pPr>
    </w:p>
    <w:p w:rsidR="005138DC" w:rsidRPr="00366CC9" w:rsidRDefault="005138DC" w:rsidP="005138DC">
      <w:pPr>
        <w:pStyle w:val="AKPleipteksti"/>
        <w:ind w:left="0"/>
        <w:rPr>
          <w:rFonts w:ascii="Times New Roman" w:hAnsi="Times New Roman"/>
          <w:szCs w:val="24"/>
        </w:rPr>
      </w:pPr>
      <w:r w:rsidRPr="00366CC9">
        <w:rPr>
          <w:rFonts w:ascii="Times New Roman" w:hAnsi="Times New Roman"/>
          <w:szCs w:val="24"/>
        </w:rPr>
        <w:t>Asian käsittelystä markkinaoikeudessa säädetään oikeudenkäynnistä markkinaoikeudessa annetussa laissa (100/2013). Niiltä osin kuin kyseisessä laissa tai kuluttaja-asiamiehen valvomissa laeissa ei säädetä toisin, markkinaoikeudelliset asiat käsitellään markkinaoikeudessa soveltuvin osin oike</w:t>
      </w:r>
      <w:r w:rsidRPr="00366CC9">
        <w:rPr>
          <w:rFonts w:ascii="Times New Roman" w:hAnsi="Times New Roman"/>
          <w:szCs w:val="24"/>
        </w:rPr>
        <w:t>u</w:t>
      </w:r>
      <w:r w:rsidRPr="00366CC9">
        <w:rPr>
          <w:rFonts w:ascii="Times New Roman" w:hAnsi="Times New Roman"/>
          <w:szCs w:val="24"/>
        </w:rPr>
        <w:t>denkäymiskaaren riita-asioita koskevien säännösten mukaisesti. Markkinaoikeuden ratkaisuun ha</w:t>
      </w:r>
      <w:r w:rsidRPr="00366CC9">
        <w:rPr>
          <w:rFonts w:ascii="Times New Roman" w:hAnsi="Times New Roman"/>
          <w:szCs w:val="24"/>
        </w:rPr>
        <w:t>e</w:t>
      </w:r>
      <w:r w:rsidRPr="00366CC9">
        <w:rPr>
          <w:rFonts w:ascii="Times New Roman" w:hAnsi="Times New Roman"/>
          <w:szCs w:val="24"/>
        </w:rPr>
        <w:t>taan muutosta valittamalla korkeimpaan oikeuteen, jos korkein oikeus myöntää valitusluvan oike</w:t>
      </w:r>
      <w:r w:rsidRPr="00366CC9">
        <w:rPr>
          <w:rFonts w:ascii="Times New Roman" w:hAnsi="Times New Roman"/>
          <w:szCs w:val="24"/>
        </w:rPr>
        <w:t>u</w:t>
      </w:r>
      <w:r w:rsidRPr="00366CC9">
        <w:rPr>
          <w:rFonts w:ascii="Times New Roman" w:hAnsi="Times New Roman"/>
          <w:szCs w:val="24"/>
        </w:rPr>
        <w:t>denkäymiskaaren 30 luvun 3 §:n nojalla.</w:t>
      </w:r>
      <w:r w:rsidRPr="00366CC9">
        <w:rPr>
          <w:rStyle w:val="Alaviitteenviite"/>
          <w:rFonts w:ascii="Times New Roman" w:hAnsi="Times New Roman"/>
          <w:szCs w:val="24"/>
        </w:rPr>
        <w:footnoteReference w:id="16"/>
      </w:r>
      <w:r w:rsidRPr="00366CC9">
        <w:rPr>
          <w:rFonts w:ascii="Times New Roman" w:hAnsi="Times New Roman"/>
          <w:szCs w:val="24"/>
        </w:rPr>
        <w:t xml:space="preserve"> </w:t>
      </w:r>
    </w:p>
    <w:p w:rsidR="00440A64" w:rsidRPr="00366CC9" w:rsidRDefault="00440A64" w:rsidP="005138DC">
      <w:pPr>
        <w:pStyle w:val="AKPleipteksti"/>
        <w:ind w:left="0"/>
        <w:rPr>
          <w:rFonts w:ascii="Times New Roman" w:hAnsi="Times New Roman"/>
          <w:szCs w:val="24"/>
        </w:rPr>
      </w:pPr>
    </w:p>
    <w:p w:rsidR="00440A64" w:rsidRPr="00366CC9" w:rsidRDefault="00CC739E" w:rsidP="00440A64">
      <w:pPr>
        <w:pStyle w:val="AKPleipteksti"/>
        <w:ind w:left="0"/>
        <w:rPr>
          <w:rFonts w:ascii="Times New Roman" w:hAnsi="Times New Roman"/>
          <w:szCs w:val="24"/>
        </w:rPr>
      </w:pPr>
      <w:r w:rsidRPr="00366CC9">
        <w:rPr>
          <w:rFonts w:ascii="Times New Roman" w:hAnsi="Times New Roman"/>
          <w:szCs w:val="24"/>
        </w:rPr>
        <w:t xml:space="preserve">Kuluttaja-asiamies voi määrätä kiellon tai antaa kiellon väliaikaisena sen mukaan kuin Kilpailu- ja kuluttajavirastosta annetun lain 10 §:ssä säädetään. </w:t>
      </w:r>
      <w:r w:rsidR="00440A64" w:rsidRPr="00366CC9">
        <w:rPr>
          <w:rFonts w:ascii="Times New Roman" w:hAnsi="Times New Roman"/>
          <w:szCs w:val="24"/>
        </w:rPr>
        <w:t>Kuluttaja-asiamies voi määrätä kiellon asiassa, joka ei ole lain soveltamisen kannalta tai mu</w:t>
      </w:r>
      <w:r w:rsidR="00025487" w:rsidRPr="00366CC9">
        <w:rPr>
          <w:rFonts w:ascii="Times New Roman" w:hAnsi="Times New Roman"/>
          <w:szCs w:val="24"/>
        </w:rPr>
        <w:t>uten merkitykseltään huomattava,</w:t>
      </w:r>
      <w:r w:rsidR="00440A64" w:rsidRPr="00366CC9">
        <w:rPr>
          <w:rStyle w:val="Alaviitteenviite"/>
          <w:rFonts w:ascii="Times New Roman" w:hAnsi="Times New Roman"/>
          <w:szCs w:val="24"/>
        </w:rPr>
        <w:footnoteReference w:id="17"/>
      </w:r>
      <w:r w:rsidR="00025487" w:rsidRPr="00366CC9">
        <w:rPr>
          <w:rFonts w:ascii="Times New Roman" w:hAnsi="Times New Roman"/>
          <w:szCs w:val="24"/>
        </w:rPr>
        <w:t xml:space="preserve"> ja</w:t>
      </w:r>
      <w:r w:rsidR="00440A64" w:rsidRPr="00366CC9">
        <w:rPr>
          <w:rFonts w:ascii="Times New Roman" w:hAnsi="Times New Roman"/>
          <w:szCs w:val="24"/>
        </w:rPr>
        <w:t xml:space="preserve"> asettaa kiellon tehosteeksi uhkasakon. Uhkasakon tuomitsemisesta maksettavaksi päättää aina markkinaoikeus.</w:t>
      </w:r>
    </w:p>
    <w:p w:rsidR="00440A64" w:rsidRPr="00366CC9" w:rsidRDefault="00440A64" w:rsidP="00440A64">
      <w:pPr>
        <w:pStyle w:val="AKPleipteksti"/>
        <w:ind w:left="0"/>
        <w:rPr>
          <w:rFonts w:ascii="Times New Roman" w:hAnsi="Times New Roman"/>
          <w:szCs w:val="24"/>
        </w:rPr>
      </w:pPr>
    </w:p>
    <w:p w:rsidR="00440A64" w:rsidRPr="00366CC9" w:rsidRDefault="00440A64" w:rsidP="005138DC">
      <w:pPr>
        <w:pStyle w:val="AKPleipteksti"/>
        <w:ind w:left="0"/>
        <w:rPr>
          <w:rFonts w:ascii="Times New Roman" w:hAnsi="Times New Roman"/>
          <w:szCs w:val="24"/>
        </w:rPr>
      </w:pPr>
      <w:r w:rsidRPr="00366CC9">
        <w:rPr>
          <w:rFonts w:ascii="Times New Roman" w:hAnsi="Times New Roman"/>
          <w:szCs w:val="24"/>
        </w:rPr>
        <w:t>Kuluttaja-asiamiehen määräämä kielto raukeaa, jos se, jota kieltomääräys koskee, ilmoittaa ann</w:t>
      </w:r>
      <w:r w:rsidRPr="00366CC9">
        <w:rPr>
          <w:rFonts w:ascii="Times New Roman" w:hAnsi="Times New Roman"/>
          <w:szCs w:val="24"/>
        </w:rPr>
        <w:t>e</w:t>
      </w:r>
      <w:r w:rsidRPr="00366CC9">
        <w:rPr>
          <w:rFonts w:ascii="Times New Roman" w:hAnsi="Times New Roman"/>
          <w:szCs w:val="24"/>
        </w:rPr>
        <w:t>tussa vähintään kahdeksan päivän määräajassa päätöksen tiedoksisaannista kirjallisesti tai Kilpailu- ja kuluttajavirastossa suullisesti vastustavansa kiellon määräämistä.</w:t>
      </w:r>
      <w:r w:rsidRPr="00366CC9">
        <w:rPr>
          <w:rStyle w:val="Alaviitteenviite"/>
          <w:rFonts w:ascii="Times New Roman" w:hAnsi="Times New Roman"/>
          <w:szCs w:val="24"/>
        </w:rPr>
        <w:footnoteReference w:id="18"/>
      </w:r>
      <w:r w:rsidRPr="00366CC9">
        <w:rPr>
          <w:rFonts w:ascii="Times New Roman" w:hAnsi="Times New Roman"/>
          <w:szCs w:val="24"/>
        </w:rPr>
        <w:t xml:space="preserve"> </w:t>
      </w:r>
    </w:p>
    <w:p w:rsidR="005138DC" w:rsidRPr="00366CC9" w:rsidRDefault="005138DC" w:rsidP="005138DC">
      <w:pPr>
        <w:pStyle w:val="py"/>
        <w:spacing w:before="0" w:beforeAutospacing="0" w:after="0" w:afterAutospacing="0"/>
      </w:pPr>
    </w:p>
    <w:p w:rsidR="005138DC" w:rsidRPr="00366CC9" w:rsidRDefault="00BB2B9F" w:rsidP="005138DC">
      <w:pPr>
        <w:pStyle w:val="py"/>
        <w:spacing w:before="0" w:beforeAutospacing="0" w:after="0" w:afterAutospacing="0"/>
      </w:pPr>
      <w:r w:rsidRPr="00366CC9">
        <w:t>Perintää koskeva sääntely vastaa muutoin kuluttajansuojalain 2 luvun sääntelyä, mutta kuluttaja-asiamiehen määräämän kiellon osalta menettelyä on muutettu 16.3.2013 voimaantulleilla säännö</w:t>
      </w:r>
      <w:r w:rsidRPr="00366CC9">
        <w:t>k</w:t>
      </w:r>
      <w:r w:rsidRPr="00366CC9">
        <w:t>sillä siten, että kuluttaja-asiamiehen kielto pysyy voimassa, ellei elinkeinonharjoittaja vie asiaa markkinaoikeu</w:t>
      </w:r>
      <w:r w:rsidR="005138DC" w:rsidRPr="00366CC9">
        <w:t xml:space="preserve">den käsiteltäväksi. </w:t>
      </w:r>
      <w:r w:rsidR="0054232A" w:rsidRPr="00366CC9">
        <w:t>Elinkeinonharjoittajan on tehtävä tämä 30 päivän kuluessa siitä, kun elinkeinonharjoittaja on saanut tiedon kuluttaja-asiamiehen kieltopäätöksestä.</w:t>
      </w:r>
    </w:p>
    <w:p w:rsidR="005138DC" w:rsidRPr="00366CC9" w:rsidRDefault="005138DC" w:rsidP="005138DC">
      <w:pPr>
        <w:pStyle w:val="py"/>
        <w:spacing w:before="0" w:beforeAutospacing="0" w:after="0" w:afterAutospacing="0"/>
      </w:pP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b/>
          <w:szCs w:val="24"/>
        </w:rPr>
      </w:pPr>
      <w:r w:rsidRPr="00366CC9">
        <w:rPr>
          <w:rFonts w:ascii="Times New Roman" w:hAnsi="Times New Roman"/>
          <w:b/>
          <w:szCs w:val="24"/>
        </w:rPr>
        <w:t>Uhkasakko</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Kiellon tehosteeksi asetetaan yleensä uhkasakko.  Lain esitöissä</w:t>
      </w:r>
      <w:r w:rsidRPr="00366CC9">
        <w:rPr>
          <w:rStyle w:val="Alaviitteenviite"/>
          <w:rFonts w:ascii="Times New Roman" w:hAnsi="Times New Roman"/>
          <w:szCs w:val="24"/>
        </w:rPr>
        <w:footnoteReference w:id="19"/>
      </w:r>
      <w:r w:rsidRPr="00366CC9">
        <w:rPr>
          <w:rFonts w:ascii="Times New Roman" w:hAnsi="Times New Roman"/>
          <w:szCs w:val="24"/>
        </w:rPr>
        <w:t xml:space="preserve"> mainitaan esimerkkinä tilanteesta, jossa uhkasakon asettaminen ei ehkä ole tarpeen se, että elinkeinonharjoittaja on ennalta ilmoittanut suostuvansa kuluttaja-asiamiehen vaatimuksiin, mutta kuluttaja-asiamies pitää ennakkoratkaisun saamista tärkeänä ja vie tästä syystä asian markkinaoikeuteen. </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lastRenderedPageBreak/>
        <w:t>Mikäli elinkeinonharjoittaja rikkoo aiemmin asetettua kieltoa, markkinaoikeus voi kuluttaja-asiamiehen hakemuksesta määrätä uhkasakon maksettavaksi. Elinkeinonharjoittajalle voidaan myös asettaa uusi, aiempaa suurempi uhkasakko kiellon tehosteeksi.</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 xml:space="preserve">Uhkasakkolaissa (1113/1990) on uhkasakon asettamista koskevia säännöksiä. </w:t>
      </w:r>
      <w:r w:rsidR="000B5A46" w:rsidRPr="00366CC9">
        <w:rPr>
          <w:rFonts w:ascii="Times New Roman" w:hAnsi="Times New Roman"/>
          <w:szCs w:val="24"/>
        </w:rPr>
        <w:t>Uhkasakko on k</w:t>
      </w:r>
      <w:r w:rsidRPr="00366CC9">
        <w:rPr>
          <w:rFonts w:ascii="Times New Roman" w:hAnsi="Times New Roman"/>
          <w:szCs w:val="24"/>
        </w:rPr>
        <w:t>ulu</w:t>
      </w:r>
      <w:r w:rsidRPr="00366CC9">
        <w:rPr>
          <w:rFonts w:ascii="Times New Roman" w:hAnsi="Times New Roman"/>
          <w:szCs w:val="24"/>
        </w:rPr>
        <w:t>t</w:t>
      </w:r>
      <w:r w:rsidRPr="00366CC9">
        <w:rPr>
          <w:rFonts w:ascii="Times New Roman" w:hAnsi="Times New Roman"/>
          <w:szCs w:val="24"/>
        </w:rPr>
        <w:t>tajansuojalain esitöi</w:t>
      </w:r>
      <w:r w:rsidR="000B5A46" w:rsidRPr="00366CC9">
        <w:rPr>
          <w:rFonts w:ascii="Times New Roman" w:hAnsi="Times New Roman"/>
          <w:szCs w:val="24"/>
        </w:rPr>
        <w:t>den mukaan mitoitettava</w:t>
      </w:r>
      <w:r w:rsidRPr="00366CC9">
        <w:rPr>
          <w:rFonts w:ascii="Times New Roman" w:hAnsi="Times New Roman"/>
          <w:szCs w:val="24"/>
        </w:rPr>
        <w:t xml:space="preserve"> markkinoinnin laatu, elinkeinonharjoittajan liikevaihto ja muut seikat huomioon ottaen siten, että uhka tehokkaasti ehkäisee kiellon rikkomisen.</w:t>
      </w:r>
      <w:r w:rsidRPr="00366CC9">
        <w:rPr>
          <w:rStyle w:val="Alaviitteenviite"/>
          <w:rFonts w:ascii="Times New Roman" w:hAnsi="Times New Roman"/>
          <w:szCs w:val="24"/>
        </w:rPr>
        <w:footnoteReference w:id="20"/>
      </w:r>
      <w:r w:rsidRPr="00366CC9">
        <w:rPr>
          <w:rFonts w:ascii="Times New Roman" w:hAnsi="Times New Roman"/>
          <w:szCs w:val="24"/>
        </w:rPr>
        <w:t xml:space="preserve"> </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p>
    <w:p w:rsidR="008017A0" w:rsidRPr="00366CC9" w:rsidRDefault="008017A0" w:rsidP="00917D6B">
      <w:pPr>
        <w:pStyle w:val="AKPleipteksti"/>
        <w:ind w:left="0"/>
        <w:rPr>
          <w:rFonts w:ascii="Times New Roman" w:hAnsi="Times New Roman"/>
          <w:b/>
          <w:szCs w:val="24"/>
        </w:rPr>
      </w:pPr>
    </w:p>
    <w:p w:rsidR="008017A0" w:rsidRPr="00366CC9" w:rsidRDefault="008017A0" w:rsidP="00917D6B">
      <w:pPr>
        <w:pStyle w:val="AKPleipteksti"/>
        <w:ind w:left="0"/>
        <w:rPr>
          <w:rFonts w:ascii="Times New Roman" w:hAnsi="Times New Roman"/>
          <w:b/>
          <w:szCs w:val="24"/>
        </w:rPr>
      </w:pPr>
    </w:p>
    <w:p w:rsidR="00BB2B9F" w:rsidRPr="00366CC9" w:rsidRDefault="00BB2B9F" w:rsidP="00917D6B">
      <w:pPr>
        <w:pStyle w:val="AKPleipteksti"/>
        <w:ind w:left="0"/>
        <w:rPr>
          <w:rFonts w:ascii="Times New Roman" w:hAnsi="Times New Roman"/>
          <w:b/>
          <w:szCs w:val="24"/>
        </w:rPr>
      </w:pPr>
      <w:r w:rsidRPr="00366CC9">
        <w:rPr>
          <w:rFonts w:ascii="Times New Roman" w:hAnsi="Times New Roman"/>
          <w:b/>
          <w:szCs w:val="24"/>
        </w:rPr>
        <w:t>Väliaikaisen kiellon määrääminen</w:t>
      </w:r>
    </w:p>
    <w:p w:rsidR="00F065E8" w:rsidRPr="00366CC9" w:rsidRDefault="002014FF" w:rsidP="00917D6B">
      <w:pPr>
        <w:pStyle w:val="py"/>
      </w:pPr>
      <w:r w:rsidRPr="00366CC9">
        <w:t xml:space="preserve">Väliaikaisella kiellolla turvataan oikeustilaa oikeudenkäyntimenettelyn kestäessä. </w:t>
      </w:r>
      <w:r w:rsidR="00BB2B9F" w:rsidRPr="00366CC9">
        <w:t>Väliaikaista kie</w:t>
      </w:r>
      <w:r w:rsidR="00BB2B9F" w:rsidRPr="00366CC9">
        <w:t>l</w:t>
      </w:r>
      <w:r w:rsidR="00BB2B9F" w:rsidRPr="00366CC9">
        <w:t>toa koskevat säännökset ovat vastaavansisältöiset kuluttajansuojalain 2 ja 3 luvun, saatavien peri</w:t>
      </w:r>
      <w:r w:rsidR="00BB2B9F" w:rsidRPr="00366CC9">
        <w:t>n</w:t>
      </w:r>
      <w:r w:rsidR="00BB2B9F" w:rsidRPr="00366CC9">
        <w:t xml:space="preserve">nästä annetun lain ja maksupalvelulain säännöksissä. </w:t>
      </w:r>
    </w:p>
    <w:p w:rsidR="00BB2B9F" w:rsidRPr="00366CC9" w:rsidRDefault="00BB2B9F" w:rsidP="00917D6B">
      <w:pPr>
        <w:pStyle w:val="py"/>
      </w:pPr>
      <w:r w:rsidRPr="00366CC9">
        <w:t>Markkinaoikeus voi antaa kiellon väliaikaisena, jolloin kielto on voimassa, kunnes asia on lopull</w:t>
      </w:r>
      <w:r w:rsidRPr="00366CC9">
        <w:t>i</w:t>
      </w:r>
      <w:r w:rsidRPr="00366CC9">
        <w:t>sesti ratkaistu.  Kuluttaja-asiamies voi antaa kiellon väliaikaisena, jos elinkeinonharjoittajan mene</w:t>
      </w:r>
      <w:r w:rsidRPr="00366CC9">
        <w:t>t</w:t>
      </w:r>
      <w:r w:rsidRPr="00366CC9">
        <w:t>tely on asian laajuuden tai menettelyn nopean vaikutuksen johdosta tai muusta erityisestä syystä tarpeen estää kiireellisesti.</w:t>
      </w:r>
      <w:r w:rsidRPr="00366CC9">
        <w:rPr>
          <w:rStyle w:val="Alaviitteenviite"/>
        </w:rPr>
        <w:footnoteReference w:id="21"/>
      </w:r>
      <w:r w:rsidRPr="00366CC9">
        <w:t xml:space="preserve"> Kuluttaja-asiamiehen on saatettava väliaikaista kieltoa koskeva määr</w:t>
      </w:r>
      <w:r w:rsidRPr="00366CC9">
        <w:t>ä</w:t>
      </w:r>
      <w:r w:rsidRPr="00366CC9">
        <w:t>yksensä kolmen päivän kuluessa sen antamisesta markkinaoikeuden käsiteltäväksi uhalla, että kielto muuten raukeaa.</w:t>
      </w: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Kuluttaja-asiamiehen vaatimus väliaikaisen kiellon määräämiseksi voidaan käsitellä markkinao</w:t>
      </w:r>
      <w:r w:rsidRPr="00366CC9">
        <w:rPr>
          <w:rFonts w:ascii="Times New Roman" w:hAnsi="Times New Roman"/>
          <w:szCs w:val="24"/>
        </w:rPr>
        <w:t>i</w:t>
      </w:r>
      <w:r w:rsidRPr="00366CC9">
        <w:rPr>
          <w:rFonts w:ascii="Times New Roman" w:hAnsi="Times New Roman"/>
          <w:szCs w:val="24"/>
        </w:rPr>
        <w:t>keudessa kirjallisessa menettelyssä ja ratkaista, vaikka sitä ei ole saatu annettua tiedoksi vastapu</w:t>
      </w:r>
      <w:r w:rsidRPr="00366CC9">
        <w:rPr>
          <w:rFonts w:ascii="Times New Roman" w:hAnsi="Times New Roman"/>
          <w:szCs w:val="24"/>
        </w:rPr>
        <w:t>o</w:t>
      </w:r>
      <w:r w:rsidRPr="00366CC9">
        <w:rPr>
          <w:rFonts w:ascii="Times New Roman" w:hAnsi="Times New Roman"/>
          <w:szCs w:val="24"/>
        </w:rPr>
        <w:t>lelle.</w:t>
      </w:r>
      <w:r w:rsidRPr="00366CC9">
        <w:rPr>
          <w:rStyle w:val="Alaviitteenviite"/>
          <w:rFonts w:ascii="Times New Roman" w:hAnsi="Times New Roman"/>
          <w:szCs w:val="24"/>
        </w:rPr>
        <w:footnoteReference w:id="22"/>
      </w:r>
      <w:r w:rsidRPr="00366CC9">
        <w:rPr>
          <w:rFonts w:ascii="Times New Roman" w:hAnsi="Times New Roman"/>
          <w:szCs w:val="24"/>
        </w:rPr>
        <w:t xml:space="preserve"> Väliaikaista kieltoa koskeva vaatimus tai määräys voidaan käsitellä kiireellisenä markkin</w:t>
      </w:r>
      <w:r w:rsidRPr="00366CC9">
        <w:rPr>
          <w:rFonts w:ascii="Times New Roman" w:hAnsi="Times New Roman"/>
          <w:szCs w:val="24"/>
        </w:rPr>
        <w:t>a</w:t>
      </w:r>
      <w:r w:rsidRPr="00366CC9">
        <w:rPr>
          <w:rFonts w:ascii="Times New Roman" w:hAnsi="Times New Roman"/>
          <w:szCs w:val="24"/>
        </w:rPr>
        <w:t>oikeudessa.</w:t>
      </w:r>
      <w:r w:rsidRPr="00366CC9">
        <w:rPr>
          <w:rStyle w:val="Alaviitteenviite"/>
          <w:rFonts w:ascii="Times New Roman" w:hAnsi="Times New Roman"/>
          <w:szCs w:val="24"/>
        </w:rPr>
        <w:footnoteReference w:id="23"/>
      </w:r>
      <w:r w:rsidRPr="00366CC9">
        <w:rPr>
          <w:rFonts w:ascii="Times New Roman" w:hAnsi="Times New Roman"/>
          <w:szCs w:val="24"/>
        </w:rPr>
        <w:t xml:space="preserve"> </w:t>
      </w:r>
    </w:p>
    <w:p w:rsidR="00BB2B9F" w:rsidRPr="00366CC9" w:rsidRDefault="00BB2B9F" w:rsidP="00917D6B">
      <w:pPr>
        <w:pStyle w:val="AKPleipteksti"/>
        <w:ind w:left="0"/>
        <w:rPr>
          <w:rFonts w:ascii="Times New Roman" w:hAnsi="Times New Roman"/>
          <w:szCs w:val="24"/>
        </w:rPr>
      </w:pPr>
    </w:p>
    <w:p w:rsidR="00534708"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Kuluttajansuojalain esitöiden mukaan</w:t>
      </w:r>
      <w:r w:rsidRPr="00366CC9">
        <w:rPr>
          <w:rStyle w:val="Alaviitteenviite"/>
          <w:rFonts w:ascii="Times New Roman" w:hAnsi="Times New Roman"/>
          <w:szCs w:val="24"/>
        </w:rPr>
        <w:footnoteReference w:id="24"/>
      </w:r>
      <w:r w:rsidRPr="00366CC9">
        <w:rPr>
          <w:rFonts w:ascii="Times New Roman" w:hAnsi="Times New Roman"/>
          <w:szCs w:val="24"/>
        </w:rPr>
        <w:t xml:space="preserve"> väliaikainen kielto tulee antaa lähinnä vain silloin, kun on todennäköistä, että markkinointi tullaan vähintään samassa laajuudessa kieltämään myös lopullise</w:t>
      </w:r>
      <w:r w:rsidRPr="00366CC9">
        <w:rPr>
          <w:rFonts w:ascii="Times New Roman" w:hAnsi="Times New Roman"/>
          <w:szCs w:val="24"/>
        </w:rPr>
        <w:t>s</w:t>
      </w:r>
      <w:r w:rsidRPr="00366CC9">
        <w:rPr>
          <w:rFonts w:ascii="Times New Roman" w:hAnsi="Times New Roman"/>
          <w:szCs w:val="24"/>
        </w:rPr>
        <w:t>sa ratkaisussa.</w:t>
      </w:r>
      <w:r w:rsidR="002014FF" w:rsidRPr="00366CC9">
        <w:rPr>
          <w:rFonts w:ascii="Times New Roman" w:hAnsi="Times New Roman"/>
          <w:szCs w:val="24"/>
        </w:rPr>
        <w:t xml:space="preserve"> </w:t>
      </w:r>
      <w:r w:rsidR="006533CC" w:rsidRPr="00366CC9">
        <w:rPr>
          <w:rFonts w:ascii="Times New Roman" w:hAnsi="Times New Roman"/>
          <w:szCs w:val="24"/>
        </w:rPr>
        <w:t xml:space="preserve">Korkeimman oikeuden väliaikaista kieltoa koskevassa ratkaisussa </w:t>
      </w:r>
      <w:r w:rsidR="00CB4BA9" w:rsidRPr="00366CC9">
        <w:rPr>
          <w:rFonts w:ascii="Times New Roman" w:hAnsi="Times New Roman"/>
          <w:szCs w:val="24"/>
        </w:rPr>
        <w:t xml:space="preserve">2008:96 </w:t>
      </w:r>
      <w:r w:rsidR="006533CC" w:rsidRPr="00366CC9">
        <w:rPr>
          <w:rFonts w:ascii="Times New Roman" w:hAnsi="Times New Roman"/>
          <w:szCs w:val="24"/>
        </w:rPr>
        <w:t>arvioitiin asian laatua ja kiireellisyyttä sekä kiellon määräämisen ja määräämättä jättämisen vaikutuksia. V</w:t>
      </w:r>
      <w:r w:rsidR="006533CC" w:rsidRPr="00366CC9">
        <w:rPr>
          <w:rFonts w:ascii="Times New Roman" w:hAnsi="Times New Roman"/>
          <w:szCs w:val="24"/>
        </w:rPr>
        <w:t>ä</w:t>
      </w:r>
      <w:r w:rsidR="006533CC" w:rsidRPr="00366CC9">
        <w:rPr>
          <w:rFonts w:ascii="Times New Roman" w:hAnsi="Times New Roman"/>
          <w:szCs w:val="24"/>
        </w:rPr>
        <w:t>liaikaisen kiellon määräämistä koskevassa harkinnassa keskeistä oli se, ovatko markkinoinnin va</w:t>
      </w:r>
      <w:r w:rsidR="006533CC" w:rsidRPr="00366CC9">
        <w:rPr>
          <w:rFonts w:ascii="Times New Roman" w:hAnsi="Times New Roman"/>
          <w:szCs w:val="24"/>
        </w:rPr>
        <w:t>i</w:t>
      </w:r>
      <w:r w:rsidR="006533CC" w:rsidRPr="00366CC9">
        <w:rPr>
          <w:rFonts w:ascii="Times New Roman" w:hAnsi="Times New Roman"/>
          <w:szCs w:val="24"/>
        </w:rPr>
        <w:t>kutukset poikkeavia suhteessa siihen, mikä on tyypillistä markkinointiin liittyvissä asioissa.</w:t>
      </w:r>
      <w:r w:rsidR="005B1E7E" w:rsidRPr="00366CC9">
        <w:rPr>
          <w:rFonts w:ascii="Times New Roman" w:hAnsi="Times New Roman"/>
          <w:szCs w:val="24"/>
        </w:rPr>
        <w:t xml:space="preserve"> Ratka</w:t>
      </w:r>
      <w:r w:rsidR="005B1E7E" w:rsidRPr="00366CC9">
        <w:rPr>
          <w:rFonts w:ascii="Times New Roman" w:hAnsi="Times New Roman"/>
          <w:szCs w:val="24"/>
        </w:rPr>
        <w:t>i</w:t>
      </w:r>
      <w:r w:rsidR="005B1E7E" w:rsidRPr="00366CC9">
        <w:rPr>
          <w:rFonts w:ascii="Times New Roman" w:hAnsi="Times New Roman"/>
          <w:szCs w:val="24"/>
        </w:rPr>
        <w:t>sussa arvioitiin vertailevan mainonnan harhaanjohtavuutta.</w:t>
      </w:r>
      <w:r w:rsidR="006533CC" w:rsidRPr="00366CC9">
        <w:rPr>
          <w:rFonts w:ascii="Times New Roman" w:hAnsi="Times New Roman"/>
          <w:szCs w:val="24"/>
        </w:rPr>
        <w:t xml:space="preserve"> </w:t>
      </w:r>
    </w:p>
    <w:p w:rsidR="00534708" w:rsidRPr="00366CC9" w:rsidRDefault="00534708" w:rsidP="00917D6B">
      <w:pPr>
        <w:pStyle w:val="AKPleipteksti"/>
        <w:ind w:left="0"/>
        <w:rPr>
          <w:rFonts w:ascii="Times New Roman" w:hAnsi="Times New Roman"/>
          <w:szCs w:val="24"/>
        </w:rPr>
      </w:pPr>
    </w:p>
    <w:p w:rsidR="00534708" w:rsidRPr="00366CC9" w:rsidRDefault="006533CC" w:rsidP="00917D6B">
      <w:pPr>
        <w:pStyle w:val="AKPleipteksti"/>
        <w:ind w:left="0"/>
        <w:rPr>
          <w:rFonts w:ascii="Times New Roman" w:hAnsi="Times New Roman"/>
          <w:szCs w:val="24"/>
        </w:rPr>
      </w:pPr>
      <w:r w:rsidRPr="00366CC9">
        <w:rPr>
          <w:rFonts w:ascii="Times New Roman" w:hAnsi="Times New Roman"/>
          <w:szCs w:val="24"/>
        </w:rPr>
        <w:t>Markkinaoikeuden vakiintuneessa r</w:t>
      </w:r>
      <w:r w:rsidR="002014FF" w:rsidRPr="00366CC9">
        <w:rPr>
          <w:rFonts w:ascii="Times New Roman" w:hAnsi="Times New Roman"/>
          <w:szCs w:val="24"/>
        </w:rPr>
        <w:t>atkaisukäytännössä on katsottu</w:t>
      </w:r>
      <w:r w:rsidR="00BB2B9F" w:rsidRPr="00366CC9">
        <w:rPr>
          <w:rFonts w:ascii="Times New Roman" w:hAnsi="Times New Roman"/>
          <w:szCs w:val="24"/>
        </w:rPr>
        <w:t>, et</w:t>
      </w:r>
      <w:r w:rsidR="00AC776D" w:rsidRPr="00366CC9">
        <w:rPr>
          <w:rFonts w:ascii="Times New Roman" w:hAnsi="Times New Roman"/>
          <w:szCs w:val="24"/>
        </w:rPr>
        <w:t>tä väliaikaista kieltoa koskeva</w:t>
      </w:r>
      <w:r w:rsidR="00BB2B9F" w:rsidRPr="00366CC9">
        <w:rPr>
          <w:rFonts w:ascii="Times New Roman" w:hAnsi="Times New Roman"/>
          <w:szCs w:val="24"/>
        </w:rPr>
        <w:t xml:space="preserve"> ratkaisu perustuu väitetyn oikeudenvastaisuuden osalta summaariseen tu</w:t>
      </w:r>
      <w:r w:rsidR="002014FF" w:rsidRPr="00366CC9">
        <w:rPr>
          <w:rFonts w:ascii="Times New Roman" w:hAnsi="Times New Roman"/>
          <w:szCs w:val="24"/>
        </w:rPr>
        <w:t>tkintaan. Markkinaoikeus on</w:t>
      </w:r>
      <w:r w:rsidR="00BB2B9F" w:rsidRPr="00366CC9">
        <w:rPr>
          <w:rFonts w:ascii="Times New Roman" w:hAnsi="Times New Roman"/>
          <w:szCs w:val="24"/>
        </w:rPr>
        <w:t xml:space="preserve"> todennut, että väliaikaisen kiellon määräämisen edellytysten täyttymistä harkittaessa ei asian luonteesta johtuen yleensä kuulu tutkia enemmälti riitaista kysymystä siitä, onko hakemuksessa tarkoitettua menettelyä pidettävä kuluttajansuojalain vastaisena. Kun markkinaoikeus on katsonut lainvastaisuuden olevan riitainen ja tulkinnanvarainen, väliaikaisen kiellon määräämiselle ei ole katsottu olevan perusteita.</w:t>
      </w:r>
      <w:r w:rsidR="00BB2B9F" w:rsidRPr="00366CC9">
        <w:rPr>
          <w:rStyle w:val="Alaviitteenviite"/>
          <w:rFonts w:ascii="Times New Roman" w:hAnsi="Times New Roman"/>
          <w:szCs w:val="24"/>
        </w:rPr>
        <w:footnoteReference w:id="25"/>
      </w:r>
      <w:r w:rsidR="002014FF" w:rsidRPr="00366CC9">
        <w:rPr>
          <w:rFonts w:ascii="Times New Roman" w:hAnsi="Times New Roman"/>
          <w:szCs w:val="24"/>
        </w:rPr>
        <w:t xml:space="preserve"> </w:t>
      </w:r>
    </w:p>
    <w:p w:rsidR="00534708" w:rsidRPr="00366CC9" w:rsidRDefault="00534708" w:rsidP="00917D6B">
      <w:pPr>
        <w:pStyle w:val="AKPleipteksti"/>
        <w:ind w:left="0"/>
        <w:rPr>
          <w:rFonts w:ascii="Times New Roman" w:hAnsi="Times New Roman"/>
          <w:szCs w:val="24"/>
        </w:rPr>
      </w:pPr>
    </w:p>
    <w:p w:rsidR="00BB2B9F" w:rsidRPr="00366CC9" w:rsidRDefault="00336579" w:rsidP="00917D6B">
      <w:pPr>
        <w:pStyle w:val="AKPleipteksti"/>
        <w:ind w:left="0"/>
        <w:rPr>
          <w:rFonts w:ascii="Times New Roman" w:hAnsi="Times New Roman"/>
          <w:szCs w:val="24"/>
        </w:rPr>
      </w:pPr>
      <w:r w:rsidRPr="00366CC9">
        <w:rPr>
          <w:rFonts w:ascii="Times New Roman" w:hAnsi="Times New Roman"/>
          <w:szCs w:val="24"/>
        </w:rPr>
        <w:t>Uusimmassa markkinaoikeuden väliaikaista kieltoa koskevassa ratkaisussa</w:t>
      </w:r>
      <w:r w:rsidR="00FF6398" w:rsidRPr="00366CC9">
        <w:rPr>
          <w:rFonts w:ascii="Times New Roman" w:hAnsi="Times New Roman"/>
          <w:szCs w:val="24"/>
        </w:rPr>
        <w:t xml:space="preserve"> arvioitiin tilannetta, jo</w:t>
      </w:r>
      <w:r w:rsidR="00FF6398" w:rsidRPr="00366CC9">
        <w:rPr>
          <w:rFonts w:ascii="Times New Roman" w:hAnsi="Times New Roman"/>
          <w:szCs w:val="24"/>
        </w:rPr>
        <w:t>s</w:t>
      </w:r>
      <w:r w:rsidR="00FF6398" w:rsidRPr="00366CC9">
        <w:rPr>
          <w:rFonts w:ascii="Times New Roman" w:hAnsi="Times New Roman"/>
          <w:szCs w:val="24"/>
        </w:rPr>
        <w:t>sa</w:t>
      </w:r>
      <w:r w:rsidRPr="00366CC9">
        <w:rPr>
          <w:rFonts w:ascii="Times New Roman" w:hAnsi="Times New Roman"/>
          <w:szCs w:val="24"/>
        </w:rPr>
        <w:t xml:space="preserve"> </w:t>
      </w:r>
      <w:r w:rsidR="00FF6398" w:rsidRPr="00366CC9">
        <w:rPr>
          <w:rFonts w:ascii="Times New Roman" w:hAnsi="Times New Roman"/>
          <w:szCs w:val="24"/>
        </w:rPr>
        <w:t>k</w:t>
      </w:r>
      <w:r w:rsidRPr="00366CC9">
        <w:rPr>
          <w:rFonts w:ascii="Times New Roman" w:hAnsi="Times New Roman"/>
          <w:szCs w:val="24"/>
        </w:rPr>
        <w:t>uluttajilta perityt luottokustannukset ylittivät</w:t>
      </w:r>
      <w:r w:rsidR="00932BA0" w:rsidRPr="00366CC9">
        <w:rPr>
          <w:rFonts w:ascii="Times New Roman" w:hAnsi="Times New Roman"/>
          <w:szCs w:val="24"/>
        </w:rPr>
        <w:t xml:space="preserve"> lain salliman korkokaton. </w:t>
      </w:r>
      <w:r w:rsidR="00534708" w:rsidRPr="00366CC9">
        <w:rPr>
          <w:rFonts w:ascii="Times New Roman" w:hAnsi="Times New Roman"/>
          <w:szCs w:val="24"/>
        </w:rPr>
        <w:t>Hakija eli kuluttaja-asiamies esitti perusteissaan, että</w:t>
      </w:r>
      <w:r w:rsidR="00FF6398" w:rsidRPr="00366CC9">
        <w:rPr>
          <w:rFonts w:ascii="Times New Roman" w:hAnsi="Times New Roman"/>
          <w:szCs w:val="24"/>
        </w:rPr>
        <w:t xml:space="preserve"> menettelyn jatkuminen aiheutti</w:t>
      </w:r>
      <w:r w:rsidR="00534708" w:rsidRPr="00366CC9">
        <w:rPr>
          <w:rFonts w:ascii="Times New Roman" w:hAnsi="Times New Roman"/>
          <w:szCs w:val="24"/>
        </w:rPr>
        <w:t xml:space="preserve"> koko ajan kuluttajille merkittävää taloudellista vahinkoa ja että menettely oli levinnyt toimialalle laajemminkin. Markkinaoikeus ka</w:t>
      </w:r>
      <w:r w:rsidR="00534708" w:rsidRPr="00366CC9">
        <w:rPr>
          <w:rFonts w:ascii="Times New Roman" w:hAnsi="Times New Roman"/>
          <w:szCs w:val="24"/>
        </w:rPr>
        <w:t>t</w:t>
      </w:r>
      <w:r w:rsidR="00534708" w:rsidRPr="00366CC9">
        <w:rPr>
          <w:rFonts w:ascii="Times New Roman" w:hAnsi="Times New Roman"/>
          <w:szCs w:val="24"/>
        </w:rPr>
        <w:t xml:space="preserve">soi, että kieltovaatimuksen tueksi esitettiin riittävän todennäköiset perusteet. Asiassa voitiin </w:t>
      </w:r>
      <w:r w:rsidR="00FF6398" w:rsidRPr="00366CC9">
        <w:rPr>
          <w:rFonts w:ascii="Times New Roman" w:hAnsi="Times New Roman"/>
          <w:szCs w:val="24"/>
        </w:rPr>
        <w:t>ratka</w:t>
      </w:r>
      <w:r w:rsidR="00FF6398" w:rsidRPr="00366CC9">
        <w:rPr>
          <w:rFonts w:ascii="Times New Roman" w:hAnsi="Times New Roman"/>
          <w:szCs w:val="24"/>
        </w:rPr>
        <w:t>i</w:t>
      </w:r>
      <w:r w:rsidR="00FF6398" w:rsidRPr="00366CC9">
        <w:rPr>
          <w:rFonts w:ascii="Times New Roman" w:hAnsi="Times New Roman"/>
          <w:szCs w:val="24"/>
        </w:rPr>
        <w:t xml:space="preserve">sun mukaan </w:t>
      </w:r>
      <w:r w:rsidR="00534708" w:rsidRPr="00366CC9">
        <w:rPr>
          <w:rFonts w:ascii="Times New Roman" w:hAnsi="Times New Roman"/>
          <w:szCs w:val="24"/>
        </w:rPr>
        <w:t>todennäköisin syin katsoa, että menettelyn jatkuminen voi aiheuttaa haittaa kuluttajille. Väliaikaisen kiellon määräämisen ei katsottu rajoittavan kohtuuttomasti vastaajayhtiön toimintav</w:t>
      </w:r>
      <w:r w:rsidR="00534708" w:rsidRPr="00366CC9">
        <w:rPr>
          <w:rFonts w:ascii="Times New Roman" w:hAnsi="Times New Roman"/>
          <w:szCs w:val="24"/>
        </w:rPr>
        <w:t>a</w:t>
      </w:r>
      <w:r w:rsidR="00534708" w:rsidRPr="00366CC9">
        <w:rPr>
          <w:rFonts w:ascii="Times New Roman" w:hAnsi="Times New Roman"/>
          <w:szCs w:val="24"/>
        </w:rPr>
        <w:t xml:space="preserve">pautta. </w:t>
      </w:r>
      <w:r w:rsidR="00932BA0" w:rsidRPr="00366CC9">
        <w:rPr>
          <w:rFonts w:ascii="Times New Roman" w:hAnsi="Times New Roman"/>
          <w:szCs w:val="24"/>
        </w:rPr>
        <w:t>Asiassa määrättiin väliaikainen kielto.</w:t>
      </w:r>
      <w:r w:rsidR="00932BA0" w:rsidRPr="00366CC9">
        <w:rPr>
          <w:rStyle w:val="Alaviitteenviite"/>
          <w:rFonts w:ascii="Times New Roman" w:hAnsi="Times New Roman"/>
          <w:szCs w:val="24"/>
        </w:rPr>
        <w:t xml:space="preserve"> </w:t>
      </w:r>
      <w:r w:rsidR="00932BA0" w:rsidRPr="00366CC9">
        <w:rPr>
          <w:rStyle w:val="Alaviitteenviite"/>
          <w:rFonts w:ascii="Times New Roman" w:hAnsi="Times New Roman"/>
          <w:szCs w:val="24"/>
        </w:rPr>
        <w:footnoteReference w:id="26"/>
      </w:r>
      <w:r w:rsidR="00932BA0" w:rsidRPr="00366CC9">
        <w:rPr>
          <w:rFonts w:ascii="Times New Roman" w:hAnsi="Times New Roman"/>
          <w:szCs w:val="24"/>
        </w:rPr>
        <w:t xml:space="preserve"> </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p>
    <w:p w:rsidR="00EB6E46" w:rsidRPr="00366CC9" w:rsidRDefault="00EB6E46" w:rsidP="00917D6B">
      <w:pPr>
        <w:pStyle w:val="AKPleipteksti"/>
        <w:ind w:left="0"/>
        <w:rPr>
          <w:rFonts w:ascii="Times New Roman" w:hAnsi="Times New Roman"/>
          <w:szCs w:val="24"/>
        </w:rPr>
      </w:pPr>
      <w:r w:rsidRPr="00366CC9">
        <w:rPr>
          <w:rFonts w:ascii="Times New Roman" w:hAnsi="Times New Roman"/>
          <w:b/>
          <w:szCs w:val="24"/>
        </w:rPr>
        <w:t>Seuraamusmaksu</w:t>
      </w:r>
    </w:p>
    <w:p w:rsidR="00EB6E46" w:rsidRPr="00366CC9" w:rsidRDefault="00EB6E46" w:rsidP="00917D6B">
      <w:pPr>
        <w:pStyle w:val="AKPleipteksti"/>
        <w:ind w:left="0"/>
        <w:rPr>
          <w:rFonts w:ascii="Times New Roman" w:hAnsi="Times New Roman"/>
          <w:szCs w:val="24"/>
        </w:rPr>
      </w:pPr>
    </w:p>
    <w:p w:rsidR="00EB6E46" w:rsidRPr="00366CC9" w:rsidRDefault="00E7573D" w:rsidP="00917D6B">
      <w:pPr>
        <w:pStyle w:val="AKPleipteksti"/>
        <w:ind w:left="0"/>
        <w:rPr>
          <w:rFonts w:ascii="Times New Roman" w:hAnsi="Times New Roman"/>
          <w:szCs w:val="24"/>
        </w:rPr>
      </w:pPr>
      <w:r w:rsidRPr="00366CC9">
        <w:rPr>
          <w:rFonts w:ascii="Times New Roman" w:hAnsi="Times New Roman"/>
          <w:szCs w:val="24"/>
        </w:rPr>
        <w:t>Kuluttaja-asiamies</w:t>
      </w:r>
      <w:r w:rsidR="00EB6E46" w:rsidRPr="00366CC9">
        <w:rPr>
          <w:rFonts w:ascii="Times New Roman" w:hAnsi="Times New Roman"/>
          <w:szCs w:val="24"/>
        </w:rPr>
        <w:t xml:space="preserve"> </w:t>
      </w:r>
      <w:r w:rsidRPr="00366CC9">
        <w:rPr>
          <w:rFonts w:ascii="Times New Roman" w:hAnsi="Times New Roman"/>
          <w:szCs w:val="24"/>
        </w:rPr>
        <w:t>voi</w:t>
      </w:r>
      <w:r w:rsidR="00EB6E46" w:rsidRPr="00366CC9">
        <w:rPr>
          <w:rFonts w:ascii="Times New Roman" w:hAnsi="Times New Roman"/>
          <w:szCs w:val="24"/>
        </w:rPr>
        <w:t xml:space="preserve"> vaatia seuraamusmaksun määräämistä tietoyhteiskuntakaaren 214 §:ää ko</w:t>
      </w:r>
      <w:r w:rsidR="00EB6E46" w:rsidRPr="00366CC9">
        <w:rPr>
          <w:rFonts w:ascii="Times New Roman" w:hAnsi="Times New Roman"/>
          <w:szCs w:val="24"/>
        </w:rPr>
        <w:t>s</w:t>
      </w:r>
      <w:r w:rsidR="00EB6E46" w:rsidRPr="00366CC9">
        <w:rPr>
          <w:rFonts w:ascii="Times New Roman" w:hAnsi="Times New Roman"/>
          <w:szCs w:val="24"/>
        </w:rPr>
        <w:t xml:space="preserve">kevissa tapauksissa. </w:t>
      </w:r>
      <w:r w:rsidR="00E83050" w:rsidRPr="00366CC9">
        <w:rPr>
          <w:rFonts w:ascii="Times New Roman" w:hAnsi="Times New Roman"/>
          <w:szCs w:val="24"/>
        </w:rPr>
        <w:t xml:space="preserve">Mainitussa pykälässä säädetään televisio- ja radiotoiminnan markkinoinnin yleisistä periaatteista. </w:t>
      </w:r>
      <w:r w:rsidR="00EB6E46" w:rsidRPr="00366CC9">
        <w:rPr>
          <w:rFonts w:ascii="Times New Roman" w:hAnsi="Times New Roman"/>
          <w:szCs w:val="24"/>
        </w:rPr>
        <w:t xml:space="preserve">Seuraamusmaksun määrää markkinaoikeus. </w:t>
      </w:r>
    </w:p>
    <w:p w:rsidR="00EB6E46" w:rsidRPr="00366CC9" w:rsidRDefault="00EB6E46" w:rsidP="00917D6B">
      <w:pPr>
        <w:pStyle w:val="AKPleipteksti"/>
        <w:ind w:left="0"/>
        <w:rPr>
          <w:rFonts w:ascii="Times New Roman" w:hAnsi="Times New Roman"/>
          <w:szCs w:val="24"/>
        </w:rPr>
      </w:pPr>
    </w:p>
    <w:p w:rsidR="00EB6E46" w:rsidRPr="00366CC9" w:rsidRDefault="00EB6E46" w:rsidP="00917D6B">
      <w:pPr>
        <w:pStyle w:val="AKPleipteksti"/>
        <w:ind w:left="0"/>
        <w:rPr>
          <w:rFonts w:ascii="Times New Roman" w:hAnsi="Times New Roman"/>
          <w:szCs w:val="24"/>
        </w:rPr>
      </w:pPr>
      <w:r w:rsidRPr="00366CC9">
        <w:rPr>
          <w:rFonts w:ascii="Times New Roman" w:hAnsi="Times New Roman"/>
          <w:szCs w:val="24"/>
        </w:rPr>
        <w:t>Seuraamusmaksu voidaan määrätä televisio- ja radiotoiminnan harjoittajalle</w:t>
      </w:r>
      <w:r w:rsidR="00E83050" w:rsidRPr="00366CC9">
        <w:rPr>
          <w:rFonts w:ascii="Times New Roman" w:hAnsi="Times New Roman"/>
          <w:szCs w:val="24"/>
        </w:rPr>
        <w:t>, joka toimii edellä mainittujen säännösten vastaisesti, eikä kehotuksesta huolimatta oikaise menettelyään.</w:t>
      </w:r>
      <w:r w:rsidR="00917E59" w:rsidRPr="00366CC9">
        <w:rPr>
          <w:rFonts w:ascii="Times New Roman" w:hAnsi="Times New Roman"/>
          <w:szCs w:val="24"/>
        </w:rPr>
        <w:t xml:space="preserve"> Seuraamu</w:t>
      </w:r>
      <w:r w:rsidR="00917E59" w:rsidRPr="00366CC9">
        <w:rPr>
          <w:rFonts w:ascii="Times New Roman" w:hAnsi="Times New Roman"/>
          <w:szCs w:val="24"/>
        </w:rPr>
        <w:t>s</w:t>
      </w:r>
      <w:r w:rsidR="00917E59" w:rsidRPr="00366CC9">
        <w:rPr>
          <w:rFonts w:ascii="Times New Roman" w:hAnsi="Times New Roman"/>
          <w:szCs w:val="24"/>
        </w:rPr>
        <w:t xml:space="preserve">maksua määrättäessä on otettava huomioon menettelyn laatu, laajuus ja kestoaika. </w:t>
      </w:r>
      <w:r w:rsidR="00453FD8" w:rsidRPr="00366CC9">
        <w:rPr>
          <w:rFonts w:ascii="Times New Roman" w:hAnsi="Times New Roman"/>
          <w:szCs w:val="24"/>
        </w:rPr>
        <w:t>Maksu on</w:t>
      </w:r>
      <w:r w:rsidR="00917E59" w:rsidRPr="00366CC9">
        <w:rPr>
          <w:rFonts w:ascii="Times New Roman" w:hAnsi="Times New Roman"/>
          <w:szCs w:val="24"/>
        </w:rPr>
        <w:t xml:space="preserve"> </w:t>
      </w:r>
      <w:r w:rsidR="00453FD8" w:rsidRPr="00366CC9">
        <w:rPr>
          <w:rFonts w:ascii="Times New Roman" w:hAnsi="Times New Roman"/>
          <w:szCs w:val="24"/>
        </w:rPr>
        <w:t>1000 eurosta miljoonaan euroon, enintään kuitenkin viisi prosenttia edellisen vuoden liikevaihdosta.</w:t>
      </w:r>
      <w:r w:rsidR="00FD4FFB" w:rsidRPr="00366CC9">
        <w:rPr>
          <w:rStyle w:val="Alaviitteenviite"/>
          <w:rFonts w:ascii="Times New Roman" w:hAnsi="Times New Roman"/>
          <w:szCs w:val="24"/>
        </w:rPr>
        <w:footnoteReference w:id="27"/>
      </w:r>
    </w:p>
    <w:p w:rsidR="00EB6E46" w:rsidRPr="00366CC9" w:rsidRDefault="00EB6E46" w:rsidP="00917D6B">
      <w:pPr>
        <w:pStyle w:val="AKPleipteksti"/>
        <w:ind w:left="0"/>
        <w:rPr>
          <w:rFonts w:ascii="Times New Roman" w:hAnsi="Times New Roman"/>
          <w:b/>
          <w:szCs w:val="24"/>
        </w:rPr>
      </w:pPr>
    </w:p>
    <w:p w:rsidR="0006385D" w:rsidRPr="00366CC9" w:rsidRDefault="0006385D" w:rsidP="00917D6B">
      <w:pPr>
        <w:pStyle w:val="AKPleipteksti"/>
        <w:ind w:left="0"/>
        <w:rPr>
          <w:rFonts w:ascii="Times New Roman" w:hAnsi="Times New Roman"/>
          <w:b/>
          <w:szCs w:val="24"/>
        </w:rPr>
      </w:pPr>
    </w:p>
    <w:p w:rsidR="00BB2B9F" w:rsidRPr="00366CC9" w:rsidRDefault="00BB2B9F" w:rsidP="00917D6B">
      <w:pPr>
        <w:pStyle w:val="AKPleipteksti"/>
        <w:ind w:left="0"/>
        <w:rPr>
          <w:rFonts w:ascii="Times New Roman" w:hAnsi="Times New Roman"/>
          <w:b/>
          <w:szCs w:val="24"/>
        </w:rPr>
      </w:pPr>
      <w:r w:rsidRPr="00366CC9">
        <w:rPr>
          <w:rFonts w:ascii="Times New Roman" w:hAnsi="Times New Roman"/>
          <w:b/>
          <w:szCs w:val="24"/>
        </w:rPr>
        <w:t>Kuluttajan avustaminen, ryhmävalitus ja ryhmäkanne</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Kuluttaja-asiamiehellä on aina ollut mahdollisuus avustaa yksittäistä kuluttajaa tuomioistuimessa.</w:t>
      </w:r>
      <w:r w:rsidRPr="00366CC9">
        <w:rPr>
          <w:rStyle w:val="Alaviitteenviite"/>
          <w:rFonts w:ascii="Times New Roman" w:hAnsi="Times New Roman"/>
          <w:szCs w:val="24"/>
        </w:rPr>
        <w:t xml:space="preserve"> </w:t>
      </w:r>
      <w:r w:rsidRPr="00366CC9">
        <w:rPr>
          <w:rStyle w:val="Alaviitteenviite"/>
          <w:rFonts w:ascii="Times New Roman" w:hAnsi="Times New Roman"/>
          <w:szCs w:val="24"/>
        </w:rPr>
        <w:footnoteReference w:id="28"/>
      </w:r>
      <w:r w:rsidRPr="00366CC9">
        <w:rPr>
          <w:rFonts w:ascii="Times New Roman" w:hAnsi="Times New Roman"/>
          <w:szCs w:val="24"/>
        </w:rPr>
        <w:t xml:space="preserve"> Kuluttaja-asiamies voi avustaa kuluttajaa yksittäisen asian hoitamisessa, jos se on lain soveltamisen ja kuluttajien yleisen edun kannalta tärkeää tai jos elinkeinonharjoittaja ei noudata kuluttajariitala</w:t>
      </w:r>
      <w:r w:rsidRPr="00366CC9">
        <w:rPr>
          <w:rFonts w:ascii="Times New Roman" w:hAnsi="Times New Roman"/>
          <w:szCs w:val="24"/>
        </w:rPr>
        <w:t>u</w:t>
      </w:r>
      <w:r w:rsidRPr="00366CC9">
        <w:rPr>
          <w:rFonts w:ascii="Times New Roman" w:hAnsi="Times New Roman"/>
          <w:szCs w:val="24"/>
        </w:rPr>
        <w:t>takunnan päätöstä.</w:t>
      </w:r>
      <w:r w:rsidRPr="00366CC9">
        <w:rPr>
          <w:rStyle w:val="Alaviitteenviite"/>
          <w:rFonts w:ascii="Times New Roman" w:hAnsi="Times New Roman"/>
          <w:szCs w:val="24"/>
        </w:rPr>
        <w:footnoteReference w:id="29"/>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Uudempaa sääntelyä on sen sijaan mahdollisuus avustaa laajempaa kuluttajajoukkoa ryhmävalitu</w:t>
      </w:r>
      <w:r w:rsidRPr="00366CC9">
        <w:rPr>
          <w:rFonts w:ascii="Times New Roman" w:hAnsi="Times New Roman"/>
          <w:szCs w:val="24"/>
        </w:rPr>
        <w:t>k</w:t>
      </w:r>
      <w:r w:rsidRPr="00366CC9">
        <w:rPr>
          <w:rFonts w:ascii="Times New Roman" w:hAnsi="Times New Roman"/>
          <w:szCs w:val="24"/>
        </w:rPr>
        <w:t xml:space="preserve">sen ja ryhmäkanteen avulla. Kilpailu- ja kuluttajavirastosta annetun lain 14 ja 15 §:ssä määritellään kuluttaja-asiamiehen toimivalta ryhmävalituksen ja ryhmäkanteen vireillepanoon. </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Kuluttaja-asiamies voi omasta aloitteestaan saattaa kuluttajariitalautakunnan käsiteltäväksi ryhm</w:t>
      </w:r>
      <w:r w:rsidRPr="00366CC9">
        <w:rPr>
          <w:rFonts w:ascii="Times New Roman" w:hAnsi="Times New Roman"/>
          <w:szCs w:val="24"/>
        </w:rPr>
        <w:t>ä</w:t>
      </w:r>
      <w:r w:rsidRPr="00366CC9">
        <w:rPr>
          <w:rFonts w:ascii="Times New Roman" w:hAnsi="Times New Roman"/>
          <w:szCs w:val="24"/>
        </w:rPr>
        <w:t xml:space="preserve">valituksena riita-asian, joka kuuluu lautakunnan toimivaltaan ja </w:t>
      </w:r>
      <w:r w:rsidR="006560E9" w:rsidRPr="00366CC9">
        <w:rPr>
          <w:rFonts w:ascii="Times New Roman" w:hAnsi="Times New Roman"/>
          <w:szCs w:val="24"/>
        </w:rPr>
        <w:t xml:space="preserve">joka </w:t>
      </w:r>
      <w:r w:rsidRPr="00366CC9">
        <w:rPr>
          <w:rFonts w:ascii="Times New Roman" w:hAnsi="Times New Roman"/>
          <w:szCs w:val="24"/>
        </w:rPr>
        <w:t>voidaan käsitellä ryhmäval</w:t>
      </w:r>
      <w:r w:rsidRPr="00366CC9">
        <w:rPr>
          <w:rFonts w:ascii="Times New Roman" w:hAnsi="Times New Roman"/>
          <w:szCs w:val="24"/>
        </w:rPr>
        <w:t>i</w:t>
      </w:r>
      <w:r w:rsidRPr="00366CC9">
        <w:rPr>
          <w:rFonts w:ascii="Times New Roman" w:hAnsi="Times New Roman"/>
          <w:szCs w:val="24"/>
        </w:rPr>
        <w:t>tuksena siten kuin kuluttajariitalautakunnasta annetussa laissa (8/2007) säädetään. Ryhmävalituksen rajaus määräytyy kuluttaja-asiamiehen valituksen perusteella, eivätkä kuluttajat ilmoittaudu ry</w:t>
      </w:r>
      <w:r w:rsidRPr="00366CC9">
        <w:rPr>
          <w:rFonts w:ascii="Times New Roman" w:hAnsi="Times New Roman"/>
          <w:szCs w:val="24"/>
        </w:rPr>
        <w:t>h</w:t>
      </w:r>
      <w:r w:rsidRPr="00366CC9">
        <w:rPr>
          <w:rFonts w:ascii="Times New Roman" w:hAnsi="Times New Roman"/>
          <w:szCs w:val="24"/>
        </w:rPr>
        <w:t>mään mukaan.</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r w:rsidRPr="00366CC9">
        <w:rPr>
          <w:rFonts w:ascii="Times New Roman" w:hAnsi="Times New Roman"/>
          <w:szCs w:val="24"/>
        </w:rPr>
        <w:t>Kuluttaja-asiamies voi panna vireille ryhmäkanteen siten kuin ryhmäkannelaissa (444/2007) sääd</w:t>
      </w:r>
      <w:r w:rsidRPr="00366CC9">
        <w:rPr>
          <w:rFonts w:ascii="Times New Roman" w:hAnsi="Times New Roman"/>
          <w:szCs w:val="24"/>
        </w:rPr>
        <w:t>e</w:t>
      </w:r>
      <w:r w:rsidRPr="00366CC9">
        <w:rPr>
          <w:rFonts w:ascii="Times New Roman" w:hAnsi="Times New Roman"/>
          <w:szCs w:val="24"/>
        </w:rPr>
        <w:t>tään. Ryhmäkannetta on mahdollista käyttää, jos asian käsittely on tarkoituksenmukaisempaa s</w:t>
      </w:r>
      <w:r w:rsidRPr="00366CC9">
        <w:rPr>
          <w:rFonts w:ascii="Times New Roman" w:hAnsi="Times New Roman"/>
          <w:szCs w:val="24"/>
        </w:rPr>
        <w:t>a</w:t>
      </w:r>
      <w:r w:rsidRPr="00366CC9">
        <w:rPr>
          <w:rFonts w:ascii="Times New Roman" w:hAnsi="Times New Roman"/>
          <w:szCs w:val="24"/>
        </w:rPr>
        <w:lastRenderedPageBreak/>
        <w:t>malla kertaa kuin yksittäisinä kanteina. Tällöin kuluttajajoukon tulee olla täsmällisesti määritelt</w:t>
      </w:r>
      <w:r w:rsidRPr="00366CC9">
        <w:rPr>
          <w:rFonts w:ascii="Times New Roman" w:hAnsi="Times New Roman"/>
          <w:szCs w:val="24"/>
        </w:rPr>
        <w:t>ä</w:t>
      </w:r>
      <w:r w:rsidRPr="00366CC9">
        <w:rPr>
          <w:rFonts w:ascii="Times New Roman" w:hAnsi="Times New Roman"/>
          <w:szCs w:val="24"/>
        </w:rPr>
        <w:t>vissä, vaatimusten sisällöltään samoja, eikä asia saa vaatia yksilökohtaista todistelua. Kuluttajajo</w:t>
      </w:r>
      <w:r w:rsidRPr="00366CC9">
        <w:rPr>
          <w:rFonts w:ascii="Times New Roman" w:hAnsi="Times New Roman"/>
          <w:szCs w:val="24"/>
        </w:rPr>
        <w:t>u</w:t>
      </w:r>
      <w:r w:rsidRPr="00366CC9">
        <w:rPr>
          <w:rFonts w:ascii="Times New Roman" w:hAnsi="Times New Roman"/>
          <w:szCs w:val="24"/>
        </w:rPr>
        <w:t>kon rajaamiseen sovelletaan niin kutsuttua opt in -menettelyä eli kuluttajien tulee ilmoittautua ry</w:t>
      </w:r>
      <w:r w:rsidRPr="00366CC9">
        <w:rPr>
          <w:rFonts w:ascii="Times New Roman" w:hAnsi="Times New Roman"/>
          <w:szCs w:val="24"/>
        </w:rPr>
        <w:t>h</w:t>
      </w:r>
      <w:r w:rsidRPr="00366CC9">
        <w:rPr>
          <w:rFonts w:ascii="Times New Roman" w:hAnsi="Times New Roman"/>
          <w:szCs w:val="24"/>
        </w:rPr>
        <w:t>mään mukaan.</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b/>
          <w:szCs w:val="24"/>
        </w:rPr>
      </w:pPr>
      <w:r w:rsidRPr="00366CC9">
        <w:rPr>
          <w:rFonts w:ascii="Times New Roman" w:hAnsi="Times New Roman"/>
          <w:b/>
          <w:szCs w:val="24"/>
        </w:rPr>
        <w:t>Muut keinot</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Rajat ylittävään toiminnan val</w:t>
      </w:r>
      <w:r w:rsidR="006560E9" w:rsidRPr="00366CC9">
        <w:rPr>
          <w:rStyle w:val="akpallekirjoittaja2c"/>
          <w:szCs w:val="24"/>
        </w:rPr>
        <w:t>vontaan liittyy eräitä erityissäännöksiä</w:t>
      </w:r>
      <w:r w:rsidRPr="00366CC9">
        <w:rPr>
          <w:rStyle w:val="akpallekirjoittaja2c"/>
          <w:szCs w:val="24"/>
        </w:rPr>
        <w:t>. Rajat ylittävästä kieltomene</w:t>
      </w:r>
      <w:r w:rsidRPr="00366CC9">
        <w:rPr>
          <w:rStyle w:val="akpallekirjoittaja2c"/>
          <w:szCs w:val="24"/>
        </w:rPr>
        <w:t>t</w:t>
      </w:r>
      <w:r w:rsidRPr="00366CC9">
        <w:rPr>
          <w:rStyle w:val="akpallekirjoittaja2c"/>
          <w:szCs w:val="24"/>
        </w:rPr>
        <w:t>telystä annetussa laissa säädetään kuluttaja-asiamiehen vireillepano-oikeudesta toisessa ETA-valtiossa. Kuluttaja-asiamies ei ole käyttänyt rajat ylittävää kieltomenettelyä valvontatoiminna</w:t>
      </w:r>
      <w:r w:rsidRPr="00366CC9">
        <w:rPr>
          <w:rStyle w:val="akpallekirjoittaja2c"/>
          <w:szCs w:val="24"/>
        </w:rPr>
        <w:t>s</w:t>
      </w:r>
      <w:r w:rsidRPr="00366CC9">
        <w:rPr>
          <w:rStyle w:val="akpallekirjoittaja2c"/>
          <w:szCs w:val="24"/>
        </w:rPr>
        <w:t>saan.</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Sen sijaan yhteistyöasetuksen mahdollistamat menettelyt ovat olleet tehokkaammin niin kuluttaja-asiamiehen kuin muidenkin jäsenvaltioiden valvovien viranomaisten käytössä. Asetuksen mukaise</w:t>
      </w:r>
      <w:r w:rsidRPr="00366CC9">
        <w:rPr>
          <w:rStyle w:val="akpallekirjoittaja2c"/>
          <w:szCs w:val="24"/>
        </w:rPr>
        <w:t>s</w:t>
      </w:r>
      <w:r w:rsidRPr="00366CC9">
        <w:rPr>
          <w:rStyle w:val="akpallekirjoittaja2c"/>
          <w:szCs w:val="24"/>
        </w:rPr>
        <w:t>ti kuluttaja-asiamies voi esittää toisen jäsenvaltion viranomaiselle yhteisön sisäiseen rikkomukseen liittyvän tietopyynnön tai täytäntöönpanopyynnön rikkomuksen lopettamiseksi tai kieltämiseksi.</w:t>
      </w:r>
    </w:p>
    <w:p w:rsidR="00BB2B9F" w:rsidRPr="00366CC9" w:rsidRDefault="00BB2B9F" w:rsidP="00917D6B">
      <w:pPr>
        <w:pStyle w:val="AKPleipteksti"/>
        <w:ind w:left="0"/>
        <w:rPr>
          <w:rStyle w:val="akpallekirjoittaja2c"/>
          <w:szCs w:val="24"/>
        </w:rPr>
      </w:pPr>
    </w:p>
    <w:p w:rsidR="00BB2B9F" w:rsidRPr="00366CC9" w:rsidRDefault="00BB2B9F" w:rsidP="00917D6B">
      <w:pPr>
        <w:pStyle w:val="AKPleipteksti"/>
        <w:ind w:left="0"/>
        <w:rPr>
          <w:rStyle w:val="akpallekirjoittaja2c"/>
          <w:szCs w:val="24"/>
        </w:rPr>
      </w:pPr>
      <w:r w:rsidRPr="00366CC9">
        <w:rPr>
          <w:rStyle w:val="akpallekirjoittaja2c"/>
          <w:szCs w:val="24"/>
        </w:rPr>
        <w:t>Kuluttaja-asiamiehen keinovalikoimaan ku</w:t>
      </w:r>
      <w:r w:rsidR="00976167" w:rsidRPr="00366CC9">
        <w:rPr>
          <w:rStyle w:val="akpallekirjoittaja2c"/>
          <w:szCs w:val="24"/>
        </w:rPr>
        <w:t>uluu myös tietoyhteiskuntakaaren 337 §:ssä</w:t>
      </w:r>
      <w:r w:rsidRPr="00366CC9">
        <w:rPr>
          <w:rStyle w:val="akpallekirjoittaja2c"/>
          <w:szCs w:val="24"/>
        </w:rPr>
        <w:t xml:space="preserve"> säädetty oikeus määrätä numero tai palvelu suljettavaksi sakon uhalla. </w:t>
      </w:r>
      <w:r w:rsidRPr="00366CC9">
        <w:rPr>
          <w:rFonts w:ascii="Times New Roman" w:hAnsi="Times New Roman"/>
          <w:szCs w:val="24"/>
        </w:rPr>
        <w:t>Teleyritys tai se, jonka palvelun käy</w:t>
      </w:r>
      <w:r w:rsidRPr="00366CC9">
        <w:rPr>
          <w:rFonts w:ascii="Times New Roman" w:hAnsi="Times New Roman"/>
          <w:szCs w:val="24"/>
        </w:rPr>
        <w:t>t</w:t>
      </w:r>
      <w:r w:rsidRPr="00366CC9">
        <w:rPr>
          <w:rFonts w:ascii="Times New Roman" w:hAnsi="Times New Roman"/>
          <w:szCs w:val="24"/>
        </w:rPr>
        <w:t>tö on estetty, voi saattaa kuluttaja-asiamiehen päätöksen markkinaoikeuden käsiteltäväksi tai mu</w:t>
      </w:r>
      <w:r w:rsidRPr="00366CC9">
        <w:rPr>
          <w:rFonts w:ascii="Times New Roman" w:hAnsi="Times New Roman"/>
          <w:szCs w:val="24"/>
        </w:rPr>
        <w:t>u</w:t>
      </w:r>
      <w:r w:rsidRPr="00366CC9">
        <w:rPr>
          <w:rFonts w:ascii="Times New Roman" w:hAnsi="Times New Roman"/>
          <w:szCs w:val="24"/>
        </w:rPr>
        <w:t>toin päätös jää pysyväksi.</w:t>
      </w:r>
    </w:p>
    <w:p w:rsidR="00BB2B9F" w:rsidRPr="00366CC9" w:rsidRDefault="00BB2B9F" w:rsidP="00917D6B">
      <w:pPr>
        <w:pStyle w:val="AKPleipteksti"/>
        <w:ind w:left="0"/>
        <w:rPr>
          <w:rFonts w:ascii="Times New Roman" w:hAnsi="Times New Roman"/>
          <w:szCs w:val="24"/>
        </w:rPr>
      </w:pPr>
    </w:p>
    <w:p w:rsidR="00BB2B9F" w:rsidRPr="00366CC9" w:rsidRDefault="00BB2B9F" w:rsidP="00917D6B">
      <w:pPr>
        <w:pStyle w:val="AKPleipteksti"/>
        <w:ind w:left="0"/>
        <w:rPr>
          <w:rFonts w:ascii="Times New Roman" w:hAnsi="Times New Roman"/>
          <w:szCs w:val="24"/>
        </w:rPr>
      </w:pPr>
    </w:p>
    <w:p w:rsidR="00E438C5" w:rsidRPr="00366CC9" w:rsidRDefault="00E438C5" w:rsidP="00E438C5">
      <w:pPr>
        <w:pStyle w:val="AKPleipteksti"/>
        <w:ind w:left="0"/>
        <w:rPr>
          <w:rFonts w:ascii="Times New Roman" w:hAnsi="Times New Roman"/>
          <w:b/>
          <w:szCs w:val="24"/>
        </w:rPr>
      </w:pPr>
      <w:r w:rsidRPr="00366CC9">
        <w:rPr>
          <w:rFonts w:ascii="Times New Roman" w:hAnsi="Times New Roman"/>
          <w:b/>
          <w:szCs w:val="24"/>
        </w:rPr>
        <w:t>Rikosoikeudelliset seuraamukset</w:t>
      </w:r>
    </w:p>
    <w:p w:rsidR="00E438C5" w:rsidRPr="00366CC9" w:rsidRDefault="00E438C5" w:rsidP="00E438C5">
      <w:pPr>
        <w:pStyle w:val="AKPleipteksti"/>
        <w:ind w:left="0"/>
        <w:rPr>
          <w:rStyle w:val="akpallekirjoittaja2c"/>
          <w:b/>
          <w:szCs w:val="24"/>
        </w:rPr>
      </w:pPr>
    </w:p>
    <w:p w:rsidR="00BB2B9F" w:rsidRPr="00366CC9" w:rsidRDefault="00BB2B9F" w:rsidP="00E438C5">
      <w:pPr>
        <w:rPr>
          <w:rFonts w:ascii="Times New Roman" w:hAnsi="Times New Roman" w:cs="Times New Roman"/>
          <w:sz w:val="24"/>
          <w:szCs w:val="24"/>
        </w:rPr>
      </w:pPr>
      <w:r w:rsidRPr="00366CC9">
        <w:rPr>
          <w:rStyle w:val="akpallekirjoittaja2c"/>
          <w:rFonts w:cs="Times New Roman"/>
          <w:szCs w:val="24"/>
        </w:rPr>
        <w:t>Markkinointirikoksesta voidaan tuomita elinkeinonharjoittaja, joka</w:t>
      </w:r>
      <w:r w:rsidRPr="00366CC9">
        <w:rPr>
          <w:rFonts w:ascii="Times New Roman" w:hAnsi="Times New Roman" w:cs="Times New Roman"/>
          <w:sz w:val="24"/>
          <w:szCs w:val="24"/>
        </w:rPr>
        <w:t xml:space="preserve"> antaa markkinoinnissa kohd</w:t>
      </w:r>
      <w:r w:rsidRPr="00366CC9">
        <w:rPr>
          <w:rFonts w:ascii="Times New Roman" w:hAnsi="Times New Roman" w:cs="Times New Roman"/>
          <w:sz w:val="24"/>
          <w:szCs w:val="24"/>
        </w:rPr>
        <w:t>e</w:t>
      </w:r>
      <w:r w:rsidRPr="00366CC9">
        <w:rPr>
          <w:rFonts w:ascii="Times New Roman" w:hAnsi="Times New Roman" w:cs="Times New Roman"/>
          <w:sz w:val="24"/>
          <w:szCs w:val="24"/>
        </w:rPr>
        <w:t>ryhmän kannalta merkityksellisiä totuudenvastaisia tai harhaanjohtavia tietoja</w:t>
      </w:r>
      <w:r w:rsidRPr="00366CC9">
        <w:rPr>
          <w:rStyle w:val="akpallekirjoittaja2c"/>
          <w:rFonts w:cs="Times New Roman"/>
          <w:szCs w:val="24"/>
        </w:rPr>
        <w:t xml:space="preserve">. </w:t>
      </w:r>
      <w:r w:rsidR="009C1BC2" w:rsidRPr="00366CC9">
        <w:rPr>
          <w:rStyle w:val="akpallekirjoittaja2c"/>
          <w:rFonts w:cs="Times New Roman"/>
          <w:szCs w:val="24"/>
        </w:rPr>
        <w:t>Markkinointiriko</w:t>
      </w:r>
      <w:r w:rsidR="009C1BC2" w:rsidRPr="00366CC9">
        <w:rPr>
          <w:rStyle w:val="akpallekirjoittaja2c"/>
          <w:rFonts w:cs="Times New Roman"/>
          <w:szCs w:val="24"/>
        </w:rPr>
        <w:t>k</w:t>
      </w:r>
      <w:r w:rsidR="009C1BC2" w:rsidRPr="00366CC9">
        <w:rPr>
          <w:rStyle w:val="akpallekirjoittaja2c"/>
          <w:rFonts w:cs="Times New Roman"/>
          <w:szCs w:val="24"/>
        </w:rPr>
        <w:t>sesta säädetään r</w:t>
      </w:r>
      <w:r w:rsidRPr="00366CC9">
        <w:rPr>
          <w:rStyle w:val="akpallekirjoittaja2c"/>
          <w:rFonts w:cs="Times New Roman"/>
          <w:szCs w:val="24"/>
        </w:rPr>
        <w:t>ikoslain 30 lu</w:t>
      </w:r>
      <w:r w:rsidR="009C1BC2" w:rsidRPr="00366CC9">
        <w:rPr>
          <w:rStyle w:val="akpallekirjoittaja2c"/>
          <w:rFonts w:cs="Times New Roman"/>
          <w:szCs w:val="24"/>
        </w:rPr>
        <w:t>vun 1 §:ssä</w:t>
      </w:r>
      <w:r w:rsidRPr="00366CC9">
        <w:rPr>
          <w:rStyle w:val="akpallekirjoittaja2c"/>
          <w:rFonts w:cs="Times New Roman"/>
          <w:szCs w:val="24"/>
        </w:rPr>
        <w:t>. Lisäksi rikoslain 30 luvun 2 §:ssä säädetään kilpailum</w:t>
      </w:r>
      <w:r w:rsidRPr="00366CC9">
        <w:rPr>
          <w:rStyle w:val="akpallekirjoittaja2c"/>
          <w:rFonts w:cs="Times New Roman"/>
          <w:szCs w:val="24"/>
        </w:rPr>
        <w:t>e</w:t>
      </w:r>
      <w:r w:rsidRPr="00366CC9">
        <w:rPr>
          <w:rStyle w:val="akpallekirjoittaja2c"/>
          <w:rFonts w:cs="Times New Roman"/>
          <w:szCs w:val="24"/>
        </w:rPr>
        <w:t>nettelyrikoksesta ja 3 §:ssä kuluttajaluottorikoksesta. Perintärikkomuksesta säädetään saatavien perinnästä annetun lain 17 §:ssä ja kiskonnasta rikoslain 36 luvun 6 §:ssä.</w:t>
      </w:r>
      <w:r w:rsidR="00543023" w:rsidRPr="00366CC9">
        <w:rPr>
          <w:rStyle w:val="akpallekirjoittaja2c"/>
          <w:rFonts w:cs="Times New Roman"/>
          <w:szCs w:val="24"/>
        </w:rPr>
        <w:t xml:space="preserve"> </w:t>
      </w:r>
      <w:r w:rsidRPr="00366CC9">
        <w:rPr>
          <w:rStyle w:val="akpallekirjoittaja2c"/>
          <w:rFonts w:cs="Times New Roman"/>
          <w:szCs w:val="24"/>
        </w:rPr>
        <w:t xml:space="preserve">Kuluttaja-asiamiestä on kuultava </w:t>
      </w:r>
      <w:r w:rsidR="00543023" w:rsidRPr="00366CC9">
        <w:rPr>
          <w:rStyle w:val="akpallekirjoittaja2c"/>
          <w:rFonts w:cs="Times New Roman"/>
          <w:szCs w:val="24"/>
        </w:rPr>
        <w:t xml:space="preserve">markkinointirikoksen ja kilpailumenettelyrikoksen </w:t>
      </w:r>
      <w:r w:rsidRPr="00366CC9">
        <w:rPr>
          <w:rStyle w:val="akpallekirjoittaja2c"/>
          <w:rFonts w:cs="Times New Roman"/>
          <w:szCs w:val="24"/>
        </w:rPr>
        <w:t>käsittelyn yhteydessä.</w:t>
      </w:r>
      <w:r w:rsidRPr="00366CC9">
        <w:rPr>
          <w:rStyle w:val="Alaviitteenviite"/>
          <w:rFonts w:ascii="Times New Roman" w:hAnsi="Times New Roman" w:cs="Times New Roman"/>
          <w:sz w:val="24"/>
          <w:szCs w:val="24"/>
        </w:rPr>
        <w:footnoteReference w:id="30"/>
      </w:r>
      <w:r w:rsidRPr="00366CC9">
        <w:rPr>
          <w:rStyle w:val="akpallekirjoittaja2c"/>
          <w:rFonts w:cs="Times New Roman"/>
          <w:szCs w:val="24"/>
        </w:rPr>
        <w:t xml:space="preserve"> </w:t>
      </w:r>
    </w:p>
    <w:p w:rsidR="00E438C5" w:rsidRPr="00366CC9" w:rsidRDefault="00E438C5" w:rsidP="00917D6B">
      <w:pPr>
        <w:pStyle w:val="AKPleipteksti"/>
        <w:ind w:left="0"/>
        <w:rPr>
          <w:rStyle w:val="akpallekirjoittaja2c"/>
          <w:rFonts w:eastAsiaTheme="minorHAnsi"/>
          <w:szCs w:val="24"/>
        </w:rPr>
      </w:pPr>
    </w:p>
    <w:p w:rsidR="00E93125" w:rsidRPr="00366CC9" w:rsidRDefault="00E93125" w:rsidP="00917D6B">
      <w:pPr>
        <w:pStyle w:val="AKPleipteksti"/>
        <w:ind w:left="0"/>
        <w:rPr>
          <w:rStyle w:val="akpallekirjoittaja2c"/>
          <w:b/>
          <w:szCs w:val="24"/>
        </w:rPr>
      </w:pPr>
      <w:r w:rsidRPr="00366CC9">
        <w:rPr>
          <w:rStyle w:val="akpallekirjoittaja2c"/>
          <w:b/>
          <w:szCs w:val="24"/>
        </w:rPr>
        <w:t>Kuluttaja-asiamiehen</w:t>
      </w:r>
      <w:r w:rsidR="00793C63" w:rsidRPr="00366CC9">
        <w:rPr>
          <w:rStyle w:val="akpallekirjoittaja2c"/>
          <w:b/>
          <w:szCs w:val="24"/>
        </w:rPr>
        <w:t xml:space="preserve"> valvontatoiminta käytännössä</w:t>
      </w:r>
    </w:p>
    <w:p w:rsidR="00E93125" w:rsidRPr="00366CC9" w:rsidRDefault="00E93125" w:rsidP="00917D6B">
      <w:pPr>
        <w:pStyle w:val="AKPleipteksti"/>
        <w:ind w:left="0"/>
        <w:rPr>
          <w:rStyle w:val="akpallekirjoittaja2c"/>
          <w:b/>
          <w:szCs w:val="24"/>
        </w:rPr>
      </w:pPr>
    </w:p>
    <w:p w:rsidR="00997362" w:rsidRPr="00366CC9" w:rsidRDefault="00771855" w:rsidP="007371A8">
      <w:pPr>
        <w:spacing w:after="0"/>
        <w:rPr>
          <w:rStyle w:val="akpallekirjoittaja2c"/>
          <w:rFonts w:cs="Times New Roman"/>
          <w:szCs w:val="24"/>
        </w:rPr>
      </w:pPr>
      <w:r w:rsidRPr="00366CC9">
        <w:rPr>
          <w:rStyle w:val="akpallekirjoittaja2c"/>
          <w:rFonts w:cs="Times New Roman"/>
          <w:szCs w:val="24"/>
        </w:rPr>
        <w:t>Tuoretta tieteellistä tutkimustietoa kuluttaja-asiamiehen valvontatoiminnasta ei ole käytettävissä. K</w:t>
      </w:r>
      <w:r w:rsidRPr="00366CC9">
        <w:rPr>
          <w:rFonts w:ascii="Times New Roman" w:hAnsi="Times New Roman" w:cs="Times New Roman"/>
          <w:sz w:val="24"/>
          <w:szCs w:val="24"/>
        </w:rPr>
        <w:t>uluttajaviraston (nykyisen Kilpailu- ja kuluttajaviraston) oikeudellista toimintaa on viimeksi arv</w:t>
      </w:r>
      <w:r w:rsidRPr="00366CC9">
        <w:rPr>
          <w:rFonts w:ascii="Times New Roman" w:hAnsi="Times New Roman" w:cs="Times New Roman"/>
          <w:sz w:val="24"/>
          <w:szCs w:val="24"/>
        </w:rPr>
        <w:t>i</w:t>
      </w:r>
      <w:r w:rsidRPr="00366CC9">
        <w:rPr>
          <w:rFonts w:ascii="Times New Roman" w:hAnsi="Times New Roman" w:cs="Times New Roman"/>
          <w:sz w:val="24"/>
          <w:szCs w:val="24"/>
        </w:rPr>
        <w:t>oitu vuonna 2009.</w:t>
      </w:r>
      <w:r w:rsidRPr="00366CC9">
        <w:rPr>
          <w:rStyle w:val="Alaviitteenviite"/>
          <w:rFonts w:ascii="Times New Roman" w:hAnsi="Times New Roman" w:cs="Times New Roman"/>
          <w:sz w:val="24"/>
          <w:szCs w:val="24"/>
        </w:rPr>
        <w:footnoteReference w:id="31"/>
      </w:r>
      <w:r w:rsidRPr="00366CC9">
        <w:rPr>
          <w:rStyle w:val="akpallekirjoittaja2c"/>
          <w:rFonts w:cs="Times New Roman"/>
          <w:szCs w:val="24"/>
        </w:rPr>
        <w:t xml:space="preserve"> </w:t>
      </w:r>
      <w:r w:rsidR="00DE2FB3" w:rsidRPr="00366CC9">
        <w:rPr>
          <w:rStyle w:val="akpallekirjoittaja2c"/>
          <w:rFonts w:cs="Times New Roman"/>
          <w:szCs w:val="24"/>
        </w:rPr>
        <w:t>Kuluttajien ja elinkeinonharjoittajien näkemyksiä kuluttajaviranomaisten to</w:t>
      </w:r>
      <w:r w:rsidR="00DE2FB3" w:rsidRPr="00366CC9">
        <w:rPr>
          <w:rStyle w:val="akpallekirjoittaja2c"/>
          <w:rFonts w:cs="Times New Roman"/>
          <w:szCs w:val="24"/>
        </w:rPr>
        <w:t>i</w:t>
      </w:r>
      <w:r w:rsidR="00DE2FB3" w:rsidRPr="00366CC9">
        <w:rPr>
          <w:rStyle w:val="akpallekirjoittaja2c"/>
          <w:rFonts w:cs="Times New Roman"/>
          <w:szCs w:val="24"/>
        </w:rPr>
        <w:t xml:space="preserve">minnasta ja ylipäätään markkinoiden toimivuudesta on selvitetty erilaisilla kyselytutkimuksilla. </w:t>
      </w:r>
      <w:r w:rsidRPr="00366CC9">
        <w:rPr>
          <w:rStyle w:val="akpallekirjoittaja2c"/>
          <w:rFonts w:cs="Times New Roman"/>
          <w:szCs w:val="24"/>
        </w:rPr>
        <w:t>EU:n kuluttajamarkkinoiden tulostaulun</w:t>
      </w:r>
      <w:r w:rsidR="001138F1" w:rsidRPr="00366CC9">
        <w:rPr>
          <w:rStyle w:val="akpallekirjoittaja2c"/>
          <w:rFonts w:cs="Times New Roman"/>
          <w:szCs w:val="24"/>
        </w:rPr>
        <w:t xml:space="preserve"> </w:t>
      </w:r>
      <w:r w:rsidR="006E6D39" w:rsidRPr="00366CC9">
        <w:rPr>
          <w:rStyle w:val="akpallekirjoittaja2c"/>
          <w:rFonts w:cs="Times New Roman"/>
          <w:szCs w:val="24"/>
        </w:rPr>
        <w:t>kuluttajatilaindeksin mukaan Suomi on parhaalla sijalla</w:t>
      </w:r>
      <w:r w:rsidR="00935F42" w:rsidRPr="00366CC9">
        <w:rPr>
          <w:rStyle w:val="akpallekirjoittaja2c"/>
          <w:rFonts w:cs="Times New Roman"/>
          <w:szCs w:val="24"/>
        </w:rPr>
        <w:t>, kun seurataan kuluttajien toimintaympäristön laatua</w:t>
      </w:r>
      <w:r w:rsidR="006E6D39" w:rsidRPr="00366CC9">
        <w:rPr>
          <w:rStyle w:val="akpallekirjoittaja2c"/>
          <w:rFonts w:cs="Times New Roman"/>
          <w:szCs w:val="24"/>
        </w:rPr>
        <w:t>.</w:t>
      </w:r>
      <w:r w:rsidR="00CE1458" w:rsidRPr="00366CC9">
        <w:rPr>
          <w:rStyle w:val="Alaviitteenviite"/>
          <w:rFonts w:ascii="Times New Roman" w:hAnsi="Times New Roman" w:cs="Times New Roman"/>
          <w:sz w:val="24"/>
          <w:szCs w:val="24"/>
        </w:rPr>
        <w:t xml:space="preserve"> </w:t>
      </w:r>
      <w:r w:rsidR="00CE1458" w:rsidRPr="00366CC9">
        <w:rPr>
          <w:rStyle w:val="Alaviitteenviite"/>
          <w:rFonts w:ascii="Times New Roman" w:hAnsi="Times New Roman" w:cs="Times New Roman"/>
          <w:sz w:val="24"/>
          <w:szCs w:val="24"/>
        </w:rPr>
        <w:footnoteReference w:id="32"/>
      </w:r>
      <w:r w:rsidR="006E6D39" w:rsidRPr="00366CC9">
        <w:rPr>
          <w:rStyle w:val="akpallekirjoittaja2c"/>
          <w:rFonts w:cs="Times New Roman"/>
          <w:szCs w:val="24"/>
        </w:rPr>
        <w:t xml:space="preserve"> Kyse on yhdistelmäindeksistä, joka perustuu EU:n laajuisiin kuluttajille ja vähittäiskauppiaille tehtyihin kyselytutkimuksiin. </w:t>
      </w:r>
      <w:r w:rsidR="00935F42" w:rsidRPr="00366CC9">
        <w:rPr>
          <w:rStyle w:val="akpallekirjoittaja2c"/>
          <w:rFonts w:cs="Times New Roman"/>
          <w:szCs w:val="24"/>
        </w:rPr>
        <w:t xml:space="preserve">Tulostaulun mukaan </w:t>
      </w:r>
      <w:r w:rsidR="00DE2FB3" w:rsidRPr="00366CC9">
        <w:rPr>
          <w:rStyle w:val="akpallekirjoittaja2c"/>
          <w:rFonts w:cs="Times New Roman"/>
          <w:szCs w:val="24"/>
        </w:rPr>
        <w:t>kuluttajat ovat suhteessa EU-maiden keskiarvoon tyytyväisempiä markkinoiden toimivuuteen</w:t>
      </w:r>
      <w:r w:rsidR="00CE1458" w:rsidRPr="00366CC9">
        <w:rPr>
          <w:rStyle w:val="Alaviitteenviite"/>
          <w:rFonts w:ascii="Times New Roman" w:hAnsi="Times New Roman" w:cs="Times New Roman"/>
          <w:sz w:val="24"/>
          <w:szCs w:val="24"/>
        </w:rPr>
        <w:footnoteReference w:id="33"/>
      </w:r>
      <w:r w:rsidR="00DE2FB3" w:rsidRPr="00366CC9">
        <w:rPr>
          <w:rStyle w:val="akpallekirjoittaja2c"/>
          <w:rFonts w:cs="Times New Roman"/>
          <w:szCs w:val="24"/>
        </w:rPr>
        <w:t xml:space="preserve"> ja </w:t>
      </w:r>
      <w:r w:rsidR="00DE2FB3" w:rsidRPr="00366CC9">
        <w:rPr>
          <w:rStyle w:val="akpallekirjoittaja2c"/>
          <w:rFonts w:cs="Times New Roman"/>
          <w:szCs w:val="24"/>
        </w:rPr>
        <w:lastRenderedPageBreak/>
        <w:t>luottavaisimpia siihen, että viranomaiset suojelevat heidän oikeuksiaan kuluttajina.</w:t>
      </w:r>
      <w:r w:rsidR="00B03FA0" w:rsidRPr="00366CC9">
        <w:rPr>
          <w:rStyle w:val="Alaviitteenviite"/>
          <w:rFonts w:ascii="Times New Roman" w:hAnsi="Times New Roman" w:cs="Times New Roman"/>
          <w:sz w:val="24"/>
          <w:szCs w:val="24"/>
        </w:rPr>
        <w:footnoteReference w:id="34"/>
      </w:r>
      <w:r w:rsidR="00DE2FB3" w:rsidRPr="00366CC9">
        <w:rPr>
          <w:rStyle w:val="akpallekirjoittaja2c"/>
          <w:rFonts w:cs="Times New Roman"/>
          <w:szCs w:val="24"/>
        </w:rPr>
        <w:t xml:space="preserve"> Tulostaulun mukaan myös </w:t>
      </w:r>
      <w:r w:rsidR="00935F42" w:rsidRPr="00366CC9">
        <w:rPr>
          <w:rStyle w:val="akpallekirjoittaja2c"/>
          <w:rFonts w:cs="Times New Roman"/>
          <w:szCs w:val="24"/>
        </w:rPr>
        <w:t>e</w:t>
      </w:r>
      <w:r w:rsidR="001138F1" w:rsidRPr="00366CC9">
        <w:rPr>
          <w:rStyle w:val="akpallekirjoittaja2c"/>
          <w:rFonts w:cs="Times New Roman"/>
          <w:szCs w:val="24"/>
        </w:rPr>
        <w:t>linkeinonharjoittajat</w:t>
      </w:r>
      <w:r w:rsidRPr="00366CC9">
        <w:rPr>
          <w:rStyle w:val="akpallekirjoittaja2c"/>
          <w:rFonts w:cs="Times New Roman"/>
          <w:szCs w:val="24"/>
        </w:rPr>
        <w:t xml:space="preserve"> ovat tyytyväisiä viranomaisten toimintaan</w:t>
      </w:r>
      <w:r w:rsidR="001138F1" w:rsidRPr="00366CC9">
        <w:rPr>
          <w:rStyle w:val="akpallekirjoittaja2c"/>
          <w:rFonts w:cs="Times New Roman"/>
          <w:szCs w:val="24"/>
        </w:rPr>
        <w:t xml:space="preserve"> kuluttajansuojalai</w:t>
      </w:r>
      <w:r w:rsidR="001138F1" w:rsidRPr="00366CC9">
        <w:rPr>
          <w:rStyle w:val="akpallekirjoittaja2c"/>
          <w:rFonts w:cs="Times New Roman"/>
          <w:szCs w:val="24"/>
        </w:rPr>
        <w:t>n</w:t>
      </w:r>
      <w:r w:rsidR="001138F1" w:rsidRPr="00366CC9">
        <w:rPr>
          <w:rStyle w:val="akpallekirjoittaja2c"/>
          <w:rFonts w:cs="Times New Roman"/>
          <w:szCs w:val="24"/>
        </w:rPr>
        <w:t>säädännön valvonnassa</w:t>
      </w:r>
      <w:r w:rsidRPr="00366CC9">
        <w:rPr>
          <w:rStyle w:val="akpallekirjoittaja2c"/>
          <w:rFonts w:cs="Times New Roman"/>
          <w:szCs w:val="24"/>
        </w:rPr>
        <w:t>.</w:t>
      </w:r>
      <w:r w:rsidR="001138F1" w:rsidRPr="00366CC9">
        <w:rPr>
          <w:rStyle w:val="Alaviitteenviite"/>
          <w:rFonts w:ascii="Times New Roman" w:hAnsi="Times New Roman" w:cs="Times New Roman"/>
          <w:sz w:val="24"/>
          <w:szCs w:val="24"/>
        </w:rPr>
        <w:footnoteReference w:id="35"/>
      </w:r>
      <w:r w:rsidRPr="00366CC9">
        <w:rPr>
          <w:rStyle w:val="akpallekirjoittaja2c"/>
          <w:rFonts w:cs="Times New Roman"/>
          <w:szCs w:val="24"/>
        </w:rPr>
        <w:t xml:space="preserve"> </w:t>
      </w:r>
      <w:r w:rsidR="00436FE6" w:rsidRPr="00366CC9">
        <w:rPr>
          <w:rStyle w:val="akpallekirjoittaja2c"/>
          <w:rFonts w:cs="Times New Roman"/>
          <w:szCs w:val="24"/>
        </w:rPr>
        <w:t>Toisensuuntaisia tuloksia e</w:t>
      </w:r>
      <w:r w:rsidR="00DE2FB3" w:rsidRPr="00366CC9">
        <w:rPr>
          <w:rStyle w:val="akpallekirjoittaja2c"/>
          <w:rFonts w:cs="Times New Roman"/>
          <w:szCs w:val="24"/>
        </w:rPr>
        <w:t>linkeinonhar</w:t>
      </w:r>
      <w:r w:rsidR="00CE1458" w:rsidRPr="00366CC9">
        <w:rPr>
          <w:rStyle w:val="akpallekirjoittaja2c"/>
          <w:rFonts w:cs="Times New Roman"/>
          <w:szCs w:val="24"/>
        </w:rPr>
        <w:t xml:space="preserve">joittajien </w:t>
      </w:r>
      <w:r w:rsidR="00436FE6" w:rsidRPr="00366CC9">
        <w:rPr>
          <w:rFonts w:ascii="Times New Roman" w:hAnsi="Times New Roman" w:cs="Times New Roman"/>
          <w:sz w:val="24"/>
          <w:szCs w:val="24"/>
        </w:rPr>
        <w:t>kokemuksista</w:t>
      </w:r>
      <w:r w:rsidR="00CE1458" w:rsidRPr="00366CC9">
        <w:rPr>
          <w:rFonts w:ascii="Times New Roman" w:hAnsi="Times New Roman" w:cs="Times New Roman"/>
          <w:sz w:val="24"/>
          <w:szCs w:val="24"/>
        </w:rPr>
        <w:t xml:space="preserve"> on s</w:t>
      </w:r>
      <w:r w:rsidR="00436FE6" w:rsidRPr="00366CC9">
        <w:rPr>
          <w:rFonts w:ascii="Times New Roman" w:hAnsi="Times New Roman" w:cs="Times New Roman"/>
          <w:sz w:val="24"/>
          <w:szCs w:val="24"/>
        </w:rPr>
        <w:t xml:space="preserve">aatu </w:t>
      </w:r>
      <w:r w:rsidR="00DE2FB3" w:rsidRPr="00366CC9">
        <w:rPr>
          <w:rFonts w:ascii="Times New Roman" w:hAnsi="Times New Roman" w:cs="Times New Roman"/>
          <w:sz w:val="24"/>
          <w:szCs w:val="24"/>
        </w:rPr>
        <w:t xml:space="preserve">Asiakkuusmarkkinointiliiton syksyllä 2014 </w:t>
      </w:r>
      <w:r w:rsidR="00436FE6" w:rsidRPr="00366CC9">
        <w:rPr>
          <w:rFonts w:ascii="Times New Roman" w:hAnsi="Times New Roman" w:cs="Times New Roman"/>
          <w:sz w:val="24"/>
          <w:szCs w:val="24"/>
        </w:rPr>
        <w:t>jäsenyrityksilleen toteuttamast</w:t>
      </w:r>
      <w:r w:rsidR="00CE1458" w:rsidRPr="00366CC9">
        <w:rPr>
          <w:rFonts w:ascii="Times New Roman" w:hAnsi="Times New Roman" w:cs="Times New Roman"/>
          <w:sz w:val="24"/>
          <w:szCs w:val="24"/>
        </w:rPr>
        <w:t>a kyse</w:t>
      </w:r>
      <w:r w:rsidR="00436FE6" w:rsidRPr="00366CC9">
        <w:rPr>
          <w:rFonts w:ascii="Times New Roman" w:hAnsi="Times New Roman" w:cs="Times New Roman"/>
          <w:sz w:val="24"/>
          <w:szCs w:val="24"/>
        </w:rPr>
        <w:t>lyst</w:t>
      </w:r>
      <w:r w:rsidR="00DE2FB3" w:rsidRPr="00366CC9">
        <w:rPr>
          <w:rFonts w:ascii="Times New Roman" w:hAnsi="Times New Roman" w:cs="Times New Roman"/>
          <w:sz w:val="24"/>
          <w:szCs w:val="24"/>
        </w:rPr>
        <w:t>ä, joka koski kuluttajansuojaviranomaisten liiketoimintaymmärrystä.</w:t>
      </w:r>
      <w:r w:rsidR="00CE1458" w:rsidRPr="00366CC9">
        <w:rPr>
          <w:rFonts w:ascii="Times New Roman" w:hAnsi="Times New Roman" w:cs="Times New Roman"/>
          <w:sz w:val="24"/>
          <w:szCs w:val="24"/>
        </w:rPr>
        <w:t xml:space="preserve"> Vastaajat arvioivat esimerkiksi </w:t>
      </w:r>
      <w:r w:rsidR="006973EB" w:rsidRPr="00366CC9">
        <w:rPr>
          <w:rFonts w:ascii="Times New Roman" w:hAnsi="Times New Roman" w:cs="Times New Roman"/>
          <w:sz w:val="24"/>
          <w:szCs w:val="24"/>
        </w:rPr>
        <w:t>viranomai</w:t>
      </w:r>
      <w:r w:rsidR="006973EB" w:rsidRPr="00366CC9">
        <w:rPr>
          <w:rFonts w:ascii="Times New Roman" w:hAnsi="Times New Roman" w:cs="Times New Roman"/>
          <w:sz w:val="24"/>
          <w:szCs w:val="24"/>
        </w:rPr>
        <w:t>s</w:t>
      </w:r>
      <w:r w:rsidR="006973EB" w:rsidRPr="00366CC9">
        <w:rPr>
          <w:rFonts w:ascii="Times New Roman" w:hAnsi="Times New Roman" w:cs="Times New Roman"/>
          <w:sz w:val="24"/>
          <w:szCs w:val="24"/>
        </w:rPr>
        <w:t>toiminnan liiketoimintaseurausten ymmärtämystä, tiedon hyödyntämistä ilmiöiden analysoinnissa ja valvonnan kohdentumista.</w:t>
      </w:r>
      <w:r w:rsidR="006973EB" w:rsidRPr="00366CC9">
        <w:rPr>
          <w:rStyle w:val="Alaviitteenviite"/>
          <w:rFonts w:ascii="Times New Roman" w:hAnsi="Times New Roman" w:cs="Times New Roman"/>
          <w:sz w:val="24"/>
          <w:szCs w:val="24"/>
        </w:rPr>
        <w:footnoteReference w:id="36"/>
      </w:r>
      <w:r w:rsidR="006973EB" w:rsidRPr="00366CC9">
        <w:rPr>
          <w:rStyle w:val="akpallekirjoittaja2c"/>
          <w:rFonts w:cs="Times New Roman"/>
          <w:szCs w:val="24"/>
        </w:rPr>
        <w:t xml:space="preserve"> </w:t>
      </w:r>
      <w:r w:rsidR="00295D68" w:rsidRPr="00366CC9">
        <w:rPr>
          <w:rStyle w:val="akpallekirjoittaja2c"/>
          <w:rFonts w:cs="Times New Roman"/>
          <w:szCs w:val="24"/>
        </w:rPr>
        <w:t>K</w:t>
      </w:r>
      <w:r w:rsidRPr="00366CC9">
        <w:rPr>
          <w:rStyle w:val="akpallekirjoittaja2c"/>
          <w:rFonts w:cs="Times New Roman"/>
          <w:szCs w:val="24"/>
        </w:rPr>
        <w:t>ilpailu- ja kuluttajavirasto</w:t>
      </w:r>
      <w:r w:rsidR="00DE2FB3" w:rsidRPr="00366CC9">
        <w:rPr>
          <w:rStyle w:val="akpallekirjoittaja2c"/>
          <w:rFonts w:cs="Times New Roman"/>
          <w:szCs w:val="24"/>
        </w:rPr>
        <w:t>n vuonna 2014 toteutetun sidosryhm</w:t>
      </w:r>
      <w:r w:rsidR="00DE2FB3" w:rsidRPr="00366CC9">
        <w:rPr>
          <w:rStyle w:val="akpallekirjoittaja2c"/>
          <w:rFonts w:cs="Times New Roman"/>
          <w:szCs w:val="24"/>
        </w:rPr>
        <w:t>ä</w:t>
      </w:r>
      <w:r w:rsidR="00DE2FB3" w:rsidRPr="00366CC9">
        <w:rPr>
          <w:rStyle w:val="akpallekirjoittaja2c"/>
          <w:rFonts w:cs="Times New Roman"/>
          <w:szCs w:val="24"/>
        </w:rPr>
        <w:t>kyselyn mu</w:t>
      </w:r>
      <w:r w:rsidR="00436FE6" w:rsidRPr="00366CC9">
        <w:rPr>
          <w:rStyle w:val="akpallekirjoittaja2c"/>
          <w:rFonts w:cs="Times New Roman"/>
          <w:szCs w:val="24"/>
        </w:rPr>
        <w:t>kaan …</w:t>
      </w:r>
    </w:p>
    <w:p w:rsidR="00997362" w:rsidRPr="00366CC9" w:rsidRDefault="00997362" w:rsidP="007371A8">
      <w:pPr>
        <w:spacing w:after="0"/>
        <w:rPr>
          <w:rStyle w:val="akpallekirjoittaja2c"/>
          <w:rFonts w:cs="Times New Roman"/>
          <w:szCs w:val="24"/>
        </w:rPr>
      </w:pPr>
    </w:p>
    <w:p w:rsidR="00FE093A" w:rsidRPr="00366CC9" w:rsidRDefault="00FE093A" w:rsidP="00FE093A">
      <w:pPr>
        <w:spacing w:after="0"/>
        <w:rPr>
          <w:rFonts w:ascii="Times New Roman" w:hAnsi="Times New Roman" w:cs="Times New Roman"/>
          <w:sz w:val="24"/>
          <w:szCs w:val="24"/>
        </w:rPr>
      </w:pPr>
      <w:r w:rsidRPr="00366CC9">
        <w:rPr>
          <w:rFonts w:ascii="Times New Roman" w:hAnsi="Times New Roman" w:cs="Times New Roman"/>
          <w:sz w:val="24"/>
          <w:szCs w:val="24"/>
        </w:rPr>
        <w:t xml:space="preserve">Kuluttaja-asiamies keskittyy valvontatoiminnassaan Kilpailu- ja </w:t>
      </w:r>
      <w:r w:rsidR="004B451D" w:rsidRPr="00366CC9">
        <w:rPr>
          <w:rFonts w:ascii="Times New Roman" w:hAnsi="Times New Roman" w:cs="Times New Roman"/>
          <w:sz w:val="24"/>
          <w:szCs w:val="24"/>
        </w:rPr>
        <w:t xml:space="preserve">kuluttajavirastosta annetun lain mukaisesti </w:t>
      </w:r>
      <w:r w:rsidRPr="00366CC9">
        <w:rPr>
          <w:rFonts w:ascii="Times New Roman" w:hAnsi="Times New Roman" w:cs="Times New Roman"/>
          <w:sz w:val="24"/>
          <w:szCs w:val="24"/>
        </w:rPr>
        <w:t>kysymyksiin</w:t>
      </w:r>
      <w:r w:rsidR="004B451D" w:rsidRPr="00366CC9">
        <w:rPr>
          <w:rFonts w:ascii="Times New Roman" w:hAnsi="Times New Roman" w:cs="Times New Roman"/>
          <w:sz w:val="24"/>
          <w:szCs w:val="24"/>
        </w:rPr>
        <w:t xml:space="preserve"> ja aloihin</w:t>
      </w:r>
      <w:r w:rsidRPr="00366CC9">
        <w:rPr>
          <w:rFonts w:ascii="Times New Roman" w:hAnsi="Times New Roman" w:cs="Times New Roman"/>
          <w:sz w:val="24"/>
          <w:szCs w:val="24"/>
        </w:rPr>
        <w:t>, joilla on huomattavaa merkitystä kuluttajien kannalta ja joihin liittyviä ongelmia esiintyy yleisimmin.  Kuluttaja-asiamies priorisoi valvonta-asioita ennakollisen ja pitkäjänteisen aihevalinnan priorisoinnin periaatteiden mukaisesti. Tässä priorisoinnissa kuluttaja-asiamies seuraa toimintaympäristöä monin tavoin ja huomioi muun muassa markkinoilla tapahtuvat muutokset, erilaisista yhteydenotoista saatavat analyysit</w:t>
      </w:r>
      <w:r w:rsidR="00DD19DD" w:rsidRPr="00366CC9">
        <w:rPr>
          <w:rFonts w:ascii="Times New Roman" w:hAnsi="Times New Roman" w:cs="Times New Roman"/>
          <w:sz w:val="24"/>
          <w:szCs w:val="24"/>
        </w:rPr>
        <w:t>, EU:n kuluttajamarkkinoiden tulostaulun arviot</w:t>
      </w:r>
      <w:r w:rsidRPr="00366CC9">
        <w:rPr>
          <w:rFonts w:ascii="Times New Roman" w:hAnsi="Times New Roman" w:cs="Times New Roman"/>
          <w:sz w:val="24"/>
          <w:szCs w:val="24"/>
        </w:rPr>
        <w:t xml:space="preserve"> sekä kuluttajapoliittisissa ohjelmissa ja muissa tavoiteasiakirjoissa esiin nostetut yhteisku</w:t>
      </w:r>
      <w:r w:rsidRPr="00366CC9">
        <w:rPr>
          <w:rFonts w:ascii="Times New Roman" w:hAnsi="Times New Roman" w:cs="Times New Roman"/>
          <w:sz w:val="24"/>
          <w:szCs w:val="24"/>
        </w:rPr>
        <w:t>n</w:t>
      </w:r>
      <w:r w:rsidRPr="00366CC9">
        <w:rPr>
          <w:rFonts w:ascii="Times New Roman" w:hAnsi="Times New Roman" w:cs="Times New Roman"/>
          <w:sz w:val="24"/>
          <w:szCs w:val="24"/>
        </w:rPr>
        <w:t xml:space="preserve">nallisesti merkittävät asiat. </w:t>
      </w:r>
    </w:p>
    <w:p w:rsidR="00FE093A" w:rsidRPr="00366CC9" w:rsidRDefault="00FE093A" w:rsidP="00FE093A">
      <w:pPr>
        <w:spacing w:after="0"/>
        <w:rPr>
          <w:rFonts w:ascii="Times New Roman" w:hAnsi="Times New Roman" w:cs="Times New Roman"/>
          <w:sz w:val="24"/>
          <w:szCs w:val="24"/>
        </w:rPr>
      </w:pPr>
    </w:p>
    <w:p w:rsidR="00FE093A" w:rsidRPr="00366CC9" w:rsidRDefault="00FE093A" w:rsidP="007371A8">
      <w:pPr>
        <w:spacing w:after="0"/>
        <w:rPr>
          <w:rStyle w:val="akpallekirjoittaja2c"/>
          <w:rFonts w:cs="Times New Roman"/>
          <w:szCs w:val="24"/>
        </w:rPr>
      </w:pPr>
      <w:r w:rsidRPr="00366CC9">
        <w:rPr>
          <w:rFonts w:ascii="Times New Roman" w:hAnsi="Times New Roman" w:cs="Times New Roman"/>
          <w:sz w:val="24"/>
          <w:szCs w:val="24"/>
        </w:rPr>
        <w:t>Kuluttaja-asiamiehen valvontatoiminnassa vireille otettavia yksittäisiä valvonta-asioita prioriso</w:t>
      </w:r>
      <w:r w:rsidRPr="00366CC9">
        <w:rPr>
          <w:rFonts w:ascii="Times New Roman" w:hAnsi="Times New Roman" w:cs="Times New Roman"/>
          <w:sz w:val="24"/>
          <w:szCs w:val="24"/>
        </w:rPr>
        <w:t>i</w:t>
      </w:r>
      <w:r w:rsidRPr="00366CC9">
        <w:rPr>
          <w:rFonts w:ascii="Times New Roman" w:hAnsi="Times New Roman" w:cs="Times New Roman"/>
          <w:sz w:val="24"/>
          <w:szCs w:val="24"/>
        </w:rPr>
        <w:t>daan usean ongelman merkittävyyteen vaikuttavan tekijän perusteella. Huomioon otetaan, kuinka suurta kuluttaja</w:t>
      </w:r>
      <w:r w:rsidR="004B451D" w:rsidRPr="00366CC9">
        <w:rPr>
          <w:rFonts w:ascii="Times New Roman" w:hAnsi="Times New Roman" w:cs="Times New Roman"/>
          <w:sz w:val="24"/>
          <w:szCs w:val="24"/>
        </w:rPr>
        <w:t>joukkoa ongelma koskee, kuinka suuri</w:t>
      </w:r>
      <w:r w:rsidRPr="00366CC9">
        <w:rPr>
          <w:rFonts w:ascii="Times New Roman" w:hAnsi="Times New Roman" w:cs="Times New Roman"/>
          <w:sz w:val="24"/>
          <w:szCs w:val="24"/>
        </w:rPr>
        <w:t xml:space="preserve"> sen taloudellinen merkitys on, onko riskinä ongelman laajeneminen toimialalle tai sen ulkopuolelle, toistaako yritys aiempaa lainvastaista m</w:t>
      </w:r>
      <w:r w:rsidRPr="00366CC9">
        <w:rPr>
          <w:rFonts w:ascii="Times New Roman" w:hAnsi="Times New Roman" w:cs="Times New Roman"/>
          <w:sz w:val="24"/>
          <w:szCs w:val="24"/>
        </w:rPr>
        <w:t>e</w:t>
      </w:r>
      <w:r w:rsidRPr="00366CC9">
        <w:rPr>
          <w:rFonts w:ascii="Times New Roman" w:hAnsi="Times New Roman" w:cs="Times New Roman"/>
          <w:sz w:val="24"/>
          <w:szCs w:val="24"/>
        </w:rPr>
        <w:t xml:space="preserve">nettelyä, onko kyseessä yleisen lainkuuliaisuuden kannalta merkityksellinen asia ja onko asialla ennakkopäätösarvoa. </w:t>
      </w:r>
    </w:p>
    <w:p w:rsidR="00FE093A" w:rsidRPr="00366CC9" w:rsidRDefault="00FE093A" w:rsidP="007371A8">
      <w:pPr>
        <w:spacing w:after="0"/>
        <w:rPr>
          <w:rStyle w:val="akpallekirjoittaja2c"/>
          <w:rFonts w:cs="Times New Roman"/>
          <w:szCs w:val="24"/>
        </w:rPr>
      </w:pPr>
    </w:p>
    <w:p w:rsidR="00712114" w:rsidRPr="00366CC9" w:rsidRDefault="00712114" w:rsidP="007371A8">
      <w:pPr>
        <w:spacing w:after="0"/>
        <w:rPr>
          <w:rStyle w:val="akpallekirjoittaja2c"/>
          <w:rFonts w:cs="Times New Roman"/>
          <w:szCs w:val="24"/>
        </w:rPr>
      </w:pPr>
      <w:r w:rsidRPr="00366CC9">
        <w:rPr>
          <w:rStyle w:val="akpallekirjoittaja2c"/>
          <w:rFonts w:cs="Times New Roman"/>
          <w:szCs w:val="24"/>
        </w:rPr>
        <w:t>Kuluttaja-asiamiehen valvontatoiminnan henkilöresurssit ovat olleet vuoden 2014 aikana 13 henk</w:t>
      </w:r>
      <w:r w:rsidRPr="00366CC9">
        <w:rPr>
          <w:rStyle w:val="akpallekirjoittaja2c"/>
          <w:rFonts w:cs="Times New Roman"/>
          <w:szCs w:val="24"/>
        </w:rPr>
        <w:t>i</w:t>
      </w:r>
      <w:r w:rsidRPr="00366CC9">
        <w:rPr>
          <w:rStyle w:val="akpallekirjoittaja2c"/>
          <w:rFonts w:cs="Times New Roman"/>
          <w:szCs w:val="24"/>
        </w:rPr>
        <w:t xml:space="preserve">löä kuluttaja-asiamiehen lisäksi. </w:t>
      </w:r>
      <w:r w:rsidR="00AD4D45" w:rsidRPr="00366CC9">
        <w:rPr>
          <w:rStyle w:val="akpallekirjoittaja2c"/>
          <w:rFonts w:cs="Times New Roman"/>
          <w:szCs w:val="24"/>
        </w:rPr>
        <w:t xml:space="preserve">Valvonta-asioihin käytetään näistä henkilöresursseista </w:t>
      </w:r>
      <w:r w:rsidRPr="00366CC9">
        <w:rPr>
          <w:rStyle w:val="akpallekirjoittaja2c"/>
          <w:rFonts w:cs="Times New Roman"/>
          <w:szCs w:val="24"/>
        </w:rPr>
        <w:t>noin puolet</w:t>
      </w:r>
      <w:r w:rsidR="00AD4D45" w:rsidRPr="00366CC9">
        <w:rPr>
          <w:rStyle w:val="akpallekirjoittaja2c"/>
          <w:rFonts w:cs="Times New Roman"/>
          <w:szCs w:val="24"/>
        </w:rPr>
        <w:t>.</w:t>
      </w:r>
      <w:r w:rsidRPr="00366CC9">
        <w:rPr>
          <w:rStyle w:val="akpallekirjoittaja2c"/>
          <w:rFonts w:cs="Times New Roman"/>
          <w:szCs w:val="24"/>
        </w:rPr>
        <w:t xml:space="preserve"> </w:t>
      </w:r>
      <w:r w:rsidR="00AD4D45" w:rsidRPr="00366CC9">
        <w:rPr>
          <w:rStyle w:val="akpallekirjoittaja2c"/>
          <w:rFonts w:cs="Times New Roman"/>
          <w:szCs w:val="24"/>
        </w:rPr>
        <w:t>Toinen puoli käytetään</w:t>
      </w:r>
      <w:r w:rsidRPr="00366CC9">
        <w:rPr>
          <w:rStyle w:val="akpallekirjoittaja2c"/>
          <w:rFonts w:cs="Times New Roman"/>
          <w:szCs w:val="24"/>
        </w:rPr>
        <w:t xml:space="preserve"> muuhun toimintaan, kuten osallistumiseen lainvalmistelutyöhön, yhteisty</w:t>
      </w:r>
      <w:r w:rsidRPr="00366CC9">
        <w:rPr>
          <w:rStyle w:val="akpallekirjoittaja2c"/>
          <w:rFonts w:cs="Times New Roman"/>
          <w:szCs w:val="24"/>
        </w:rPr>
        <w:t>ö</w:t>
      </w:r>
      <w:r w:rsidRPr="00366CC9">
        <w:rPr>
          <w:rStyle w:val="akpallekirjoittaja2c"/>
          <w:rFonts w:cs="Times New Roman"/>
          <w:szCs w:val="24"/>
        </w:rPr>
        <w:t>hön muiden viranomaisten kanssa, koulutukseen sidosryhmille sekä informaation tuottamiseen s</w:t>
      </w:r>
      <w:r w:rsidRPr="00366CC9">
        <w:rPr>
          <w:rStyle w:val="akpallekirjoittaja2c"/>
          <w:rFonts w:cs="Times New Roman"/>
          <w:szCs w:val="24"/>
        </w:rPr>
        <w:t>i</w:t>
      </w:r>
      <w:r w:rsidRPr="00366CC9">
        <w:rPr>
          <w:rStyle w:val="akpallekirjoittaja2c"/>
          <w:rFonts w:cs="Times New Roman"/>
          <w:szCs w:val="24"/>
        </w:rPr>
        <w:t>dosryhmille ja valvottaville. Myös tällä toiminnalla pyritään edistämään markkinoiden toimivuutta.</w:t>
      </w:r>
    </w:p>
    <w:p w:rsidR="00E77222" w:rsidRPr="00366CC9" w:rsidRDefault="00E77222" w:rsidP="007371A8">
      <w:pPr>
        <w:spacing w:after="0"/>
        <w:rPr>
          <w:rStyle w:val="akpallekirjoittaja2c"/>
          <w:rFonts w:cs="Times New Roman"/>
          <w:szCs w:val="24"/>
        </w:rPr>
      </w:pPr>
    </w:p>
    <w:p w:rsidR="00E77222" w:rsidRPr="00366CC9" w:rsidRDefault="000A2BC7" w:rsidP="007371A8">
      <w:pPr>
        <w:spacing w:after="0"/>
        <w:rPr>
          <w:rStyle w:val="akpallekirjoittaja2c"/>
          <w:rFonts w:cs="Times New Roman"/>
          <w:szCs w:val="24"/>
        </w:rPr>
      </w:pPr>
      <w:r w:rsidRPr="00366CC9">
        <w:rPr>
          <w:rStyle w:val="akpallekirjoittaja2c"/>
          <w:rFonts w:cs="Times New Roman"/>
          <w:szCs w:val="24"/>
        </w:rPr>
        <w:t>Edellä todetun mukaisesti</w:t>
      </w:r>
      <w:r w:rsidR="0058075E" w:rsidRPr="00366CC9">
        <w:rPr>
          <w:rStyle w:val="akpallekirjoittaja2c"/>
          <w:rFonts w:cs="Times New Roman"/>
          <w:szCs w:val="24"/>
        </w:rPr>
        <w:t xml:space="preserve"> kuluttaja-asiamiehen </w:t>
      </w:r>
      <w:r w:rsidR="00E77222" w:rsidRPr="00366CC9">
        <w:rPr>
          <w:rStyle w:val="akpallekirjoittaja2c"/>
          <w:rFonts w:cs="Times New Roman"/>
          <w:szCs w:val="24"/>
        </w:rPr>
        <w:t>valvontatoimenpiteet voidaan jakaa ennalta vaiku</w:t>
      </w:r>
      <w:r w:rsidR="00E77222" w:rsidRPr="00366CC9">
        <w:rPr>
          <w:rStyle w:val="akpallekirjoittaja2c"/>
          <w:rFonts w:cs="Times New Roman"/>
          <w:szCs w:val="24"/>
        </w:rPr>
        <w:t>t</w:t>
      </w:r>
      <w:r w:rsidR="00E77222" w:rsidRPr="00366CC9">
        <w:rPr>
          <w:rStyle w:val="akpallekirjoittaja2c"/>
          <w:rFonts w:cs="Times New Roman"/>
          <w:szCs w:val="24"/>
        </w:rPr>
        <w:t xml:space="preserve">taviin ja jälkikäteistä reagointia sisältäviin varsinaisiin </w:t>
      </w:r>
      <w:r w:rsidR="0061191C" w:rsidRPr="00366CC9">
        <w:rPr>
          <w:rStyle w:val="akpallekirjoittaja2c"/>
          <w:rFonts w:cs="Times New Roman"/>
          <w:szCs w:val="24"/>
        </w:rPr>
        <w:t>valvonta</w:t>
      </w:r>
      <w:r w:rsidR="00E77222" w:rsidRPr="00366CC9">
        <w:rPr>
          <w:rStyle w:val="akpallekirjoittaja2c"/>
          <w:rFonts w:cs="Times New Roman"/>
          <w:szCs w:val="24"/>
        </w:rPr>
        <w:t xml:space="preserve">toimenpiteisiin, joilla puututaan jo toteutuneisiin lainvastaisiin menettelyihin. Ennaltaehkäisevä valvontatoiminta on pitkälti ala- ja aihekohtaista toimintaa, jota tehdään monelta osin yhteistyössä toimialajärjestöjen kanssa. Lisäksi kuluttaja-asiamies vastaa yksittäisten elinkeinonharjoittajien ennakkotiedusteluihin. </w:t>
      </w:r>
    </w:p>
    <w:p w:rsidR="00E44CC4" w:rsidRPr="00366CC9" w:rsidRDefault="00E44CC4" w:rsidP="007371A8">
      <w:pPr>
        <w:spacing w:after="0"/>
        <w:rPr>
          <w:rStyle w:val="akpallekirjoittaja2c"/>
          <w:rFonts w:cs="Times New Roman"/>
          <w:szCs w:val="24"/>
        </w:rPr>
      </w:pPr>
    </w:p>
    <w:p w:rsidR="00207A53" w:rsidRPr="00366CC9" w:rsidRDefault="009D113D" w:rsidP="007371A8">
      <w:pPr>
        <w:spacing w:after="0"/>
        <w:rPr>
          <w:rStyle w:val="akpallekirjoittaja2c"/>
          <w:rFonts w:cs="Times New Roman"/>
          <w:szCs w:val="24"/>
        </w:rPr>
      </w:pPr>
      <w:r w:rsidRPr="00366CC9">
        <w:rPr>
          <w:rStyle w:val="akpallekirjoittaja2c"/>
          <w:rFonts w:cs="Times New Roman"/>
          <w:szCs w:val="24"/>
        </w:rPr>
        <w:t>Kuluttaja-asiamiehen työryhmälle toimittamista vuotta 2013 koskevista tiedoista ilmenee, ett</w:t>
      </w:r>
      <w:r w:rsidR="005772E9" w:rsidRPr="00366CC9">
        <w:rPr>
          <w:rStyle w:val="akpallekirjoittaja2c"/>
          <w:rFonts w:cs="Times New Roman"/>
          <w:szCs w:val="24"/>
        </w:rPr>
        <w:t>ä v</w:t>
      </w:r>
      <w:r w:rsidR="005772E9" w:rsidRPr="00366CC9">
        <w:rPr>
          <w:rStyle w:val="akpallekirjoittaja2c"/>
          <w:rFonts w:cs="Times New Roman"/>
          <w:szCs w:val="24"/>
        </w:rPr>
        <w:t>i</w:t>
      </w:r>
      <w:r w:rsidR="005772E9" w:rsidRPr="00366CC9">
        <w:rPr>
          <w:rStyle w:val="akpallekirjoittaja2c"/>
          <w:rFonts w:cs="Times New Roman"/>
          <w:szCs w:val="24"/>
        </w:rPr>
        <w:t xml:space="preserve">reillä olevat </w:t>
      </w:r>
      <w:r w:rsidRPr="00366CC9">
        <w:rPr>
          <w:rStyle w:val="akpallekirjoittaja2c"/>
          <w:rFonts w:cs="Times New Roman"/>
          <w:szCs w:val="24"/>
        </w:rPr>
        <w:t xml:space="preserve">valvonta-asiat </w:t>
      </w:r>
      <w:r w:rsidR="005772E9" w:rsidRPr="00366CC9">
        <w:rPr>
          <w:rStyle w:val="akpallekirjoittaja2c"/>
          <w:rFonts w:cs="Times New Roman"/>
          <w:szCs w:val="24"/>
        </w:rPr>
        <w:t>ja</w:t>
      </w:r>
      <w:r w:rsidRPr="00366CC9">
        <w:rPr>
          <w:rStyle w:val="akpallekirjoittaja2c"/>
          <w:rFonts w:cs="Times New Roman"/>
          <w:szCs w:val="24"/>
        </w:rPr>
        <w:t>kautuvat</w:t>
      </w:r>
      <w:r w:rsidR="005772E9" w:rsidRPr="00366CC9">
        <w:rPr>
          <w:rStyle w:val="akpallekirjoittaja2c"/>
          <w:rFonts w:cs="Times New Roman"/>
          <w:szCs w:val="24"/>
        </w:rPr>
        <w:t xml:space="preserve"> rahoitusmarkkinoita, viestintäpalveluita, verkkokauppaa ja kotimyyntiä, päivittäis- ja erikoiskauppaa, välttämättömyyspalveluita, asumista, autoja, viihdettä ja muita koskeviin yksittäisiin valvonta-asioihin. </w:t>
      </w:r>
      <w:r w:rsidR="007A251C" w:rsidRPr="00366CC9">
        <w:rPr>
          <w:rStyle w:val="akpallekirjoittaja2c"/>
          <w:rFonts w:cs="Times New Roman"/>
          <w:szCs w:val="24"/>
        </w:rPr>
        <w:t>Asetettujen priorisointiperiaatteiden puitteissa kulu</w:t>
      </w:r>
      <w:r w:rsidR="007A251C" w:rsidRPr="00366CC9">
        <w:rPr>
          <w:rStyle w:val="akpallekirjoittaja2c"/>
          <w:rFonts w:cs="Times New Roman"/>
          <w:szCs w:val="24"/>
        </w:rPr>
        <w:t>t</w:t>
      </w:r>
      <w:r w:rsidR="007A251C" w:rsidRPr="00366CC9">
        <w:rPr>
          <w:rStyle w:val="akpallekirjoittaja2c"/>
          <w:rFonts w:cs="Times New Roman"/>
          <w:szCs w:val="24"/>
        </w:rPr>
        <w:lastRenderedPageBreak/>
        <w:t xml:space="preserve">taja-asiamies on </w:t>
      </w:r>
      <w:r w:rsidR="00C25B3F" w:rsidRPr="00366CC9">
        <w:rPr>
          <w:rStyle w:val="akpallekirjoittaja2c"/>
          <w:rFonts w:cs="Times New Roman"/>
          <w:szCs w:val="24"/>
        </w:rPr>
        <w:t xml:space="preserve">käytännössä </w:t>
      </w:r>
      <w:r w:rsidR="00E44CC4" w:rsidRPr="00366CC9">
        <w:rPr>
          <w:rStyle w:val="akpallekirjoittaja2c"/>
          <w:rFonts w:cs="Times New Roman"/>
          <w:szCs w:val="24"/>
        </w:rPr>
        <w:t>puuttunut yksittäisillä valvontatoimenpiteillä lähes yksinomaan</w:t>
      </w:r>
      <w:r w:rsidR="007371A8" w:rsidRPr="00366CC9">
        <w:rPr>
          <w:rStyle w:val="akpallekirjoittaja2c"/>
          <w:rFonts w:cs="Times New Roman"/>
          <w:szCs w:val="24"/>
        </w:rPr>
        <w:t xml:space="preserve"> valt</w:t>
      </w:r>
      <w:r w:rsidR="007371A8" w:rsidRPr="00366CC9">
        <w:rPr>
          <w:rStyle w:val="akpallekirjoittaja2c"/>
          <w:rFonts w:cs="Times New Roman"/>
          <w:szCs w:val="24"/>
        </w:rPr>
        <w:t>a</w:t>
      </w:r>
      <w:r w:rsidR="007371A8" w:rsidRPr="00366CC9">
        <w:rPr>
          <w:rStyle w:val="akpallekirjoittaja2c"/>
          <w:rFonts w:cs="Times New Roman"/>
          <w:szCs w:val="24"/>
        </w:rPr>
        <w:t>kunnallisesti toimivien</w:t>
      </w:r>
      <w:r w:rsidR="00E44CC4" w:rsidRPr="00366CC9">
        <w:rPr>
          <w:rStyle w:val="akpallekirjoittaja2c"/>
          <w:rFonts w:cs="Times New Roman"/>
          <w:szCs w:val="24"/>
        </w:rPr>
        <w:t xml:space="preserve"> suurten ja keskisuurten yritysten lainvastaisiin menettelyihin.</w:t>
      </w:r>
      <w:r w:rsidR="007A251C" w:rsidRPr="00366CC9">
        <w:rPr>
          <w:rStyle w:val="akpallekirjoittaja2c"/>
          <w:rFonts w:cs="Times New Roman"/>
          <w:szCs w:val="24"/>
        </w:rPr>
        <w:t xml:space="preserve"> </w:t>
      </w:r>
      <w:r w:rsidR="009231E1" w:rsidRPr="00366CC9">
        <w:rPr>
          <w:rStyle w:val="akpallekirjoittaja2c"/>
          <w:rFonts w:cs="Times New Roman"/>
          <w:szCs w:val="24"/>
        </w:rPr>
        <w:t>Saatujen tiet</w:t>
      </w:r>
      <w:r w:rsidR="009231E1" w:rsidRPr="00366CC9">
        <w:rPr>
          <w:rStyle w:val="akpallekirjoittaja2c"/>
          <w:rFonts w:cs="Times New Roman"/>
          <w:szCs w:val="24"/>
        </w:rPr>
        <w:t>o</w:t>
      </w:r>
      <w:r w:rsidR="009231E1" w:rsidRPr="00366CC9">
        <w:rPr>
          <w:rStyle w:val="akpallekirjoittaja2c"/>
          <w:rFonts w:cs="Times New Roman"/>
          <w:szCs w:val="24"/>
        </w:rPr>
        <w:t>jen mukaan</w:t>
      </w:r>
      <w:r w:rsidR="00C049C3" w:rsidRPr="00366CC9">
        <w:rPr>
          <w:rStyle w:val="akpallekirjoittaja2c"/>
          <w:rFonts w:cs="Times New Roman"/>
          <w:szCs w:val="24"/>
        </w:rPr>
        <w:t xml:space="preserve"> </w:t>
      </w:r>
      <w:r w:rsidR="003426A7" w:rsidRPr="00366CC9">
        <w:rPr>
          <w:rStyle w:val="akpallekirjoittaja2c"/>
          <w:rFonts w:cs="Times New Roman"/>
          <w:szCs w:val="24"/>
        </w:rPr>
        <w:t xml:space="preserve">valvonta-asioiden </w:t>
      </w:r>
      <w:r w:rsidR="00C049C3" w:rsidRPr="00366CC9">
        <w:rPr>
          <w:rStyle w:val="akpallekirjoittaja2c"/>
          <w:rFonts w:cs="Times New Roman"/>
          <w:szCs w:val="24"/>
        </w:rPr>
        <w:t>käsittelyaika vaihtelee tyypillisesti parista kuu</w:t>
      </w:r>
      <w:r w:rsidR="009231E1" w:rsidRPr="00366CC9">
        <w:rPr>
          <w:rStyle w:val="akpallekirjoittaja2c"/>
          <w:rFonts w:cs="Times New Roman"/>
          <w:szCs w:val="24"/>
        </w:rPr>
        <w:t>k</w:t>
      </w:r>
      <w:r w:rsidR="00C049C3" w:rsidRPr="00366CC9">
        <w:rPr>
          <w:rStyle w:val="akpallekirjoittaja2c"/>
          <w:rFonts w:cs="Times New Roman"/>
          <w:szCs w:val="24"/>
        </w:rPr>
        <w:t>audesta puoleentoista vuoteen riippuen</w:t>
      </w:r>
      <w:r w:rsidR="00EC4974" w:rsidRPr="00366CC9">
        <w:rPr>
          <w:rStyle w:val="akpallekirjoittaja2c"/>
          <w:rFonts w:cs="Times New Roman"/>
          <w:szCs w:val="24"/>
        </w:rPr>
        <w:t xml:space="preserve"> yksittäisen</w:t>
      </w:r>
      <w:r w:rsidR="00C049C3" w:rsidRPr="00366CC9">
        <w:rPr>
          <w:rStyle w:val="akpallekirjoittaja2c"/>
          <w:rFonts w:cs="Times New Roman"/>
          <w:szCs w:val="24"/>
        </w:rPr>
        <w:t xml:space="preserve"> asian laajuudesta ja laadusta sekä tarvittavista valvontatoimenpiteistä. Toisaalta joissakin asioissa käsittely</w:t>
      </w:r>
      <w:r w:rsidR="00EC4974" w:rsidRPr="00366CC9">
        <w:rPr>
          <w:rStyle w:val="akpallekirjoittaja2c"/>
          <w:rFonts w:cs="Times New Roman"/>
          <w:szCs w:val="24"/>
        </w:rPr>
        <w:t xml:space="preserve"> on kestänyt</w:t>
      </w:r>
      <w:r w:rsidR="00C049C3" w:rsidRPr="00366CC9">
        <w:rPr>
          <w:rStyle w:val="akpallekirjoittaja2c"/>
          <w:rFonts w:cs="Times New Roman"/>
          <w:szCs w:val="24"/>
        </w:rPr>
        <w:t xml:space="preserve"> useita vuosia. </w:t>
      </w:r>
    </w:p>
    <w:p w:rsidR="00207A53" w:rsidRPr="00366CC9" w:rsidRDefault="00207A53" w:rsidP="007371A8">
      <w:pPr>
        <w:spacing w:after="0"/>
        <w:rPr>
          <w:rStyle w:val="akpallekirjoittaja2c"/>
          <w:rFonts w:cs="Times New Roman"/>
          <w:szCs w:val="24"/>
        </w:rPr>
      </w:pPr>
    </w:p>
    <w:p w:rsidR="00B06FC7" w:rsidRPr="00366CC9" w:rsidRDefault="008A570E" w:rsidP="007371A8">
      <w:pPr>
        <w:spacing w:after="0"/>
        <w:rPr>
          <w:rFonts w:ascii="Times New Roman" w:hAnsi="Times New Roman" w:cs="Times New Roman"/>
          <w:sz w:val="24"/>
          <w:szCs w:val="24"/>
        </w:rPr>
      </w:pPr>
      <w:r w:rsidRPr="00366CC9">
        <w:rPr>
          <w:rFonts w:ascii="Times New Roman" w:hAnsi="Times New Roman" w:cs="Times New Roman"/>
          <w:sz w:val="24"/>
          <w:szCs w:val="24"/>
        </w:rPr>
        <w:t>Käytännössä valtaosa kuluttaja-asiamiehen käsittelemistä valvonta-asioista ratkeaa neuvottelum</w:t>
      </w:r>
      <w:r w:rsidRPr="00366CC9">
        <w:rPr>
          <w:rFonts w:ascii="Times New Roman" w:hAnsi="Times New Roman" w:cs="Times New Roman"/>
          <w:sz w:val="24"/>
          <w:szCs w:val="24"/>
        </w:rPr>
        <w:t>e</w:t>
      </w:r>
      <w:r w:rsidRPr="00366CC9">
        <w:rPr>
          <w:rFonts w:ascii="Times New Roman" w:hAnsi="Times New Roman" w:cs="Times New Roman"/>
          <w:sz w:val="24"/>
          <w:szCs w:val="24"/>
        </w:rPr>
        <w:t>nettelyssä.</w:t>
      </w:r>
      <w:r w:rsidR="004253BB" w:rsidRPr="00366CC9">
        <w:rPr>
          <w:rFonts w:ascii="Times New Roman" w:hAnsi="Times New Roman" w:cs="Times New Roman"/>
          <w:sz w:val="24"/>
          <w:szCs w:val="24"/>
        </w:rPr>
        <w:t xml:space="preserve"> </w:t>
      </w:r>
      <w:r w:rsidR="00A939BB" w:rsidRPr="00366CC9">
        <w:rPr>
          <w:rFonts w:ascii="Times New Roman" w:hAnsi="Times New Roman" w:cs="Times New Roman"/>
          <w:sz w:val="24"/>
          <w:szCs w:val="24"/>
        </w:rPr>
        <w:t>Jos lainvastaista menettelytapaa ei saada päättymään</w:t>
      </w:r>
      <w:r w:rsidR="00B06FC7" w:rsidRPr="00366CC9">
        <w:rPr>
          <w:rFonts w:ascii="Times New Roman" w:hAnsi="Times New Roman" w:cs="Times New Roman"/>
          <w:sz w:val="24"/>
          <w:szCs w:val="24"/>
        </w:rPr>
        <w:t xml:space="preserve"> neuvotteluteitse, kuluttaja-asiamies joutuu turvautumaan pakkokeinoihin. </w:t>
      </w:r>
      <w:r w:rsidR="004253BB" w:rsidRPr="00366CC9">
        <w:rPr>
          <w:rFonts w:ascii="Times New Roman" w:hAnsi="Times New Roman" w:cs="Times New Roman"/>
          <w:sz w:val="24"/>
          <w:szCs w:val="24"/>
        </w:rPr>
        <w:t>Kuluttaja-asiamies on määrännyt viiden vuoden ajanjaksolla 9.9.2008 – 15.10.2013 yhteensä 16 kiel</w:t>
      </w:r>
      <w:r w:rsidR="00B06FC7" w:rsidRPr="00366CC9">
        <w:rPr>
          <w:rFonts w:ascii="Times New Roman" w:hAnsi="Times New Roman" w:cs="Times New Roman"/>
          <w:sz w:val="24"/>
          <w:szCs w:val="24"/>
        </w:rPr>
        <w:t xml:space="preserve">toa, ja viidessä näistä tapauksista elinkeinonharjoittaja on vastustanut määrättyä kieltoa. </w:t>
      </w:r>
    </w:p>
    <w:p w:rsidR="00B06FC7" w:rsidRPr="00366CC9" w:rsidRDefault="00B06FC7" w:rsidP="007371A8">
      <w:pPr>
        <w:spacing w:after="0"/>
        <w:rPr>
          <w:rFonts w:ascii="Times New Roman" w:hAnsi="Times New Roman" w:cs="Times New Roman"/>
          <w:sz w:val="24"/>
          <w:szCs w:val="24"/>
        </w:rPr>
      </w:pPr>
    </w:p>
    <w:p w:rsidR="008B02CE" w:rsidRPr="00366CC9" w:rsidRDefault="00043B23" w:rsidP="007371A8">
      <w:pPr>
        <w:spacing w:after="0"/>
        <w:rPr>
          <w:rFonts w:ascii="Times New Roman" w:hAnsi="Times New Roman" w:cs="Times New Roman"/>
          <w:sz w:val="24"/>
          <w:szCs w:val="24"/>
        </w:rPr>
      </w:pPr>
      <w:r w:rsidRPr="00366CC9">
        <w:rPr>
          <w:rFonts w:ascii="Times New Roman" w:hAnsi="Times New Roman" w:cs="Times New Roman"/>
          <w:sz w:val="24"/>
          <w:szCs w:val="24"/>
        </w:rPr>
        <w:t>Tarkemman kuvan saamiseksi siitä, miten valvontaprosessit käytännössä etenevät, t</w:t>
      </w:r>
      <w:r w:rsidR="008B02CE" w:rsidRPr="00366CC9">
        <w:rPr>
          <w:rFonts w:ascii="Times New Roman" w:hAnsi="Times New Roman" w:cs="Times New Roman"/>
          <w:sz w:val="24"/>
          <w:szCs w:val="24"/>
        </w:rPr>
        <w:t xml:space="preserve">yöryhmä on </w:t>
      </w:r>
      <w:r w:rsidR="00310FBE" w:rsidRPr="00366CC9">
        <w:rPr>
          <w:rFonts w:ascii="Times New Roman" w:hAnsi="Times New Roman" w:cs="Times New Roman"/>
          <w:sz w:val="24"/>
          <w:szCs w:val="24"/>
        </w:rPr>
        <w:t xml:space="preserve">selvittänyt yksityiskohtaisemmin </w:t>
      </w:r>
      <w:r w:rsidR="008B02CE" w:rsidRPr="00366CC9">
        <w:rPr>
          <w:rFonts w:ascii="Times New Roman" w:hAnsi="Times New Roman" w:cs="Times New Roman"/>
          <w:sz w:val="24"/>
          <w:szCs w:val="24"/>
        </w:rPr>
        <w:t>kulutta</w:t>
      </w:r>
      <w:r w:rsidRPr="00366CC9">
        <w:rPr>
          <w:rFonts w:ascii="Times New Roman" w:hAnsi="Times New Roman" w:cs="Times New Roman"/>
          <w:sz w:val="24"/>
          <w:szCs w:val="24"/>
        </w:rPr>
        <w:t>ja-asiamiehen kieltoprosesseja</w:t>
      </w:r>
      <w:r w:rsidR="008B02CE" w:rsidRPr="00366CC9">
        <w:rPr>
          <w:rFonts w:ascii="Times New Roman" w:hAnsi="Times New Roman" w:cs="Times New Roman"/>
          <w:sz w:val="24"/>
          <w:szCs w:val="24"/>
        </w:rPr>
        <w:t xml:space="preserve"> vuosina 2013</w:t>
      </w:r>
      <w:r w:rsidR="00A43E70" w:rsidRPr="00366CC9">
        <w:rPr>
          <w:rFonts w:ascii="Times New Roman" w:hAnsi="Times New Roman" w:cs="Times New Roman"/>
          <w:sz w:val="24"/>
          <w:szCs w:val="24"/>
        </w:rPr>
        <w:t xml:space="preserve"> </w:t>
      </w:r>
      <w:r w:rsidR="00E94A8F" w:rsidRPr="00366CC9">
        <w:rPr>
          <w:rFonts w:ascii="Times New Roman" w:hAnsi="Times New Roman" w:cs="Times New Roman"/>
          <w:sz w:val="24"/>
          <w:szCs w:val="24"/>
        </w:rPr>
        <w:t xml:space="preserve">ja </w:t>
      </w:r>
      <w:r w:rsidR="008B02CE" w:rsidRPr="00366CC9">
        <w:rPr>
          <w:rFonts w:ascii="Times New Roman" w:hAnsi="Times New Roman" w:cs="Times New Roman"/>
          <w:sz w:val="24"/>
          <w:szCs w:val="24"/>
        </w:rPr>
        <w:t>2014 mä</w:t>
      </w:r>
      <w:r w:rsidR="008B02CE" w:rsidRPr="00366CC9">
        <w:rPr>
          <w:rFonts w:ascii="Times New Roman" w:hAnsi="Times New Roman" w:cs="Times New Roman"/>
          <w:sz w:val="24"/>
          <w:szCs w:val="24"/>
        </w:rPr>
        <w:t>ä</w:t>
      </w:r>
      <w:r w:rsidR="008B02CE" w:rsidRPr="00366CC9">
        <w:rPr>
          <w:rFonts w:ascii="Times New Roman" w:hAnsi="Times New Roman" w:cs="Times New Roman"/>
          <w:sz w:val="24"/>
          <w:szCs w:val="24"/>
        </w:rPr>
        <w:t>rä</w:t>
      </w:r>
      <w:r w:rsidR="00E94A8F" w:rsidRPr="00366CC9">
        <w:rPr>
          <w:rFonts w:ascii="Times New Roman" w:hAnsi="Times New Roman" w:cs="Times New Roman"/>
          <w:sz w:val="24"/>
          <w:szCs w:val="24"/>
        </w:rPr>
        <w:t>tyn</w:t>
      </w:r>
      <w:r w:rsidR="008B02CE" w:rsidRPr="00366CC9">
        <w:rPr>
          <w:rFonts w:ascii="Times New Roman" w:hAnsi="Times New Roman" w:cs="Times New Roman"/>
          <w:sz w:val="24"/>
          <w:szCs w:val="24"/>
        </w:rPr>
        <w:t xml:space="preserve"> </w:t>
      </w:r>
      <w:r w:rsidR="00A43E70" w:rsidRPr="00366CC9">
        <w:rPr>
          <w:rFonts w:ascii="Times New Roman" w:hAnsi="Times New Roman" w:cs="Times New Roman"/>
          <w:sz w:val="24"/>
          <w:szCs w:val="24"/>
        </w:rPr>
        <w:t xml:space="preserve">8 kiellon </w:t>
      </w:r>
      <w:r w:rsidR="00870AD5" w:rsidRPr="00366CC9">
        <w:rPr>
          <w:rFonts w:ascii="Times New Roman" w:hAnsi="Times New Roman" w:cs="Times New Roman"/>
          <w:sz w:val="24"/>
          <w:szCs w:val="24"/>
        </w:rPr>
        <w:t>osalta.</w:t>
      </w:r>
      <w:r w:rsidR="005D1600" w:rsidRPr="00366CC9">
        <w:rPr>
          <w:rFonts w:ascii="Times New Roman" w:hAnsi="Times New Roman" w:cs="Times New Roman"/>
          <w:sz w:val="24"/>
          <w:szCs w:val="24"/>
        </w:rPr>
        <w:t xml:space="preserve"> Tämän aineiston perusteella</w:t>
      </w:r>
      <w:r w:rsidR="00870AD5" w:rsidRPr="00366CC9">
        <w:rPr>
          <w:rFonts w:ascii="Times New Roman" w:hAnsi="Times New Roman" w:cs="Times New Roman"/>
          <w:sz w:val="24"/>
          <w:szCs w:val="24"/>
        </w:rPr>
        <w:t xml:space="preserve"> selkeissä lainrikkomustilanteissa määrättyjen kieltojen vastustaminen </w:t>
      </w:r>
      <w:r w:rsidR="00E02A8B" w:rsidRPr="00366CC9">
        <w:rPr>
          <w:rFonts w:ascii="Times New Roman" w:hAnsi="Times New Roman" w:cs="Times New Roman"/>
          <w:sz w:val="24"/>
          <w:szCs w:val="24"/>
        </w:rPr>
        <w:t>on tuonut</w:t>
      </w:r>
      <w:r w:rsidR="00870AD5" w:rsidRPr="00366CC9">
        <w:rPr>
          <w:rFonts w:ascii="Times New Roman" w:hAnsi="Times New Roman" w:cs="Times New Roman"/>
          <w:sz w:val="24"/>
          <w:szCs w:val="24"/>
        </w:rPr>
        <w:t xml:space="preserve"> elinkeinonharjoittajalle </w:t>
      </w:r>
      <w:r w:rsidR="00974522" w:rsidRPr="00366CC9">
        <w:rPr>
          <w:rFonts w:ascii="Times New Roman" w:hAnsi="Times New Roman" w:cs="Times New Roman"/>
          <w:sz w:val="24"/>
          <w:szCs w:val="24"/>
        </w:rPr>
        <w:t>useita kuukausia ja yksittäisessä tilantee</w:t>
      </w:r>
      <w:r w:rsidR="00974522" w:rsidRPr="00366CC9">
        <w:rPr>
          <w:rFonts w:ascii="Times New Roman" w:hAnsi="Times New Roman" w:cs="Times New Roman"/>
          <w:sz w:val="24"/>
          <w:szCs w:val="24"/>
        </w:rPr>
        <w:t>s</w:t>
      </w:r>
      <w:r w:rsidR="00974522" w:rsidRPr="00366CC9">
        <w:rPr>
          <w:rFonts w:ascii="Times New Roman" w:hAnsi="Times New Roman" w:cs="Times New Roman"/>
          <w:sz w:val="24"/>
          <w:szCs w:val="24"/>
        </w:rPr>
        <w:t xml:space="preserve">sa </w:t>
      </w:r>
      <w:r w:rsidR="00870AD5" w:rsidRPr="00366CC9">
        <w:rPr>
          <w:rFonts w:ascii="Times New Roman" w:hAnsi="Times New Roman" w:cs="Times New Roman"/>
          <w:sz w:val="24"/>
          <w:szCs w:val="24"/>
        </w:rPr>
        <w:t>jopa yli vuoden lisäaikaa jatkaa lainvastaista menette</w:t>
      </w:r>
      <w:r w:rsidR="00007A02" w:rsidRPr="00366CC9">
        <w:rPr>
          <w:rFonts w:ascii="Times New Roman" w:hAnsi="Times New Roman" w:cs="Times New Roman"/>
          <w:sz w:val="24"/>
          <w:szCs w:val="24"/>
        </w:rPr>
        <w:t>lyä</w:t>
      </w:r>
      <w:r w:rsidR="00870AD5" w:rsidRPr="00366CC9">
        <w:rPr>
          <w:rFonts w:ascii="Times New Roman" w:hAnsi="Times New Roman" w:cs="Times New Roman"/>
          <w:sz w:val="24"/>
          <w:szCs w:val="24"/>
        </w:rPr>
        <w:t>. Lisäksi asian saattaminen markkinao</w:t>
      </w:r>
      <w:r w:rsidR="00870AD5" w:rsidRPr="00366CC9">
        <w:rPr>
          <w:rFonts w:ascii="Times New Roman" w:hAnsi="Times New Roman" w:cs="Times New Roman"/>
          <w:sz w:val="24"/>
          <w:szCs w:val="24"/>
        </w:rPr>
        <w:t>i</w:t>
      </w:r>
      <w:r w:rsidR="00870AD5" w:rsidRPr="00366CC9">
        <w:rPr>
          <w:rFonts w:ascii="Times New Roman" w:hAnsi="Times New Roman" w:cs="Times New Roman"/>
          <w:sz w:val="24"/>
          <w:szCs w:val="24"/>
        </w:rPr>
        <w:t xml:space="preserve">keuden ratkaistavaksi </w:t>
      </w:r>
      <w:r w:rsidR="00F71A39" w:rsidRPr="00366CC9">
        <w:rPr>
          <w:rFonts w:ascii="Times New Roman" w:hAnsi="Times New Roman" w:cs="Times New Roman"/>
          <w:sz w:val="24"/>
          <w:szCs w:val="24"/>
        </w:rPr>
        <w:t>elinkeinonharjoittajan vastustettua kieltoa</w:t>
      </w:r>
      <w:r w:rsidR="00E02A8B" w:rsidRPr="00366CC9">
        <w:rPr>
          <w:rFonts w:ascii="Times New Roman" w:hAnsi="Times New Roman" w:cs="Times New Roman"/>
          <w:sz w:val="24"/>
          <w:szCs w:val="24"/>
        </w:rPr>
        <w:t xml:space="preserve"> on vienyt</w:t>
      </w:r>
      <w:r w:rsidR="00870AD5" w:rsidRPr="00366CC9">
        <w:rPr>
          <w:rFonts w:ascii="Times New Roman" w:hAnsi="Times New Roman" w:cs="Times New Roman"/>
          <w:sz w:val="24"/>
          <w:szCs w:val="24"/>
        </w:rPr>
        <w:t xml:space="preserve"> viranomais</w:t>
      </w:r>
      <w:r w:rsidR="00F71A39" w:rsidRPr="00366CC9">
        <w:rPr>
          <w:rFonts w:ascii="Times New Roman" w:hAnsi="Times New Roman" w:cs="Times New Roman"/>
          <w:sz w:val="24"/>
          <w:szCs w:val="24"/>
        </w:rPr>
        <w:t>t</w:t>
      </w:r>
      <w:r w:rsidR="00870AD5" w:rsidRPr="00366CC9">
        <w:rPr>
          <w:rFonts w:ascii="Times New Roman" w:hAnsi="Times New Roman" w:cs="Times New Roman"/>
          <w:sz w:val="24"/>
          <w:szCs w:val="24"/>
        </w:rPr>
        <w:t>en henkil</w:t>
      </w:r>
      <w:r w:rsidR="00870AD5" w:rsidRPr="00366CC9">
        <w:rPr>
          <w:rFonts w:ascii="Times New Roman" w:hAnsi="Times New Roman" w:cs="Times New Roman"/>
          <w:sz w:val="24"/>
          <w:szCs w:val="24"/>
        </w:rPr>
        <w:t>ö</w:t>
      </w:r>
      <w:r w:rsidR="00870AD5" w:rsidRPr="00366CC9">
        <w:rPr>
          <w:rFonts w:ascii="Times New Roman" w:hAnsi="Times New Roman" w:cs="Times New Roman"/>
          <w:sz w:val="24"/>
          <w:szCs w:val="24"/>
        </w:rPr>
        <w:t>resursseja</w:t>
      </w:r>
      <w:r w:rsidR="00974522" w:rsidRPr="00366CC9">
        <w:rPr>
          <w:rFonts w:ascii="Times New Roman" w:hAnsi="Times New Roman" w:cs="Times New Roman"/>
          <w:sz w:val="24"/>
          <w:szCs w:val="24"/>
        </w:rPr>
        <w:t>.</w:t>
      </w:r>
      <w:r w:rsidR="00870AD5" w:rsidRPr="00366CC9">
        <w:rPr>
          <w:rFonts w:ascii="Times New Roman" w:hAnsi="Times New Roman" w:cs="Times New Roman"/>
          <w:sz w:val="24"/>
          <w:szCs w:val="24"/>
        </w:rPr>
        <w:t xml:space="preserve"> </w:t>
      </w:r>
      <w:r w:rsidR="00E02A8B" w:rsidRPr="00366CC9">
        <w:rPr>
          <w:rFonts w:ascii="Times New Roman" w:hAnsi="Times New Roman" w:cs="Times New Roman"/>
          <w:sz w:val="24"/>
          <w:szCs w:val="24"/>
        </w:rPr>
        <w:t>Kahdessa tapauksessa yritys</w:t>
      </w:r>
      <w:r w:rsidR="00A43E70" w:rsidRPr="00366CC9">
        <w:rPr>
          <w:rFonts w:ascii="Times New Roman" w:hAnsi="Times New Roman" w:cs="Times New Roman"/>
          <w:sz w:val="24"/>
          <w:szCs w:val="24"/>
        </w:rPr>
        <w:t xml:space="preserve"> </w:t>
      </w:r>
      <w:r w:rsidR="00E02A8B" w:rsidRPr="00366CC9">
        <w:rPr>
          <w:rFonts w:ascii="Times New Roman" w:hAnsi="Times New Roman" w:cs="Times New Roman"/>
          <w:sz w:val="24"/>
          <w:szCs w:val="24"/>
        </w:rPr>
        <w:t>on vastustanut</w:t>
      </w:r>
      <w:r w:rsidR="00A43E70" w:rsidRPr="00366CC9">
        <w:rPr>
          <w:rFonts w:ascii="Times New Roman" w:hAnsi="Times New Roman" w:cs="Times New Roman"/>
          <w:sz w:val="24"/>
          <w:szCs w:val="24"/>
        </w:rPr>
        <w:t xml:space="preserve"> ensin kuluttaja-a</w:t>
      </w:r>
      <w:r w:rsidR="00E02A8B" w:rsidRPr="00366CC9">
        <w:rPr>
          <w:rFonts w:ascii="Times New Roman" w:hAnsi="Times New Roman" w:cs="Times New Roman"/>
          <w:sz w:val="24"/>
          <w:szCs w:val="24"/>
        </w:rPr>
        <w:t>siamiehen kieltoa, mutta on suostunut</w:t>
      </w:r>
      <w:r w:rsidR="00A43E70" w:rsidRPr="00366CC9">
        <w:rPr>
          <w:rFonts w:ascii="Times New Roman" w:hAnsi="Times New Roman" w:cs="Times New Roman"/>
          <w:sz w:val="24"/>
          <w:szCs w:val="24"/>
        </w:rPr>
        <w:t xml:space="preserve"> myöhemmin ottamaan kiellon vastaan välttääkseen asian käsittelyn markkinaoikeudessa. Näissä</w:t>
      </w:r>
      <w:r w:rsidR="00007A02" w:rsidRPr="00366CC9">
        <w:rPr>
          <w:rFonts w:ascii="Times New Roman" w:hAnsi="Times New Roman" w:cs="Times New Roman"/>
          <w:sz w:val="24"/>
          <w:szCs w:val="24"/>
        </w:rPr>
        <w:t>kin</w:t>
      </w:r>
      <w:r w:rsidR="00A43E70" w:rsidRPr="00366CC9">
        <w:rPr>
          <w:rFonts w:ascii="Times New Roman" w:hAnsi="Times New Roman" w:cs="Times New Roman"/>
          <w:sz w:val="24"/>
          <w:szCs w:val="24"/>
        </w:rPr>
        <w:t xml:space="preserve"> tilanteissa asian käsitte</w:t>
      </w:r>
      <w:r w:rsidR="00525944" w:rsidRPr="00366CC9">
        <w:rPr>
          <w:rFonts w:ascii="Times New Roman" w:hAnsi="Times New Roman" w:cs="Times New Roman"/>
          <w:sz w:val="24"/>
          <w:szCs w:val="24"/>
        </w:rPr>
        <w:t xml:space="preserve">ly </w:t>
      </w:r>
      <w:r w:rsidR="00E02A8B" w:rsidRPr="00366CC9">
        <w:rPr>
          <w:rFonts w:ascii="Times New Roman" w:hAnsi="Times New Roman" w:cs="Times New Roman"/>
          <w:sz w:val="24"/>
          <w:szCs w:val="24"/>
        </w:rPr>
        <w:t xml:space="preserve">on pitkittynyt </w:t>
      </w:r>
      <w:r w:rsidR="00525944" w:rsidRPr="00366CC9">
        <w:rPr>
          <w:rFonts w:ascii="Times New Roman" w:hAnsi="Times New Roman" w:cs="Times New Roman"/>
          <w:sz w:val="24"/>
          <w:szCs w:val="24"/>
        </w:rPr>
        <w:t>ja siten lainvastaisuuden saaminen päätök</w:t>
      </w:r>
      <w:r w:rsidR="006A6426" w:rsidRPr="00366CC9">
        <w:rPr>
          <w:rFonts w:ascii="Times New Roman" w:hAnsi="Times New Roman" w:cs="Times New Roman"/>
          <w:sz w:val="24"/>
          <w:szCs w:val="24"/>
        </w:rPr>
        <w:t>seen</w:t>
      </w:r>
      <w:r w:rsidR="00E02A8B" w:rsidRPr="00366CC9">
        <w:rPr>
          <w:rFonts w:ascii="Times New Roman" w:hAnsi="Times New Roman" w:cs="Times New Roman"/>
          <w:sz w:val="24"/>
          <w:szCs w:val="24"/>
        </w:rPr>
        <w:t xml:space="preserve"> viivästynyt</w:t>
      </w:r>
      <w:r w:rsidR="00525944" w:rsidRPr="00366CC9">
        <w:rPr>
          <w:rFonts w:ascii="Times New Roman" w:hAnsi="Times New Roman" w:cs="Times New Roman"/>
          <w:sz w:val="24"/>
          <w:szCs w:val="24"/>
        </w:rPr>
        <w:t>.</w:t>
      </w:r>
    </w:p>
    <w:p w:rsidR="008B02CE" w:rsidRPr="00366CC9" w:rsidRDefault="008B02CE" w:rsidP="007371A8">
      <w:pPr>
        <w:spacing w:after="0"/>
        <w:rPr>
          <w:rFonts w:ascii="Times New Roman" w:hAnsi="Times New Roman" w:cs="Times New Roman"/>
          <w:sz w:val="24"/>
          <w:szCs w:val="24"/>
        </w:rPr>
      </w:pPr>
    </w:p>
    <w:p w:rsidR="00612729" w:rsidRPr="00366CC9" w:rsidRDefault="007E71C3" w:rsidP="007371A8">
      <w:pPr>
        <w:spacing w:after="0"/>
        <w:rPr>
          <w:rFonts w:ascii="Times New Roman" w:hAnsi="Times New Roman" w:cs="Times New Roman"/>
          <w:sz w:val="24"/>
          <w:szCs w:val="24"/>
        </w:rPr>
      </w:pPr>
      <w:r w:rsidRPr="00366CC9">
        <w:rPr>
          <w:rFonts w:ascii="Times New Roman" w:hAnsi="Times New Roman" w:cs="Times New Roman"/>
          <w:sz w:val="24"/>
          <w:szCs w:val="24"/>
        </w:rPr>
        <w:t>Kuluttaja-asiamies on hakenut markkinaoikeudelta kiellon määräämistä viiden vuoden ajan</w:t>
      </w:r>
      <w:r w:rsidR="00800C71" w:rsidRPr="00366CC9">
        <w:rPr>
          <w:rFonts w:ascii="Times New Roman" w:hAnsi="Times New Roman" w:cs="Times New Roman"/>
          <w:sz w:val="24"/>
          <w:szCs w:val="24"/>
        </w:rPr>
        <w:t>jaksolla 2009 - 2013 yhteensä 18</w:t>
      </w:r>
      <w:r w:rsidRPr="00366CC9">
        <w:rPr>
          <w:rFonts w:ascii="Times New Roman" w:hAnsi="Times New Roman" w:cs="Times New Roman"/>
          <w:sz w:val="24"/>
          <w:szCs w:val="24"/>
        </w:rPr>
        <w:t xml:space="preserve"> asiassa</w:t>
      </w:r>
      <w:r w:rsidR="00800C71" w:rsidRPr="00366CC9">
        <w:rPr>
          <w:rFonts w:ascii="Times New Roman" w:hAnsi="Times New Roman" w:cs="Times New Roman"/>
          <w:sz w:val="24"/>
          <w:szCs w:val="24"/>
        </w:rPr>
        <w:t xml:space="preserve">. </w:t>
      </w:r>
      <w:r w:rsidR="00612729" w:rsidRPr="00366CC9">
        <w:rPr>
          <w:rFonts w:ascii="Times New Roman" w:hAnsi="Times New Roman" w:cs="Times New Roman"/>
          <w:sz w:val="24"/>
          <w:szCs w:val="24"/>
        </w:rPr>
        <w:t>Hakemusten menestymisestä ja ratkaisuista voidaan todeta seura</w:t>
      </w:r>
      <w:r w:rsidR="00612729" w:rsidRPr="00366CC9">
        <w:rPr>
          <w:rFonts w:ascii="Times New Roman" w:hAnsi="Times New Roman" w:cs="Times New Roman"/>
          <w:sz w:val="24"/>
          <w:szCs w:val="24"/>
        </w:rPr>
        <w:t>a</w:t>
      </w:r>
      <w:r w:rsidR="00612729" w:rsidRPr="00366CC9">
        <w:rPr>
          <w:rFonts w:ascii="Times New Roman" w:hAnsi="Times New Roman" w:cs="Times New Roman"/>
          <w:sz w:val="24"/>
          <w:szCs w:val="24"/>
        </w:rPr>
        <w:t xml:space="preserve">vaa: </w:t>
      </w:r>
    </w:p>
    <w:p w:rsidR="00612729" w:rsidRPr="00366CC9" w:rsidRDefault="00612729"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K</w:t>
      </w:r>
      <w:r w:rsidR="00800C71" w:rsidRPr="00366CC9">
        <w:rPr>
          <w:rFonts w:ascii="Times New Roman" w:hAnsi="Times New Roman" w:cs="Times New Roman"/>
          <w:sz w:val="24"/>
          <w:szCs w:val="24"/>
        </w:rPr>
        <w:t xml:space="preserve">ahdessa asiassa kuluttaja-asiamiehen vaatimus hylättiin markkinaoikeudessa. Toisessa näistä on haettu valituslupaa korkeimmasta oikeudesta. </w:t>
      </w:r>
    </w:p>
    <w:p w:rsidR="00612729" w:rsidRPr="00366CC9" w:rsidRDefault="00800C71"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Yhdessä asiassa kuluttaja-asiamiehen hakemus hyväksyttiin markkinaoikeudessa osittain</w:t>
      </w:r>
      <w:r w:rsidR="00C60AEC" w:rsidRPr="00366CC9">
        <w:rPr>
          <w:rFonts w:ascii="Times New Roman" w:hAnsi="Times New Roman" w:cs="Times New Roman"/>
          <w:sz w:val="24"/>
          <w:szCs w:val="24"/>
        </w:rPr>
        <w:t>, mutta ratkaisu ei ole lainvoimainen, koska korkein oikeus on myöntänyt valitusluvan.</w:t>
      </w:r>
    </w:p>
    <w:p w:rsidR="00612729" w:rsidRPr="00366CC9" w:rsidRDefault="00D91EFE"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 xml:space="preserve">Kymmenessä asiassa kuluttaja-asiamiehen vaatimukset hyväksyttiin markkinaoikeudessa sellaisenaan, lähes kokonaan tai suurelta osin. </w:t>
      </w:r>
    </w:p>
    <w:p w:rsidR="00612729" w:rsidRPr="00366CC9" w:rsidRDefault="00800C71"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Kahdessa asiassa kuluttaja-asiamiehen vaatimukset menestyivät korkeimmas</w:t>
      </w:r>
      <w:r w:rsidR="00612729" w:rsidRPr="00366CC9">
        <w:rPr>
          <w:rFonts w:ascii="Times New Roman" w:hAnsi="Times New Roman" w:cs="Times New Roman"/>
          <w:sz w:val="24"/>
          <w:szCs w:val="24"/>
        </w:rPr>
        <w:t>sa oikeudessa.</w:t>
      </w:r>
    </w:p>
    <w:p w:rsidR="00612729" w:rsidRPr="00366CC9" w:rsidRDefault="00327694"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Yhdessä asiassa kuluttaja-asiamies peruutti hakemuksensa vastapuolen konkurssin vuoksi.</w:t>
      </w:r>
      <w:r w:rsidR="003B1192" w:rsidRPr="00366CC9">
        <w:rPr>
          <w:rFonts w:ascii="Times New Roman" w:hAnsi="Times New Roman" w:cs="Times New Roman"/>
          <w:sz w:val="24"/>
          <w:szCs w:val="24"/>
        </w:rPr>
        <w:t xml:space="preserve"> </w:t>
      </w:r>
    </w:p>
    <w:p w:rsidR="00612729" w:rsidRPr="00366CC9" w:rsidRDefault="003B1192" w:rsidP="00612729">
      <w:pPr>
        <w:pStyle w:val="Luettelokappale"/>
        <w:numPr>
          <w:ilvl w:val="0"/>
          <w:numId w:val="10"/>
        </w:numPr>
        <w:spacing w:after="0"/>
        <w:rPr>
          <w:rFonts w:ascii="Times New Roman" w:hAnsi="Times New Roman" w:cs="Times New Roman"/>
          <w:sz w:val="24"/>
          <w:szCs w:val="24"/>
        </w:rPr>
      </w:pPr>
      <w:r w:rsidRPr="00366CC9">
        <w:rPr>
          <w:rFonts w:ascii="Times New Roman" w:hAnsi="Times New Roman" w:cs="Times New Roman"/>
          <w:sz w:val="24"/>
          <w:szCs w:val="24"/>
        </w:rPr>
        <w:t>Kahdessa</w:t>
      </w:r>
      <w:r w:rsidR="00327694" w:rsidRPr="00366CC9">
        <w:rPr>
          <w:rFonts w:ascii="Times New Roman" w:hAnsi="Times New Roman" w:cs="Times New Roman"/>
          <w:sz w:val="24"/>
          <w:szCs w:val="24"/>
        </w:rPr>
        <w:t xml:space="preserve"> asiassa kuluttaja-asiamies peruutti hakemuksensa, kun vastapuoli otti asiassa va</w:t>
      </w:r>
      <w:r w:rsidR="00327694" w:rsidRPr="00366CC9">
        <w:rPr>
          <w:rFonts w:ascii="Times New Roman" w:hAnsi="Times New Roman" w:cs="Times New Roman"/>
          <w:sz w:val="24"/>
          <w:szCs w:val="24"/>
        </w:rPr>
        <w:t>s</w:t>
      </w:r>
      <w:r w:rsidR="00327694" w:rsidRPr="00366CC9">
        <w:rPr>
          <w:rFonts w:ascii="Times New Roman" w:hAnsi="Times New Roman" w:cs="Times New Roman"/>
          <w:sz w:val="24"/>
          <w:szCs w:val="24"/>
        </w:rPr>
        <w:t>taan kuluttaja-asiamiehen määräämän kiellon.</w:t>
      </w:r>
      <w:r w:rsidR="00800C71" w:rsidRPr="00366CC9">
        <w:rPr>
          <w:rFonts w:ascii="Times New Roman" w:hAnsi="Times New Roman" w:cs="Times New Roman"/>
          <w:sz w:val="24"/>
          <w:szCs w:val="24"/>
        </w:rPr>
        <w:t xml:space="preserve"> </w:t>
      </w:r>
    </w:p>
    <w:p w:rsidR="005519E1" w:rsidRPr="00366CC9" w:rsidRDefault="00800C71" w:rsidP="00612729">
      <w:pPr>
        <w:spacing w:after="0"/>
        <w:rPr>
          <w:rFonts w:ascii="Times New Roman" w:hAnsi="Times New Roman" w:cs="Times New Roman"/>
          <w:sz w:val="24"/>
          <w:szCs w:val="24"/>
        </w:rPr>
      </w:pPr>
      <w:r w:rsidRPr="00366CC9">
        <w:rPr>
          <w:rFonts w:ascii="Times New Roman" w:hAnsi="Times New Roman" w:cs="Times New Roman"/>
          <w:sz w:val="24"/>
          <w:szCs w:val="24"/>
        </w:rPr>
        <w:t>Tämän lisäksi kyseisenä ajanjaksona kahdessa asiassa uhkasakko tuomittiin maksettavaksi kulutt</w:t>
      </w:r>
      <w:r w:rsidRPr="00366CC9">
        <w:rPr>
          <w:rFonts w:ascii="Times New Roman" w:hAnsi="Times New Roman" w:cs="Times New Roman"/>
          <w:sz w:val="24"/>
          <w:szCs w:val="24"/>
        </w:rPr>
        <w:t>a</w:t>
      </w:r>
      <w:r w:rsidRPr="00366CC9">
        <w:rPr>
          <w:rFonts w:ascii="Times New Roman" w:hAnsi="Times New Roman" w:cs="Times New Roman"/>
          <w:sz w:val="24"/>
          <w:szCs w:val="24"/>
        </w:rPr>
        <w:t>ja-asiamiehen hakemuksesta.</w:t>
      </w:r>
    </w:p>
    <w:p w:rsidR="005519E1" w:rsidRPr="00366CC9" w:rsidRDefault="005519E1" w:rsidP="007371A8">
      <w:pPr>
        <w:spacing w:after="0"/>
        <w:rPr>
          <w:rFonts w:ascii="Times New Roman" w:hAnsi="Times New Roman" w:cs="Times New Roman"/>
          <w:sz w:val="24"/>
          <w:szCs w:val="24"/>
        </w:rPr>
      </w:pPr>
    </w:p>
    <w:p w:rsidR="004B655E" w:rsidRPr="00366CC9" w:rsidRDefault="004B655E" w:rsidP="007371A8">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ja markkinaoikeuden määräämät uhkasakot ovat olleet viime vuosina määrä</w:t>
      </w:r>
      <w:r w:rsidRPr="00366CC9">
        <w:rPr>
          <w:rFonts w:ascii="Times New Roman" w:hAnsi="Times New Roman" w:cs="Times New Roman"/>
          <w:sz w:val="24"/>
          <w:szCs w:val="24"/>
        </w:rPr>
        <w:t>l</w:t>
      </w:r>
      <w:r w:rsidRPr="00366CC9">
        <w:rPr>
          <w:rFonts w:ascii="Times New Roman" w:hAnsi="Times New Roman" w:cs="Times New Roman"/>
          <w:sz w:val="24"/>
          <w:szCs w:val="24"/>
        </w:rPr>
        <w:t>tään 50.000 - 100</w:t>
      </w:r>
      <w:r w:rsidR="00DA7BCB" w:rsidRPr="00366CC9">
        <w:rPr>
          <w:rFonts w:ascii="Times New Roman" w:hAnsi="Times New Roman" w:cs="Times New Roman"/>
          <w:sz w:val="24"/>
          <w:szCs w:val="24"/>
        </w:rPr>
        <w:t>.000 euroa. Uhkasakko on muutamassa</w:t>
      </w:r>
      <w:r w:rsidRPr="00366CC9">
        <w:rPr>
          <w:rFonts w:ascii="Times New Roman" w:hAnsi="Times New Roman" w:cs="Times New Roman"/>
          <w:sz w:val="24"/>
          <w:szCs w:val="24"/>
        </w:rPr>
        <w:t xml:space="preserve"> asiassa jätetty määräämättä elinkeinonha</w:t>
      </w:r>
      <w:r w:rsidRPr="00366CC9">
        <w:rPr>
          <w:rFonts w:ascii="Times New Roman" w:hAnsi="Times New Roman" w:cs="Times New Roman"/>
          <w:sz w:val="24"/>
          <w:szCs w:val="24"/>
        </w:rPr>
        <w:t>r</w:t>
      </w:r>
      <w:r w:rsidRPr="00366CC9">
        <w:rPr>
          <w:rFonts w:ascii="Times New Roman" w:hAnsi="Times New Roman" w:cs="Times New Roman"/>
          <w:sz w:val="24"/>
          <w:szCs w:val="24"/>
        </w:rPr>
        <w:t>joittajan ilmoitettua ennakolta suostuvansa kuluttaja-asiamiehen vaatimuksiin.</w:t>
      </w:r>
    </w:p>
    <w:p w:rsidR="00725EC0" w:rsidRPr="00366CC9" w:rsidRDefault="00725EC0" w:rsidP="007371A8">
      <w:pPr>
        <w:spacing w:after="0"/>
        <w:rPr>
          <w:rFonts w:ascii="Times New Roman" w:hAnsi="Times New Roman" w:cs="Times New Roman"/>
          <w:sz w:val="24"/>
          <w:szCs w:val="24"/>
        </w:rPr>
      </w:pPr>
    </w:p>
    <w:p w:rsidR="00725EC0" w:rsidRPr="00366CC9" w:rsidRDefault="00725EC0" w:rsidP="007371A8">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Markkinaoikeus on määrännyt väliaikaisen kiellon kuluttaja-asiamiehen hakemuksesta viiden vu</w:t>
      </w:r>
      <w:r w:rsidRPr="00366CC9">
        <w:rPr>
          <w:rFonts w:ascii="Times New Roman" w:hAnsi="Times New Roman" w:cs="Times New Roman"/>
          <w:sz w:val="24"/>
          <w:szCs w:val="24"/>
        </w:rPr>
        <w:t>o</w:t>
      </w:r>
      <w:r w:rsidRPr="00366CC9">
        <w:rPr>
          <w:rFonts w:ascii="Times New Roman" w:hAnsi="Times New Roman" w:cs="Times New Roman"/>
          <w:sz w:val="24"/>
          <w:szCs w:val="24"/>
        </w:rPr>
        <w:t>den ajanjaksolla 2009 - 2013 kahdessa asiassa. Toisessa asiassa väliaikainen kielto määrättiin h</w:t>
      </w:r>
      <w:r w:rsidRPr="00366CC9">
        <w:rPr>
          <w:rFonts w:ascii="Times New Roman" w:hAnsi="Times New Roman" w:cs="Times New Roman"/>
          <w:sz w:val="24"/>
          <w:szCs w:val="24"/>
        </w:rPr>
        <w:t>a</w:t>
      </w:r>
      <w:r w:rsidRPr="00366CC9">
        <w:rPr>
          <w:rFonts w:ascii="Times New Roman" w:hAnsi="Times New Roman" w:cs="Times New Roman"/>
          <w:sz w:val="24"/>
          <w:szCs w:val="24"/>
        </w:rPr>
        <w:t xml:space="preserve">kemukseen verrattuna vain tietyiltä osin. </w:t>
      </w:r>
    </w:p>
    <w:p w:rsidR="00725EC0" w:rsidRPr="00366CC9" w:rsidRDefault="00725EC0" w:rsidP="007371A8">
      <w:pPr>
        <w:spacing w:after="0"/>
        <w:rPr>
          <w:rStyle w:val="akpallekirjoittaja2c"/>
          <w:rFonts w:cs="Times New Roman"/>
          <w:szCs w:val="24"/>
        </w:rPr>
      </w:pPr>
    </w:p>
    <w:p w:rsidR="00013343" w:rsidRPr="00366CC9" w:rsidRDefault="00013343" w:rsidP="007371A8">
      <w:pPr>
        <w:spacing w:after="0"/>
        <w:rPr>
          <w:rFonts w:ascii="Times New Roman" w:hAnsi="Times New Roman" w:cs="Times New Roman"/>
          <w:sz w:val="24"/>
          <w:szCs w:val="24"/>
        </w:rPr>
      </w:pPr>
      <w:r w:rsidRPr="00366CC9">
        <w:rPr>
          <w:rFonts w:ascii="Times New Roman" w:hAnsi="Times New Roman" w:cs="Times New Roman"/>
          <w:sz w:val="24"/>
          <w:szCs w:val="24"/>
        </w:rPr>
        <w:t>Kuluttaja-asiamies sai oikeuden ryhmäkanteeseen ja -valitukseen vuonna 2007, mutta ei ole toista</w:t>
      </w:r>
      <w:r w:rsidRPr="00366CC9">
        <w:rPr>
          <w:rFonts w:ascii="Times New Roman" w:hAnsi="Times New Roman" w:cs="Times New Roman"/>
          <w:sz w:val="24"/>
          <w:szCs w:val="24"/>
        </w:rPr>
        <w:t>i</w:t>
      </w:r>
      <w:r w:rsidRPr="00366CC9">
        <w:rPr>
          <w:rFonts w:ascii="Times New Roman" w:hAnsi="Times New Roman" w:cs="Times New Roman"/>
          <w:sz w:val="24"/>
          <w:szCs w:val="24"/>
        </w:rPr>
        <w:t>seksi käyttänyt niitä muutoin kuin tekemällä yhden valituksen kuluttajariitalautakuntaan. Kilpailu- ja kuluttajavirasto on arvioinut ryhmäkanteen ja -valituksen ennalta ehkäisevän vaikutuksen toim</w:t>
      </w:r>
      <w:r w:rsidRPr="00366CC9">
        <w:rPr>
          <w:rFonts w:ascii="Times New Roman" w:hAnsi="Times New Roman" w:cs="Times New Roman"/>
          <w:sz w:val="24"/>
          <w:szCs w:val="24"/>
        </w:rPr>
        <w:t>i</w:t>
      </w:r>
      <w:r w:rsidRPr="00366CC9">
        <w:rPr>
          <w:rFonts w:ascii="Times New Roman" w:hAnsi="Times New Roman" w:cs="Times New Roman"/>
          <w:sz w:val="24"/>
          <w:szCs w:val="24"/>
        </w:rPr>
        <w:t>neen odotetusti eli ne ovat edistäneet neuvotteluratkaisujen saavuttamista elinkeinonharjoittajien kanssa. Toisaalta ryhmäkanteen tiukkojen edellytysten on katsottu täyttyneen harvoin kokonaan.</w:t>
      </w:r>
      <w:r w:rsidRPr="00366CC9">
        <w:rPr>
          <w:rStyle w:val="Alaviitteenviite"/>
          <w:rFonts w:ascii="Times New Roman" w:hAnsi="Times New Roman" w:cs="Times New Roman"/>
          <w:sz w:val="24"/>
          <w:szCs w:val="24"/>
        </w:rPr>
        <w:footnoteReference w:id="37"/>
      </w:r>
      <w:r w:rsidRPr="00366CC9">
        <w:rPr>
          <w:rFonts w:ascii="Times New Roman" w:hAnsi="Times New Roman" w:cs="Times New Roman"/>
          <w:sz w:val="24"/>
          <w:szCs w:val="24"/>
        </w:rPr>
        <w:t xml:space="preserve"> </w:t>
      </w:r>
    </w:p>
    <w:p w:rsidR="003F6F53" w:rsidRPr="00366CC9" w:rsidRDefault="003F6F53" w:rsidP="007371A8">
      <w:pPr>
        <w:spacing w:after="0"/>
        <w:rPr>
          <w:rFonts w:ascii="Times New Roman" w:hAnsi="Times New Roman" w:cs="Times New Roman"/>
          <w:sz w:val="24"/>
          <w:szCs w:val="24"/>
        </w:rPr>
      </w:pPr>
    </w:p>
    <w:p w:rsidR="003F6F53" w:rsidRPr="00366CC9" w:rsidRDefault="005958F0" w:rsidP="007371A8">
      <w:pPr>
        <w:spacing w:after="0"/>
        <w:rPr>
          <w:rStyle w:val="akpallekirjoittaja2c"/>
          <w:rFonts w:cs="Times New Roman"/>
          <w:szCs w:val="24"/>
        </w:rPr>
      </w:pPr>
      <w:r w:rsidRPr="00366CC9">
        <w:rPr>
          <w:rStyle w:val="akpallekirjoittaja2c"/>
          <w:rFonts w:cs="Times New Roman"/>
          <w:szCs w:val="24"/>
        </w:rPr>
        <w:t>Rangaistussäännöksiä sovelletaan käytännössä vain harvoin kuluttaja-asioissa. Kuluttaja-asiamiehen diaarin mukaan viiden vuoden ajanjaksolla 2009 - 2013 kuluttaja-asiamiestä on kuultu 7 kertaa markkinointirikosta koskevassa asiassa.</w:t>
      </w:r>
      <w:r w:rsidRPr="00366CC9">
        <w:rPr>
          <w:rStyle w:val="Alaviitteenviite"/>
          <w:rFonts w:ascii="Times New Roman" w:hAnsi="Times New Roman" w:cs="Times New Roman"/>
          <w:sz w:val="24"/>
          <w:szCs w:val="24"/>
        </w:rPr>
        <w:t xml:space="preserve"> </w:t>
      </w:r>
      <w:r w:rsidRPr="00366CC9">
        <w:rPr>
          <w:rStyle w:val="Alaviitteenviite"/>
          <w:rFonts w:ascii="Times New Roman" w:hAnsi="Times New Roman" w:cs="Times New Roman"/>
          <w:sz w:val="24"/>
          <w:szCs w:val="24"/>
        </w:rPr>
        <w:footnoteReference w:id="38"/>
      </w:r>
      <w:r w:rsidRPr="00366CC9">
        <w:rPr>
          <w:rStyle w:val="akpallekirjoittaja2c"/>
          <w:rFonts w:cs="Times New Roman"/>
          <w:szCs w:val="24"/>
        </w:rPr>
        <w:t xml:space="preserve"> </w:t>
      </w:r>
      <w:r w:rsidR="003F6F53" w:rsidRPr="00366CC9">
        <w:rPr>
          <w:rStyle w:val="akpallekirjoittaja2c"/>
          <w:rFonts w:cs="Times New Roman"/>
          <w:szCs w:val="24"/>
        </w:rPr>
        <w:t>Lisäksi sakkorangaistukset ovat määrältään vähä</w:t>
      </w:r>
      <w:r w:rsidR="003F6F53" w:rsidRPr="00366CC9">
        <w:rPr>
          <w:rStyle w:val="akpallekirjoittaja2c"/>
          <w:rFonts w:cs="Times New Roman"/>
          <w:szCs w:val="24"/>
        </w:rPr>
        <w:t>i</w:t>
      </w:r>
      <w:r w:rsidR="003F6F53" w:rsidRPr="00366CC9">
        <w:rPr>
          <w:rStyle w:val="akpallekirjoittaja2c"/>
          <w:rFonts w:cs="Times New Roman"/>
          <w:szCs w:val="24"/>
        </w:rPr>
        <w:t xml:space="preserve">siä. </w:t>
      </w:r>
    </w:p>
    <w:p w:rsidR="00E93125" w:rsidRPr="00366CC9" w:rsidRDefault="00E93125" w:rsidP="007371A8">
      <w:pPr>
        <w:spacing w:after="0"/>
        <w:rPr>
          <w:rStyle w:val="akpallekirjoittaja2c"/>
          <w:rFonts w:cs="Times New Roman"/>
          <w:b/>
          <w:szCs w:val="24"/>
        </w:rPr>
      </w:pPr>
    </w:p>
    <w:p w:rsidR="00BB2B9F" w:rsidRPr="00366CC9" w:rsidRDefault="00BB2B9F" w:rsidP="007371A8">
      <w:pPr>
        <w:spacing w:after="0"/>
        <w:rPr>
          <w:rStyle w:val="akpallekirjoittaja2c"/>
          <w:rFonts w:cs="Times New Roman"/>
          <w:szCs w:val="24"/>
        </w:rPr>
      </w:pPr>
    </w:p>
    <w:p w:rsidR="00BB2B9F" w:rsidRPr="00366CC9" w:rsidRDefault="00BB2B9F" w:rsidP="00917D6B">
      <w:pPr>
        <w:pStyle w:val="AKPleipteksti"/>
        <w:ind w:left="0"/>
        <w:rPr>
          <w:rStyle w:val="akpallekirjoittaja2c"/>
          <w:szCs w:val="24"/>
        </w:rPr>
      </w:pPr>
    </w:p>
    <w:p w:rsidR="00A9184B" w:rsidRPr="00366CC9" w:rsidRDefault="008117DA" w:rsidP="00917D6B">
      <w:pPr>
        <w:rPr>
          <w:rFonts w:ascii="Times New Roman" w:hAnsi="Times New Roman" w:cs="Times New Roman"/>
          <w:sz w:val="24"/>
          <w:szCs w:val="24"/>
        </w:rPr>
      </w:pPr>
      <w:r w:rsidRPr="00366CC9">
        <w:rPr>
          <w:rStyle w:val="akpallekirjoittaja2c"/>
          <w:rFonts w:eastAsia="Times New Roman" w:cs="Times New Roman"/>
          <w:b/>
          <w:szCs w:val="24"/>
        </w:rPr>
        <w:t xml:space="preserve">2.2 </w:t>
      </w:r>
      <w:r w:rsidRPr="00366CC9">
        <w:rPr>
          <w:rFonts w:ascii="Times New Roman" w:hAnsi="Times New Roman" w:cs="Times New Roman"/>
          <w:b/>
          <w:sz w:val="24"/>
          <w:szCs w:val="24"/>
        </w:rPr>
        <w:t>Aluehallintovirastoja koskeva lainsäädäntö ja käytännön valvontatoiminta</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Aluehallintovirastot valvovat Kilpailu- ja kuluttajaviraston alaisina tai rinnalla eräitä kuluttaja</w:t>
      </w:r>
      <w:r w:rsidRPr="00366CC9">
        <w:rPr>
          <w:rFonts w:ascii="Times New Roman" w:hAnsi="Times New Roman" w:cs="Times New Roman"/>
          <w:sz w:val="24"/>
          <w:szCs w:val="24"/>
        </w:rPr>
        <w:t>n</w:t>
      </w:r>
      <w:r w:rsidRPr="00366CC9">
        <w:rPr>
          <w:rFonts w:ascii="Times New Roman" w:hAnsi="Times New Roman" w:cs="Times New Roman"/>
          <w:sz w:val="24"/>
          <w:szCs w:val="24"/>
        </w:rPr>
        <w:t>suojalain säännöksiä. Aluehallintovirastojen valvontatoimivalta rajoittuu kulutushyödykkeiden hi</w:t>
      </w:r>
      <w:r w:rsidRPr="00366CC9">
        <w:rPr>
          <w:rFonts w:ascii="Times New Roman" w:hAnsi="Times New Roman" w:cs="Times New Roman"/>
          <w:sz w:val="24"/>
          <w:szCs w:val="24"/>
        </w:rPr>
        <w:t>n</w:t>
      </w:r>
      <w:r w:rsidRPr="00366CC9">
        <w:rPr>
          <w:rFonts w:ascii="Times New Roman" w:hAnsi="Times New Roman" w:cs="Times New Roman"/>
          <w:sz w:val="24"/>
          <w:szCs w:val="24"/>
        </w:rPr>
        <w:t>nan ilmoittamiseen markkinoinnissa kuluttajansuojalain 2 luvun 20 §:n</w:t>
      </w:r>
      <w:r w:rsidRPr="00366CC9">
        <w:rPr>
          <w:rStyle w:val="Alaviitteenviite"/>
          <w:rFonts w:ascii="Times New Roman" w:hAnsi="Times New Roman" w:cs="Times New Roman"/>
          <w:sz w:val="24"/>
          <w:szCs w:val="24"/>
        </w:rPr>
        <w:footnoteReference w:id="39"/>
      </w:r>
      <w:r w:rsidRPr="00366CC9">
        <w:rPr>
          <w:rFonts w:ascii="Times New Roman" w:hAnsi="Times New Roman" w:cs="Times New Roman"/>
          <w:sz w:val="24"/>
          <w:szCs w:val="24"/>
        </w:rPr>
        <w:t xml:space="preserve"> nojalla sekä kuluttajaluo</w:t>
      </w:r>
      <w:r w:rsidRPr="00366CC9">
        <w:rPr>
          <w:rFonts w:ascii="Times New Roman" w:hAnsi="Times New Roman" w:cs="Times New Roman"/>
          <w:sz w:val="24"/>
          <w:szCs w:val="24"/>
        </w:rPr>
        <w:t>t</w:t>
      </w:r>
      <w:r w:rsidRPr="00366CC9">
        <w:rPr>
          <w:rFonts w:ascii="Times New Roman" w:hAnsi="Times New Roman" w:cs="Times New Roman"/>
          <w:sz w:val="24"/>
          <w:szCs w:val="24"/>
        </w:rPr>
        <w:t>toja koskevien säännösten noudattamiseen 7 luvun 51 §:n</w:t>
      </w:r>
      <w:r w:rsidRPr="00366CC9">
        <w:rPr>
          <w:rStyle w:val="Alaviitteenviite"/>
          <w:rFonts w:ascii="Times New Roman" w:hAnsi="Times New Roman" w:cs="Times New Roman"/>
          <w:sz w:val="24"/>
          <w:szCs w:val="24"/>
        </w:rPr>
        <w:footnoteReference w:id="40"/>
      </w:r>
      <w:r w:rsidRPr="00366CC9">
        <w:rPr>
          <w:rFonts w:ascii="Times New Roman" w:hAnsi="Times New Roman" w:cs="Times New Roman"/>
          <w:sz w:val="24"/>
          <w:szCs w:val="24"/>
        </w:rPr>
        <w:t xml:space="preserve"> nojalla. </w:t>
      </w:r>
      <w:r w:rsidR="00EA0F39" w:rsidRPr="00366CC9">
        <w:rPr>
          <w:rFonts w:ascii="Times New Roman" w:hAnsi="Times New Roman" w:cs="Times New Roman"/>
          <w:sz w:val="24"/>
          <w:szCs w:val="24"/>
        </w:rPr>
        <w:t>Aluehallintovirastot täydentävät kuluttaja-asiamiehen valvontaa alueellisesti.</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Kiellon määräämiseen aluehallintovirastoilla on toimivalta vain hinnan ilmoittamisen osalta. Muissa valvonta-asioissaan eli luottojen valvonnassa aluehallintovirastot eivät voi itse määrätä tarvittaessa kieltoa, vaan ne siirtävät asian kuluttaja-asiamiehelle, mikäli elinkeinonharjoittaja ei aluehallintov</w:t>
      </w:r>
      <w:r w:rsidRPr="00366CC9">
        <w:rPr>
          <w:rFonts w:ascii="Times New Roman" w:hAnsi="Times New Roman" w:cs="Times New Roman"/>
          <w:sz w:val="24"/>
          <w:szCs w:val="24"/>
        </w:rPr>
        <w:t>i</w:t>
      </w:r>
      <w:r w:rsidRPr="00366CC9">
        <w:rPr>
          <w:rFonts w:ascii="Times New Roman" w:hAnsi="Times New Roman" w:cs="Times New Roman"/>
          <w:sz w:val="24"/>
          <w:szCs w:val="24"/>
        </w:rPr>
        <w:t>raston kehotuksesta oikaise menettelyään lainmukaiseksi.</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Kuluttajansuojalain 2 luvun 18 §:n mukaan aluehallintovirasto voi määrätä kiellon asiassa, joka koskee asunnon tai muun kulutushyödykkeen hinnan ilmoittamisesta annettujen säännösten vastai</w:t>
      </w:r>
      <w:r w:rsidRPr="00366CC9">
        <w:rPr>
          <w:rFonts w:ascii="Times New Roman" w:hAnsi="Times New Roman" w:cs="Times New Roman"/>
          <w:sz w:val="24"/>
          <w:szCs w:val="24"/>
        </w:rPr>
        <w:t>s</w:t>
      </w:r>
      <w:r w:rsidRPr="00366CC9">
        <w:rPr>
          <w:rFonts w:ascii="Times New Roman" w:hAnsi="Times New Roman" w:cs="Times New Roman"/>
          <w:sz w:val="24"/>
          <w:szCs w:val="24"/>
        </w:rPr>
        <w:t>ta menettelyä, jos lainvastaisuus on ilmeinen ja säännösten soveltamiskäytäntö tämänkaltaisessa asiassa on vakiintunut.</w:t>
      </w:r>
      <w:r w:rsidR="0011783C" w:rsidRPr="00366CC9">
        <w:rPr>
          <w:rFonts w:ascii="Times New Roman" w:hAnsi="Times New Roman" w:cs="Times New Roman"/>
          <w:sz w:val="24"/>
          <w:szCs w:val="24"/>
        </w:rPr>
        <w:t xml:space="preserve"> </w:t>
      </w:r>
      <w:r w:rsidR="00D103CB" w:rsidRPr="00366CC9">
        <w:rPr>
          <w:rFonts w:ascii="Times New Roman" w:hAnsi="Times New Roman" w:cs="Times New Roman"/>
          <w:sz w:val="24"/>
          <w:szCs w:val="24"/>
        </w:rPr>
        <w:t>Luvun 16 §:n perusteella kielto voidaan, jos siihen on erityistä syytä, kohdi</w:t>
      </w:r>
      <w:r w:rsidR="00D103CB" w:rsidRPr="00366CC9">
        <w:rPr>
          <w:rFonts w:ascii="Times New Roman" w:hAnsi="Times New Roman" w:cs="Times New Roman"/>
          <w:sz w:val="24"/>
          <w:szCs w:val="24"/>
        </w:rPr>
        <w:t>s</w:t>
      </w:r>
      <w:r w:rsidR="00D103CB" w:rsidRPr="00366CC9">
        <w:rPr>
          <w:rFonts w:ascii="Times New Roman" w:hAnsi="Times New Roman" w:cs="Times New Roman"/>
          <w:sz w:val="24"/>
          <w:szCs w:val="24"/>
        </w:rPr>
        <w:t>taa myös elinkeinonharjoittajan palveluksessa olevaan tai muuhun, joka toimii hänen lukuunsa.</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Aluehallintoviraston päätökseen ei saa hakea muutosta valittamalla. Elinkeinonharjoittaja voi saa</w:t>
      </w:r>
      <w:r w:rsidRPr="00366CC9">
        <w:rPr>
          <w:rFonts w:ascii="Times New Roman" w:hAnsi="Times New Roman" w:cs="Times New Roman"/>
          <w:sz w:val="24"/>
          <w:szCs w:val="24"/>
        </w:rPr>
        <w:t>t</w:t>
      </w:r>
      <w:r w:rsidRPr="00366CC9">
        <w:rPr>
          <w:rFonts w:ascii="Times New Roman" w:hAnsi="Times New Roman" w:cs="Times New Roman"/>
          <w:sz w:val="24"/>
          <w:szCs w:val="24"/>
        </w:rPr>
        <w:t>taa kieltopäätöksen markkinaoikeuden käsiteltäväksi neljäntoista päivän kuluessa päätöksestä tiedon saatuaan. Muutoin päätös jää pysyväksi. Aluehallintovirasto voi asettaa määräämänsä kiellon teho</w:t>
      </w:r>
      <w:r w:rsidRPr="00366CC9">
        <w:rPr>
          <w:rFonts w:ascii="Times New Roman" w:hAnsi="Times New Roman" w:cs="Times New Roman"/>
          <w:sz w:val="24"/>
          <w:szCs w:val="24"/>
        </w:rPr>
        <w:t>s</w:t>
      </w:r>
      <w:r w:rsidRPr="00366CC9">
        <w:rPr>
          <w:rFonts w:ascii="Times New Roman" w:hAnsi="Times New Roman" w:cs="Times New Roman"/>
          <w:sz w:val="24"/>
          <w:szCs w:val="24"/>
        </w:rPr>
        <w:t>teeksi uhkasakon. Uhkasakon tuomits</w:t>
      </w:r>
      <w:r w:rsidR="008751A3" w:rsidRPr="00366CC9">
        <w:rPr>
          <w:rFonts w:ascii="Times New Roman" w:hAnsi="Times New Roman" w:cs="Times New Roman"/>
          <w:sz w:val="24"/>
          <w:szCs w:val="24"/>
        </w:rPr>
        <w:t>ee maksettavaksi markkinaoikeus kuluttaja-asiamiehen hak</w:t>
      </w:r>
      <w:r w:rsidR="008751A3" w:rsidRPr="00366CC9">
        <w:rPr>
          <w:rFonts w:ascii="Times New Roman" w:hAnsi="Times New Roman" w:cs="Times New Roman"/>
          <w:sz w:val="24"/>
          <w:szCs w:val="24"/>
        </w:rPr>
        <w:t>e</w:t>
      </w:r>
      <w:r w:rsidR="008751A3" w:rsidRPr="00366CC9">
        <w:rPr>
          <w:rFonts w:ascii="Times New Roman" w:hAnsi="Times New Roman" w:cs="Times New Roman"/>
          <w:sz w:val="24"/>
          <w:szCs w:val="24"/>
        </w:rPr>
        <w:t>muksesta.</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Lisäksi aluehallintovirastot valvovat elinkeino-oikeudellisten säädösten</w:t>
      </w:r>
      <w:r w:rsidRPr="00366CC9">
        <w:rPr>
          <w:rStyle w:val="Alaviitteenviite"/>
          <w:rFonts w:ascii="Times New Roman" w:hAnsi="Times New Roman" w:cs="Times New Roman"/>
          <w:sz w:val="24"/>
          <w:szCs w:val="24"/>
        </w:rPr>
        <w:footnoteReference w:id="41"/>
      </w:r>
      <w:r w:rsidRPr="00366CC9">
        <w:rPr>
          <w:rFonts w:ascii="Times New Roman" w:hAnsi="Times New Roman" w:cs="Times New Roman"/>
          <w:sz w:val="24"/>
          <w:szCs w:val="24"/>
        </w:rPr>
        <w:t xml:space="preserve"> nojalla tietyillä toimialoi</w:t>
      </w:r>
      <w:r w:rsidRPr="00366CC9">
        <w:rPr>
          <w:rFonts w:ascii="Times New Roman" w:hAnsi="Times New Roman" w:cs="Times New Roman"/>
          <w:sz w:val="24"/>
          <w:szCs w:val="24"/>
        </w:rPr>
        <w:t>l</w:t>
      </w:r>
      <w:r w:rsidRPr="00366CC9">
        <w:rPr>
          <w:rFonts w:ascii="Times New Roman" w:hAnsi="Times New Roman" w:cs="Times New Roman"/>
          <w:sz w:val="24"/>
          <w:szCs w:val="24"/>
        </w:rPr>
        <w:t>la toimivia elinkeinonharjoittajia. Kaikki aluehallintovirastot valvovat valmismatkaliikkeitä ja väl</w:t>
      </w:r>
      <w:r w:rsidRPr="00366CC9">
        <w:rPr>
          <w:rFonts w:ascii="Times New Roman" w:hAnsi="Times New Roman" w:cs="Times New Roman"/>
          <w:sz w:val="24"/>
          <w:szCs w:val="24"/>
        </w:rPr>
        <w:t>i</w:t>
      </w:r>
      <w:r w:rsidRPr="00366CC9">
        <w:rPr>
          <w:rFonts w:ascii="Times New Roman" w:hAnsi="Times New Roman" w:cs="Times New Roman"/>
          <w:sz w:val="24"/>
          <w:szCs w:val="24"/>
        </w:rPr>
        <w:t>tysliikkeitä. Luotonantajia, perintätoiminnan harjoittajia ja panttilainauslaitoksia valvoo valtaku</w:t>
      </w:r>
      <w:r w:rsidRPr="00366CC9">
        <w:rPr>
          <w:rFonts w:ascii="Times New Roman" w:hAnsi="Times New Roman" w:cs="Times New Roman"/>
          <w:sz w:val="24"/>
          <w:szCs w:val="24"/>
        </w:rPr>
        <w:t>n</w:t>
      </w:r>
      <w:r w:rsidRPr="00366CC9">
        <w:rPr>
          <w:rFonts w:ascii="Times New Roman" w:hAnsi="Times New Roman" w:cs="Times New Roman"/>
          <w:sz w:val="24"/>
          <w:szCs w:val="24"/>
        </w:rPr>
        <w:t>nallisesti Etelä-Suomen aluehallintovirasto.</w:t>
      </w:r>
      <w:r w:rsidR="008751A3" w:rsidRPr="00366CC9">
        <w:rPr>
          <w:rFonts w:ascii="Times New Roman" w:hAnsi="Times New Roman" w:cs="Times New Roman"/>
          <w:sz w:val="24"/>
          <w:szCs w:val="24"/>
        </w:rPr>
        <w:t xml:space="preserve"> </w:t>
      </w:r>
    </w:p>
    <w:p w:rsidR="00A9184B" w:rsidRPr="00366CC9" w:rsidRDefault="00A9184B" w:rsidP="00B21094">
      <w:pPr>
        <w:spacing w:after="0"/>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Aluehallintovirastot käyttävät kuluttajahallinnon valvontatehtäviin vajaa 18 henkilötyövuotta. Luku sisältää hintamerkintä-, kuluttajaluotto- ja valmismatkaliikevalvonnan. Työhön osallistuu alueha</w:t>
      </w:r>
      <w:r w:rsidRPr="00366CC9">
        <w:rPr>
          <w:rFonts w:ascii="Times New Roman" w:hAnsi="Times New Roman" w:cs="Times New Roman"/>
          <w:sz w:val="24"/>
          <w:szCs w:val="24"/>
        </w:rPr>
        <w:t>l</w:t>
      </w:r>
      <w:r w:rsidRPr="00366CC9">
        <w:rPr>
          <w:rFonts w:ascii="Times New Roman" w:hAnsi="Times New Roman" w:cs="Times New Roman"/>
          <w:sz w:val="24"/>
          <w:szCs w:val="24"/>
        </w:rPr>
        <w:t>lintovi</w:t>
      </w:r>
      <w:r w:rsidR="00701465" w:rsidRPr="00366CC9">
        <w:rPr>
          <w:rFonts w:ascii="Times New Roman" w:hAnsi="Times New Roman" w:cs="Times New Roman"/>
          <w:sz w:val="24"/>
          <w:szCs w:val="24"/>
        </w:rPr>
        <w:t>rastoissa noin 40 henkilöä</w:t>
      </w:r>
      <w:r w:rsidR="007170AC" w:rsidRPr="00366CC9">
        <w:rPr>
          <w:rFonts w:ascii="Times New Roman" w:hAnsi="Times New Roman" w:cs="Times New Roman"/>
          <w:sz w:val="24"/>
          <w:szCs w:val="24"/>
        </w:rPr>
        <w:t xml:space="preserve">. </w:t>
      </w:r>
      <w:r w:rsidR="00DD6DC9" w:rsidRPr="00366CC9">
        <w:rPr>
          <w:rFonts w:ascii="Times New Roman" w:hAnsi="Times New Roman" w:cs="Times New Roman"/>
          <w:sz w:val="24"/>
          <w:szCs w:val="24"/>
        </w:rPr>
        <w:t>Aluehallintovirastot tekivät vuonna 2014 hintamerkintätarkastu</w:t>
      </w:r>
      <w:r w:rsidR="00DD6DC9" w:rsidRPr="00366CC9">
        <w:rPr>
          <w:rFonts w:ascii="Times New Roman" w:hAnsi="Times New Roman" w:cs="Times New Roman"/>
          <w:sz w:val="24"/>
          <w:szCs w:val="24"/>
        </w:rPr>
        <w:t>k</w:t>
      </w:r>
      <w:r w:rsidR="00DD6DC9" w:rsidRPr="00366CC9">
        <w:rPr>
          <w:rFonts w:ascii="Times New Roman" w:hAnsi="Times New Roman" w:cs="Times New Roman"/>
          <w:sz w:val="24"/>
          <w:szCs w:val="24"/>
        </w:rPr>
        <w:t>sia ja kuluttajaluottojen markkinoinnin valvontatarkastuksia yhteensä</w:t>
      </w:r>
      <w:r w:rsidR="00265763" w:rsidRPr="00366CC9">
        <w:rPr>
          <w:rFonts w:ascii="Times New Roman" w:hAnsi="Times New Roman" w:cs="Times New Roman"/>
          <w:sz w:val="24"/>
          <w:szCs w:val="24"/>
        </w:rPr>
        <w:t xml:space="preserve"> noin 16.</w:t>
      </w:r>
      <w:r w:rsidR="00136B66" w:rsidRPr="00366CC9">
        <w:rPr>
          <w:rFonts w:ascii="Times New Roman" w:hAnsi="Times New Roman" w:cs="Times New Roman"/>
          <w:sz w:val="24"/>
          <w:szCs w:val="24"/>
        </w:rPr>
        <w:t>9</w:t>
      </w:r>
      <w:r w:rsidR="00DD6DC9" w:rsidRPr="00366CC9">
        <w:rPr>
          <w:rFonts w:ascii="Times New Roman" w:hAnsi="Times New Roman" w:cs="Times New Roman"/>
          <w:sz w:val="24"/>
          <w:szCs w:val="24"/>
        </w:rPr>
        <w:t xml:space="preserve">00. Näissä asioissa annettiin suullisia </w:t>
      </w:r>
      <w:r w:rsidR="00265763" w:rsidRPr="00366CC9">
        <w:rPr>
          <w:rFonts w:ascii="Times New Roman" w:hAnsi="Times New Roman" w:cs="Times New Roman"/>
          <w:sz w:val="24"/>
          <w:szCs w:val="24"/>
        </w:rPr>
        <w:t xml:space="preserve">tai kirjallisia </w:t>
      </w:r>
      <w:r w:rsidR="00DD6DC9" w:rsidRPr="00366CC9">
        <w:rPr>
          <w:rFonts w:ascii="Times New Roman" w:hAnsi="Times New Roman" w:cs="Times New Roman"/>
          <w:sz w:val="24"/>
          <w:szCs w:val="24"/>
        </w:rPr>
        <w:t>huomautuksia yhteensä lähes 3.</w:t>
      </w:r>
      <w:r w:rsidR="00265763" w:rsidRPr="00366CC9">
        <w:rPr>
          <w:rFonts w:ascii="Times New Roman" w:hAnsi="Times New Roman" w:cs="Times New Roman"/>
          <w:sz w:val="24"/>
          <w:szCs w:val="24"/>
        </w:rPr>
        <w:t xml:space="preserve">300. Jatkokäsittelyssä annettiin vielä </w:t>
      </w:r>
      <w:r w:rsidR="00DD6DC9" w:rsidRPr="00366CC9">
        <w:rPr>
          <w:rFonts w:ascii="Times New Roman" w:hAnsi="Times New Roman" w:cs="Times New Roman"/>
          <w:sz w:val="24"/>
          <w:szCs w:val="24"/>
        </w:rPr>
        <w:t>kirjallisia kehotuksia yhteensä noin 400. Kieltoja aluehallintovir</w:t>
      </w:r>
      <w:r w:rsidR="00265763" w:rsidRPr="00366CC9">
        <w:rPr>
          <w:rFonts w:ascii="Times New Roman" w:hAnsi="Times New Roman" w:cs="Times New Roman"/>
          <w:sz w:val="24"/>
          <w:szCs w:val="24"/>
        </w:rPr>
        <w:t xml:space="preserve">astot eivät </w:t>
      </w:r>
      <w:r w:rsidR="00701465" w:rsidRPr="00366CC9">
        <w:rPr>
          <w:rFonts w:ascii="Times New Roman" w:hAnsi="Times New Roman" w:cs="Times New Roman"/>
          <w:sz w:val="24"/>
          <w:szCs w:val="24"/>
        </w:rPr>
        <w:t xml:space="preserve">tarkasteluvuonna </w:t>
      </w:r>
      <w:r w:rsidR="00265763" w:rsidRPr="00366CC9">
        <w:rPr>
          <w:rFonts w:ascii="Times New Roman" w:hAnsi="Times New Roman" w:cs="Times New Roman"/>
          <w:sz w:val="24"/>
          <w:szCs w:val="24"/>
        </w:rPr>
        <w:t>mä</w:t>
      </w:r>
      <w:r w:rsidR="00265763" w:rsidRPr="00366CC9">
        <w:rPr>
          <w:rFonts w:ascii="Times New Roman" w:hAnsi="Times New Roman" w:cs="Times New Roman"/>
          <w:sz w:val="24"/>
          <w:szCs w:val="24"/>
        </w:rPr>
        <w:t>ä</w:t>
      </w:r>
      <w:r w:rsidR="00265763" w:rsidRPr="00366CC9">
        <w:rPr>
          <w:rFonts w:ascii="Times New Roman" w:hAnsi="Times New Roman" w:cs="Times New Roman"/>
          <w:sz w:val="24"/>
          <w:szCs w:val="24"/>
        </w:rPr>
        <w:t>ränneet</w:t>
      </w:r>
      <w:r w:rsidR="00DD6DC9" w:rsidRPr="00366CC9">
        <w:rPr>
          <w:rFonts w:ascii="Times New Roman" w:hAnsi="Times New Roman" w:cs="Times New Roman"/>
          <w:sz w:val="24"/>
          <w:szCs w:val="24"/>
        </w:rPr>
        <w:t xml:space="preserve"> lainkaan hinnan ilmoittamista koskevissa asioissa.</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line="240" w:lineRule="auto"/>
        <w:rPr>
          <w:rFonts w:ascii="Times New Roman" w:hAnsi="Times New Roman" w:cs="Times New Roman"/>
          <w:sz w:val="24"/>
          <w:szCs w:val="24"/>
        </w:rPr>
      </w:pPr>
    </w:p>
    <w:p w:rsidR="001675EB" w:rsidRPr="00366CC9" w:rsidRDefault="001675EB" w:rsidP="00917D6B">
      <w:pPr>
        <w:spacing w:after="0" w:line="240" w:lineRule="auto"/>
        <w:rPr>
          <w:rFonts w:ascii="Times New Roman" w:hAnsi="Times New Roman" w:cs="Times New Roman"/>
          <w:sz w:val="24"/>
          <w:szCs w:val="24"/>
        </w:rPr>
      </w:pPr>
    </w:p>
    <w:p w:rsidR="001675EB" w:rsidRPr="00366CC9" w:rsidRDefault="001675EB" w:rsidP="00917D6B">
      <w:pPr>
        <w:pStyle w:val="Luettelokappale"/>
        <w:numPr>
          <w:ilvl w:val="1"/>
          <w:numId w:val="6"/>
        </w:numPr>
        <w:spacing w:after="0" w:line="240" w:lineRule="auto"/>
        <w:ind w:left="0"/>
        <w:rPr>
          <w:rFonts w:ascii="Times New Roman" w:hAnsi="Times New Roman" w:cs="Times New Roman"/>
          <w:b/>
          <w:sz w:val="24"/>
          <w:szCs w:val="24"/>
        </w:rPr>
      </w:pPr>
      <w:r w:rsidRPr="00366CC9">
        <w:rPr>
          <w:rFonts w:ascii="Times New Roman" w:hAnsi="Times New Roman" w:cs="Times New Roman"/>
          <w:b/>
          <w:sz w:val="24"/>
          <w:szCs w:val="24"/>
        </w:rPr>
        <w:t>Kansainvälinen kehitys ja ulkomainen lainsäädäntö</w:t>
      </w:r>
    </w:p>
    <w:p w:rsidR="008117DA" w:rsidRPr="00366CC9" w:rsidRDefault="001675EB" w:rsidP="00917D6B">
      <w:pPr>
        <w:pStyle w:val="AKPleipteksti"/>
        <w:ind w:left="0"/>
        <w:rPr>
          <w:rStyle w:val="akpallekirjoittaja2c"/>
          <w:szCs w:val="24"/>
        </w:rPr>
      </w:pPr>
      <w:r w:rsidRPr="00366CC9">
        <w:rPr>
          <w:rStyle w:val="akpallekirjoittaja2c"/>
          <w:szCs w:val="24"/>
        </w:rPr>
        <w:tab/>
      </w:r>
      <w:r w:rsidRPr="00366CC9">
        <w:rPr>
          <w:rStyle w:val="akpallekirjoittaja2c"/>
          <w:szCs w:val="24"/>
        </w:rPr>
        <w:tab/>
      </w:r>
    </w:p>
    <w:p w:rsidR="001675EB" w:rsidRPr="00366CC9" w:rsidRDefault="001675EB" w:rsidP="00917D6B">
      <w:pPr>
        <w:pStyle w:val="AKPleipteksti"/>
        <w:ind w:left="0"/>
        <w:rPr>
          <w:rFonts w:ascii="Times New Roman" w:hAnsi="Times New Roman"/>
          <w:szCs w:val="24"/>
        </w:rPr>
      </w:pPr>
      <w:r w:rsidRPr="00366CC9">
        <w:rPr>
          <w:rFonts w:ascii="Times New Roman" w:hAnsi="Times New Roman"/>
          <w:b/>
          <w:szCs w:val="24"/>
        </w:rPr>
        <w:t>Yleistä Pohjoismaiden kuluttaja-asiamiesten valvontakeinoista</w:t>
      </w:r>
    </w:p>
    <w:p w:rsidR="001675EB" w:rsidRPr="00366CC9" w:rsidRDefault="001675EB" w:rsidP="00917D6B">
      <w:pPr>
        <w:pStyle w:val="AKPleipteksti"/>
        <w:ind w:left="0"/>
        <w:rPr>
          <w:rFonts w:ascii="Times New Roman" w:hAnsi="Times New Roman"/>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Myös Ruotsissa, Norjassa ja Tanskassa kuluttaja-asiamies valvoo kuluttajien suojaksi säädetyn lai</w:t>
      </w:r>
      <w:r w:rsidRPr="00366CC9">
        <w:rPr>
          <w:rFonts w:ascii="Times New Roman" w:hAnsi="Times New Roman" w:cs="Times New Roman"/>
          <w:sz w:val="24"/>
          <w:szCs w:val="24"/>
        </w:rPr>
        <w:t>n</w:t>
      </w:r>
      <w:r w:rsidRPr="00366CC9">
        <w:rPr>
          <w:rFonts w:ascii="Times New Roman" w:hAnsi="Times New Roman" w:cs="Times New Roman"/>
          <w:sz w:val="24"/>
          <w:szCs w:val="24"/>
        </w:rPr>
        <w:t>säädännön noudattamista. Näiden pohjoismaiden ja Suomen kuluttaja-asiamiehen keinot lainvasta</w:t>
      </w:r>
      <w:r w:rsidRPr="00366CC9">
        <w:rPr>
          <w:rFonts w:ascii="Times New Roman" w:hAnsi="Times New Roman" w:cs="Times New Roman"/>
          <w:sz w:val="24"/>
          <w:szCs w:val="24"/>
        </w:rPr>
        <w:t>i</w:t>
      </w:r>
      <w:r w:rsidRPr="00366CC9">
        <w:rPr>
          <w:rFonts w:ascii="Times New Roman" w:hAnsi="Times New Roman" w:cs="Times New Roman"/>
          <w:sz w:val="24"/>
          <w:szCs w:val="24"/>
        </w:rPr>
        <w:t>seen menettelyyn puuttumiseksi ovat keskeisiltä osin eli neuvottelu- ja kieltomenettelyn osalta s</w:t>
      </w:r>
      <w:r w:rsidRPr="00366CC9">
        <w:rPr>
          <w:rFonts w:ascii="Times New Roman" w:hAnsi="Times New Roman" w:cs="Times New Roman"/>
          <w:sz w:val="24"/>
          <w:szCs w:val="24"/>
        </w:rPr>
        <w:t>a</w:t>
      </w:r>
      <w:r w:rsidRPr="00366CC9">
        <w:rPr>
          <w:rFonts w:ascii="Times New Roman" w:hAnsi="Times New Roman" w:cs="Times New Roman"/>
          <w:sz w:val="24"/>
          <w:szCs w:val="24"/>
        </w:rPr>
        <w:t xml:space="preserve">mantyyppisiä. Keskeisenä erona on kuitenkin se, että Norjassa kuluttaja-asiamiehen päätökseen tyytymättömän elinkeinoharjoittajan on valitettava asiasta markkinaoikeuteen. </w:t>
      </w:r>
      <w:r w:rsidR="00E066A7" w:rsidRPr="00366CC9">
        <w:rPr>
          <w:rFonts w:ascii="Times New Roman" w:hAnsi="Times New Roman" w:cs="Times New Roman"/>
          <w:sz w:val="24"/>
          <w:szCs w:val="24"/>
        </w:rPr>
        <w:t xml:space="preserve">Tanskassa kuluttaja-asiamiehen määräys on tuomioistuinkäsittelyn ajan voimassa, ellei tuomioistuin toisin määrää. Sen sijaan </w:t>
      </w:r>
      <w:r w:rsidRPr="00366CC9">
        <w:rPr>
          <w:rFonts w:ascii="Times New Roman" w:hAnsi="Times New Roman" w:cs="Times New Roman"/>
          <w:sz w:val="24"/>
          <w:szCs w:val="24"/>
        </w:rPr>
        <w:t>Suomessa kuluttaja-asiamiehen määräämä kielto raukeaa, jos elinkeinonharjoittaja vastustaa sitä.</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Toinen keskeinen ero Suomen lainsäädäntöön verrattuna on se, että Ruotsissa ja Norjassa kuluttaja-asiamiehen käytettävissä on seuraamusmaksun tyyppinen keino, jonka avulla elinkeinonharjoittajan lainrikkomukseen voidaan puuttua suoraan seuraavan maksun muodossa. Tanskassa kuluttaja-asiamies voi ajaa rikossyytettä säännösten rikkomisesta.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Lainvastaiseen menettelyyn puuttumista koskevissa säännöksissä on myös joitakin muita eroja. Esimerkkinä voidaan mainita, että muiden pohjoismaiden lainsäädännön mukaan kuluttaja-asiamiehellä on laajempi toimivalta tehdä tarkastuksia elinkeinonharjoittajan toimitiloissa. Norjassa neuvotteluvelvollisuudesta ennen ankarampiin toimenpiteisiin ryhtymistä on säädetty tiettyjä poi</w:t>
      </w:r>
      <w:r w:rsidRPr="00366CC9">
        <w:rPr>
          <w:rFonts w:ascii="Times New Roman" w:hAnsi="Times New Roman" w:cs="Times New Roman"/>
          <w:sz w:val="24"/>
          <w:szCs w:val="24"/>
        </w:rPr>
        <w:t>k</w:t>
      </w:r>
      <w:r w:rsidRPr="00366CC9">
        <w:rPr>
          <w:rFonts w:ascii="Times New Roman" w:hAnsi="Times New Roman" w:cs="Times New Roman"/>
          <w:sz w:val="24"/>
          <w:szCs w:val="24"/>
        </w:rPr>
        <w:t>keuksia ja Tanskassa on nimenomaisesti säädetty mahdollisuudesta pyytää elinkeinonharjoittajalta tietoja lyhyessä määräajassa.</w:t>
      </w:r>
    </w:p>
    <w:p w:rsidR="00C109F2" w:rsidRPr="00366CC9" w:rsidRDefault="00C109F2" w:rsidP="00496194">
      <w:pPr>
        <w:spacing w:after="0"/>
        <w:rPr>
          <w:rFonts w:ascii="Times New Roman" w:hAnsi="Times New Roman" w:cs="Times New Roman"/>
          <w:sz w:val="24"/>
          <w:szCs w:val="24"/>
        </w:rPr>
      </w:pPr>
    </w:p>
    <w:p w:rsidR="00C109F2" w:rsidRPr="00366CC9" w:rsidRDefault="00C109F2" w:rsidP="00496194">
      <w:pPr>
        <w:spacing w:after="0"/>
        <w:rPr>
          <w:rFonts w:ascii="Times New Roman" w:hAnsi="Times New Roman" w:cs="Times New Roman"/>
          <w:sz w:val="24"/>
          <w:szCs w:val="24"/>
        </w:rPr>
      </w:pPr>
      <w:r w:rsidRPr="00366CC9">
        <w:rPr>
          <w:rFonts w:ascii="Times New Roman" w:hAnsi="Times New Roman" w:cs="Times New Roman"/>
          <w:sz w:val="24"/>
          <w:szCs w:val="24"/>
        </w:rPr>
        <w:t>Norjassa on vireillä</w:t>
      </w:r>
      <w:r w:rsidR="00AD6F45" w:rsidRPr="00366CC9">
        <w:rPr>
          <w:rFonts w:ascii="Times New Roman" w:hAnsi="Times New Roman" w:cs="Times New Roman"/>
          <w:sz w:val="24"/>
          <w:szCs w:val="24"/>
        </w:rPr>
        <w:t xml:space="preserve"> kuluttaja-asiamiehen toimivaltuuksien ja markkinaneuvostoa koskevan säänt</w:t>
      </w:r>
      <w:r w:rsidR="00AD6F45" w:rsidRPr="00366CC9">
        <w:rPr>
          <w:rFonts w:ascii="Times New Roman" w:hAnsi="Times New Roman" w:cs="Times New Roman"/>
          <w:sz w:val="24"/>
          <w:szCs w:val="24"/>
        </w:rPr>
        <w:t>e</w:t>
      </w:r>
      <w:r w:rsidR="00AD6F45" w:rsidRPr="00366CC9">
        <w:rPr>
          <w:rFonts w:ascii="Times New Roman" w:hAnsi="Times New Roman" w:cs="Times New Roman"/>
          <w:sz w:val="24"/>
          <w:szCs w:val="24"/>
        </w:rPr>
        <w:t>lyn toimivuuden arviointi. Arviointi koskee muun muassa sitä, tulisiko kuluttaja-asiamiehellä olla nykyistä laajempi toimiva</w:t>
      </w:r>
      <w:r w:rsidR="00FB6783" w:rsidRPr="00366CC9">
        <w:rPr>
          <w:rFonts w:ascii="Times New Roman" w:hAnsi="Times New Roman" w:cs="Times New Roman"/>
          <w:sz w:val="24"/>
          <w:szCs w:val="24"/>
        </w:rPr>
        <w:t>lta ratkaista asioita</w:t>
      </w:r>
      <w:r w:rsidR="00AD6F45" w:rsidRPr="00366CC9">
        <w:rPr>
          <w:rFonts w:ascii="Times New Roman" w:hAnsi="Times New Roman" w:cs="Times New Roman"/>
          <w:sz w:val="24"/>
          <w:szCs w:val="24"/>
        </w:rPr>
        <w:t>. Arvioinni</w:t>
      </w:r>
      <w:r w:rsidR="000A4F2A" w:rsidRPr="00366CC9">
        <w:rPr>
          <w:rFonts w:ascii="Times New Roman" w:hAnsi="Times New Roman" w:cs="Times New Roman"/>
          <w:sz w:val="24"/>
          <w:szCs w:val="24"/>
        </w:rPr>
        <w:t>n on tarkoitus valmistua kesällä 2015.</w:t>
      </w:r>
      <w:r w:rsidRPr="00366CC9">
        <w:rPr>
          <w:rFonts w:ascii="Times New Roman" w:hAnsi="Times New Roman" w:cs="Times New Roman"/>
          <w:sz w:val="24"/>
          <w:szCs w:val="24"/>
        </w:rPr>
        <w:t xml:space="preserve"> Myös Ruotsissa kuluttaja-asiamies on esittänyt </w:t>
      </w:r>
      <w:r w:rsidR="00AD6F45" w:rsidRPr="00366CC9">
        <w:rPr>
          <w:rFonts w:ascii="Times New Roman" w:hAnsi="Times New Roman" w:cs="Times New Roman"/>
          <w:sz w:val="24"/>
          <w:szCs w:val="24"/>
        </w:rPr>
        <w:t>useita parannusehdotuksia keinovalikoimaan</w:t>
      </w:r>
      <w:r w:rsidR="00FB6783" w:rsidRPr="00366CC9">
        <w:rPr>
          <w:rFonts w:ascii="Times New Roman" w:hAnsi="Times New Roman" w:cs="Times New Roman"/>
          <w:sz w:val="24"/>
          <w:szCs w:val="24"/>
        </w:rPr>
        <w:t>sa</w:t>
      </w:r>
      <w:r w:rsidR="00AD6F45" w:rsidRPr="00366CC9">
        <w:rPr>
          <w:rFonts w:ascii="Times New Roman" w:hAnsi="Times New Roman" w:cs="Times New Roman"/>
          <w:sz w:val="24"/>
          <w:szCs w:val="24"/>
        </w:rPr>
        <w:t xml:space="preserve">.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p>
    <w:p w:rsidR="001675EB" w:rsidRPr="00366CC9" w:rsidRDefault="001675EB" w:rsidP="00917D6B">
      <w:pPr>
        <w:pStyle w:val="AKPleipteksti"/>
        <w:ind w:left="0"/>
        <w:rPr>
          <w:rFonts w:ascii="Times New Roman" w:hAnsi="Times New Roman"/>
          <w:b/>
          <w:szCs w:val="24"/>
        </w:rPr>
      </w:pPr>
      <w:r w:rsidRPr="00366CC9">
        <w:rPr>
          <w:rFonts w:ascii="Times New Roman" w:hAnsi="Times New Roman"/>
          <w:b/>
          <w:szCs w:val="24"/>
        </w:rPr>
        <w:t>Ruotsi</w:t>
      </w:r>
    </w:p>
    <w:p w:rsidR="001675EB" w:rsidRPr="00366CC9" w:rsidRDefault="001675EB" w:rsidP="00496194">
      <w:pPr>
        <w:spacing w:after="0"/>
        <w:rPr>
          <w:rFonts w:ascii="Times New Roman" w:hAnsi="Times New Roman" w:cs="Times New Roman"/>
          <w:sz w:val="24"/>
          <w:szCs w:val="24"/>
        </w:rPr>
      </w:pPr>
    </w:p>
    <w:p w:rsidR="00633249"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Keskeiset säännökset kuluttaja-asiamiehen keinoista puuttua lainvastaiseen menettelyyn ovat mar</w:t>
      </w:r>
      <w:r w:rsidRPr="00366CC9">
        <w:rPr>
          <w:rFonts w:ascii="Times New Roman" w:hAnsi="Times New Roman" w:cs="Times New Roman"/>
          <w:sz w:val="24"/>
          <w:szCs w:val="24"/>
        </w:rPr>
        <w:t>k</w:t>
      </w:r>
      <w:r w:rsidRPr="00366CC9">
        <w:rPr>
          <w:rFonts w:ascii="Times New Roman" w:hAnsi="Times New Roman" w:cs="Times New Roman"/>
          <w:sz w:val="24"/>
          <w:szCs w:val="24"/>
        </w:rPr>
        <w:t>kinointilaissa</w:t>
      </w:r>
      <w:r w:rsidRPr="00366CC9">
        <w:rPr>
          <w:rStyle w:val="Alaviitteenviite"/>
          <w:rFonts w:ascii="Times New Roman" w:hAnsi="Times New Roman" w:cs="Times New Roman"/>
          <w:sz w:val="24"/>
          <w:szCs w:val="24"/>
        </w:rPr>
        <w:footnoteReference w:id="42"/>
      </w:r>
      <w:r w:rsidRPr="00366CC9">
        <w:rPr>
          <w:rFonts w:ascii="Times New Roman" w:hAnsi="Times New Roman" w:cs="Times New Roman"/>
          <w:sz w:val="24"/>
          <w:szCs w:val="24"/>
        </w:rPr>
        <w:t xml:space="preserve">  ja sopimusehdoista kuluttajasuhteissa annetussa laissa.</w:t>
      </w:r>
      <w:r w:rsidRPr="00366CC9">
        <w:rPr>
          <w:rStyle w:val="Alaviitteenviite"/>
          <w:rFonts w:ascii="Times New Roman" w:hAnsi="Times New Roman" w:cs="Times New Roman"/>
          <w:sz w:val="24"/>
          <w:szCs w:val="24"/>
        </w:rPr>
        <w:footnoteReference w:id="43"/>
      </w:r>
      <w:r w:rsidRPr="00366CC9">
        <w:rPr>
          <w:rFonts w:ascii="Times New Roman" w:hAnsi="Times New Roman" w:cs="Times New Roman"/>
          <w:sz w:val="24"/>
          <w:szCs w:val="24"/>
        </w:rPr>
        <w:t xml:space="preserve"> Jälkimmäisessä säädetään kohtuuttomia sopimusehtoja koskevasta kiellosta, jonka markkinaoikeus voi määrätä kuluttaja-asiamiehen hakemuksesta. Laissa on myös säännökset elinkeinonharjoittajan velvollisuudesta antaa tietoja kuluttaja-asiamiehelle.</w:t>
      </w:r>
      <w:r w:rsidR="00633249" w:rsidRPr="00366CC9">
        <w:rPr>
          <w:rFonts w:ascii="Times New Roman" w:hAnsi="Times New Roman" w:cs="Times New Roman"/>
          <w:sz w:val="24"/>
          <w:szCs w:val="24"/>
        </w:rPr>
        <w:t xml:space="preserve"> </w:t>
      </w:r>
    </w:p>
    <w:p w:rsidR="00633249" w:rsidRPr="00366CC9" w:rsidRDefault="00633249" w:rsidP="00496194">
      <w:pPr>
        <w:spacing w:after="0"/>
        <w:rPr>
          <w:rFonts w:ascii="Times New Roman" w:hAnsi="Times New Roman" w:cs="Times New Roman"/>
          <w:sz w:val="24"/>
          <w:szCs w:val="24"/>
        </w:rPr>
      </w:pPr>
    </w:p>
    <w:p w:rsidR="001675EB" w:rsidRPr="00366CC9" w:rsidRDefault="00633249" w:rsidP="00496194">
      <w:pPr>
        <w:spacing w:after="0"/>
        <w:rPr>
          <w:rFonts w:ascii="Times New Roman" w:hAnsi="Times New Roman" w:cs="Times New Roman"/>
          <w:sz w:val="24"/>
          <w:szCs w:val="24"/>
        </w:rPr>
      </w:pPr>
      <w:r w:rsidRPr="00366CC9">
        <w:rPr>
          <w:rFonts w:ascii="Times New Roman" w:hAnsi="Times New Roman" w:cs="Times New Roman"/>
          <w:sz w:val="24"/>
          <w:szCs w:val="24"/>
        </w:rPr>
        <w:t>Markkinointilaissa säädetään markkinoinnista ja kaupallisista menettelyistä.</w:t>
      </w:r>
      <w:r w:rsidR="001675EB" w:rsidRPr="00366CC9">
        <w:rPr>
          <w:rFonts w:ascii="Times New Roman" w:hAnsi="Times New Roman" w:cs="Times New Roman"/>
          <w:sz w:val="24"/>
          <w:szCs w:val="24"/>
        </w:rPr>
        <w:t xml:space="preserve"> Kieltomenettelyä ko</w:t>
      </w:r>
      <w:r w:rsidR="001675EB" w:rsidRPr="00366CC9">
        <w:rPr>
          <w:rFonts w:ascii="Times New Roman" w:hAnsi="Times New Roman" w:cs="Times New Roman"/>
          <w:sz w:val="24"/>
          <w:szCs w:val="24"/>
        </w:rPr>
        <w:t>s</w:t>
      </w:r>
      <w:r w:rsidR="001675EB" w:rsidRPr="00366CC9">
        <w:rPr>
          <w:rFonts w:ascii="Times New Roman" w:hAnsi="Times New Roman" w:cs="Times New Roman"/>
          <w:sz w:val="24"/>
          <w:szCs w:val="24"/>
        </w:rPr>
        <w:t xml:space="preserve">kevat säännökset ovat markkinointilain 23 - 28 § ja </w:t>
      </w:r>
      <w:r w:rsidR="008117DA" w:rsidRPr="00366CC9">
        <w:rPr>
          <w:rFonts w:ascii="Times New Roman" w:hAnsi="Times New Roman" w:cs="Times New Roman"/>
          <w:sz w:val="24"/>
          <w:szCs w:val="24"/>
        </w:rPr>
        <w:t>47 §:i</w:t>
      </w:r>
      <w:r w:rsidR="001675EB" w:rsidRPr="00366CC9">
        <w:rPr>
          <w:rFonts w:ascii="Times New Roman" w:hAnsi="Times New Roman" w:cs="Times New Roman"/>
          <w:sz w:val="24"/>
          <w:szCs w:val="24"/>
        </w:rPr>
        <w:t>ssä.  Elinkeinonharjoittajaa, jonka mar</w:t>
      </w:r>
      <w:r w:rsidR="001675EB" w:rsidRPr="00366CC9">
        <w:rPr>
          <w:rFonts w:ascii="Times New Roman" w:hAnsi="Times New Roman" w:cs="Times New Roman"/>
          <w:sz w:val="24"/>
          <w:szCs w:val="24"/>
        </w:rPr>
        <w:t>k</w:t>
      </w:r>
      <w:r w:rsidR="001675EB" w:rsidRPr="00366CC9">
        <w:rPr>
          <w:rFonts w:ascii="Times New Roman" w:hAnsi="Times New Roman" w:cs="Times New Roman"/>
          <w:sz w:val="24"/>
          <w:szCs w:val="24"/>
        </w:rPr>
        <w:t xml:space="preserve">kinointi on sopimatonta, voidaan kieltää jatkamasta kyseistä tai sitä vastaavaa menettelyä. Kieltoa tehostetaan sakon uhalla, ellei se erityisestä syytä ole tarpeetonta. Kielto voidaan kohdistaa myös elinkeinoharjoittajan palveluksessa olevaan, tämän lukuun toimivaan taikka sellaiseen, joka on oleellisesti myötävaikuttanut menettelyyn.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Lisäksi markkinointilaissa säädetään määräyksestä informaation antamiseksi. Elinkeinoharjoittaja, joka jättää markkinoinnissaan antamatta olennaista tietoa voidaan määrätä antamaan kyseinen i</w:t>
      </w:r>
      <w:r w:rsidRPr="00366CC9">
        <w:rPr>
          <w:rFonts w:ascii="Times New Roman" w:hAnsi="Times New Roman" w:cs="Times New Roman"/>
          <w:sz w:val="24"/>
          <w:szCs w:val="24"/>
        </w:rPr>
        <w:t>n</w:t>
      </w:r>
      <w:r w:rsidRPr="00366CC9">
        <w:rPr>
          <w:rFonts w:ascii="Times New Roman" w:hAnsi="Times New Roman" w:cs="Times New Roman"/>
          <w:sz w:val="24"/>
          <w:szCs w:val="24"/>
        </w:rPr>
        <w:t>formaatio. Lisäksi markkinointilaissa on säädetty tiettyjä tilanteita koskevasta määräyksestä tekni</w:t>
      </w:r>
      <w:r w:rsidRPr="00366CC9">
        <w:rPr>
          <w:rFonts w:ascii="Times New Roman" w:hAnsi="Times New Roman" w:cs="Times New Roman"/>
          <w:sz w:val="24"/>
          <w:szCs w:val="24"/>
        </w:rPr>
        <w:t>s</w:t>
      </w:r>
      <w:r w:rsidRPr="00366CC9">
        <w:rPr>
          <w:rFonts w:ascii="Times New Roman" w:hAnsi="Times New Roman" w:cs="Times New Roman"/>
          <w:sz w:val="24"/>
          <w:szCs w:val="24"/>
        </w:rPr>
        <w:t>ten apuvälineiden tarjoamiseksi sähköisessä kaupankäynnissä.</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Kielto tai määräys informaation antamiseksi voidaan määrätä myös väliaikaisena, jos vaatimukselle on olemassa todennäköiset perusteet tai jos voidaan aiheellisesti olettaa, että kiellon tai määräyksen merkitys muussa tapauksessa vähenee.</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voi määrätä kiellon tai antaa määräyksen informaation antamiseksi asioissa, jo</w:t>
      </w:r>
      <w:r w:rsidRPr="00366CC9">
        <w:rPr>
          <w:rFonts w:ascii="Times New Roman" w:hAnsi="Times New Roman" w:cs="Times New Roman"/>
          <w:sz w:val="24"/>
          <w:szCs w:val="24"/>
        </w:rPr>
        <w:t>t</w:t>
      </w:r>
      <w:r w:rsidRPr="00366CC9">
        <w:rPr>
          <w:rFonts w:ascii="Times New Roman" w:hAnsi="Times New Roman" w:cs="Times New Roman"/>
          <w:sz w:val="24"/>
          <w:szCs w:val="24"/>
        </w:rPr>
        <w:t>ka eivät ole merkitykseltään suuria. Jotta kuluttaja-asiamiehen kielto tai määräys tulisi voimaan, elinkeinoharjoittajan on hyväksyttävä se tietyssä määräajassa. Muissa tilanteissa kiellon määrää markkinaoikeus kuluttaja-asiamiehen hakemuksesta.</w:t>
      </w:r>
    </w:p>
    <w:p w:rsidR="001675EB" w:rsidRPr="00366CC9" w:rsidRDefault="001675EB" w:rsidP="00496194">
      <w:pPr>
        <w:spacing w:after="0"/>
        <w:rPr>
          <w:rFonts w:ascii="Times New Roman" w:hAnsi="Times New Roman" w:cs="Times New Roman"/>
          <w:sz w:val="24"/>
          <w:szCs w:val="24"/>
        </w:rPr>
      </w:pPr>
    </w:p>
    <w:p w:rsidR="000E3C06"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Kuluttaja-asiamiehellä on toimivalta nostaa kanne markkinahäiriömaksun määräämiseksi tiettyjen markkinointisäännösten rikkomisesta. Markkinahäiriömaksusta säädetään mark</w:t>
      </w:r>
      <w:r w:rsidR="00633249" w:rsidRPr="00366CC9">
        <w:rPr>
          <w:rFonts w:ascii="Times New Roman" w:hAnsi="Times New Roman" w:cs="Times New Roman"/>
          <w:sz w:val="24"/>
          <w:szCs w:val="24"/>
        </w:rPr>
        <w:t>kinointilain 29 - 35 § ja 48 §:</w:t>
      </w:r>
      <w:r w:rsidRPr="00366CC9">
        <w:rPr>
          <w:rFonts w:ascii="Times New Roman" w:hAnsi="Times New Roman" w:cs="Times New Roman"/>
          <w:sz w:val="24"/>
          <w:szCs w:val="24"/>
        </w:rPr>
        <w:t>ssä. Markkinahäiriöma</w:t>
      </w:r>
      <w:r w:rsidR="000E3C06" w:rsidRPr="00366CC9">
        <w:rPr>
          <w:rFonts w:ascii="Times New Roman" w:hAnsi="Times New Roman" w:cs="Times New Roman"/>
          <w:sz w:val="24"/>
          <w:szCs w:val="24"/>
        </w:rPr>
        <w:t>ksu voidaan tuomita</w:t>
      </w:r>
      <w:r w:rsidR="00264620" w:rsidRPr="00366CC9">
        <w:rPr>
          <w:rFonts w:ascii="Times New Roman" w:hAnsi="Times New Roman" w:cs="Times New Roman"/>
          <w:sz w:val="24"/>
          <w:szCs w:val="24"/>
        </w:rPr>
        <w:t xml:space="preserve"> seuraavien säännösten rikkomisesta:</w:t>
      </w:r>
      <w:r w:rsidR="000E3C06" w:rsidRPr="00366CC9">
        <w:rPr>
          <w:rFonts w:ascii="Times New Roman" w:hAnsi="Times New Roman" w:cs="Times New Roman"/>
          <w:sz w:val="24"/>
          <w:szCs w:val="24"/>
        </w:rPr>
        <w:t xml:space="preserve"> </w:t>
      </w:r>
    </w:p>
    <w:p w:rsidR="00B70C1D" w:rsidRPr="00366CC9" w:rsidRDefault="00B70C1D" w:rsidP="00496194">
      <w:pPr>
        <w:spacing w:after="0"/>
        <w:rPr>
          <w:rFonts w:ascii="Times New Roman" w:hAnsi="Times New Roman" w:cs="Times New Roman"/>
          <w:sz w:val="24"/>
          <w:szCs w:val="24"/>
        </w:rPr>
      </w:pPr>
    </w:p>
    <w:p w:rsidR="00B014D2" w:rsidRPr="00366CC9" w:rsidRDefault="000E3C06"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xml:space="preserve">- </w:t>
      </w:r>
      <w:r w:rsidR="001675EB" w:rsidRPr="00366CC9">
        <w:rPr>
          <w:rFonts w:ascii="Times New Roman" w:hAnsi="Times New Roman" w:cs="Times New Roman"/>
          <w:sz w:val="24"/>
          <w:szCs w:val="24"/>
        </w:rPr>
        <w:t>aggress</w:t>
      </w:r>
      <w:r w:rsidR="00B014D2" w:rsidRPr="00366CC9">
        <w:rPr>
          <w:rFonts w:ascii="Times New Roman" w:hAnsi="Times New Roman" w:cs="Times New Roman"/>
          <w:sz w:val="24"/>
          <w:szCs w:val="24"/>
        </w:rPr>
        <w:t xml:space="preserve">iivinen markkinointi </w:t>
      </w:r>
    </w:p>
    <w:p w:rsidR="00B014D2" w:rsidRPr="00366CC9" w:rsidRDefault="00B014D2"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harhaanjohtava markkinointi</w:t>
      </w:r>
    </w:p>
    <w:p w:rsidR="000E3C06" w:rsidRPr="00366CC9" w:rsidRDefault="000E3C06"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xml:space="preserve">- </w:t>
      </w:r>
      <w:r w:rsidR="00B014D2" w:rsidRPr="00366CC9">
        <w:rPr>
          <w:rFonts w:ascii="Times New Roman" w:hAnsi="Times New Roman" w:cs="Times New Roman"/>
          <w:sz w:val="24"/>
          <w:szCs w:val="24"/>
        </w:rPr>
        <w:t>mainonnan tunnistettavuus</w:t>
      </w:r>
      <w:r w:rsidR="001675EB" w:rsidRPr="00366CC9">
        <w:rPr>
          <w:rFonts w:ascii="Times New Roman" w:hAnsi="Times New Roman" w:cs="Times New Roman"/>
          <w:sz w:val="24"/>
          <w:szCs w:val="24"/>
        </w:rPr>
        <w:t xml:space="preserve"> </w:t>
      </w:r>
    </w:p>
    <w:p w:rsidR="00B014D2" w:rsidRPr="00366CC9" w:rsidRDefault="00B014D2"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ostokehotusta koskeva tiedonantovelvollisuus</w:t>
      </w:r>
    </w:p>
    <w:p w:rsidR="00B014D2" w:rsidRPr="00366CC9" w:rsidRDefault="00B014D2"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vertaileva markkinointi</w:t>
      </w:r>
    </w:p>
    <w:p w:rsidR="00B014D2" w:rsidRPr="00366CC9" w:rsidRDefault="00B014D2" w:rsidP="00790D7C">
      <w:pPr>
        <w:spacing w:after="0"/>
        <w:ind w:firstLine="1304"/>
        <w:rPr>
          <w:rFonts w:ascii="Times New Roman" w:hAnsi="Times New Roman" w:cs="Times New Roman"/>
          <w:sz w:val="24"/>
          <w:szCs w:val="24"/>
        </w:rPr>
      </w:pPr>
      <w:r w:rsidRPr="00366CC9">
        <w:rPr>
          <w:rFonts w:ascii="Times New Roman" w:hAnsi="Times New Roman" w:cs="Times New Roman"/>
          <w:sz w:val="24"/>
          <w:szCs w:val="24"/>
        </w:rPr>
        <w:t>- tietyt sähköiseen suoramarkkinointiin liittyvät velvoitteet</w:t>
      </w:r>
    </w:p>
    <w:p w:rsidR="00B014D2" w:rsidRPr="00366CC9" w:rsidRDefault="00B014D2" w:rsidP="00701465">
      <w:pPr>
        <w:spacing w:after="0"/>
        <w:ind w:left="1304"/>
        <w:rPr>
          <w:rFonts w:ascii="Times New Roman" w:hAnsi="Times New Roman" w:cs="Times New Roman"/>
          <w:sz w:val="24"/>
          <w:szCs w:val="24"/>
        </w:rPr>
      </w:pPr>
      <w:r w:rsidRPr="00366CC9">
        <w:rPr>
          <w:rFonts w:ascii="Times New Roman" w:hAnsi="Times New Roman" w:cs="Times New Roman"/>
          <w:sz w:val="24"/>
          <w:szCs w:val="24"/>
        </w:rPr>
        <w:t>- sopimattomia kaupallisia menettelyjä koskevan direktiivin</w:t>
      </w:r>
      <w:r w:rsidRPr="00366CC9">
        <w:rPr>
          <w:rStyle w:val="Alaviitteenviite"/>
          <w:rFonts w:ascii="Times New Roman" w:hAnsi="Times New Roman" w:cs="Times New Roman"/>
          <w:sz w:val="24"/>
          <w:szCs w:val="24"/>
        </w:rPr>
        <w:footnoteReference w:id="44"/>
      </w:r>
      <w:r w:rsidRPr="00366CC9">
        <w:rPr>
          <w:rFonts w:ascii="Times New Roman" w:hAnsi="Times New Roman" w:cs="Times New Roman"/>
          <w:sz w:val="24"/>
          <w:szCs w:val="24"/>
        </w:rPr>
        <w:t xml:space="preserve"> liitteessä I luetellut m</w:t>
      </w:r>
      <w:r w:rsidRPr="00366CC9">
        <w:rPr>
          <w:rFonts w:ascii="Times New Roman" w:hAnsi="Times New Roman" w:cs="Times New Roman"/>
          <w:sz w:val="24"/>
          <w:szCs w:val="24"/>
        </w:rPr>
        <w:t>e</w:t>
      </w:r>
      <w:r w:rsidRPr="00366CC9">
        <w:rPr>
          <w:rFonts w:ascii="Times New Roman" w:hAnsi="Times New Roman" w:cs="Times New Roman"/>
          <w:sz w:val="24"/>
          <w:szCs w:val="24"/>
        </w:rPr>
        <w:t>nettelyt</w:t>
      </w:r>
    </w:p>
    <w:p w:rsidR="000E3C06" w:rsidRPr="00366CC9" w:rsidRDefault="000E3C06" w:rsidP="00790D7C">
      <w:pPr>
        <w:spacing w:after="0"/>
        <w:ind w:left="1304"/>
        <w:rPr>
          <w:rFonts w:ascii="Times New Roman" w:hAnsi="Times New Roman" w:cs="Times New Roman"/>
          <w:sz w:val="24"/>
          <w:szCs w:val="24"/>
        </w:rPr>
      </w:pPr>
      <w:r w:rsidRPr="00366CC9">
        <w:rPr>
          <w:rFonts w:ascii="Times New Roman" w:hAnsi="Times New Roman" w:cs="Times New Roman"/>
          <w:sz w:val="24"/>
          <w:szCs w:val="24"/>
        </w:rPr>
        <w:t xml:space="preserve">- </w:t>
      </w:r>
      <w:r w:rsidR="001675EB" w:rsidRPr="00366CC9">
        <w:rPr>
          <w:rFonts w:ascii="Times New Roman" w:hAnsi="Times New Roman" w:cs="Times New Roman"/>
          <w:sz w:val="24"/>
          <w:szCs w:val="24"/>
        </w:rPr>
        <w:t>muiden säädösten ti</w:t>
      </w:r>
      <w:r w:rsidR="00B014D2" w:rsidRPr="00366CC9">
        <w:rPr>
          <w:rFonts w:ascii="Times New Roman" w:hAnsi="Times New Roman" w:cs="Times New Roman"/>
          <w:sz w:val="24"/>
          <w:szCs w:val="24"/>
        </w:rPr>
        <w:t>ettyjen säännösten rikkomisesta, kuten tietyt tupakka- ja alkoh</w:t>
      </w:r>
      <w:r w:rsidR="00B014D2" w:rsidRPr="00366CC9">
        <w:rPr>
          <w:rFonts w:ascii="Times New Roman" w:hAnsi="Times New Roman" w:cs="Times New Roman"/>
          <w:sz w:val="24"/>
          <w:szCs w:val="24"/>
        </w:rPr>
        <w:t>o</w:t>
      </w:r>
      <w:r w:rsidR="00B014D2" w:rsidRPr="00366CC9">
        <w:rPr>
          <w:rFonts w:ascii="Times New Roman" w:hAnsi="Times New Roman" w:cs="Times New Roman"/>
          <w:sz w:val="24"/>
          <w:szCs w:val="24"/>
        </w:rPr>
        <w:t xml:space="preserve">lilainsäädäntöön </w:t>
      </w:r>
      <w:r w:rsidR="00BE1B93" w:rsidRPr="00366CC9">
        <w:rPr>
          <w:rFonts w:ascii="Times New Roman" w:hAnsi="Times New Roman" w:cs="Times New Roman"/>
          <w:sz w:val="24"/>
          <w:szCs w:val="24"/>
        </w:rPr>
        <w:t>sisältyvät</w:t>
      </w:r>
      <w:r w:rsidR="00B014D2" w:rsidRPr="00366CC9">
        <w:rPr>
          <w:rFonts w:ascii="Times New Roman" w:hAnsi="Times New Roman" w:cs="Times New Roman"/>
          <w:sz w:val="24"/>
          <w:szCs w:val="24"/>
        </w:rPr>
        <w:t xml:space="preserve"> velvoitteet ja radio- ja televisiolaissa säännellyt velvoitteet</w:t>
      </w:r>
      <w:r w:rsidR="00BE1B93" w:rsidRPr="00366CC9">
        <w:rPr>
          <w:rFonts w:ascii="Times New Roman" w:hAnsi="Times New Roman" w:cs="Times New Roman"/>
          <w:sz w:val="24"/>
          <w:szCs w:val="24"/>
        </w:rPr>
        <w:t xml:space="preserve"> koskien muun muassa alaikäisille markkinoinnin rajoituksia</w:t>
      </w:r>
      <w:r w:rsidR="001675EB" w:rsidRPr="00366CC9">
        <w:rPr>
          <w:rStyle w:val="Alaviitteenviite"/>
          <w:rFonts w:ascii="Times New Roman" w:hAnsi="Times New Roman" w:cs="Times New Roman"/>
          <w:sz w:val="24"/>
          <w:szCs w:val="24"/>
        </w:rPr>
        <w:footnoteReference w:id="45"/>
      </w:r>
      <w:r w:rsidR="001675EB" w:rsidRPr="00366CC9">
        <w:rPr>
          <w:rFonts w:ascii="Times New Roman" w:hAnsi="Times New Roman" w:cs="Times New Roman"/>
          <w:sz w:val="24"/>
          <w:szCs w:val="24"/>
        </w:rPr>
        <w:t xml:space="preserve"> </w:t>
      </w:r>
    </w:p>
    <w:p w:rsidR="000E3C06" w:rsidRPr="00366CC9" w:rsidRDefault="000E3C06"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 xml:space="preserve">Markkinahäiriömaksua ei voida määrätä, jos </w:t>
      </w:r>
      <w:r w:rsidR="00592EEE" w:rsidRPr="00366CC9">
        <w:rPr>
          <w:rFonts w:ascii="Times New Roman" w:hAnsi="Times New Roman" w:cs="Times New Roman"/>
          <w:sz w:val="24"/>
          <w:szCs w:val="24"/>
        </w:rPr>
        <w:t>menettelyllä rikotaan uhkasakolla tehostettua kieltoa tai määräystä tiedon antamiseksi.</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vaatimus seuraamusmaksun määräämisestä käsitellään Tukholman käräjäo</w:t>
      </w:r>
      <w:r w:rsidRPr="00366CC9">
        <w:rPr>
          <w:rFonts w:ascii="Times New Roman" w:hAnsi="Times New Roman" w:cs="Times New Roman"/>
          <w:sz w:val="24"/>
          <w:szCs w:val="24"/>
        </w:rPr>
        <w:t>i</w:t>
      </w:r>
      <w:r w:rsidRPr="00366CC9">
        <w:rPr>
          <w:rFonts w:ascii="Times New Roman" w:hAnsi="Times New Roman" w:cs="Times New Roman"/>
          <w:sz w:val="24"/>
          <w:szCs w:val="24"/>
        </w:rPr>
        <w:t>keudessa ja valitustie on markkinaoikeuteen. Maksu voidaan määrätä lainvastaisesti toimineelle elinkeinonharjoittajalle taikka elinkeinonharjoittajalle, joka on oleellisesti myötävaikuttanut lainri</w:t>
      </w:r>
      <w:r w:rsidRPr="00366CC9">
        <w:rPr>
          <w:rFonts w:ascii="Times New Roman" w:hAnsi="Times New Roman" w:cs="Times New Roman"/>
          <w:sz w:val="24"/>
          <w:szCs w:val="24"/>
        </w:rPr>
        <w:t>k</w:t>
      </w:r>
      <w:r w:rsidRPr="00366CC9">
        <w:rPr>
          <w:rFonts w:ascii="Times New Roman" w:hAnsi="Times New Roman" w:cs="Times New Roman"/>
          <w:sz w:val="24"/>
          <w:szCs w:val="24"/>
        </w:rPr>
        <w:t>komukseen. Maksun määrääminen edellyttää elinkeinonharjoittajan tai tämän lukuun toimineen puolelta huolimattomuutta tai tahallisuutta. Vähäisissä tapauksissa markkinahäiriömaksua ei voida määrätä ja maksusta voidaan luopua, jos siihen on erityisiä perusteita.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Maksun suuruus voi vaihdella 5.000 kruunusta 5 miljoonaan kruunuun, kuitenkin enintään 10 % yrityksen vuotuisesta liikevaihdosta. Maksua määrättäessä otetaan huomioon lainrikkomuksen v</w:t>
      </w:r>
      <w:r w:rsidRPr="00366CC9">
        <w:rPr>
          <w:rFonts w:ascii="Times New Roman" w:hAnsi="Times New Roman" w:cs="Times New Roman"/>
          <w:sz w:val="24"/>
          <w:szCs w:val="24"/>
        </w:rPr>
        <w:t>a</w:t>
      </w:r>
      <w:r w:rsidRPr="00366CC9">
        <w:rPr>
          <w:rFonts w:ascii="Times New Roman" w:hAnsi="Times New Roman" w:cs="Times New Roman"/>
          <w:sz w:val="24"/>
          <w:szCs w:val="24"/>
        </w:rPr>
        <w:t>kavuus ja kesto. Maksua ei voida tuomita maksettavaksi, jos lainvastaisesta menettelystä on kulunut</w:t>
      </w:r>
      <w:r w:rsidR="004831CE" w:rsidRPr="00366CC9">
        <w:rPr>
          <w:rFonts w:ascii="Times New Roman" w:hAnsi="Times New Roman" w:cs="Times New Roman"/>
          <w:sz w:val="24"/>
          <w:szCs w:val="24"/>
        </w:rPr>
        <w:t xml:space="preserve"> enemmän kuin</w:t>
      </w:r>
      <w:r w:rsidRPr="00366CC9">
        <w:rPr>
          <w:rFonts w:ascii="Times New Roman" w:hAnsi="Times New Roman" w:cs="Times New Roman"/>
          <w:sz w:val="24"/>
          <w:szCs w:val="24"/>
        </w:rPr>
        <w:t xml:space="preserve"> viisi vuotta.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Markkinahäiriömaksua koskevat säännökset tulivat voimaan 1996 markkinointilain uudistuksen yhteydessä. Tavoitteena oli lainsäädännön tehokkuuden varmistaminen. Esikuva otettiin Ruotsissa voimassa olleista kilpailunrikkomismaksua koskevista säännöksistä.</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voi myös avusta yksittäistä kuluttajaa yleisessä tuomioistuimessa yksittäisen asian hoitamisessa ja viedä asian käsiteltäväksi ryhmävalituksena kuluttajariidoissa suosituksia a</w:t>
      </w:r>
      <w:r w:rsidRPr="00366CC9">
        <w:rPr>
          <w:rFonts w:ascii="Times New Roman" w:hAnsi="Times New Roman" w:cs="Times New Roman"/>
          <w:sz w:val="24"/>
          <w:szCs w:val="24"/>
        </w:rPr>
        <w:t>n</w:t>
      </w:r>
      <w:r w:rsidRPr="00366CC9">
        <w:rPr>
          <w:rFonts w:ascii="Times New Roman" w:hAnsi="Times New Roman" w:cs="Times New Roman"/>
          <w:sz w:val="24"/>
          <w:szCs w:val="24"/>
        </w:rPr>
        <w:t>tavaan lautakuntaan sekä nostaa ryhmäkanteen</w:t>
      </w:r>
      <w:r w:rsidRPr="00366CC9">
        <w:rPr>
          <w:rStyle w:val="Alaviitteenviite"/>
          <w:rFonts w:ascii="Times New Roman" w:hAnsi="Times New Roman" w:cs="Times New Roman"/>
          <w:sz w:val="24"/>
          <w:szCs w:val="24"/>
        </w:rPr>
        <w:footnoteReference w:id="46"/>
      </w:r>
      <w:r w:rsidRPr="00366CC9">
        <w:rPr>
          <w:rFonts w:ascii="Times New Roman" w:hAnsi="Times New Roman" w:cs="Times New Roman"/>
          <w:sz w:val="24"/>
          <w:szCs w:val="24"/>
        </w:rPr>
        <w:t>.</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Kuluttajaluottolain</w:t>
      </w:r>
      <w:r w:rsidRPr="00366CC9">
        <w:rPr>
          <w:rStyle w:val="Alaviitteenviite"/>
          <w:rFonts w:ascii="Times New Roman" w:hAnsi="Times New Roman" w:cs="Times New Roman"/>
          <w:sz w:val="24"/>
          <w:szCs w:val="24"/>
        </w:rPr>
        <w:footnoteReference w:id="47"/>
      </w:r>
      <w:r w:rsidRPr="00366CC9">
        <w:rPr>
          <w:rFonts w:ascii="Times New Roman" w:hAnsi="Times New Roman" w:cs="Times New Roman"/>
          <w:sz w:val="24"/>
          <w:szCs w:val="24"/>
        </w:rPr>
        <w:t xml:space="preserve"> valvonta on säädetty Kuluttajaviraston tehtäväksi. Laissa on säädetty Kulutt</w:t>
      </w:r>
      <w:r w:rsidRPr="00366CC9">
        <w:rPr>
          <w:rFonts w:ascii="Times New Roman" w:hAnsi="Times New Roman" w:cs="Times New Roman"/>
          <w:sz w:val="24"/>
          <w:szCs w:val="24"/>
        </w:rPr>
        <w:t>a</w:t>
      </w:r>
      <w:r w:rsidRPr="00366CC9">
        <w:rPr>
          <w:rFonts w:ascii="Times New Roman" w:hAnsi="Times New Roman" w:cs="Times New Roman"/>
          <w:sz w:val="24"/>
          <w:szCs w:val="24"/>
        </w:rPr>
        <w:t>javiraston toimivaltuuksista määrätä elinkeinonharjoittajalle hallinnollinen seuraamusmaksu ja lu</w:t>
      </w:r>
      <w:r w:rsidRPr="00366CC9">
        <w:rPr>
          <w:rFonts w:ascii="Times New Roman" w:hAnsi="Times New Roman" w:cs="Times New Roman"/>
          <w:sz w:val="24"/>
          <w:szCs w:val="24"/>
        </w:rPr>
        <w:t>o</w:t>
      </w:r>
      <w:r w:rsidRPr="00366CC9">
        <w:rPr>
          <w:rFonts w:ascii="Times New Roman" w:hAnsi="Times New Roman" w:cs="Times New Roman"/>
          <w:sz w:val="24"/>
          <w:szCs w:val="24"/>
        </w:rPr>
        <w:t>tonantotoimintaa koskeva liiketoimintakielto tietyissä tilanteissa.</w:t>
      </w:r>
      <w:r w:rsidRPr="00366CC9">
        <w:rPr>
          <w:rStyle w:val="Alaviitteenviite"/>
          <w:rFonts w:ascii="Times New Roman" w:hAnsi="Times New Roman" w:cs="Times New Roman"/>
          <w:sz w:val="24"/>
          <w:szCs w:val="24"/>
        </w:rPr>
        <w:footnoteReference w:id="48"/>
      </w:r>
      <w:r w:rsidR="00091E6C" w:rsidRPr="00366CC9">
        <w:rPr>
          <w:rFonts w:ascii="Times New Roman" w:hAnsi="Times New Roman" w:cs="Times New Roman"/>
          <w:sz w:val="24"/>
          <w:szCs w:val="24"/>
        </w:rPr>
        <w:t xml:space="preserve"> </w:t>
      </w:r>
      <w:r w:rsidR="008872F3" w:rsidRPr="00366CC9">
        <w:rPr>
          <w:rFonts w:ascii="Times New Roman" w:hAnsi="Times New Roman" w:cs="Times New Roman"/>
          <w:sz w:val="24"/>
          <w:szCs w:val="24"/>
        </w:rPr>
        <w:t>Seuraamusmaksu voi tulla mä</w:t>
      </w:r>
      <w:r w:rsidR="008872F3" w:rsidRPr="00366CC9">
        <w:rPr>
          <w:rFonts w:ascii="Times New Roman" w:hAnsi="Times New Roman" w:cs="Times New Roman"/>
          <w:sz w:val="24"/>
          <w:szCs w:val="24"/>
        </w:rPr>
        <w:t>ä</w:t>
      </w:r>
      <w:r w:rsidR="008872F3" w:rsidRPr="00366CC9">
        <w:rPr>
          <w:rFonts w:ascii="Times New Roman" w:hAnsi="Times New Roman" w:cs="Times New Roman"/>
          <w:sz w:val="24"/>
          <w:szCs w:val="24"/>
        </w:rPr>
        <w:t xml:space="preserve">rättäväksi luottokelpoisuuden arviointia koskevien velvoitteiden rikkomisesta. </w:t>
      </w:r>
      <w:r w:rsidR="00D06316" w:rsidRPr="00366CC9">
        <w:rPr>
          <w:rFonts w:ascii="Times New Roman" w:hAnsi="Times New Roman" w:cs="Times New Roman"/>
          <w:sz w:val="24"/>
          <w:szCs w:val="24"/>
        </w:rPr>
        <w:t xml:space="preserve">Seuraamusmaksu voi olla määrältään 5.000 kruunun ja 10 miljoonan kruunun välillä, mutta se ei saa kuitenkaan ylittää 10 prosenttia elinkeinonharjoittajan liikevaihdosta.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on määrännyt vuosina 2009 - 2013 yhteensä 77 kieltoa ja antanut 50 määräystä informaation antamiseksi. Markkinaoikeuden ratkaisuja on annettu samalla aikavälillä 35. Markk</w:t>
      </w:r>
      <w:r w:rsidRPr="00366CC9">
        <w:rPr>
          <w:rFonts w:ascii="Times New Roman" w:hAnsi="Times New Roman" w:cs="Times New Roman"/>
          <w:sz w:val="24"/>
          <w:szCs w:val="24"/>
        </w:rPr>
        <w:t>i</w:t>
      </w:r>
      <w:r w:rsidRPr="00366CC9">
        <w:rPr>
          <w:rFonts w:ascii="Times New Roman" w:hAnsi="Times New Roman" w:cs="Times New Roman"/>
          <w:sz w:val="24"/>
          <w:szCs w:val="24"/>
        </w:rPr>
        <w:t>nahäiriömaksua koskevia tuomioita on annettu 5, joista kolmessa asiassa on annettu pelkästään Tukholman käräjäoikeuden tuomio ja kahdessa käräjäoikeuden lisäksi markkinaoikeuden ratkaisu. Tällä hetkellä Ruotsissa on vireillä yksi markkinahäiriömaksun määräämistä koskeva asia.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p>
    <w:p w:rsidR="001675EB" w:rsidRPr="00366CC9" w:rsidRDefault="001675EB" w:rsidP="00917D6B">
      <w:pPr>
        <w:pStyle w:val="AKPleipteksti"/>
        <w:ind w:left="0"/>
        <w:rPr>
          <w:rFonts w:ascii="Times New Roman" w:hAnsi="Times New Roman"/>
          <w:b/>
          <w:szCs w:val="24"/>
        </w:rPr>
      </w:pPr>
      <w:r w:rsidRPr="00366CC9">
        <w:rPr>
          <w:rFonts w:ascii="Times New Roman" w:hAnsi="Times New Roman"/>
          <w:b/>
          <w:szCs w:val="24"/>
        </w:rPr>
        <w:t>Norja</w:t>
      </w:r>
    </w:p>
    <w:p w:rsidR="001675EB" w:rsidRPr="00366CC9" w:rsidRDefault="001675EB" w:rsidP="00917D6B">
      <w:pPr>
        <w:pStyle w:val="AKPleipteksti"/>
        <w:ind w:left="0"/>
        <w:rPr>
          <w:rFonts w:ascii="Times New Roman" w:hAnsi="Times New Roman"/>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lainvalvonnassa käytettäviä keinoja säännellään keskeisiltä osin markkinoint</w:t>
      </w:r>
      <w:r w:rsidRPr="00366CC9">
        <w:rPr>
          <w:rFonts w:ascii="Times New Roman" w:hAnsi="Times New Roman" w:cs="Times New Roman"/>
          <w:sz w:val="24"/>
          <w:szCs w:val="24"/>
        </w:rPr>
        <w:t>i</w:t>
      </w:r>
      <w:r w:rsidRPr="00366CC9">
        <w:rPr>
          <w:rFonts w:ascii="Times New Roman" w:hAnsi="Times New Roman" w:cs="Times New Roman"/>
          <w:sz w:val="24"/>
          <w:szCs w:val="24"/>
        </w:rPr>
        <w:t>laissa.</w:t>
      </w:r>
      <w:r w:rsidRPr="00366CC9">
        <w:rPr>
          <w:rStyle w:val="Alaviitteenviite"/>
          <w:rFonts w:ascii="Times New Roman" w:hAnsi="Times New Roman" w:cs="Times New Roman"/>
          <w:sz w:val="24"/>
          <w:szCs w:val="24"/>
        </w:rPr>
        <w:footnoteReference w:id="49"/>
      </w:r>
      <w:r w:rsidRPr="00366CC9">
        <w:rPr>
          <w:rFonts w:ascii="Times New Roman" w:hAnsi="Times New Roman" w:cs="Times New Roman"/>
          <w:sz w:val="24"/>
          <w:szCs w:val="24"/>
        </w:rPr>
        <w:t xml:space="preserve"> Laki kattaa paitsi markkinoinnin</w:t>
      </w:r>
      <w:r w:rsidR="00374EEB" w:rsidRPr="00366CC9">
        <w:rPr>
          <w:rFonts w:ascii="Times New Roman" w:hAnsi="Times New Roman" w:cs="Times New Roman"/>
          <w:sz w:val="24"/>
          <w:szCs w:val="24"/>
        </w:rPr>
        <w:t xml:space="preserve"> myös sopimusehtojen käytön.</w:t>
      </w:r>
    </w:p>
    <w:p w:rsidR="00B22068" w:rsidRPr="00366CC9" w:rsidRDefault="00B22068"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voi viedä lainrikkomusta koskevan asian markkinaneuvoston käsiteltäväksi tai tehdä itse päätöksen, mikäli yritys ei ole luopunut menettelystä neuvotteluteitse. Tietyissä tilanteissa kuluttaja-asiamiehellä ei ole lainkaan neuvotteluvelvollisuutta ennen muihin toimenpiteisiin ryht</w:t>
      </w:r>
      <w:r w:rsidRPr="00366CC9">
        <w:rPr>
          <w:rFonts w:ascii="Times New Roman" w:hAnsi="Times New Roman" w:cs="Times New Roman"/>
          <w:sz w:val="24"/>
          <w:szCs w:val="24"/>
        </w:rPr>
        <w:t>y</w:t>
      </w:r>
      <w:r w:rsidRPr="00366CC9">
        <w:rPr>
          <w:rFonts w:ascii="Times New Roman" w:hAnsi="Times New Roman" w:cs="Times New Roman"/>
          <w:sz w:val="24"/>
          <w:szCs w:val="24"/>
        </w:rPr>
        <w:t>mistä.</w:t>
      </w:r>
      <w:r w:rsidRPr="00366CC9">
        <w:rPr>
          <w:rStyle w:val="Alaviitteenviite"/>
          <w:rFonts w:ascii="Times New Roman" w:hAnsi="Times New Roman" w:cs="Times New Roman"/>
          <w:sz w:val="24"/>
          <w:szCs w:val="24"/>
        </w:rPr>
        <w:footnoteReference w:id="50"/>
      </w:r>
      <w:r w:rsidRPr="00366CC9">
        <w:rPr>
          <w:rFonts w:ascii="Times New Roman" w:hAnsi="Times New Roman" w:cs="Times New Roman"/>
          <w:sz w:val="24"/>
          <w:szCs w:val="24"/>
        </w:rPr>
        <w:t xml:space="preserve"> </w:t>
      </w:r>
      <w:r w:rsidR="008469C4" w:rsidRPr="00366CC9">
        <w:rPr>
          <w:rFonts w:ascii="Times New Roman" w:hAnsi="Times New Roman" w:cs="Times New Roman"/>
          <w:sz w:val="24"/>
          <w:szCs w:val="24"/>
        </w:rPr>
        <w:t>Neuvotteluvelvollisuutta ei ole tiettyjä säännöksiä rikottaessa eikä tilanteissa</w:t>
      </w:r>
      <w:r w:rsidRPr="00366CC9">
        <w:rPr>
          <w:rFonts w:ascii="Times New Roman" w:hAnsi="Times New Roman" w:cs="Times New Roman"/>
          <w:sz w:val="24"/>
          <w:szCs w:val="24"/>
        </w:rPr>
        <w:t>, joissa asiasta on olemassa aiempi markkinaneuvoston ratkaisu tai elinkeinonharjoittaja rikkoo aiempaa kirjallista sitoumusta.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Markkinointilain 37 §:n mukaan kuluttaja-asiamies voi itse tehdä lainrikkomukseen liittyvän pä</w:t>
      </w:r>
      <w:r w:rsidRPr="00366CC9">
        <w:rPr>
          <w:rFonts w:ascii="Times New Roman" w:hAnsi="Times New Roman" w:cs="Times New Roman"/>
          <w:sz w:val="24"/>
          <w:szCs w:val="24"/>
        </w:rPr>
        <w:t>ä</w:t>
      </w:r>
      <w:r w:rsidRPr="00366CC9">
        <w:rPr>
          <w:rFonts w:ascii="Times New Roman" w:hAnsi="Times New Roman" w:cs="Times New Roman"/>
          <w:sz w:val="24"/>
          <w:szCs w:val="24"/>
        </w:rPr>
        <w:t>töksen, jos on todennäköistä, että markkinaneuvoston päätöksen odottamisesta aiheutuisi haittaa tai vahinkoa. Lisäksi kuluttaja-asiamies voi tehdä päätöksen, jos valvonnan kohteena oleva menettely tai sopimusehdot</w:t>
      </w:r>
      <w:r w:rsidR="00EE0358" w:rsidRPr="00366CC9">
        <w:rPr>
          <w:rFonts w:ascii="Times New Roman" w:hAnsi="Times New Roman" w:cs="Times New Roman"/>
          <w:sz w:val="24"/>
          <w:szCs w:val="24"/>
        </w:rPr>
        <w:t xml:space="preserve"> ovat olennaisesti samanlaiset </w:t>
      </w:r>
      <w:r w:rsidRPr="00366CC9">
        <w:rPr>
          <w:rFonts w:ascii="Times New Roman" w:hAnsi="Times New Roman" w:cs="Times New Roman"/>
          <w:sz w:val="24"/>
          <w:szCs w:val="24"/>
        </w:rPr>
        <w:t>kuin markkinaoikeuden aiemmin kieltämä menettely tai sopimusehdot. Kuluttaja-asiamiehen päätökseen tyytymätön elinkeinonharjoittaja voi valittaa markkinaneuvostoon. Markkinaneuvoston päätöksestä ei voi valittaa.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tai markkinaneuvosto voi kieltää elinkeinonharjoittajaa jatkamasta lainvastaista toimintaa ja antaa markkinointilain säännösten noudattamiseksi tarpeellisen määräyksen. Näiden tehosteeksi voidaan määrätä uhkasakko.</w:t>
      </w:r>
      <w:r w:rsidRPr="00366CC9">
        <w:rPr>
          <w:rStyle w:val="Alaviitteenviite"/>
          <w:rFonts w:ascii="Times New Roman" w:hAnsi="Times New Roman" w:cs="Times New Roman"/>
          <w:sz w:val="24"/>
          <w:szCs w:val="24"/>
        </w:rPr>
        <w:footnoteReference w:id="51"/>
      </w:r>
      <w:r w:rsidRPr="00366CC9">
        <w:rPr>
          <w:rFonts w:ascii="Times New Roman" w:hAnsi="Times New Roman" w:cs="Times New Roman"/>
          <w:sz w:val="24"/>
          <w:szCs w:val="24"/>
        </w:rPr>
        <w:t xml:space="preserve"> Uhkasakon maksuunpanosta päättää kuluttaja-asiamies.</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Laissa on nimenomaisesti todettu, että kuluttaja-asiamies voi viedä ennakkoratkaisuluonteisen asian markkinaoikeuden ratkaistavaksi, vaikka elinkeinonharjoittaja olisi vapaaehtoisesti luopunut lai</w:t>
      </w:r>
      <w:r w:rsidRPr="00366CC9">
        <w:rPr>
          <w:rFonts w:ascii="Times New Roman" w:hAnsi="Times New Roman" w:cs="Times New Roman"/>
          <w:sz w:val="24"/>
          <w:szCs w:val="24"/>
        </w:rPr>
        <w:t>n</w:t>
      </w:r>
      <w:r w:rsidRPr="00366CC9">
        <w:rPr>
          <w:rFonts w:ascii="Times New Roman" w:hAnsi="Times New Roman" w:cs="Times New Roman"/>
          <w:sz w:val="24"/>
          <w:szCs w:val="24"/>
        </w:rPr>
        <w:t>vastaisesta menettelystä.</w:t>
      </w:r>
      <w:r w:rsidRPr="00366CC9">
        <w:rPr>
          <w:rStyle w:val="Alaviitteenviite"/>
          <w:rFonts w:ascii="Times New Roman" w:hAnsi="Times New Roman" w:cs="Times New Roman"/>
          <w:sz w:val="24"/>
          <w:szCs w:val="24"/>
        </w:rPr>
        <w:footnoteReference w:id="52"/>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 xml:space="preserve">Kuluttaja-asiamies tai markkinaneuvosto voi edellä mainitun kiellon tai määräyksen sijaan määrätä elinkeinonharjoittajan markkinointilain 43 §:n </w:t>
      </w:r>
      <w:r w:rsidR="00FB40AE" w:rsidRPr="00366CC9">
        <w:rPr>
          <w:rFonts w:ascii="Times New Roman" w:hAnsi="Times New Roman" w:cs="Times New Roman"/>
          <w:sz w:val="24"/>
          <w:szCs w:val="24"/>
        </w:rPr>
        <w:t>sekä peruutusoikeuslain 42 §:n</w:t>
      </w:r>
      <w:r w:rsidR="00FB40AE" w:rsidRPr="00366CC9">
        <w:rPr>
          <w:rStyle w:val="Alaviitteenviite"/>
          <w:rFonts w:ascii="Times New Roman" w:hAnsi="Times New Roman" w:cs="Times New Roman"/>
          <w:sz w:val="24"/>
          <w:szCs w:val="24"/>
        </w:rPr>
        <w:footnoteReference w:id="53"/>
      </w:r>
      <w:r w:rsidR="00FB40AE" w:rsidRPr="00366CC9">
        <w:rPr>
          <w:rFonts w:ascii="Times New Roman" w:hAnsi="Times New Roman" w:cs="Times New Roman"/>
          <w:sz w:val="24"/>
          <w:szCs w:val="24"/>
        </w:rPr>
        <w:t xml:space="preserve"> mukaisesti </w:t>
      </w:r>
      <w:r w:rsidRPr="00366CC9">
        <w:rPr>
          <w:rFonts w:ascii="Times New Roman" w:hAnsi="Times New Roman" w:cs="Times New Roman"/>
          <w:sz w:val="24"/>
          <w:szCs w:val="24"/>
        </w:rPr>
        <w:t>maks</w:t>
      </w:r>
      <w:r w:rsidRPr="00366CC9">
        <w:rPr>
          <w:rFonts w:ascii="Times New Roman" w:hAnsi="Times New Roman" w:cs="Times New Roman"/>
          <w:sz w:val="24"/>
          <w:szCs w:val="24"/>
        </w:rPr>
        <w:t>a</w:t>
      </w:r>
      <w:r w:rsidRPr="00366CC9">
        <w:rPr>
          <w:rFonts w:ascii="Times New Roman" w:hAnsi="Times New Roman" w:cs="Times New Roman"/>
          <w:sz w:val="24"/>
          <w:szCs w:val="24"/>
        </w:rPr>
        <w:t>maan rikkomusmaksun, jos tämä on tahallisesti tai huolimattomuuttaan rikkonut olennaisesti tai toistuvasi määrättyjä lainkohtia. Maksun suuruus riippuu rikkomuksen olennaisuudesta, laajuudesta ja vaikutuksista. Rikkomusmaksu voidaan määrätä esimerkiksi hinnanilmoittamista ja tiettyjen markkinointivälineiden käyttämistä koskev</w:t>
      </w:r>
      <w:r w:rsidR="00FB40AE" w:rsidRPr="00366CC9">
        <w:rPr>
          <w:rFonts w:ascii="Times New Roman" w:hAnsi="Times New Roman" w:cs="Times New Roman"/>
          <w:sz w:val="24"/>
          <w:szCs w:val="24"/>
        </w:rPr>
        <w:t xml:space="preserve">ien säännösten rikkomisesta, </w:t>
      </w:r>
      <w:r w:rsidRPr="00366CC9">
        <w:rPr>
          <w:rFonts w:ascii="Times New Roman" w:hAnsi="Times New Roman" w:cs="Times New Roman"/>
          <w:sz w:val="24"/>
          <w:szCs w:val="24"/>
        </w:rPr>
        <w:t>suorien ostokehotusten esittämisestä lapsille</w:t>
      </w:r>
      <w:r w:rsidR="00F058A8" w:rsidRPr="00366CC9">
        <w:rPr>
          <w:rFonts w:ascii="Times New Roman" w:hAnsi="Times New Roman" w:cs="Times New Roman"/>
          <w:sz w:val="24"/>
          <w:szCs w:val="24"/>
        </w:rPr>
        <w:t xml:space="preserve"> tai tiettyjen</w:t>
      </w:r>
      <w:r w:rsidR="00FB40AE" w:rsidRPr="00366CC9">
        <w:rPr>
          <w:rFonts w:ascii="Times New Roman" w:hAnsi="Times New Roman" w:cs="Times New Roman"/>
          <w:sz w:val="24"/>
          <w:szCs w:val="24"/>
        </w:rPr>
        <w:t xml:space="preserve"> kuluttajaoikeusdirektiiviin perustuvien säännösten rikkomisesta</w:t>
      </w:r>
      <w:r w:rsidRPr="00366CC9">
        <w:rPr>
          <w:rFonts w:ascii="Times New Roman" w:hAnsi="Times New Roman" w:cs="Times New Roman"/>
          <w:sz w:val="24"/>
          <w:szCs w:val="24"/>
        </w:rPr>
        <w:t>. Lisäksi asetuksessa määriteltyjen sopimattomien menettelyjen rikkomisesta voidaan määrätä se</w:t>
      </w:r>
      <w:r w:rsidRPr="00366CC9">
        <w:rPr>
          <w:rFonts w:ascii="Times New Roman" w:hAnsi="Times New Roman" w:cs="Times New Roman"/>
          <w:sz w:val="24"/>
          <w:szCs w:val="24"/>
        </w:rPr>
        <w:t>u</w:t>
      </w:r>
      <w:r w:rsidRPr="00366CC9">
        <w:rPr>
          <w:rFonts w:ascii="Times New Roman" w:hAnsi="Times New Roman" w:cs="Times New Roman"/>
          <w:sz w:val="24"/>
          <w:szCs w:val="24"/>
        </w:rPr>
        <w:t>raamusmaksu. Sen sijaan sopimattomia ja harhaanjohtavia menettelyjä koskevien tai kohtuuttomia sopimusehtoja koskevien yleissäännösten rikkomisesta ei voida määrätä rikkomusmaksua.</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Säännös rikkomusmaksusta tuli voimaan vuonna 2009. Neljän vuoden ajanjaksolla 2010 - 2013 käsiteltiin kymmenen rikkomusmaksua koskevaa asiaa. Neljässä tapauksessa kuluttaja-asiamies määräsi rikkomusmaksun ja kuudessa tapauksessa markkinaneuvosto.</w:t>
      </w:r>
      <w:r w:rsidR="0054276D" w:rsidRPr="00366CC9">
        <w:rPr>
          <w:rFonts w:ascii="Times New Roman" w:hAnsi="Times New Roman" w:cs="Times New Roman"/>
          <w:sz w:val="24"/>
          <w:szCs w:val="24"/>
        </w:rPr>
        <w:t xml:space="preserve"> Saman ajanjakson aikana kuluttaja-asiamies antoi 14 kieltopäätöstä ja mark</w:t>
      </w:r>
      <w:r w:rsidR="00CB26B4" w:rsidRPr="00366CC9">
        <w:rPr>
          <w:rFonts w:ascii="Times New Roman" w:hAnsi="Times New Roman" w:cs="Times New Roman"/>
          <w:sz w:val="24"/>
          <w:szCs w:val="24"/>
        </w:rPr>
        <w:t>kinaneuvosto kahdeksan</w:t>
      </w:r>
      <w:r w:rsidR="0054276D" w:rsidRPr="00366CC9">
        <w:rPr>
          <w:rFonts w:ascii="Times New Roman" w:hAnsi="Times New Roman" w:cs="Times New Roman"/>
          <w:sz w:val="24"/>
          <w:szCs w:val="24"/>
        </w:rPr>
        <w:t xml:space="preserve">.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p>
    <w:p w:rsidR="001675EB" w:rsidRPr="00366CC9" w:rsidRDefault="001675EB" w:rsidP="00917D6B">
      <w:pPr>
        <w:pStyle w:val="AKPleipteksti"/>
        <w:ind w:left="0"/>
        <w:rPr>
          <w:rFonts w:ascii="Times New Roman" w:hAnsi="Times New Roman"/>
          <w:b/>
          <w:szCs w:val="24"/>
        </w:rPr>
      </w:pPr>
      <w:r w:rsidRPr="00366CC9">
        <w:rPr>
          <w:rFonts w:ascii="Times New Roman" w:hAnsi="Times New Roman"/>
          <w:b/>
          <w:szCs w:val="24"/>
        </w:rPr>
        <w:t>Tanska</w:t>
      </w:r>
    </w:p>
    <w:p w:rsidR="001675EB" w:rsidRPr="00366CC9" w:rsidRDefault="001675EB" w:rsidP="00917D6B">
      <w:pPr>
        <w:pStyle w:val="AKPleipteksti"/>
        <w:ind w:left="0"/>
        <w:rPr>
          <w:rFonts w:ascii="Times New Roman" w:hAnsi="Times New Roman"/>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toimivaltuuksia säännellään markkinointilaissa.</w:t>
      </w:r>
      <w:r w:rsidRPr="00366CC9">
        <w:rPr>
          <w:rStyle w:val="Alaviitteenviite"/>
          <w:rFonts w:ascii="Times New Roman" w:hAnsi="Times New Roman" w:cs="Times New Roman"/>
          <w:sz w:val="24"/>
          <w:szCs w:val="24"/>
        </w:rPr>
        <w:footnoteReference w:id="54"/>
      </w:r>
      <w:r w:rsidRPr="00366CC9">
        <w:rPr>
          <w:rFonts w:ascii="Times New Roman" w:hAnsi="Times New Roman" w:cs="Times New Roman"/>
          <w:sz w:val="24"/>
          <w:szCs w:val="24"/>
        </w:rPr>
        <w:t xml:space="preserve"> Elinkeinonharjoittajan ti</w:t>
      </w:r>
      <w:r w:rsidRPr="00366CC9">
        <w:rPr>
          <w:rFonts w:ascii="Times New Roman" w:hAnsi="Times New Roman" w:cs="Times New Roman"/>
          <w:sz w:val="24"/>
          <w:szCs w:val="24"/>
        </w:rPr>
        <w:t>e</w:t>
      </w:r>
      <w:r w:rsidRPr="00366CC9">
        <w:rPr>
          <w:rFonts w:ascii="Times New Roman" w:hAnsi="Times New Roman" w:cs="Times New Roman"/>
          <w:sz w:val="24"/>
          <w:szCs w:val="24"/>
        </w:rPr>
        <w:t>donantovelvollisuudesta kuluttaja-asiamiehelle säädetään 22§:ssä ja tarkastuksista 22a §:ssä. Kulu</w:t>
      </w:r>
      <w:r w:rsidRPr="00366CC9">
        <w:rPr>
          <w:rFonts w:ascii="Times New Roman" w:hAnsi="Times New Roman" w:cs="Times New Roman"/>
          <w:sz w:val="24"/>
          <w:szCs w:val="24"/>
        </w:rPr>
        <w:t>t</w:t>
      </w:r>
      <w:r w:rsidRPr="00366CC9">
        <w:rPr>
          <w:rFonts w:ascii="Times New Roman" w:hAnsi="Times New Roman" w:cs="Times New Roman"/>
          <w:sz w:val="24"/>
          <w:szCs w:val="24"/>
        </w:rPr>
        <w:t>taja-asiamies voi tarvittaessa pyytää elinkeinonharjoittajalta selvitystä lyhyessä määräajassa.</w:t>
      </w:r>
      <w:r w:rsidRPr="00366CC9">
        <w:rPr>
          <w:rStyle w:val="Alaviitteenviite"/>
          <w:rFonts w:ascii="Times New Roman" w:hAnsi="Times New Roman" w:cs="Times New Roman"/>
          <w:sz w:val="24"/>
          <w:szCs w:val="24"/>
        </w:rPr>
        <w:footnoteReference w:id="55"/>
      </w:r>
      <w:r w:rsidRPr="00366CC9">
        <w:rPr>
          <w:rFonts w:ascii="Times New Roman" w:hAnsi="Times New Roman" w:cs="Times New Roman"/>
          <w:sz w:val="24"/>
          <w:szCs w:val="24"/>
        </w:rPr>
        <w:t xml:space="preserve"> K</w:t>
      </w:r>
      <w:r w:rsidRPr="00366CC9">
        <w:rPr>
          <w:rFonts w:ascii="Times New Roman" w:hAnsi="Times New Roman" w:cs="Times New Roman"/>
          <w:sz w:val="24"/>
          <w:szCs w:val="24"/>
        </w:rPr>
        <w:t>u</w:t>
      </w:r>
      <w:r w:rsidRPr="00366CC9">
        <w:rPr>
          <w:rFonts w:ascii="Times New Roman" w:hAnsi="Times New Roman" w:cs="Times New Roman"/>
          <w:sz w:val="24"/>
          <w:szCs w:val="24"/>
        </w:rPr>
        <w:t xml:space="preserve">luttaja-asiamiehen neuvotteluvelvollisuudesta elinkeinonharjoittajan kanssa säädetään 23 §:ssä.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Markkinointilakia rikkovalle elinkeinonharjoittajalle määrättävästä kiellosta ja määräyksestä sääd</w:t>
      </w:r>
      <w:r w:rsidRPr="00366CC9">
        <w:rPr>
          <w:rFonts w:ascii="Times New Roman" w:hAnsi="Times New Roman" w:cs="Times New Roman"/>
          <w:sz w:val="24"/>
          <w:szCs w:val="24"/>
        </w:rPr>
        <w:t>e</w:t>
      </w:r>
      <w:r w:rsidRPr="00366CC9">
        <w:rPr>
          <w:rFonts w:ascii="Times New Roman" w:hAnsi="Times New Roman" w:cs="Times New Roman"/>
          <w:sz w:val="24"/>
          <w:szCs w:val="24"/>
        </w:rPr>
        <w:t>tään 20, 23 ja 27 §:issä. Kielto koskee markkinointilain vastaisen menettelyn kieltämistä. Määräys voidaan antaa kiellon noudattamisen turvaamiseksi, mukaan lukien kiellon vastaisten sopimusten toteamiseksi pätemättömiksi. Määräys voidaan antaa myös asiantilan palauttamiseksi ennen lainri</w:t>
      </w:r>
      <w:r w:rsidRPr="00366CC9">
        <w:rPr>
          <w:rFonts w:ascii="Times New Roman" w:hAnsi="Times New Roman" w:cs="Times New Roman"/>
          <w:sz w:val="24"/>
          <w:szCs w:val="24"/>
        </w:rPr>
        <w:t>k</w:t>
      </w:r>
      <w:r w:rsidRPr="00366CC9">
        <w:rPr>
          <w:rFonts w:ascii="Times New Roman" w:hAnsi="Times New Roman" w:cs="Times New Roman"/>
          <w:sz w:val="24"/>
          <w:szCs w:val="24"/>
        </w:rPr>
        <w:t>komusta vallinneeseen tilaan, mukaan lukien tiedon antamiseksi tai virheellisen tiedon korjaamise</w:t>
      </w:r>
      <w:r w:rsidRPr="00366CC9">
        <w:rPr>
          <w:rFonts w:ascii="Times New Roman" w:hAnsi="Times New Roman" w:cs="Times New Roman"/>
          <w:sz w:val="24"/>
          <w:szCs w:val="24"/>
        </w:rPr>
        <w:t>k</w:t>
      </w:r>
      <w:r w:rsidRPr="00366CC9">
        <w:rPr>
          <w:rFonts w:ascii="Times New Roman" w:hAnsi="Times New Roman" w:cs="Times New Roman"/>
          <w:sz w:val="24"/>
          <w:szCs w:val="24"/>
        </w:rPr>
        <w:t>si.</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Kuluttaja-asiamies voi itse antaa määräyksen, mikäli elinkeinonharjoittaja ei muuta menettelyään neuvotteluteitse ja lainrikkomus on ilmeinen.</w:t>
      </w:r>
      <w:r w:rsidRPr="00366CC9">
        <w:rPr>
          <w:rStyle w:val="Alaviitteenviite"/>
          <w:rFonts w:ascii="Times New Roman" w:hAnsi="Times New Roman" w:cs="Times New Roman"/>
          <w:sz w:val="24"/>
          <w:szCs w:val="24"/>
        </w:rPr>
        <w:footnoteReference w:id="56"/>
      </w:r>
      <w:r w:rsidRPr="00366CC9">
        <w:rPr>
          <w:rFonts w:ascii="Times New Roman" w:hAnsi="Times New Roman" w:cs="Times New Roman"/>
          <w:sz w:val="24"/>
          <w:szCs w:val="24"/>
        </w:rPr>
        <w:t xml:space="preserve"> Kuluttaja-asiamies voi antaa määräyksen myös nii</w:t>
      </w:r>
      <w:r w:rsidRPr="00366CC9">
        <w:rPr>
          <w:rFonts w:ascii="Times New Roman" w:hAnsi="Times New Roman" w:cs="Times New Roman"/>
          <w:sz w:val="24"/>
          <w:szCs w:val="24"/>
        </w:rPr>
        <w:t>s</w:t>
      </w:r>
      <w:r w:rsidRPr="00366CC9">
        <w:rPr>
          <w:rFonts w:ascii="Times New Roman" w:hAnsi="Times New Roman" w:cs="Times New Roman"/>
          <w:sz w:val="24"/>
          <w:szCs w:val="24"/>
        </w:rPr>
        <w:lastRenderedPageBreak/>
        <w:t>sä tilanteissa, joissa elinkeinonharjoittaja ei noudata neuvotteluissa antamaansa sitoumusta.</w:t>
      </w:r>
      <w:r w:rsidRPr="00366CC9">
        <w:rPr>
          <w:rStyle w:val="Alaviitteenviite"/>
          <w:rFonts w:ascii="Times New Roman" w:hAnsi="Times New Roman" w:cs="Times New Roman"/>
          <w:sz w:val="24"/>
          <w:szCs w:val="24"/>
        </w:rPr>
        <w:footnoteReference w:id="57"/>
      </w:r>
      <w:r w:rsidRPr="00366CC9">
        <w:rPr>
          <w:rFonts w:ascii="Times New Roman" w:hAnsi="Times New Roman" w:cs="Times New Roman"/>
          <w:sz w:val="24"/>
          <w:szCs w:val="24"/>
        </w:rPr>
        <w:t xml:space="preserve"> Kulu</w:t>
      </w:r>
      <w:r w:rsidRPr="00366CC9">
        <w:rPr>
          <w:rFonts w:ascii="Times New Roman" w:hAnsi="Times New Roman" w:cs="Times New Roman"/>
          <w:sz w:val="24"/>
          <w:szCs w:val="24"/>
        </w:rPr>
        <w:t>t</w:t>
      </w:r>
      <w:r w:rsidRPr="00366CC9">
        <w:rPr>
          <w:rFonts w:ascii="Times New Roman" w:hAnsi="Times New Roman" w:cs="Times New Roman"/>
          <w:sz w:val="24"/>
          <w:szCs w:val="24"/>
        </w:rPr>
        <w:t>taja-asiamies voi myös antaa väliaikaisen kiellon, jos on ilmeinen vaara, että tuomioistuimen ratka</w:t>
      </w:r>
      <w:r w:rsidRPr="00366CC9">
        <w:rPr>
          <w:rFonts w:ascii="Times New Roman" w:hAnsi="Times New Roman" w:cs="Times New Roman"/>
          <w:sz w:val="24"/>
          <w:szCs w:val="24"/>
        </w:rPr>
        <w:t>i</w:t>
      </w:r>
      <w:r w:rsidRPr="00366CC9">
        <w:rPr>
          <w:rFonts w:ascii="Times New Roman" w:hAnsi="Times New Roman" w:cs="Times New Roman"/>
          <w:sz w:val="24"/>
          <w:szCs w:val="24"/>
        </w:rPr>
        <w:t>sun odottaminen tekisi määrättävän kiellon merkityksettömäksi.</w:t>
      </w:r>
      <w:r w:rsidRPr="00366CC9">
        <w:rPr>
          <w:rStyle w:val="Alaviitteenviite"/>
          <w:rFonts w:ascii="Times New Roman" w:hAnsi="Times New Roman" w:cs="Times New Roman"/>
          <w:sz w:val="24"/>
          <w:szCs w:val="24"/>
        </w:rPr>
        <w:footnoteReference w:id="58"/>
      </w:r>
      <w:r w:rsidRPr="00366CC9">
        <w:rPr>
          <w:rFonts w:ascii="Times New Roman" w:hAnsi="Times New Roman" w:cs="Times New Roman"/>
          <w:sz w:val="24"/>
          <w:szCs w:val="24"/>
        </w:rPr>
        <w:t xml:space="preserve"> Muissa kuin edellä mainituissa kolmessa tilanteessa kuluttaja-asiamies voi viedä asian tuomioistuimen käsiteltäväksi.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itse antaman määräyksen osalta säädetään, että elinkeinonharjoittaja voi va</w:t>
      </w:r>
      <w:r w:rsidRPr="00366CC9">
        <w:rPr>
          <w:rFonts w:ascii="Times New Roman" w:hAnsi="Times New Roman" w:cs="Times New Roman"/>
          <w:sz w:val="24"/>
          <w:szCs w:val="24"/>
        </w:rPr>
        <w:t>a</w:t>
      </w:r>
      <w:r w:rsidRPr="00366CC9">
        <w:rPr>
          <w:rFonts w:ascii="Times New Roman" w:hAnsi="Times New Roman" w:cs="Times New Roman"/>
          <w:sz w:val="24"/>
          <w:szCs w:val="24"/>
        </w:rPr>
        <w:t>tia asian käsittelyä tuomioistuimessa ilmoittamalla siitä kuluttaja-asiamiehelle kirjallisesti neljän viikon määräajassa. Kuluttaja-asiamiehen on vietävä asia tuomioistuimen käsiteltäväksi viikon mä</w:t>
      </w:r>
      <w:r w:rsidRPr="00366CC9">
        <w:rPr>
          <w:rFonts w:ascii="Times New Roman" w:hAnsi="Times New Roman" w:cs="Times New Roman"/>
          <w:sz w:val="24"/>
          <w:szCs w:val="24"/>
        </w:rPr>
        <w:t>ä</w:t>
      </w:r>
      <w:r w:rsidRPr="00366CC9">
        <w:rPr>
          <w:rFonts w:ascii="Times New Roman" w:hAnsi="Times New Roman" w:cs="Times New Roman"/>
          <w:sz w:val="24"/>
          <w:szCs w:val="24"/>
        </w:rPr>
        <w:t>räajassa vaatimuksen saatuaan. Kuluttaja-asiamiehen määräys on käsittelyn ajan voimassa, ellei tuomioistuin toisin määrää. Mikäli samaa lainrikkomusta pidetään parempana käsitellä rikosasiana, kuluttaja-asiamiehellä on mahdollisuus ajaa syytettä.</w:t>
      </w:r>
      <w:r w:rsidRPr="00366CC9">
        <w:rPr>
          <w:rStyle w:val="Alaviitteenviite"/>
          <w:rFonts w:ascii="Times New Roman" w:hAnsi="Times New Roman" w:cs="Times New Roman"/>
          <w:sz w:val="24"/>
          <w:szCs w:val="24"/>
        </w:rPr>
        <w:footnoteReference w:id="59"/>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Rangaistuksista ja syytteestä säädetään markkinointilain 30 §:ssä. Tuomioistuimen määräämää kie</w:t>
      </w:r>
      <w:r w:rsidRPr="00366CC9">
        <w:rPr>
          <w:rFonts w:ascii="Times New Roman" w:hAnsi="Times New Roman" w:cs="Times New Roman"/>
          <w:sz w:val="24"/>
          <w:szCs w:val="24"/>
        </w:rPr>
        <w:t>l</w:t>
      </w:r>
      <w:r w:rsidRPr="00366CC9">
        <w:rPr>
          <w:rFonts w:ascii="Times New Roman" w:hAnsi="Times New Roman" w:cs="Times New Roman"/>
          <w:sz w:val="24"/>
          <w:szCs w:val="24"/>
        </w:rPr>
        <w:t>toa tai määräystä taikka kuluttaja-asiamiehen määräystä rikkova voidaan tuomita sakkoihin tai va</w:t>
      </w:r>
      <w:r w:rsidRPr="00366CC9">
        <w:rPr>
          <w:rFonts w:ascii="Times New Roman" w:hAnsi="Times New Roman" w:cs="Times New Roman"/>
          <w:sz w:val="24"/>
          <w:szCs w:val="24"/>
        </w:rPr>
        <w:t>n</w:t>
      </w:r>
      <w:r w:rsidRPr="00366CC9">
        <w:rPr>
          <w:rFonts w:ascii="Times New Roman" w:hAnsi="Times New Roman" w:cs="Times New Roman"/>
          <w:sz w:val="24"/>
          <w:szCs w:val="24"/>
        </w:rPr>
        <w:t>keuteen enintään neljäksi kuukaudeksi. Tiettyjen markkinointilain säännösten rikkomisesta, mukaan lukien harhaanjohtavaa markkinointia koskevan yleissäännöksen rikkomisesta, voidaan suoraan tuomita sakkoihin markkinointilain 30 §:n mukaisesti ellei muussa laissa säädetä ankarampaa ra</w:t>
      </w:r>
      <w:r w:rsidRPr="00366CC9">
        <w:rPr>
          <w:rFonts w:ascii="Times New Roman" w:hAnsi="Times New Roman" w:cs="Times New Roman"/>
          <w:sz w:val="24"/>
          <w:szCs w:val="24"/>
        </w:rPr>
        <w:t>n</w:t>
      </w:r>
      <w:r w:rsidRPr="00366CC9">
        <w:rPr>
          <w:rFonts w:ascii="Times New Roman" w:hAnsi="Times New Roman" w:cs="Times New Roman"/>
          <w:sz w:val="24"/>
          <w:szCs w:val="24"/>
        </w:rPr>
        <w:t>gaistusta.</w:t>
      </w:r>
    </w:p>
    <w:p w:rsidR="00C60E1E" w:rsidRPr="00366CC9" w:rsidRDefault="00C60E1E" w:rsidP="00496194">
      <w:pPr>
        <w:spacing w:after="0"/>
        <w:rPr>
          <w:rFonts w:ascii="Times New Roman" w:hAnsi="Times New Roman" w:cs="Times New Roman"/>
          <w:sz w:val="24"/>
          <w:szCs w:val="24"/>
        </w:rPr>
      </w:pPr>
    </w:p>
    <w:p w:rsidR="00C60E1E" w:rsidRPr="00366CC9" w:rsidRDefault="00C60E1E" w:rsidP="00496194">
      <w:pPr>
        <w:spacing w:after="0"/>
        <w:rPr>
          <w:rFonts w:ascii="Times New Roman" w:hAnsi="Times New Roman" w:cs="Times New Roman"/>
          <w:sz w:val="24"/>
          <w:szCs w:val="24"/>
        </w:rPr>
      </w:pPr>
      <w:r w:rsidRPr="00366CC9">
        <w:rPr>
          <w:rFonts w:ascii="Times New Roman" w:hAnsi="Times New Roman" w:cs="Times New Roman"/>
          <w:sz w:val="24"/>
          <w:szCs w:val="24"/>
        </w:rPr>
        <w:t xml:space="preserve">Kuuden vuoden ajanjaksolla 2008 – 2013 </w:t>
      </w:r>
      <w:r w:rsidR="00B153B9" w:rsidRPr="00366CC9">
        <w:rPr>
          <w:rFonts w:ascii="Times New Roman" w:hAnsi="Times New Roman" w:cs="Times New Roman"/>
          <w:sz w:val="24"/>
          <w:szCs w:val="24"/>
        </w:rPr>
        <w:t xml:space="preserve">kuluttaja-asioissa </w:t>
      </w:r>
      <w:r w:rsidRPr="00366CC9">
        <w:rPr>
          <w:rFonts w:ascii="Times New Roman" w:hAnsi="Times New Roman" w:cs="Times New Roman"/>
          <w:sz w:val="24"/>
          <w:szCs w:val="24"/>
        </w:rPr>
        <w:t>annettiin 17 ratkaisua siviiliprosessissa ja 131 rikosprosessissa.</w:t>
      </w:r>
    </w:p>
    <w:p w:rsidR="001675EB" w:rsidRPr="00366CC9" w:rsidRDefault="001675EB" w:rsidP="00496194">
      <w:pPr>
        <w:rPr>
          <w:rFonts w:ascii="Times New Roman" w:hAnsi="Times New Roman" w:cs="Times New Roman"/>
          <w:b/>
          <w:sz w:val="24"/>
          <w:szCs w:val="24"/>
        </w:rPr>
      </w:pPr>
    </w:p>
    <w:p w:rsidR="001675EB" w:rsidRPr="00366CC9" w:rsidRDefault="001675EB" w:rsidP="00917D6B">
      <w:pPr>
        <w:pStyle w:val="AKPleipteksti"/>
        <w:ind w:left="0"/>
        <w:rPr>
          <w:rFonts w:ascii="Times New Roman" w:hAnsi="Times New Roman"/>
          <w:b/>
          <w:szCs w:val="24"/>
        </w:rPr>
      </w:pPr>
      <w:r w:rsidRPr="00366CC9">
        <w:rPr>
          <w:rFonts w:ascii="Times New Roman" w:hAnsi="Times New Roman"/>
          <w:b/>
          <w:szCs w:val="24"/>
        </w:rPr>
        <w:t>Yhdistynyt kuningaskunta</w:t>
      </w:r>
    </w:p>
    <w:p w:rsidR="001675EB" w:rsidRPr="00366CC9" w:rsidRDefault="001675EB" w:rsidP="00917D6B">
      <w:pPr>
        <w:pStyle w:val="AKPleipteksti"/>
        <w:ind w:left="0"/>
        <w:rPr>
          <w:rFonts w:ascii="Times New Roman" w:hAnsi="Times New Roman"/>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Kilpailu- ja markkinaviranomaiselle (jäljempänä CMA</w:t>
      </w:r>
      <w:r w:rsidRPr="00366CC9">
        <w:rPr>
          <w:rStyle w:val="Alaviitteenviite"/>
          <w:rFonts w:ascii="Times New Roman" w:hAnsi="Times New Roman" w:cs="Times New Roman"/>
          <w:sz w:val="24"/>
          <w:szCs w:val="24"/>
        </w:rPr>
        <w:footnoteReference w:id="60"/>
      </w:r>
      <w:r w:rsidRPr="00366CC9">
        <w:rPr>
          <w:rFonts w:ascii="Times New Roman" w:hAnsi="Times New Roman" w:cs="Times New Roman"/>
          <w:sz w:val="24"/>
          <w:szCs w:val="24"/>
        </w:rPr>
        <w:t>) siirrettiin kuluttajansuojalainsäädännön valvontaan liittyviä toimivaltuuksia 1.4.2014 sitä edeltäneeltä ja lakkautetulta viranomaiselta</w:t>
      </w:r>
      <w:r w:rsidRPr="00366CC9">
        <w:rPr>
          <w:rStyle w:val="Alaviitteenviite"/>
          <w:rFonts w:ascii="Times New Roman" w:hAnsi="Times New Roman" w:cs="Times New Roman"/>
          <w:sz w:val="24"/>
          <w:szCs w:val="24"/>
        </w:rPr>
        <w:footnoteReference w:id="61"/>
      </w:r>
      <w:r w:rsidRPr="00366CC9">
        <w:rPr>
          <w:rFonts w:ascii="Times New Roman" w:hAnsi="Times New Roman" w:cs="Times New Roman"/>
          <w:sz w:val="24"/>
          <w:szCs w:val="24"/>
        </w:rPr>
        <w:t>.  CMA keskittyy valvontatoimenpiteissään systemaattisiin ja priorisoitaviin ongelmiin markkinoilla. Aluehallintoviranomaisilla (jäljempänä TSS</w:t>
      </w:r>
      <w:r w:rsidRPr="00366CC9">
        <w:rPr>
          <w:rStyle w:val="Alaviitteenviite"/>
          <w:rFonts w:ascii="Times New Roman" w:hAnsi="Times New Roman" w:cs="Times New Roman"/>
          <w:sz w:val="24"/>
          <w:szCs w:val="24"/>
        </w:rPr>
        <w:footnoteReference w:id="62"/>
      </w:r>
      <w:r w:rsidRPr="00366CC9">
        <w:rPr>
          <w:rFonts w:ascii="Times New Roman" w:hAnsi="Times New Roman" w:cs="Times New Roman"/>
          <w:sz w:val="24"/>
          <w:szCs w:val="24"/>
        </w:rPr>
        <w:t>) on pääasiallinen kansallinen kuluttajansuojalainsä</w:t>
      </w:r>
      <w:r w:rsidRPr="00366CC9">
        <w:rPr>
          <w:rFonts w:ascii="Times New Roman" w:hAnsi="Times New Roman" w:cs="Times New Roman"/>
          <w:sz w:val="24"/>
          <w:szCs w:val="24"/>
        </w:rPr>
        <w:t>ä</w:t>
      </w:r>
      <w:r w:rsidRPr="00366CC9">
        <w:rPr>
          <w:rFonts w:ascii="Times New Roman" w:hAnsi="Times New Roman" w:cs="Times New Roman"/>
          <w:sz w:val="24"/>
          <w:szCs w:val="24"/>
        </w:rPr>
        <w:t>dännön valvontavastuu vuonna 2013 voimaan tulleen muutoksen perusteella. CMA on esittänyt arvion, että uuden lainsäädännön perusteella TSS käsittelee todennäköisesti suurimman osan yksi</w:t>
      </w:r>
      <w:r w:rsidRPr="00366CC9">
        <w:rPr>
          <w:rFonts w:ascii="Times New Roman" w:hAnsi="Times New Roman" w:cs="Times New Roman"/>
          <w:sz w:val="24"/>
          <w:szCs w:val="24"/>
        </w:rPr>
        <w:t>t</w:t>
      </w:r>
      <w:r w:rsidRPr="00366CC9">
        <w:rPr>
          <w:rFonts w:ascii="Times New Roman" w:hAnsi="Times New Roman" w:cs="Times New Roman"/>
          <w:sz w:val="24"/>
          <w:szCs w:val="24"/>
        </w:rPr>
        <w:t>täisiä yrityksiä koskevista kansallisista valvonta-asioista ja valvoo alueellisia ja paikallisia elinke</w:t>
      </w:r>
      <w:r w:rsidRPr="00366CC9">
        <w:rPr>
          <w:rFonts w:ascii="Times New Roman" w:hAnsi="Times New Roman" w:cs="Times New Roman"/>
          <w:sz w:val="24"/>
          <w:szCs w:val="24"/>
        </w:rPr>
        <w:t>i</w:t>
      </w:r>
      <w:r w:rsidRPr="00366CC9">
        <w:rPr>
          <w:rFonts w:ascii="Times New Roman" w:hAnsi="Times New Roman" w:cs="Times New Roman"/>
          <w:sz w:val="24"/>
          <w:szCs w:val="24"/>
        </w:rPr>
        <w:t>nonharjoittajien rikkomuksia.</w:t>
      </w:r>
      <w:r w:rsidRPr="00366CC9">
        <w:rPr>
          <w:rStyle w:val="Alaviitteenviite"/>
          <w:rFonts w:ascii="Times New Roman" w:hAnsi="Times New Roman" w:cs="Times New Roman"/>
          <w:sz w:val="24"/>
          <w:szCs w:val="24"/>
        </w:rPr>
        <w:footnoteReference w:id="63"/>
      </w:r>
      <w:r w:rsidRPr="00366CC9">
        <w:rPr>
          <w:rFonts w:ascii="Times New Roman" w:hAnsi="Times New Roman" w:cs="Times New Roman"/>
          <w:sz w:val="24"/>
          <w:szCs w:val="24"/>
        </w:rPr>
        <w:t xml:space="preserve">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CMA:n ja TSS:n valvontakeinot ovat pitkälti samankaltaiset. Valvontakeinot pitävät sisällään kev</w:t>
      </w:r>
      <w:r w:rsidRPr="00366CC9">
        <w:rPr>
          <w:rFonts w:ascii="Times New Roman" w:hAnsi="Times New Roman" w:cs="Times New Roman"/>
          <w:sz w:val="24"/>
          <w:szCs w:val="24"/>
        </w:rPr>
        <w:t>y</w:t>
      </w:r>
      <w:r w:rsidRPr="00366CC9">
        <w:rPr>
          <w:rFonts w:ascii="Times New Roman" w:hAnsi="Times New Roman" w:cs="Times New Roman"/>
          <w:sz w:val="24"/>
          <w:szCs w:val="24"/>
        </w:rPr>
        <w:t xml:space="preserve">empiä keinoja, kuten informaation tuottamisen, neuvottelut, varoitukset ja elinkeinonharjoittajilta pyydettävät sitoumukset. Viranomaisten oikeudesta saada tietoja ja tehdä tarkastuksia toimitiloissa </w:t>
      </w:r>
      <w:r w:rsidRPr="00366CC9">
        <w:rPr>
          <w:rFonts w:ascii="Times New Roman" w:hAnsi="Times New Roman" w:cs="Times New Roman"/>
          <w:sz w:val="24"/>
          <w:szCs w:val="24"/>
        </w:rPr>
        <w:lastRenderedPageBreak/>
        <w:t>on yksityiskohtaista sääntelyä. Valvovilla viranomaisilla on tarvittaessa toimivalta puuttua kulutt</w:t>
      </w:r>
      <w:r w:rsidRPr="00366CC9">
        <w:rPr>
          <w:rFonts w:ascii="Times New Roman" w:hAnsi="Times New Roman" w:cs="Times New Roman"/>
          <w:sz w:val="24"/>
          <w:szCs w:val="24"/>
        </w:rPr>
        <w:t>a</w:t>
      </w:r>
      <w:r w:rsidRPr="00366CC9">
        <w:rPr>
          <w:rFonts w:ascii="Times New Roman" w:hAnsi="Times New Roman" w:cs="Times New Roman"/>
          <w:sz w:val="24"/>
          <w:szCs w:val="24"/>
        </w:rPr>
        <w:t xml:space="preserve">jansuojalainsäädännön rikkomiseen siviiliprosessin tai rikosprosessin kautta. </w:t>
      </w:r>
    </w:p>
    <w:p w:rsidR="001675EB" w:rsidRPr="00366CC9" w:rsidRDefault="001675EB"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Lähtökohtaisesti elinkeinonharjoittajalta pyydetään sitoumus lainvastaisen menettelyn päättämiseksi ennen siviilioikeudellisten keinojen käyttämistä. Kiireellisissä asioissa tuomioistuinprosessi voidaan aloittaa ilman sitoumuspyyntöä. Viranomaisilla on toimivalta hakea tuomioistuimelta kieltopäätö</w:t>
      </w:r>
      <w:r w:rsidRPr="00366CC9">
        <w:rPr>
          <w:rFonts w:ascii="Times New Roman" w:hAnsi="Times New Roman" w:cs="Times New Roman"/>
          <w:sz w:val="24"/>
          <w:szCs w:val="24"/>
        </w:rPr>
        <w:t>s</w:t>
      </w:r>
      <w:r w:rsidRPr="00366CC9">
        <w:rPr>
          <w:rFonts w:ascii="Times New Roman" w:hAnsi="Times New Roman" w:cs="Times New Roman"/>
          <w:sz w:val="24"/>
          <w:szCs w:val="24"/>
        </w:rPr>
        <w:t>tä, kun lainsäädännön rikkominen aiheuttaa haittaa kuluttajien kollektiivisille intresseille.</w:t>
      </w:r>
      <w:r w:rsidRPr="00366CC9">
        <w:rPr>
          <w:rStyle w:val="Alaviitteenviite"/>
          <w:rFonts w:ascii="Times New Roman" w:hAnsi="Times New Roman" w:cs="Times New Roman"/>
          <w:sz w:val="24"/>
          <w:szCs w:val="24"/>
        </w:rPr>
        <w:footnoteReference w:id="64"/>
      </w:r>
      <w:r w:rsidRPr="00366CC9">
        <w:rPr>
          <w:rFonts w:ascii="Times New Roman" w:hAnsi="Times New Roman" w:cs="Times New Roman"/>
          <w:sz w:val="24"/>
          <w:szCs w:val="24"/>
        </w:rPr>
        <w:t xml:space="preserve"> Tässä siviiliprosessi on mahdollista antaa myös väliaikainen määräys. Tuomioistuimen määräämän kiellon rikkomisesta voidaan tuomita myöhemmässä prosessissa sakko- tai vankeusrangaistukseen.</w:t>
      </w:r>
    </w:p>
    <w:p w:rsidR="00496194" w:rsidRPr="00366CC9" w:rsidRDefault="00496194" w:rsidP="00496194">
      <w:pPr>
        <w:spacing w:after="0"/>
        <w:rPr>
          <w:rFonts w:ascii="Times New Roman" w:hAnsi="Times New Roman" w:cs="Times New Roman"/>
          <w:sz w:val="24"/>
          <w:szCs w:val="24"/>
        </w:rPr>
      </w:pPr>
    </w:p>
    <w:p w:rsidR="001675EB" w:rsidRPr="00366CC9" w:rsidRDefault="001675EB" w:rsidP="00496194">
      <w:pPr>
        <w:spacing w:after="0"/>
        <w:rPr>
          <w:rFonts w:ascii="Times New Roman" w:hAnsi="Times New Roman" w:cs="Times New Roman"/>
          <w:sz w:val="24"/>
          <w:szCs w:val="24"/>
        </w:rPr>
      </w:pPr>
      <w:r w:rsidRPr="00366CC9">
        <w:rPr>
          <w:rFonts w:ascii="Times New Roman" w:hAnsi="Times New Roman" w:cs="Times New Roman"/>
          <w:sz w:val="24"/>
          <w:szCs w:val="24"/>
        </w:rPr>
        <w:t>Valvovilla viranomaisilla on itsenäinen toimivalta nostaa rikossyyte tuomioistuimessa. Rikosoike</w:t>
      </w:r>
      <w:r w:rsidRPr="00366CC9">
        <w:rPr>
          <w:rFonts w:ascii="Times New Roman" w:hAnsi="Times New Roman" w:cs="Times New Roman"/>
          <w:sz w:val="24"/>
          <w:szCs w:val="24"/>
        </w:rPr>
        <w:t>u</w:t>
      </w:r>
      <w:r w:rsidRPr="00366CC9">
        <w:rPr>
          <w:rFonts w:ascii="Times New Roman" w:hAnsi="Times New Roman" w:cs="Times New Roman"/>
          <w:sz w:val="24"/>
          <w:szCs w:val="24"/>
        </w:rPr>
        <w:t>dellisia seuraamuksia vaaditaan tuomioistuimessa, kun siviilioikeudellisten keinojen ei arvioida olevan riittävän tehokkaita saamaan aikaan muutoksen elinkeinonharjoittajan menettelyyn taikka kun rikkomus on riittävän vakava ja rikossyyte on tarpeen yleisen edun tai laajemman pelotevaik</w:t>
      </w:r>
      <w:r w:rsidRPr="00366CC9">
        <w:rPr>
          <w:rFonts w:ascii="Times New Roman" w:hAnsi="Times New Roman" w:cs="Times New Roman"/>
          <w:sz w:val="24"/>
          <w:szCs w:val="24"/>
        </w:rPr>
        <w:t>u</w:t>
      </w:r>
      <w:r w:rsidRPr="00366CC9">
        <w:rPr>
          <w:rFonts w:ascii="Times New Roman" w:hAnsi="Times New Roman" w:cs="Times New Roman"/>
          <w:sz w:val="24"/>
          <w:szCs w:val="24"/>
        </w:rPr>
        <w:t>tuksen vuoksi. Rikossyyte voidaan nostaa yritystä tai luonnollista henkilöä vastaan. Esimerkiksi sopimattomia kaupallisia menettelyjä, kuten harhaanjohtavia toimia, koskevat rikkomukset ovat ankaran vastuun rikkomuksia, joissa on tarpeen pelkästään näyttää rikkomuksen tapahtuneen. Sy</w:t>
      </w:r>
      <w:r w:rsidRPr="00366CC9">
        <w:rPr>
          <w:rFonts w:ascii="Times New Roman" w:hAnsi="Times New Roman" w:cs="Times New Roman"/>
          <w:sz w:val="24"/>
          <w:szCs w:val="24"/>
        </w:rPr>
        <w:t>y</w:t>
      </w:r>
      <w:r w:rsidRPr="00366CC9">
        <w:rPr>
          <w:rFonts w:ascii="Times New Roman" w:hAnsi="Times New Roman" w:cs="Times New Roman"/>
          <w:sz w:val="24"/>
          <w:szCs w:val="24"/>
        </w:rPr>
        <w:t>tetty voi puolustautua vain tietyillä vapauttavilla perusteilla. Tällainen peruste on esimerkiksi ri</w:t>
      </w:r>
      <w:r w:rsidRPr="00366CC9">
        <w:rPr>
          <w:rFonts w:ascii="Times New Roman" w:hAnsi="Times New Roman" w:cs="Times New Roman"/>
          <w:sz w:val="24"/>
          <w:szCs w:val="24"/>
        </w:rPr>
        <w:t>k</w:t>
      </w:r>
      <w:r w:rsidRPr="00366CC9">
        <w:rPr>
          <w:rFonts w:ascii="Times New Roman" w:hAnsi="Times New Roman" w:cs="Times New Roman"/>
          <w:sz w:val="24"/>
          <w:szCs w:val="24"/>
        </w:rPr>
        <w:t>komuksen aiheuttanut virhe tai onnettomuus taikka mainoksen julkaisijan osalta se, ettei julkaisija</w:t>
      </w:r>
      <w:r w:rsidRPr="00366CC9">
        <w:rPr>
          <w:rFonts w:ascii="Times New Roman" w:hAnsi="Times New Roman" w:cs="Times New Roman"/>
          <w:sz w:val="24"/>
          <w:szCs w:val="24"/>
        </w:rPr>
        <w:t>l</w:t>
      </w:r>
      <w:r w:rsidRPr="00366CC9">
        <w:rPr>
          <w:rFonts w:ascii="Times New Roman" w:hAnsi="Times New Roman" w:cs="Times New Roman"/>
          <w:sz w:val="24"/>
          <w:szCs w:val="24"/>
        </w:rPr>
        <w:t>la ollut syytä epäillä julkaisusta seuraavan lainsäädännön rikkomus. Lainsäädännön rikkomisesta määrättävä rikosoikeudellinen seuraamus on sakkoa tai vankeutta korkeintaan kaksi vuotta.</w:t>
      </w:r>
    </w:p>
    <w:p w:rsidR="00955D65" w:rsidRPr="00366CC9" w:rsidRDefault="00955D65" w:rsidP="00496194">
      <w:pPr>
        <w:rPr>
          <w:rFonts w:ascii="Times New Roman" w:hAnsi="Times New Roman" w:cs="Times New Roman"/>
          <w:sz w:val="24"/>
          <w:szCs w:val="24"/>
        </w:rPr>
      </w:pPr>
    </w:p>
    <w:p w:rsidR="00B33D0B" w:rsidRPr="00366CC9" w:rsidRDefault="00955D65" w:rsidP="00917D6B">
      <w:pPr>
        <w:rPr>
          <w:rFonts w:ascii="Times New Roman" w:hAnsi="Times New Roman" w:cs="Times New Roman"/>
          <w:b/>
          <w:sz w:val="24"/>
          <w:szCs w:val="24"/>
        </w:rPr>
      </w:pPr>
      <w:r w:rsidRPr="00366CC9">
        <w:rPr>
          <w:rFonts w:ascii="Times New Roman" w:hAnsi="Times New Roman" w:cs="Times New Roman"/>
          <w:b/>
          <w:sz w:val="24"/>
          <w:szCs w:val="24"/>
        </w:rPr>
        <w:t>3 Nykytilan arviointi</w:t>
      </w:r>
    </w:p>
    <w:p w:rsidR="00C876B4" w:rsidRPr="00366CC9" w:rsidRDefault="00955D65" w:rsidP="00917D6B">
      <w:pPr>
        <w:rPr>
          <w:rFonts w:ascii="Times New Roman" w:hAnsi="Times New Roman" w:cs="Times New Roman"/>
          <w:b/>
          <w:sz w:val="24"/>
          <w:szCs w:val="24"/>
        </w:rPr>
      </w:pPr>
      <w:r w:rsidRPr="00366CC9">
        <w:rPr>
          <w:rFonts w:ascii="Times New Roman" w:hAnsi="Times New Roman" w:cs="Times New Roman"/>
          <w:b/>
          <w:sz w:val="24"/>
          <w:szCs w:val="24"/>
        </w:rPr>
        <w:t xml:space="preserve">3.1 </w:t>
      </w:r>
      <w:r w:rsidR="00B33D0B" w:rsidRPr="00366CC9">
        <w:rPr>
          <w:rFonts w:ascii="Times New Roman" w:hAnsi="Times New Roman" w:cs="Times New Roman"/>
          <w:b/>
          <w:sz w:val="24"/>
          <w:szCs w:val="24"/>
        </w:rPr>
        <w:t>Yleistä</w:t>
      </w:r>
    </w:p>
    <w:p w:rsidR="00142BB7" w:rsidRPr="00366CC9" w:rsidRDefault="00C876B4" w:rsidP="00917D6B">
      <w:pPr>
        <w:rPr>
          <w:rFonts w:ascii="Times New Roman" w:hAnsi="Times New Roman" w:cs="Times New Roman"/>
          <w:sz w:val="24"/>
          <w:szCs w:val="24"/>
        </w:rPr>
      </w:pPr>
      <w:r w:rsidRPr="00366CC9">
        <w:rPr>
          <w:rFonts w:ascii="Times New Roman" w:hAnsi="Times New Roman" w:cs="Times New Roman"/>
          <w:sz w:val="24"/>
          <w:szCs w:val="24"/>
        </w:rPr>
        <w:t>Kuluttajansuojalainsäädännön valvonnan tehokkuus on yksi tärkeä tekijä markkinoiden toimivu</w:t>
      </w:r>
      <w:r w:rsidRPr="00366CC9">
        <w:rPr>
          <w:rFonts w:ascii="Times New Roman" w:hAnsi="Times New Roman" w:cs="Times New Roman"/>
          <w:sz w:val="24"/>
          <w:szCs w:val="24"/>
        </w:rPr>
        <w:t>u</w:t>
      </w:r>
      <w:r w:rsidRPr="00366CC9">
        <w:rPr>
          <w:rFonts w:ascii="Times New Roman" w:hAnsi="Times New Roman" w:cs="Times New Roman"/>
          <w:sz w:val="24"/>
          <w:szCs w:val="24"/>
        </w:rPr>
        <w:t>den varmistamisessa. Kuluttajansuojalainsäädäntöä rikkovat elinkeinonharjoittajat aiheuttavat m</w:t>
      </w:r>
      <w:r w:rsidRPr="00366CC9">
        <w:rPr>
          <w:rFonts w:ascii="Times New Roman" w:hAnsi="Times New Roman" w:cs="Times New Roman"/>
          <w:sz w:val="24"/>
          <w:szCs w:val="24"/>
        </w:rPr>
        <w:t>e</w:t>
      </w:r>
      <w:r w:rsidRPr="00366CC9">
        <w:rPr>
          <w:rFonts w:ascii="Times New Roman" w:hAnsi="Times New Roman" w:cs="Times New Roman"/>
          <w:sz w:val="24"/>
          <w:szCs w:val="24"/>
        </w:rPr>
        <w:t>netyksiä kuluttajille ja saavat perusteetonta kilpailuetua suhteessa toisiin elinkeinonharjoittajiin.</w:t>
      </w:r>
      <w:r w:rsidR="00C14EFE" w:rsidRPr="00366CC9">
        <w:rPr>
          <w:rFonts w:ascii="Times New Roman" w:hAnsi="Times New Roman" w:cs="Times New Roman"/>
          <w:sz w:val="24"/>
          <w:szCs w:val="24"/>
        </w:rPr>
        <w:t xml:space="preserve"> Jos </w:t>
      </w:r>
      <w:r w:rsidRPr="00366CC9">
        <w:rPr>
          <w:rFonts w:ascii="Times New Roman" w:hAnsi="Times New Roman" w:cs="Times New Roman"/>
          <w:sz w:val="24"/>
          <w:szCs w:val="24"/>
        </w:rPr>
        <w:t>kuluttajansuojalainsäädännön valvonta ei ole riittäv</w:t>
      </w:r>
      <w:r w:rsidR="00C14EFE" w:rsidRPr="00366CC9">
        <w:rPr>
          <w:rFonts w:ascii="Times New Roman" w:hAnsi="Times New Roman" w:cs="Times New Roman"/>
          <w:sz w:val="24"/>
          <w:szCs w:val="24"/>
        </w:rPr>
        <w:t>än tehokasta, se voi heikentää valvonnan usko</w:t>
      </w:r>
      <w:r w:rsidR="00C14EFE" w:rsidRPr="00366CC9">
        <w:rPr>
          <w:rFonts w:ascii="Times New Roman" w:hAnsi="Times New Roman" w:cs="Times New Roman"/>
          <w:sz w:val="24"/>
          <w:szCs w:val="24"/>
        </w:rPr>
        <w:t>t</w:t>
      </w:r>
      <w:r w:rsidR="00C14EFE" w:rsidRPr="00366CC9">
        <w:rPr>
          <w:rFonts w:ascii="Times New Roman" w:hAnsi="Times New Roman" w:cs="Times New Roman"/>
          <w:sz w:val="24"/>
          <w:szCs w:val="24"/>
        </w:rPr>
        <w:t xml:space="preserve">tavuutta ja </w:t>
      </w:r>
      <w:r w:rsidR="00B33D0B" w:rsidRPr="00366CC9">
        <w:rPr>
          <w:rFonts w:ascii="Times New Roman" w:hAnsi="Times New Roman" w:cs="Times New Roman"/>
          <w:sz w:val="24"/>
          <w:szCs w:val="24"/>
        </w:rPr>
        <w:t xml:space="preserve">sen myötä </w:t>
      </w:r>
      <w:r w:rsidR="00C14EFE" w:rsidRPr="00366CC9">
        <w:rPr>
          <w:rFonts w:ascii="Times New Roman" w:hAnsi="Times New Roman" w:cs="Times New Roman"/>
          <w:sz w:val="24"/>
          <w:szCs w:val="24"/>
        </w:rPr>
        <w:t>l</w:t>
      </w:r>
      <w:r w:rsidRPr="00366CC9">
        <w:rPr>
          <w:rFonts w:ascii="Times New Roman" w:hAnsi="Times New Roman" w:cs="Times New Roman"/>
          <w:sz w:val="24"/>
          <w:szCs w:val="24"/>
        </w:rPr>
        <w:t>ainsäädännön noudattamista</w:t>
      </w:r>
      <w:r w:rsidR="00C14EFE" w:rsidRPr="00366CC9">
        <w:rPr>
          <w:rFonts w:ascii="Times New Roman" w:hAnsi="Times New Roman" w:cs="Times New Roman"/>
          <w:sz w:val="24"/>
          <w:szCs w:val="24"/>
        </w:rPr>
        <w:t xml:space="preserve">, mistä on haitallisia seuraamuksia markkinoilla niin kuluttajille kuin elinkeinonharjoittajille. </w:t>
      </w:r>
      <w:r w:rsidR="005912AC" w:rsidRPr="00366CC9">
        <w:rPr>
          <w:rFonts w:ascii="Times New Roman" w:hAnsi="Times New Roman" w:cs="Times New Roman"/>
          <w:sz w:val="24"/>
          <w:szCs w:val="24"/>
        </w:rPr>
        <w:t>Va</w:t>
      </w:r>
      <w:r w:rsidR="00FF2B31" w:rsidRPr="00366CC9">
        <w:rPr>
          <w:rFonts w:ascii="Times New Roman" w:hAnsi="Times New Roman" w:cs="Times New Roman"/>
          <w:sz w:val="24"/>
          <w:szCs w:val="24"/>
        </w:rPr>
        <w:t>lvonnan tehokkuus edesauttaa myös sitä</w:t>
      </w:r>
      <w:r w:rsidR="005912AC" w:rsidRPr="00366CC9">
        <w:rPr>
          <w:rFonts w:ascii="Times New Roman" w:hAnsi="Times New Roman" w:cs="Times New Roman"/>
          <w:sz w:val="24"/>
          <w:szCs w:val="24"/>
        </w:rPr>
        <w:t>, että va</w:t>
      </w:r>
      <w:r w:rsidR="005912AC" w:rsidRPr="00366CC9">
        <w:rPr>
          <w:rFonts w:ascii="Times New Roman" w:hAnsi="Times New Roman" w:cs="Times New Roman"/>
          <w:sz w:val="24"/>
          <w:szCs w:val="24"/>
        </w:rPr>
        <w:t>l</w:t>
      </w:r>
      <w:r w:rsidR="005912AC" w:rsidRPr="00366CC9">
        <w:rPr>
          <w:rFonts w:ascii="Times New Roman" w:hAnsi="Times New Roman" w:cs="Times New Roman"/>
          <w:sz w:val="24"/>
          <w:szCs w:val="24"/>
        </w:rPr>
        <w:t xml:space="preserve">vontaa voidaan kohdistaa tasapuolisesti kaikkiin markkinoilla toimiviin elinkeinonharjoittajiin. </w:t>
      </w:r>
    </w:p>
    <w:p w:rsidR="00374E4A" w:rsidRPr="00366CC9" w:rsidRDefault="00B43963" w:rsidP="00917D6B">
      <w:pPr>
        <w:rPr>
          <w:rFonts w:ascii="Times New Roman" w:hAnsi="Times New Roman" w:cs="Times New Roman"/>
          <w:sz w:val="24"/>
          <w:szCs w:val="24"/>
        </w:rPr>
      </w:pPr>
      <w:r w:rsidRPr="00366CC9">
        <w:rPr>
          <w:rFonts w:ascii="Times New Roman" w:hAnsi="Times New Roman" w:cs="Times New Roman"/>
          <w:sz w:val="24"/>
          <w:szCs w:val="24"/>
        </w:rPr>
        <w:t>Myös k</w:t>
      </w:r>
      <w:r w:rsidR="00374E4A" w:rsidRPr="00366CC9">
        <w:rPr>
          <w:rFonts w:ascii="Times New Roman" w:hAnsi="Times New Roman" w:cs="Times New Roman"/>
          <w:sz w:val="24"/>
          <w:szCs w:val="24"/>
        </w:rPr>
        <w:t>uluttajaa suojaava EU-lainsäädäntö edellyttää tehokkaita valvontakeinoja, vaikka se jättää kansallisesti säänneltäväksi tarkemmin sen, miten valvonta toteutetaan ja minkälaisia sanktioita säännöksiä rikkoville elinkeinonharjoittajille säädetään. Valvonnan tehokkuus on tällä hetkellä ote</w:t>
      </w:r>
      <w:r w:rsidR="00374E4A" w:rsidRPr="00366CC9">
        <w:rPr>
          <w:rFonts w:ascii="Times New Roman" w:hAnsi="Times New Roman" w:cs="Times New Roman"/>
          <w:sz w:val="24"/>
          <w:szCs w:val="24"/>
        </w:rPr>
        <w:t>t</w:t>
      </w:r>
      <w:r w:rsidR="00374E4A" w:rsidRPr="00366CC9">
        <w:rPr>
          <w:rFonts w:ascii="Times New Roman" w:hAnsi="Times New Roman" w:cs="Times New Roman"/>
          <w:sz w:val="24"/>
          <w:szCs w:val="24"/>
        </w:rPr>
        <w:t>tu myös yhdeksi komission prioriteeteista.</w:t>
      </w:r>
    </w:p>
    <w:p w:rsidR="0094089F" w:rsidRPr="00366CC9" w:rsidRDefault="00320C7A" w:rsidP="00155D09">
      <w:pPr>
        <w:rPr>
          <w:rFonts w:ascii="Times New Roman" w:hAnsi="Times New Roman" w:cs="Times New Roman"/>
          <w:sz w:val="24"/>
          <w:szCs w:val="24"/>
        </w:rPr>
      </w:pPr>
      <w:r w:rsidRPr="00366CC9">
        <w:rPr>
          <w:rFonts w:ascii="Times New Roman" w:hAnsi="Times New Roman" w:cs="Times New Roman"/>
          <w:sz w:val="24"/>
          <w:szCs w:val="24"/>
        </w:rPr>
        <w:t>Työryhmä on arvioinut nykytilaa paitsi lainsäädännön myös kuluttaja-asiamiehen valvontatoimi</w:t>
      </w:r>
      <w:r w:rsidRPr="00366CC9">
        <w:rPr>
          <w:rFonts w:ascii="Times New Roman" w:hAnsi="Times New Roman" w:cs="Times New Roman"/>
          <w:sz w:val="24"/>
          <w:szCs w:val="24"/>
        </w:rPr>
        <w:t>n</w:t>
      </w:r>
      <w:r w:rsidRPr="00366CC9">
        <w:rPr>
          <w:rFonts w:ascii="Times New Roman" w:hAnsi="Times New Roman" w:cs="Times New Roman"/>
          <w:sz w:val="24"/>
          <w:szCs w:val="24"/>
        </w:rPr>
        <w:t>nasta</w:t>
      </w:r>
      <w:r w:rsidR="00701465" w:rsidRPr="00366CC9">
        <w:rPr>
          <w:rFonts w:ascii="Times New Roman" w:hAnsi="Times New Roman" w:cs="Times New Roman"/>
          <w:sz w:val="24"/>
          <w:szCs w:val="24"/>
        </w:rPr>
        <w:t xml:space="preserve"> käytännössä saatujen </w:t>
      </w:r>
      <w:r w:rsidR="0054359F" w:rsidRPr="00366CC9">
        <w:rPr>
          <w:rFonts w:ascii="Times New Roman" w:hAnsi="Times New Roman" w:cs="Times New Roman"/>
          <w:sz w:val="24"/>
          <w:szCs w:val="24"/>
        </w:rPr>
        <w:t>tietojen perustee</w:t>
      </w:r>
      <w:r w:rsidR="00701465" w:rsidRPr="00366CC9">
        <w:rPr>
          <w:rFonts w:ascii="Times New Roman" w:hAnsi="Times New Roman" w:cs="Times New Roman"/>
          <w:sz w:val="24"/>
          <w:szCs w:val="24"/>
        </w:rPr>
        <w:t>lla, joita selvitetään edellä 2.1</w:t>
      </w:r>
      <w:r w:rsidR="0054359F" w:rsidRPr="00366CC9">
        <w:rPr>
          <w:rFonts w:ascii="Times New Roman" w:hAnsi="Times New Roman" w:cs="Times New Roman"/>
          <w:sz w:val="24"/>
          <w:szCs w:val="24"/>
        </w:rPr>
        <w:t xml:space="preserve"> jaksossa.</w:t>
      </w:r>
      <w:r w:rsidR="008B121A" w:rsidRPr="00366CC9">
        <w:rPr>
          <w:rFonts w:ascii="Times New Roman" w:hAnsi="Times New Roman" w:cs="Times New Roman"/>
          <w:sz w:val="24"/>
          <w:szCs w:val="24"/>
        </w:rPr>
        <w:t xml:space="preserve"> Valtaosassa tapauksia lainvastaisuudet saadaan päättymään tyydyttävällä tavalla neuvotteluteitse. Osassa tap</w:t>
      </w:r>
      <w:r w:rsidR="008B121A" w:rsidRPr="00366CC9">
        <w:rPr>
          <w:rFonts w:ascii="Times New Roman" w:hAnsi="Times New Roman" w:cs="Times New Roman"/>
          <w:sz w:val="24"/>
          <w:szCs w:val="24"/>
        </w:rPr>
        <w:t>a</w:t>
      </w:r>
      <w:r w:rsidR="008B121A" w:rsidRPr="00366CC9">
        <w:rPr>
          <w:rFonts w:ascii="Times New Roman" w:hAnsi="Times New Roman" w:cs="Times New Roman"/>
          <w:sz w:val="24"/>
          <w:szCs w:val="24"/>
        </w:rPr>
        <w:lastRenderedPageBreak/>
        <w:t>uksia neuvotte</w:t>
      </w:r>
      <w:r w:rsidR="00EF34B7" w:rsidRPr="00366CC9">
        <w:rPr>
          <w:rFonts w:ascii="Times New Roman" w:hAnsi="Times New Roman" w:cs="Times New Roman"/>
          <w:sz w:val="24"/>
          <w:szCs w:val="24"/>
        </w:rPr>
        <w:t>luprosessit ovat kuitenkin</w:t>
      </w:r>
      <w:r w:rsidR="008B121A" w:rsidRPr="00366CC9">
        <w:rPr>
          <w:rFonts w:ascii="Times New Roman" w:hAnsi="Times New Roman" w:cs="Times New Roman"/>
          <w:sz w:val="24"/>
          <w:szCs w:val="24"/>
        </w:rPr>
        <w:t xml:space="preserve"> pitkiä </w:t>
      </w:r>
      <w:r w:rsidR="00FC7C58" w:rsidRPr="00366CC9">
        <w:rPr>
          <w:rFonts w:ascii="Times New Roman" w:hAnsi="Times New Roman" w:cs="Times New Roman"/>
          <w:sz w:val="24"/>
          <w:szCs w:val="24"/>
        </w:rPr>
        <w:t>kestäen jopa useampia vuosia.</w:t>
      </w:r>
      <w:r w:rsidR="007F34DF" w:rsidRPr="00366CC9">
        <w:rPr>
          <w:rFonts w:ascii="Times New Roman" w:hAnsi="Times New Roman" w:cs="Times New Roman"/>
          <w:sz w:val="24"/>
          <w:szCs w:val="24"/>
        </w:rPr>
        <w:t xml:space="preserve"> Esiintyy myös tap</w:t>
      </w:r>
      <w:r w:rsidR="007F34DF" w:rsidRPr="00366CC9">
        <w:rPr>
          <w:rFonts w:ascii="Times New Roman" w:hAnsi="Times New Roman" w:cs="Times New Roman"/>
          <w:sz w:val="24"/>
          <w:szCs w:val="24"/>
        </w:rPr>
        <w:t>a</w:t>
      </w:r>
      <w:r w:rsidR="007F34DF" w:rsidRPr="00366CC9">
        <w:rPr>
          <w:rFonts w:ascii="Times New Roman" w:hAnsi="Times New Roman" w:cs="Times New Roman"/>
          <w:sz w:val="24"/>
          <w:szCs w:val="24"/>
        </w:rPr>
        <w:t>uksia, joissa s</w:t>
      </w:r>
      <w:r w:rsidR="00FC7C58" w:rsidRPr="00366CC9">
        <w:rPr>
          <w:rFonts w:ascii="Times New Roman" w:hAnsi="Times New Roman" w:cs="Times New Roman"/>
          <w:sz w:val="24"/>
          <w:szCs w:val="24"/>
        </w:rPr>
        <w:t xml:space="preserve">äännöksiä rikkovat elinkeinonharjoittajat pitkittävät prosessia selvissäkin tapauksissa. </w:t>
      </w:r>
    </w:p>
    <w:p w:rsidR="008017A0" w:rsidRPr="00366CC9" w:rsidRDefault="002B659A" w:rsidP="00917D6B">
      <w:pPr>
        <w:rPr>
          <w:rFonts w:ascii="Times New Roman" w:hAnsi="Times New Roman" w:cs="Times New Roman"/>
          <w:sz w:val="24"/>
          <w:szCs w:val="24"/>
        </w:rPr>
      </w:pPr>
      <w:r w:rsidRPr="00366CC9">
        <w:rPr>
          <w:rFonts w:ascii="Times New Roman" w:hAnsi="Times New Roman" w:cs="Times New Roman"/>
          <w:sz w:val="24"/>
          <w:szCs w:val="24"/>
        </w:rPr>
        <w:t>Edellä mainittu huomioon ottaen pidetään perusteltuna, että v</w:t>
      </w:r>
      <w:r w:rsidR="00E432AC" w:rsidRPr="00366CC9">
        <w:rPr>
          <w:rFonts w:ascii="Times New Roman" w:hAnsi="Times New Roman" w:cs="Times New Roman"/>
          <w:sz w:val="24"/>
          <w:szCs w:val="24"/>
        </w:rPr>
        <w:t>alvontakeinojen käyttöön liittyvät p</w:t>
      </w:r>
      <w:r w:rsidR="00E432AC" w:rsidRPr="00366CC9">
        <w:rPr>
          <w:rFonts w:ascii="Times New Roman" w:hAnsi="Times New Roman" w:cs="Times New Roman"/>
          <w:sz w:val="24"/>
          <w:szCs w:val="24"/>
        </w:rPr>
        <w:t>e</w:t>
      </w:r>
      <w:r w:rsidR="00E432AC" w:rsidRPr="00366CC9">
        <w:rPr>
          <w:rFonts w:ascii="Times New Roman" w:hAnsi="Times New Roman" w:cs="Times New Roman"/>
          <w:sz w:val="24"/>
          <w:szCs w:val="24"/>
        </w:rPr>
        <w:t>rusperiaat</w:t>
      </w:r>
      <w:r w:rsidRPr="00366CC9">
        <w:rPr>
          <w:rFonts w:ascii="Times New Roman" w:hAnsi="Times New Roman" w:cs="Times New Roman"/>
          <w:sz w:val="24"/>
          <w:szCs w:val="24"/>
        </w:rPr>
        <w:t>teet säilytetään</w:t>
      </w:r>
      <w:r w:rsidR="00E432AC" w:rsidRPr="00366CC9">
        <w:rPr>
          <w:rFonts w:ascii="Times New Roman" w:hAnsi="Times New Roman" w:cs="Times New Roman"/>
          <w:sz w:val="24"/>
          <w:szCs w:val="24"/>
        </w:rPr>
        <w:t xml:space="preserve"> ennallaan. Asianmukaista on, että kuluttaja-asiamies jatkossakin pyrkii lainvastaisuuksien lopettamiseen neuvotteluin. Samoin on perusteltua, että markkinaoikeus käsitt</w:t>
      </w:r>
      <w:r w:rsidR="00E432AC" w:rsidRPr="00366CC9">
        <w:rPr>
          <w:rFonts w:ascii="Times New Roman" w:hAnsi="Times New Roman" w:cs="Times New Roman"/>
          <w:sz w:val="24"/>
          <w:szCs w:val="24"/>
        </w:rPr>
        <w:t>e</w:t>
      </w:r>
      <w:r w:rsidR="00E432AC" w:rsidRPr="00366CC9">
        <w:rPr>
          <w:rFonts w:ascii="Times New Roman" w:hAnsi="Times New Roman" w:cs="Times New Roman"/>
          <w:sz w:val="24"/>
          <w:szCs w:val="24"/>
        </w:rPr>
        <w:t xml:space="preserve">lee ennakkoratkaisuluonteiset asiat. Lainsäädäntö ei </w:t>
      </w:r>
      <w:r w:rsidR="0042575F" w:rsidRPr="00366CC9">
        <w:rPr>
          <w:rFonts w:ascii="Times New Roman" w:hAnsi="Times New Roman" w:cs="Times New Roman"/>
          <w:sz w:val="24"/>
          <w:szCs w:val="24"/>
        </w:rPr>
        <w:t>sitä vastoin</w:t>
      </w:r>
      <w:r w:rsidR="00E432AC" w:rsidRPr="00366CC9">
        <w:rPr>
          <w:rFonts w:ascii="Times New Roman" w:hAnsi="Times New Roman" w:cs="Times New Roman"/>
          <w:sz w:val="24"/>
          <w:szCs w:val="24"/>
        </w:rPr>
        <w:t xml:space="preserve"> näytä turvaavaan riittävän teho</w:t>
      </w:r>
      <w:r w:rsidR="00E432AC" w:rsidRPr="00366CC9">
        <w:rPr>
          <w:rFonts w:ascii="Times New Roman" w:hAnsi="Times New Roman" w:cs="Times New Roman"/>
          <w:sz w:val="24"/>
          <w:szCs w:val="24"/>
        </w:rPr>
        <w:t>k</w:t>
      </w:r>
      <w:r w:rsidR="00E432AC" w:rsidRPr="00366CC9">
        <w:rPr>
          <w:rFonts w:ascii="Times New Roman" w:hAnsi="Times New Roman" w:cs="Times New Roman"/>
          <w:sz w:val="24"/>
          <w:szCs w:val="24"/>
        </w:rPr>
        <w:t xml:space="preserve">kaita valvontakeinoja kuluttaja-asiamiehelle eritoten niissä tilanteissa, joissa </w:t>
      </w:r>
      <w:r w:rsidR="00B93B65" w:rsidRPr="00366CC9">
        <w:rPr>
          <w:rFonts w:ascii="Times New Roman" w:hAnsi="Times New Roman" w:cs="Times New Roman"/>
          <w:sz w:val="24"/>
          <w:szCs w:val="24"/>
        </w:rPr>
        <w:t>lainrikkomus on kiist</w:t>
      </w:r>
      <w:r w:rsidR="00B93B65" w:rsidRPr="00366CC9">
        <w:rPr>
          <w:rFonts w:ascii="Times New Roman" w:hAnsi="Times New Roman" w:cs="Times New Roman"/>
          <w:sz w:val="24"/>
          <w:szCs w:val="24"/>
        </w:rPr>
        <w:t>a</w:t>
      </w:r>
      <w:r w:rsidR="00B93B65" w:rsidRPr="00366CC9">
        <w:rPr>
          <w:rFonts w:ascii="Times New Roman" w:hAnsi="Times New Roman" w:cs="Times New Roman"/>
          <w:sz w:val="24"/>
          <w:szCs w:val="24"/>
        </w:rPr>
        <w:t xml:space="preserve">ton, mutta </w:t>
      </w:r>
      <w:r w:rsidR="00E432AC" w:rsidRPr="00366CC9">
        <w:rPr>
          <w:rFonts w:ascii="Times New Roman" w:hAnsi="Times New Roman" w:cs="Times New Roman"/>
          <w:sz w:val="24"/>
          <w:szCs w:val="24"/>
        </w:rPr>
        <w:t>elinkeinoharjoittaja ei toimi vastuullises</w:t>
      </w:r>
      <w:r w:rsidR="00B93B65" w:rsidRPr="00366CC9">
        <w:rPr>
          <w:rFonts w:ascii="Times New Roman" w:hAnsi="Times New Roman" w:cs="Times New Roman"/>
          <w:sz w:val="24"/>
          <w:szCs w:val="24"/>
        </w:rPr>
        <w:t>ti asian nopeaksi päättämiseksi neuvotteluteitse. Kuluttaja-asiamiehen valvontakeinoja onkin tarpeen uudistaa, jotta lainvastaisuudet saa</w:t>
      </w:r>
      <w:r w:rsidR="0094089F" w:rsidRPr="00366CC9">
        <w:rPr>
          <w:rFonts w:ascii="Times New Roman" w:hAnsi="Times New Roman" w:cs="Times New Roman"/>
          <w:sz w:val="24"/>
          <w:szCs w:val="24"/>
        </w:rPr>
        <w:t>daan lo</w:t>
      </w:r>
      <w:r w:rsidR="0094089F" w:rsidRPr="00366CC9">
        <w:rPr>
          <w:rFonts w:ascii="Times New Roman" w:hAnsi="Times New Roman" w:cs="Times New Roman"/>
          <w:sz w:val="24"/>
          <w:szCs w:val="24"/>
        </w:rPr>
        <w:t>p</w:t>
      </w:r>
      <w:r w:rsidR="0094089F" w:rsidRPr="00366CC9">
        <w:rPr>
          <w:rFonts w:ascii="Times New Roman" w:hAnsi="Times New Roman" w:cs="Times New Roman"/>
          <w:sz w:val="24"/>
          <w:szCs w:val="24"/>
        </w:rPr>
        <w:t>pumaan nopeammin</w:t>
      </w:r>
      <w:r w:rsidR="00E432AC" w:rsidRPr="00366CC9">
        <w:rPr>
          <w:rFonts w:ascii="Times New Roman" w:hAnsi="Times New Roman" w:cs="Times New Roman"/>
          <w:sz w:val="24"/>
          <w:szCs w:val="24"/>
        </w:rPr>
        <w:t xml:space="preserve"> </w:t>
      </w:r>
      <w:r w:rsidR="000B32E9" w:rsidRPr="00366CC9">
        <w:rPr>
          <w:rFonts w:ascii="Times New Roman" w:hAnsi="Times New Roman" w:cs="Times New Roman"/>
          <w:sz w:val="24"/>
          <w:szCs w:val="24"/>
        </w:rPr>
        <w:t xml:space="preserve">erityisesti näissä </w:t>
      </w:r>
      <w:r w:rsidR="00E432AC" w:rsidRPr="00366CC9">
        <w:rPr>
          <w:rFonts w:ascii="Times New Roman" w:hAnsi="Times New Roman" w:cs="Times New Roman"/>
          <w:sz w:val="24"/>
          <w:szCs w:val="24"/>
        </w:rPr>
        <w:t>tapauksissa</w:t>
      </w:r>
      <w:r w:rsidR="0094089F" w:rsidRPr="00366CC9">
        <w:rPr>
          <w:rFonts w:ascii="Times New Roman" w:hAnsi="Times New Roman" w:cs="Times New Roman"/>
          <w:sz w:val="24"/>
          <w:szCs w:val="24"/>
        </w:rPr>
        <w:t xml:space="preserve">. Lisäksi tavoiteltavaa on, että </w:t>
      </w:r>
      <w:r w:rsidR="00E432AC" w:rsidRPr="00366CC9">
        <w:rPr>
          <w:rFonts w:ascii="Times New Roman" w:hAnsi="Times New Roman" w:cs="Times New Roman"/>
          <w:sz w:val="24"/>
          <w:szCs w:val="24"/>
        </w:rPr>
        <w:t xml:space="preserve">lainvastaisuudet saadaan </w:t>
      </w:r>
      <w:r w:rsidR="0094089F" w:rsidRPr="00366CC9">
        <w:rPr>
          <w:rFonts w:ascii="Times New Roman" w:hAnsi="Times New Roman" w:cs="Times New Roman"/>
          <w:sz w:val="24"/>
          <w:szCs w:val="24"/>
        </w:rPr>
        <w:t>päättymään käyttämällä vähemmän viranomaisresursseja kuin tällä het</w:t>
      </w:r>
      <w:r w:rsidR="00E432AC" w:rsidRPr="00366CC9">
        <w:rPr>
          <w:rFonts w:ascii="Times New Roman" w:hAnsi="Times New Roman" w:cs="Times New Roman"/>
          <w:sz w:val="24"/>
          <w:szCs w:val="24"/>
        </w:rPr>
        <w:t>kellä. Näin vira</w:t>
      </w:r>
      <w:r w:rsidR="00E432AC" w:rsidRPr="00366CC9">
        <w:rPr>
          <w:rFonts w:ascii="Times New Roman" w:hAnsi="Times New Roman" w:cs="Times New Roman"/>
          <w:sz w:val="24"/>
          <w:szCs w:val="24"/>
        </w:rPr>
        <w:t>n</w:t>
      </w:r>
      <w:r w:rsidR="00E432AC" w:rsidRPr="00366CC9">
        <w:rPr>
          <w:rFonts w:ascii="Times New Roman" w:hAnsi="Times New Roman" w:cs="Times New Roman"/>
          <w:sz w:val="24"/>
          <w:szCs w:val="24"/>
        </w:rPr>
        <w:t>omaisen käytettävissä olevia</w:t>
      </w:r>
      <w:r w:rsidR="00A90CA6" w:rsidRPr="00366CC9">
        <w:rPr>
          <w:rFonts w:ascii="Times New Roman" w:hAnsi="Times New Roman" w:cs="Times New Roman"/>
          <w:sz w:val="24"/>
          <w:szCs w:val="24"/>
        </w:rPr>
        <w:t xml:space="preserve"> resursseja voidaan käyttää tarkoituksenmukaisemmalla tavalla.</w:t>
      </w:r>
    </w:p>
    <w:p w:rsidR="008017A0" w:rsidRPr="00366CC9" w:rsidRDefault="008017A0" w:rsidP="00917D6B">
      <w:pPr>
        <w:rPr>
          <w:rFonts w:ascii="Times New Roman" w:hAnsi="Times New Roman" w:cs="Times New Roman"/>
          <w:sz w:val="24"/>
          <w:szCs w:val="24"/>
        </w:rPr>
      </w:pPr>
    </w:p>
    <w:p w:rsidR="0042306F" w:rsidRPr="00366CC9" w:rsidRDefault="00955D65" w:rsidP="00917D6B">
      <w:pPr>
        <w:rPr>
          <w:rFonts w:ascii="Times New Roman" w:hAnsi="Times New Roman" w:cs="Times New Roman"/>
          <w:sz w:val="24"/>
          <w:szCs w:val="24"/>
        </w:rPr>
      </w:pPr>
      <w:r w:rsidRPr="00366CC9">
        <w:rPr>
          <w:rFonts w:ascii="Times New Roman" w:hAnsi="Times New Roman" w:cs="Times New Roman"/>
          <w:b/>
          <w:sz w:val="24"/>
          <w:szCs w:val="24"/>
        </w:rPr>
        <w:t xml:space="preserve">3.2 </w:t>
      </w:r>
      <w:r w:rsidR="001F3588" w:rsidRPr="00366CC9">
        <w:rPr>
          <w:rFonts w:ascii="Times New Roman" w:hAnsi="Times New Roman" w:cs="Times New Roman"/>
          <w:b/>
          <w:sz w:val="24"/>
          <w:szCs w:val="24"/>
        </w:rPr>
        <w:t>Kuluttaja-asiamiehen määräämä kielto</w:t>
      </w:r>
      <w:r w:rsidR="00E66F75" w:rsidRPr="00366CC9">
        <w:rPr>
          <w:rFonts w:ascii="Times New Roman" w:hAnsi="Times New Roman" w:cs="Times New Roman"/>
          <w:b/>
          <w:sz w:val="24"/>
          <w:szCs w:val="24"/>
        </w:rPr>
        <w:t xml:space="preserve"> selkeissä lainrikkomustilanteissa</w:t>
      </w:r>
    </w:p>
    <w:p w:rsidR="0010276C" w:rsidRPr="00366CC9" w:rsidRDefault="0010276C" w:rsidP="00917D6B">
      <w:pPr>
        <w:spacing w:after="0"/>
        <w:rPr>
          <w:rFonts w:ascii="Times New Roman" w:hAnsi="Times New Roman" w:cs="Times New Roman"/>
          <w:sz w:val="24"/>
          <w:szCs w:val="24"/>
        </w:rPr>
      </w:pPr>
    </w:p>
    <w:p w:rsidR="005777E3" w:rsidRPr="00366CC9" w:rsidRDefault="00C14EFE"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Kuluttaja-asiamiehen kiellon vastustamiseen riittää pelkkä </w:t>
      </w:r>
      <w:r w:rsidR="005912AC" w:rsidRPr="00366CC9">
        <w:rPr>
          <w:rFonts w:ascii="Times New Roman" w:hAnsi="Times New Roman" w:cs="Times New Roman"/>
          <w:sz w:val="24"/>
          <w:szCs w:val="24"/>
        </w:rPr>
        <w:t xml:space="preserve">elinkeinonharjoittajan </w:t>
      </w:r>
      <w:r w:rsidRPr="00366CC9">
        <w:rPr>
          <w:rFonts w:ascii="Times New Roman" w:hAnsi="Times New Roman" w:cs="Times New Roman"/>
          <w:sz w:val="24"/>
          <w:szCs w:val="24"/>
        </w:rPr>
        <w:t>ilmoitus. Elinke</w:t>
      </w:r>
      <w:r w:rsidRPr="00366CC9">
        <w:rPr>
          <w:rFonts w:ascii="Times New Roman" w:hAnsi="Times New Roman" w:cs="Times New Roman"/>
          <w:sz w:val="24"/>
          <w:szCs w:val="24"/>
        </w:rPr>
        <w:t>i</w:t>
      </w:r>
      <w:r w:rsidRPr="00366CC9">
        <w:rPr>
          <w:rFonts w:ascii="Times New Roman" w:hAnsi="Times New Roman" w:cs="Times New Roman"/>
          <w:sz w:val="24"/>
          <w:szCs w:val="24"/>
        </w:rPr>
        <w:t>nonharjoittajalta ei edellytetä sitä, että se esittäisi mitään perusteita kiellon vastustamiselle selväss</w:t>
      </w:r>
      <w:r w:rsidRPr="00366CC9">
        <w:rPr>
          <w:rFonts w:ascii="Times New Roman" w:hAnsi="Times New Roman" w:cs="Times New Roman"/>
          <w:sz w:val="24"/>
          <w:szCs w:val="24"/>
        </w:rPr>
        <w:t>ä</w:t>
      </w:r>
      <w:r w:rsidR="00693B6E" w:rsidRPr="00366CC9">
        <w:rPr>
          <w:rFonts w:ascii="Times New Roman" w:hAnsi="Times New Roman" w:cs="Times New Roman"/>
          <w:sz w:val="24"/>
          <w:szCs w:val="24"/>
        </w:rPr>
        <w:t>kään</w:t>
      </w:r>
      <w:r w:rsidRPr="00366CC9">
        <w:rPr>
          <w:rFonts w:ascii="Times New Roman" w:hAnsi="Times New Roman" w:cs="Times New Roman"/>
          <w:sz w:val="24"/>
          <w:szCs w:val="24"/>
        </w:rPr>
        <w:t xml:space="preserve"> lainrikkomustilanteessa. </w:t>
      </w:r>
      <w:r w:rsidR="00AF27E3" w:rsidRPr="00366CC9">
        <w:rPr>
          <w:rFonts w:ascii="Times New Roman" w:hAnsi="Times New Roman" w:cs="Times New Roman"/>
          <w:sz w:val="24"/>
          <w:szCs w:val="24"/>
        </w:rPr>
        <w:t xml:space="preserve">Elinkeinonharjoittajan vastustaessa kieltoa se raukeaa, jonka jälkeen kuluttaja-asiamiehen on haettava markkinaoikeudelta kieltopäätöstä. </w:t>
      </w:r>
      <w:r w:rsidR="000A0D36" w:rsidRPr="00366CC9">
        <w:rPr>
          <w:rFonts w:ascii="Times New Roman" w:hAnsi="Times New Roman" w:cs="Times New Roman"/>
          <w:sz w:val="24"/>
          <w:szCs w:val="24"/>
        </w:rPr>
        <w:t xml:space="preserve">Markkinaoikeuden määräämä kielto </w:t>
      </w:r>
      <w:r w:rsidR="00D26D62" w:rsidRPr="00366CC9">
        <w:rPr>
          <w:rFonts w:ascii="Times New Roman" w:hAnsi="Times New Roman" w:cs="Times New Roman"/>
          <w:sz w:val="24"/>
          <w:szCs w:val="24"/>
        </w:rPr>
        <w:t xml:space="preserve">voi tulla voimaan niin myöhään, että elinkeinonharjoittaja on jo ehtinyt aiheuttaa kuluttajille merkittävää haittaa ja </w:t>
      </w:r>
      <w:r w:rsidR="000A0D36" w:rsidRPr="00366CC9">
        <w:rPr>
          <w:rFonts w:ascii="Times New Roman" w:hAnsi="Times New Roman" w:cs="Times New Roman"/>
          <w:sz w:val="24"/>
          <w:szCs w:val="24"/>
        </w:rPr>
        <w:t xml:space="preserve">saada menettelystä kilpailijoihinsa nähden </w:t>
      </w:r>
      <w:r w:rsidR="001B5695" w:rsidRPr="00366CC9">
        <w:rPr>
          <w:rFonts w:ascii="Times New Roman" w:hAnsi="Times New Roman" w:cs="Times New Roman"/>
          <w:sz w:val="24"/>
          <w:szCs w:val="24"/>
        </w:rPr>
        <w:t>tuntuvaakin</w:t>
      </w:r>
      <w:r w:rsidR="005912AC" w:rsidRPr="00366CC9">
        <w:rPr>
          <w:rFonts w:ascii="Times New Roman" w:hAnsi="Times New Roman" w:cs="Times New Roman"/>
          <w:sz w:val="24"/>
          <w:szCs w:val="24"/>
        </w:rPr>
        <w:t xml:space="preserve"> </w:t>
      </w:r>
      <w:r w:rsidR="000A0D36" w:rsidRPr="00366CC9">
        <w:rPr>
          <w:rFonts w:ascii="Times New Roman" w:hAnsi="Times New Roman" w:cs="Times New Roman"/>
          <w:sz w:val="24"/>
          <w:szCs w:val="24"/>
        </w:rPr>
        <w:t>oikeudetonta hyötyä.</w:t>
      </w:r>
      <w:r w:rsidR="005777E3" w:rsidRPr="00366CC9">
        <w:rPr>
          <w:rFonts w:ascii="Times New Roman" w:hAnsi="Times New Roman" w:cs="Times New Roman"/>
          <w:sz w:val="24"/>
          <w:szCs w:val="24"/>
        </w:rPr>
        <w:t xml:space="preserve"> </w:t>
      </w:r>
    </w:p>
    <w:p w:rsidR="005777E3" w:rsidRPr="00366CC9" w:rsidRDefault="005777E3" w:rsidP="00917D6B">
      <w:pPr>
        <w:spacing w:after="0"/>
        <w:rPr>
          <w:rFonts w:ascii="Times New Roman" w:hAnsi="Times New Roman" w:cs="Times New Roman"/>
          <w:sz w:val="24"/>
          <w:szCs w:val="24"/>
        </w:rPr>
      </w:pPr>
    </w:p>
    <w:p w:rsidR="00321E8A" w:rsidRPr="00366CC9" w:rsidRDefault="005777E3"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Kuluttaja-asiamiehen kiellon määräämistä koskeva prosessi vastaa vuonna 1978 voimaantulleessa kuluttajansuojalaissa säädettyä menettelyä. </w:t>
      </w:r>
      <w:r w:rsidR="00321E8A" w:rsidRPr="00366CC9">
        <w:rPr>
          <w:rFonts w:ascii="Times New Roman" w:hAnsi="Times New Roman" w:cs="Times New Roman"/>
          <w:sz w:val="24"/>
          <w:szCs w:val="24"/>
        </w:rPr>
        <w:t>K</w:t>
      </w:r>
      <w:r w:rsidR="00E3532E" w:rsidRPr="00366CC9">
        <w:rPr>
          <w:rFonts w:ascii="Times New Roman" w:hAnsi="Times New Roman" w:cs="Times New Roman"/>
          <w:sz w:val="24"/>
          <w:szCs w:val="24"/>
        </w:rPr>
        <w:t>uluttaja-asiamiehen k</w:t>
      </w:r>
      <w:r w:rsidR="00805449" w:rsidRPr="00366CC9">
        <w:rPr>
          <w:rFonts w:ascii="Times New Roman" w:hAnsi="Times New Roman" w:cs="Times New Roman"/>
          <w:sz w:val="24"/>
          <w:szCs w:val="24"/>
        </w:rPr>
        <w:t xml:space="preserve">einot ja kuluttajansuojalain </w:t>
      </w:r>
      <w:r w:rsidR="00321E8A" w:rsidRPr="00366CC9">
        <w:rPr>
          <w:rFonts w:ascii="Times New Roman" w:hAnsi="Times New Roman" w:cs="Times New Roman"/>
          <w:sz w:val="24"/>
          <w:szCs w:val="24"/>
        </w:rPr>
        <w:t>su</w:t>
      </w:r>
      <w:r w:rsidR="00321E8A" w:rsidRPr="00366CC9">
        <w:rPr>
          <w:rFonts w:ascii="Times New Roman" w:hAnsi="Times New Roman" w:cs="Times New Roman"/>
          <w:sz w:val="24"/>
          <w:szCs w:val="24"/>
        </w:rPr>
        <w:t>b</w:t>
      </w:r>
      <w:r w:rsidR="00321E8A" w:rsidRPr="00366CC9">
        <w:rPr>
          <w:rFonts w:ascii="Times New Roman" w:hAnsi="Times New Roman" w:cs="Times New Roman"/>
          <w:sz w:val="24"/>
          <w:szCs w:val="24"/>
        </w:rPr>
        <w:t>stanssisääntely</w:t>
      </w:r>
      <w:r w:rsidR="00805449" w:rsidRPr="00366CC9">
        <w:rPr>
          <w:rFonts w:ascii="Times New Roman" w:hAnsi="Times New Roman" w:cs="Times New Roman"/>
          <w:sz w:val="24"/>
          <w:szCs w:val="24"/>
        </w:rPr>
        <w:t xml:space="preserve"> luotiin samanaikaisesti</w:t>
      </w:r>
      <w:r w:rsidR="00321E8A" w:rsidRPr="00366CC9">
        <w:rPr>
          <w:rFonts w:ascii="Times New Roman" w:hAnsi="Times New Roman" w:cs="Times New Roman"/>
          <w:sz w:val="24"/>
          <w:szCs w:val="24"/>
        </w:rPr>
        <w:t>, jolloin vakiintunutta ratkaisukäytäntöä ei ollut ja markkin</w:t>
      </w:r>
      <w:r w:rsidR="00321E8A" w:rsidRPr="00366CC9">
        <w:rPr>
          <w:rFonts w:ascii="Times New Roman" w:hAnsi="Times New Roman" w:cs="Times New Roman"/>
          <w:sz w:val="24"/>
          <w:szCs w:val="24"/>
        </w:rPr>
        <w:t>a</w:t>
      </w:r>
      <w:r w:rsidR="00321E8A" w:rsidRPr="00366CC9">
        <w:rPr>
          <w:rFonts w:ascii="Times New Roman" w:hAnsi="Times New Roman" w:cs="Times New Roman"/>
          <w:sz w:val="24"/>
          <w:szCs w:val="24"/>
        </w:rPr>
        <w:t>oikeuden ratkaisukäytäntö oli tarpeen kaikista kysymyksistä. Nyt kuluttajansuojalain peruss</w:t>
      </w:r>
      <w:r w:rsidR="00953BB4" w:rsidRPr="00366CC9">
        <w:rPr>
          <w:rFonts w:ascii="Times New Roman" w:hAnsi="Times New Roman" w:cs="Times New Roman"/>
          <w:sz w:val="24"/>
          <w:szCs w:val="24"/>
        </w:rPr>
        <w:t>ääntely on ollut voimassa useamman vuosikymmenen</w:t>
      </w:r>
      <w:r w:rsidR="00321E8A" w:rsidRPr="00366CC9">
        <w:rPr>
          <w:rFonts w:ascii="Times New Roman" w:hAnsi="Times New Roman" w:cs="Times New Roman"/>
          <w:sz w:val="24"/>
          <w:szCs w:val="24"/>
        </w:rPr>
        <w:t>, joten keinoja koskevaa sääntelyä</w:t>
      </w:r>
      <w:r w:rsidR="00693B6E" w:rsidRPr="00366CC9">
        <w:rPr>
          <w:rFonts w:ascii="Times New Roman" w:hAnsi="Times New Roman" w:cs="Times New Roman"/>
          <w:sz w:val="24"/>
          <w:szCs w:val="24"/>
        </w:rPr>
        <w:t>kin on perusteltua</w:t>
      </w:r>
      <w:r w:rsidR="00321E8A" w:rsidRPr="00366CC9">
        <w:rPr>
          <w:rFonts w:ascii="Times New Roman" w:hAnsi="Times New Roman" w:cs="Times New Roman"/>
          <w:sz w:val="24"/>
          <w:szCs w:val="24"/>
        </w:rPr>
        <w:t xml:space="preserve"> tarkastella</w:t>
      </w:r>
      <w:r w:rsidR="00E3532E" w:rsidRPr="00366CC9">
        <w:rPr>
          <w:rFonts w:ascii="Times New Roman" w:hAnsi="Times New Roman" w:cs="Times New Roman"/>
          <w:sz w:val="24"/>
          <w:szCs w:val="24"/>
        </w:rPr>
        <w:t xml:space="preserve"> uudelleen</w:t>
      </w:r>
      <w:r w:rsidR="00321E8A" w:rsidRPr="00366CC9">
        <w:rPr>
          <w:rFonts w:ascii="Times New Roman" w:hAnsi="Times New Roman" w:cs="Times New Roman"/>
          <w:sz w:val="24"/>
          <w:szCs w:val="24"/>
        </w:rPr>
        <w:t xml:space="preserve"> nykyisen tilanteen ja tarpeiden mukaisesti. </w:t>
      </w:r>
      <w:r w:rsidR="00AE5057" w:rsidRPr="00366CC9">
        <w:rPr>
          <w:rFonts w:ascii="Times New Roman" w:hAnsi="Times New Roman" w:cs="Times New Roman"/>
          <w:sz w:val="24"/>
          <w:szCs w:val="24"/>
        </w:rPr>
        <w:t>Kuluttaja-asiamiehen keinojen t</w:t>
      </w:r>
      <w:r w:rsidR="00AE5057" w:rsidRPr="00366CC9">
        <w:rPr>
          <w:rFonts w:ascii="Times New Roman" w:hAnsi="Times New Roman" w:cs="Times New Roman"/>
          <w:sz w:val="24"/>
          <w:szCs w:val="24"/>
        </w:rPr>
        <w:t>e</w:t>
      </w:r>
      <w:r w:rsidR="00AE5057" w:rsidRPr="00366CC9">
        <w:rPr>
          <w:rFonts w:ascii="Times New Roman" w:hAnsi="Times New Roman" w:cs="Times New Roman"/>
          <w:sz w:val="24"/>
          <w:szCs w:val="24"/>
        </w:rPr>
        <w:t>hostamista puoltavat myös paineet toimenpiteiden tehostamiseksi resurssien vähenemisen myötä.</w:t>
      </w:r>
    </w:p>
    <w:p w:rsidR="00321E8A" w:rsidRPr="00366CC9" w:rsidRDefault="00321E8A" w:rsidP="00917D6B">
      <w:pPr>
        <w:spacing w:after="0"/>
        <w:rPr>
          <w:rFonts w:ascii="Times New Roman" w:hAnsi="Times New Roman" w:cs="Times New Roman"/>
          <w:sz w:val="24"/>
          <w:szCs w:val="24"/>
        </w:rPr>
      </w:pPr>
    </w:p>
    <w:p w:rsidR="000108F1" w:rsidRPr="00366CC9" w:rsidRDefault="005777E3"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Uudemmassa </w:t>
      </w:r>
      <w:r w:rsidR="004F5AA7" w:rsidRPr="00366CC9">
        <w:rPr>
          <w:rFonts w:ascii="Times New Roman" w:hAnsi="Times New Roman" w:cs="Times New Roman"/>
          <w:sz w:val="24"/>
          <w:szCs w:val="24"/>
        </w:rPr>
        <w:t xml:space="preserve">kuluttaja-asiamiestä ja muita viranomaisia koskevassa </w:t>
      </w:r>
      <w:r w:rsidRPr="00366CC9">
        <w:rPr>
          <w:rFonts w:ascii="Times New Roman" w:hAnsi="Times New Roman" w:cs="Times New Roman"/>
          <w:sz w:val="24"/>
          <w:szCs w:val="24"/>
        </w:rPr>
        <w:t>sääntelyssä valvonnan teho</w:t>
      </w:r>
      <w:r w:rsidRPr="00366CC9">
        <w:rPr>
          <w:rFonts w:ascii="Times New Roman" w:hAnsi="Times New Roman" w:cs="Times New Roman"/>
          <w:sz w:val="24"/>
          <w:szCs w:val="24"/>
        </w:rPr>
        <w:t>k</w:t>
      </w:r>
      <w:r w:rsidRPr="00366CC9">
        <w:rPr>
          <w:rFonts w:ascii="Times New Roman" w:hAnsi="Times New Roman" w:cs="Times New Roman"/>
          <w:sz w:val="24"/>
          <w:szCs w:val="24"/>
        </w:rPr>
        <w:t xml:space="preserve">kuuteen on kiinnitetty huomioita eri tavalla. </w:t>
      </w:r>
      <w:r w:rsidR="00321E8A" w:rsidRPr="00366CC9">
        <w:rPr>
          <w:rFonts w:ascii="Times New Roman" w:hAnsi="Times New Roman" w:cs="Times New Roman"/>
          <w:sz w:val="24"/>
          <w:szCs w:val="24"/>
        </w:rPr>
        <w:t>Kuluttaja-asiamiehen kanssa rinnakkaista toimivaltaa käyttävien e</w:t>
      </w:r>
      <w:r w:rsidRPr="00366CC9">
        <w:rPr>
          <w:rFonts w:ascii="Times New Roman" w:hAnsi="Times New Roman" w:cs="Times New Roman"/>
          <w:sz w:val="24"/>
          <w:szCs w:val="24"/>
        </w:rPr>
        <w:t xml:space="preserve">rityisviranomaisten </w:t>
      </w:r>
      <w:r w:rsidR="00321E8A" w:rsidRPr="00366CC9">
        <w:rPr>
          <w:rFonts w:ascii="Times New Roman" w:hAnsi="Times New Roman" w:cs="Times New Roman"/>
          <w:sz w:val="24"/>
          <w:szCs w:val="24"/>
        </w:rPr>
        <w:t xml:space="preserve">osalta </w:t>
      </w:r>
      <w:r w:rsidR="00AF27E3" w:rsidRPr="00366CC9">
        <w:rPr>
          <w:rFonts w:ascii="Times New Roman" w:hAnsi="Times New Roman" w:cs="Times New Roman"/>
          <w:sz w:val="24"/>
          <w:szCs w:val="24"/>
        </w:rPr>
        <w:t>kielto</w:t>
      </w:r>
      <w:r w:rsidR="00321E8A" w:rsidRPr="00366CC9">
        <w:rPr>
          <w:rFonts w:ascii="Times New Roman" w:hAnsi="Times New Roman" w:cs="Times New Roman"/>
          <w:sz w:val="24"/>
          <w:szCs w:val="24"/>
        </w:rPr>
        <w:t xml:space="preserve">ja koskevat säännökset </w:t>
      </w:r>
      <w:r w:rsidR="004F5AA7" w:rsidRPr="00366CC9">
        <w:rPr>
          <w:rFonts w:ascii="Times New Roman" w:hAnsi="Times New Roman" w:cs="Times New Roman"/>
          <w:sz w:val="24"/>
          <w:szCs w:val="24"/>
        </w:rPr>
        <w:t>edellyttävät</w:t>
      </w:r>
      <w:r w:rsidR="00321E8A" w:rsidRPr="00366CC9">
        <w:rPr>
          <w:rFonts w:ascii="Times New Roman" w:hAnsi="Times New Roman" w:cs="Times New Roman"/>
          <w:sz w:val="24"/>
          <w:szCs w:val="24"/>
        </w:rPr>
        <w:t>, että e</w:t>
      </w:r>
      <w:r w:rsidR="00AF27E3" w:rsidRPr="00366CC9">
        <w:rPr>
          <w:rFonts w:ascii="Times New Roman" w:hAnsi="Times New Roman" w:cs="Times New Roman"/>
          <w:sz w:val="24"/>
          <w:szCs w:val="24"/>
        </w:rPr>
        <w:t>linkeinonha</w:t>
      </w:r>
      <w:r w:rsidR="00AF27E3" w:rsidRPr="00366CC9">
        <w:rPr>
          <w:rFonts w:ascii="Times New Roman" w:hAnsi="Times New Roman" w:cs="Times New Roman"/>
          <w:sz w:val="24"/>
          <w:szCs w:val="24"/>
        </w:rPr>
        <w:t>r</w:t>
      </w:r>
      <w:r w:rsidR="00AF27E3" w:rsidRPr="00366CC9">
        <w:rPr>
          <w:rFonts w:ascii="Times New Roman" w:hAnsi="Times New Roman" w:cs="Times New Roman"/>
          <w:sz w:val="24"/>
          <w:szCs w:val="24"/>
        </w:rPr>
        <w:t>joittajan on</w:t>
      </w:r>
      <w:r w:rsidRPr="00366CC9">
        <w:rPr>
          <w:rFonts w:ascii="Times New Roman" w:hAnsi="Times New Roman" w:cs="Times New Roman"/>
          <w:sz w:val="24"/>
          <w:szCs w:val="24"/>
        </w:rPr>
        <w:t xml:space="preserve"> saatettava asia tuomioistuimen käsiteltäväksi, jos se haluaa vastustaa kieltoa. </w:t>
      </w:r>
    </w:p>
    <w:p w:rsidR="004F5AA7" w:rsidRPr="00366CC9" w:rsidRDefault="004F5AA7" w:rsidP="00917D6B">
      <w:pPr>
        <w:spacing w:after="0"/>
        <w:rPr>
          <w:rFonts w:ascii="Times New Roman" w:hAnsi="Times New Roman" w:cs="Times New Roman"/>
          <w:sz w:val="24"/>
          <w:szCs w:val="24"/>
        </w:rPr>
      </w:pPr>
    </w:p>
    <w:p w:rsidR="004F5AA7" w:rsidRPr="00366CC9" w:rsidRDefault="004F5AA7"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Esimerkkinä erityisviranomaista koskevasta sääntelystä voidaan mainita </w:t>
      </w:r>
      <w:r w:rsidR="006C0EC3" w:rsidRPr="00366CC9">
        <w:rPr>
          <w:rFonts w:ascii="Times New Roman" w:hAnsi="Times New Roman" w:cs="Times New Roman"/>
          <w:sz w:val="24"/>
          <w:szCs w:val="24"/>
        </w:rPr>
        <w:t>tietoyhteiskuntakaaren 336 §</w:t>
      </w:r>
      <w:r w:rsidRPr="00366CC9">
        <w:rPr>
          <w:rFonts w:ascii="Times New Roman" w:hAnsi="Times New Roman" w:cs="Times New Roman"/>
          <w:sz w:val="24"/>
          <w:szCs w:val="24"/>
        </w:rPr>
        <w:t>, jonka mukaan Viestintävirasto voi kieltää kohtuuttoman sopimusehdon käyttämisen. Teleyritys, johon kielto on kohdistettu, voi halutessaan saattaa asian markkinaoikeuden käsiteltäväksi 30 pä</w:t>
      </w:r>
      <w:r w:rsidRPr="00366CC9">
        <w:rPr>
          <w:rFonts w:ascii="Times New Roman" w:hAnsi="Times New Roman" w:cs="Times New Roman"/>
          <w:sz w:val="24"/>
          <w:szCs w:val="24"/>
        </w:rPr>
        <w:t>i</w:t>
      </w:r>
      <w:r w:rsidRPr="00366CC9">
        <w:rPr>
          <w:rFonts w:ascii="Times New Roman" w:hAnsi="Times New Roman" w:cs="Times New Roman"/>
          <w:sz w:val="24"/>
          <w:szCs w:val="24"/>
        </w:rPr>
        <w:t>vän kuluessa päätöksestä tiedon saatuaan. Muutoin Viestintäviraston kieltopäätös jää pysyväksi.</w:t>
      </w:r>
    </w:p>
    <w:p w:rsidR="004F5AA7" w:rsidRPr="00366CC9" w:rsidRDefault="004F5AA7" w:rsidP="00917D6B">
      <w:pPr>
        <w:spacing w:after="0"/>
        <w:rPr>
          <w:rFonts w:ascii="Times New Roman" w:hAnsi="Times New Roman" w:cs="Times New Roman"/>
          <w:sz w:val="24"/>
          <w:szCs w:val="24"/>
        </w:rPr>
      </w:pPr>
    </w:p>
    <w:p w:rsidR="004F5AA7" w:rsidRPr="00366CC9" w:rsidRDefault="004F5AA7" w:rsidP="00917D6B">
      <w:pPr>
        <w:spacing w:after="0"/>
        <w:rPr>
          <w:rFonts w:ascii="Times New Roman" w:hAnsi="Times New Roman" w:cs="Times New Roman"/>
          <w:sz w:val="24"/>
          <w:szCs w:val="24"/>
        </w:rPr>
      </w:pPr>
      <w:r w:rsidRPr="00366CC9">
        <w:rPr>
          <w:rFonts w:ascii="Times New Roman" w:hAnsi="Times New Roman" w:cs="Times New Roman"/>
          <w:sz w:val="24"/>
          <w:szCs w:val="24"/>
        </w:rPr>
        <w:lastRenderedPageBreak/>
        <w:t>Kuluttaja-asiamiehen määräämä kielto saatavien perinnästä annetun lain (513/1999) säännösten vastaisesta menettelystä vastaa muutoin kuluttajansuojalain 2 luvun sääntelyä, mutta kuluttaja-asiamiehen määräämän kiellon osalta menettelyä on muutettu 16.3.2013 voimaantulleilla säännö</w:t>
      </w:r>
      <w:r w:rsidRPr="00366CC9">
        <w:rPr>
          <w:rFonts w:ascii="Times New Roman" w:hAnsi="Times New Roman" w:cs="Times New Roman"/>
          <w:sz w:val="24"/>
          <w:szCs w:val="24"/>
        </w:rPr>
        <w:t>k</w:t>
      </w:r>
      <w:r w:rsidRPr="00366CC9">
        <w:rPr>
          <w:rFonts w:ascii="Times New Roman" w:hAnsi="Times New Roman" w:cs="Times New Roman"/>
          <w:sz w:val="24"/>
          <w:szCs w:val="24"/>
        </w:rPr>
        <w:t xml:space="preserve">sillä siten, että kuluttaja-asiamiehen kielto pysyy voimassa, ellei elinkeinonharjoittaja vie asiaa markkinaoikeuden käsiteltäväksi. </w:t>
      </w:r>
    </w:p>
    <w:p w:rsidR="004F5AA7" w:rsidRPr="00366CC9" w:rsidRDefault="004F5AA7" w:rsidP="00917D6B">
      <w:pPr>
        <w:spacing w:after="0"/>
        <w:rPr>
          <w:rFonts w:ascii="Times New Roman" w:hAnsi="Times New Roman" w:cs="Times New Roman"/>
          <w:sz w:val="24"/>
          <w:szCs w:val="24"/>
        </w:rPr>
      </w:pPr>
    </w:p>
    <w:p w:rsidR="004F5AA7" w:rsidRPr="00366CC9" w:rsidRDefault="00805449" w:rsidP="00917D6B">
      <w:pPr>
        <w:spacing w:after="0"/>
        <w:rPr>
          <w:rFonts w:ascii="Times New Roman" w:hAnsi="Times New Roman" w:cs="Times New Roman"/>
          <w:sz w:val="24"/>
          <w:szCs w:val="24"/>
        </w:rPr>
      </w:pPr>
      <w:r w:rsidRPr="00366CC9">
        <w:rPr>
          <w:rFonts w:ascii="Times New Roman" w:hAnsi="Times New Roman" w:cs="Times New Roman"/>
          <w:sz w:val="24"/>
          <w:szCs w:val="24"/>
        </w:rPr>
        <w:t>Lisäksi</w:t>
      </w:r>
      <w:r w:rsidR="004F5AA7" w:rsidRPr="00366CC9">
        <w:rPr>
          <w:rFonts w:ascii="Times New Roman" w:hAnsi="Times New Roman" w:cs="Times New Roman"/>
          <w:sz w:val="24"/>
          <w:szCs w:val="24"/>
        </w:rPr>
        <w:t xml:space="preserve"> </w:t>
      </w:r>
      <w:r w:rsidR="00FB54C5" w:rsidRPr="00366CC9">
        <w:rPr>
          <w:rFonts w:ascii="Times New Roman" w:hAnsi="Times New Roman" w:cs="Times New Roman"/>
          <w:sz w:val="24"/>
          <w:szCs w:val="24"/>
        </w:rPr>
        <w:t>tietoyhteiskuntakaaren 337 §:</w:t>
      </w:r>
      <w:r w:rsidR="004F5AA7" w:rsidRPr="00366CC9">
        <w:rPr>
          <w:rFonts w:ascii="Times New Roman" w:hAnsi="Times New Roman" w:cs="Times New Roman"/>
          <w:sz w:val="24"/>
          <w:szCs w:val="24"/>
        </w:rPr>
        <w:t>ssä on säädetty, että kuluttaja-asiamies voi pykälässä säädetyin edellytyksin määrätä teleyrityksen viipymättä sulkemaan numeron tai muutoin estämään palvelun käytön. Tämänkin pykälän mukaan asia on käsiteltävä markkinaoikeudessa vain, jos teleyritys tai se, jonka palvelun käyttö on estetty, saattaa päätöksen markkinaoikeuden käsiteltäväksi.</w:t>
      </w:r>
    </w:p>
    <w:p w:rsidR="00D74AAF" w:rsidRPr="00366CC9" w:rsidRDefault="00D74AAF" w:rsidP="00917D6B">
      <w:pPr>
        <w:spacing w:after="0"/>
        <w:rPr>
          <w:rFonts w:ascii="Times New Roman" w:hAnsi="Times New Roman" w:cs="Times New Roman"/>
          <w:sz w:val="24"/>
          <w:szCs w:val="24"/>
        </w:rPr>
      </w:pPr>
    </w:p>
    <w:p w:rsidR="00D74AAF" w:rsidRPr="00366CC9" w:rsidRDefault="000A0B1E" w:rsidP="00D74AAF">
      <w:pPr>
        <w:spacing w:after="0"/>
        <w:rPr>
          <w:rFonts w:ascii="Times New Roman" w:hAnsi="Times New Roman" w:cs="Times New Roman"/>
          <w:sz w:val="24"/>
          <w:szCs w:val="24"/>
        </w:rPr>
      </w:pPr>
      <w:r w:rsidRPr="00366CC9">
        <w:rPr>
          <w:rFonts w:ascii="Times New Roman" w:hAnsi="Times New Roman" w:cs="Times New Roman"/>
          <w:sz w:val="24"/>
          <w:szCs w:val="24"/>
        </w:rPr>
        <w:t>Kuten 2.3</w:t>
      </w:r>
      <w:r w:rsidR="00D74AAF" w:rsidRPr="00366CC9">
        <w:rPr>
          <w:rFonts w:ascii="Times New Roman" w:hAnsi="Times New Roman" w:cs="Times New Roman"/>
          <w:sz w:val="24"/>
          <w:szCs w:val="24"/>
        </w:rPr>
        <w:t xml:space="preserve"> jaksosta ilmenee, </w:t>
      </w:r>
      <w:r w:rsidR="0047247F" w:rsidRPr="00366CC9">
        <w:rPr>
          <w:rFonts w:ascii="Times New Roman" w:hAnsi="Times New Roman" w:cs="Times New Roman"/>
          <w:sz w:val="24"/>
          <w:szCs w:val="24"/>
        </w:rPr>
        <w:t xml:space="preserve">myös </w:t>
      </w:r>
      <w:r w:rsidR="00D74AAF" w:rsidRPr="00366CC9">
        <w:rPr>
          <w:rFonts w:ascii="Times New Roman" w:hAnsi="Times New Roman" w:cs="Times New Roman"/>
          <w:sz w:val="24"/>
          <w:szCs w:val="24"/>
        </w:rPr>
        <w:t>Norjassa on käytössä käänteinen kielto. Tanskassa puolestaan kuluttaja-asiamiehen kielto jää voimaan tuomioistuinkäsittelyn ajaksi, eikä raukea elinkeinonha</w:t>
      </w:r>
      <w:r w:rsidR="00D74AAF" w:rsidRPr="00366CC9">
        <w:rPr>
          <w:rFonts w:ascii="Times New Roman" w:hAnsi="Times New Roman" w:cs="Times New Roman"/>
          <w:sz w:val="24"/>
          <w:szCs w:val="24"/>
        </w:rPr>
        <w:t>r</w:t>
      </w:r>
      <w:r w:rsidR="00D74AAF" w:rsidRPr="00366CC9">
        <w:rPr>
          <w:rFonts w:ascii="Times New Roman" w:hAnsi="Times New Roman" w:cs="Times New Roman"/>
          <w:sz w:val="24"/>
          <w:szCs w:val="24"/>
        </w:rPr>
        <w:t>joitta</w:t>
      </w:r>
      <w:r w:rsidR="004C2347" w:rsidRPr="00366CC9">
        <w:rPr>
          <w:rFonts w:ascii="Times New Roman" w:hAnsi="Times New Roman" w:cs="Times New Roman"/>
          <w:sz w:val="24"/>
          <w:szCs w:val="24"/>
        </w:rPr>
        <w:t>jan vastustuksen perusteella.</w:t>
      </w:r>
    </w:p>
    <w:p w:rsidR="008561B4" w:rsidRPr="00366CC9" w:rsidRDefault="008561B4" w:rsidP="00917D6B">
      <w:pPr>
        <w:spacing w:after="0"/>
        <w:rPr>
          <w:rFonts w:ascii="Times New Roman" w:hAnsi="Times New Roman" w:cs="Times New Roman"/>
          <w:sz w:val="24"/>
          <w:szCs w:val="24"/>
        </w:rPr>
      </w:pPr>
    </w:p>
    <w:p w:rsidR="000B6BE3" w:rsidRPr="00366CC9" w:rsidRDefault="00AF27E3"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Kuluttaja-asiamiehen valvontakäytännöstä saatujen tietojen mukaan </w:t>
      </w:r>
      <w:r w:rsidR="00321E8A" w:rsidRPr="00366CC9">
        <w:rPr>
          <w:rFonts w:ascii="Times New Roman" w:hAnsi="Times New Roman" w:cs="Times New Roman"/>
          <w:sz w:val="24"/>
          <w:szCs w:val="24"/>
        </w:rPr>
        <w:t xml:space="preserve">ei ole harvinaista, että </w:t>
      </w:r>
      <w:r w:rsidRPr="00366CC9">
        <w:rPr>
          <w:rFonts w:ascii="Times New Roman" w:hAnsi="Times New Roman" w:cs="Times New Roman"/>
          <w:sz w:val="24"/>
          <w:szCs w:val="24"/>
        </w:rPr>
        <w:t>elinke</w:t>
      </w:r>
      <w:r w:rsidRPr="00366CC9">
        <w:rPr>
          <w:rFonts w:ascii="Times New Roman" w:hAnsi="Times New Roman" w:cs="Times New Roman"/>
          <w:sz w:val="24"/>
          <w:szCs w:val="24"/>
        </w:rPr>
        <w:t>i</w:t>
      </w:r>
      <w:r w:rsidRPr="00366CC9">
        <w:rPr>
          <w:rFonts w:ascii="Times New Roman" w:hAnsi="Times New Roman" w:cs="Times New Roman"/>
          <w:sz w:val="24"/>
          <w:szCs w:val="24"/>
        </w:rPr>
        <w:t>nonharjoittajat vastustavat kuluttaja-asiamiehen määräämiä kieltoja</w:t>
      </w:r>
      <w:r w:rsidR="00693B6E" w:rsidRPr="00366CC9">
        <w:rPr>
          <w:rFonts w:ascii="Times New Roman" w:hAnsi="Times New Roman" w:cs="Times New Roman"/>
          <w:sz w:val="24"/>
          <w:szCs w:val="24"/>
        </w:rPr>
        <w:t xml:space="preserve"> selkeissä lainrikkomustilantei</w:t>
      </w:r>
      <w:r w:rsidR="00693B6E" w:rsidRPr="00366CC9">
        <w:rPr>
          <w:rFonts w:ascii="Times New Roman" w:hAnsi="Times New Roman" w:cs="Times New Roman"/>
          <w:sz w:val="24"/>
          <w:szCs w:val="24"/>
        </w:rPr>
        <w:t>s</w:t>
      </w:r>
      <w:r w:rsidR="00693B6E" w:rsidRPr="00366CC9">
        <w:rPr>
          <w:rFonts w:ascii="Times New Roman" w:hAnsi="Times New Roman" w:cs="Times New Roman"/>
          <w:sz w:val="24"/>
          <w:szCs w:val="24"/>
        </w:rPr>
        <w:t>sa</w:t>
      </w:r>
      <w:r w:rsidRPr="00366CC9">
        <w:rPr>
          <w:rFonts w:ascii="Times New Roman" w:hAnsi="Times New Roman" w:cs="Times New Roman"/>
          <w:sz w:val="24"/>
          <w:szCs w:val="24"/>
        </w:rPr>
        <w:t>.</w:t>
      </w:r>
      <w:r w:rsidR="00321E8A" w:rsidRPr="00366CC9">
        <w:rPr>
          <w:rFonts w:ascii="Times New Roman" w:hAnsi="Times New Roman" w:cs="Times New Roman"/>
          <w:sz w:val="24"/>
          <w:szCs w:val="24"/>
        </w:rPr>
        <w:t xml:space="preserve"> Lisäksi joissakin tapauksissa kuluttaja-asiamies ei ole edes määrännyt </w:t>
      </w:r>
      <w:r w:rsidR="00716202" w:rsidRPr="00366CC9">
        <w:rPr>
          <w:rFonts w:ascii="Times New Roman" w:hAnsi="Times New Roman" w:cs="Times New Roman"/>
          <w:sz w:val="24"/>
          <w:szCs w:val="24"/>
        </w:rPr>
        <w:t xml:space="preserve">itse </w:t>
      </w:r>
      <w:r w:rsidR="00321E8A" w:rsidRPr="00366CC9">
        <w:rPr>
          <w:rFonts w:ascii="Times New Roman" w:hAnsi="Times New Roman" w:cs="Times New Roman"/>
          <w:sz w:val="24"/>
          <w:szCs w:val="24"/>
        </w:rPr>
        <w:t>kieltoa, vaan vienyt asian suoraan markkinaoikeuden ratkaistavaksi, koska elinkeinonharjoittaja on jo etukäteen neuvo</w:t>
      </w:r>
      <w:r w:rsidR="00321E8A" w:rsidRPr="00366CC9">
        <w:rPr>
          <w:rFonts w:ascii="Times New Roman" w:hAnsi="Times New Roman" w:cs="Times New Roman"/>
          <w:sz w:val="24"/>
          <w:szCs w:val="24"/>
        </w:rPr>
        <w:t>t</w:t>
      </w:r>
      <w:r w:rsidR="00321E8A" w:rsidRPr="00366CC9">
        <w:rPr>
          <w:rFonts w:ascii="Times New Roman" w:hAnsi="Times New Roman" w:cs="Times New Roman"/>
          <w:sz w:val="24"/>
          <w:szCs w:val="24"/>
        </w:rPr>
        <w:t>teluissa ilmoittanut vastustavansa mahdollisesti määrättävää kieltoa.</w:t>
      </w:r>
      <w:r w:rsidRPr="00366CC9">
        <w:rPr>
          <w:rFonts w:ascii="Times New Roman" w:hAnsi="Times New Roman" w:cs="Times New Roman"/>
          <w:sz w:val="24"/>
          <w:szCs w:val="24"/>
        </w:rPr>
        <w:t xml:space="preserve"> Kuluttaja-asiamiehen havaint</w:t>
      </w:r>
      <w:r w:rsidRPr="00366CC9">
        <w:rPr>
          <w:rFonts w:ascii="Times New Roman" w:hAnsi="Times New Roman" w:cs="Times New Roman"/>
          <w:sz w:val="24"/>
          <w:szCs w:val="24"/>
        </w:rPr>
        <w:t>o</w:t>
      </w:r>
      <w:r w:rsidRPr="00366CC9">
        <w:rPr>
          <w:rFonts w:ascii="Times New Roman" w:hAnsi="Times New Roman" w:cs="Times New Roman"/>
          <w:sz w:val="24"/>
          <w:szCs w:val="24"/>
        </w:rPr>
        <w:t xml:space="preserve">jen mukaan osa yrityksistä </w:t>
      </w:r>
      <w:r w:rsidR="00953BB4" w:rsidRPr="00366CC9">
        <w:rPr>
          <w:rFonts w:ascii="Times New Roman" w:hAnsi="Times New Roman" w:cs="Times New Roman"/>
          <w:sz w:val="24"/>
          <w:szCs w:val="24"/>
        </w:rPr>
        <w:t xml:space="preserve">myös </w:t>
      </w:r>
      <w:r w:rsidRPr="00366CC9">
        <w:rPr>
          <w:rFonts w:ascii="Times New Roman" w:hAnsi="Times New Roman" w:cs="Times New Roman"/>
          <w:sz w:val="24"/>
          <w:szCs w:val="24"/>
        </w:rPr>
        <w:t>olettaa, että asia jäisi vastustamisen jälkeen silleen</w:t>
      </w:r>
      <w:r w:rsidR="000A0B1E" w:rsidRPr="00366CC9">
        <w:rPr>
          <w:rFonts w:ascii="Times New Roman" w:hAnsi="Times New Roman" w:cs="Times New Roman"/>
          <w:sz w:val="24"/>
          <w:szCs w:val="24"/>
        </w:rPr>
        <w:t>.</w:t>
      </w:r>
      <w:r w:rsidRPr="00366CC9">
        <w:rPr>
          <w:rFonts w:ascii="Times New Roman" w:hAnsi="Times New Roman" w:cs="Times New Roman"/>
          <w:sz w:val="24"/>
          <w:szCs w:val="24"/>
        </w:rPr>
        <w:t xml:space="preserve"> </w:t>
      </w:r>
      <w:r w:rsidR="000A0B1E" w:rsidRPr="00366CC9">
        <w:rPr>
          <w:rFonts w:ascii="Times New Roman" w:hAnsi="Times New Roman" w:cs="Times New Roman"/>
          <w:sz w:val="24"/>
          <w:szCs w:val="24"/>
        </w:rPr>
        <w:t xml:space="preserve">Nämä yritykset </w:t>
      </w:r>
      <w:r w:rsidRPr="00366CC9">
        <w:rPr>
          <w:rFonts w:ascii="Times New Roman" w:hAnsi="Times New Roman" w:cs="Times New Roman"/>
          <w:sz w:val="24"/>
          <w:szCs w:val="24"/>
        </w:rPr>
        <w:t xml:space="preserve">ovat </w:t>
      </w:r>
      <w:r w:rsidR="000A0B1E" w:rsidRPr="00366CC9">
        <w:rPr>
          <w:rFonts w:ascii="Times New Roman" w:hAnsi="Times New Roman" w:cs="Times New Roman"/>
          <w:sz w:val="24"/>
          <w:szCs w:val="24"/>
        </w:rPr>
        <w:t xml:space="preserve">kuitenkin </w:t>
      </w:r>
      <w:r w:rsidRPr="00366CC9">
        <w:rPr>
          <w:rFonts w:ascii="Times New Roman" w:hAnsi="Times New Roman" w:cs="Times New Roman"/>
          <w:sz w:val="24"/>
          <w:szCs w:val="24"/>
        </w:rPr>
        <w:t>markkinaoikeushakemuksen tultua vireille halukkaita neuvottelemaan asiasta uude</w:t>
      </w:r>
      <w:r w:rsidRPr="00366CC9">
        <w:rPr>
          <w:rFonts w:ascii="Times New Roman" w:hAnsi="Times New Roman" w:cs="Times New Roman"/>
          <w:sz w:val="24"/>
          <w:szCs w:val="24"/>
        </w:rPr>
        <w:t>s</w:t>
      </w:r>
      <w:r w:rsidRPr="00366CC9">
        <w:rPr>
          <w:rFonts w:ascii="Times New Roman" w:hAnsi="Times New Roman" w:cs="Times New Roman"/>
          <w:sz w:val="24"/>
          <w:szCs w:val="24"/>
        </w:rPr>
        <w:t>taan. Ma</w:t>
      </w:r>
      <w:r w:rsidR="0065621F" w:rsidRPr="00366CC9">
        <w:rPr>
          <w:rFonts w:ascii="Times New Roman" w:hAnsi="Times New Roman" w:cs="Times New Roman"/>
          <w:sz w:val="24"/>
          <w:szCs w:val="24"/>
        </w:rPr>
        <w:t>rkkinaoikeuden antamien ratkaisujen</w:t>
      </w:r>
      <w:r w:rsidRPr="00366CC9">
        <w:rPr>
          <w:rFonts w:ascii="Times New Roman" w:hAnsi="Times New Roman" w:cs="Times New Roman"/>
          <w:sz w:val="24"/>
          <w:szCs w:val="24"/>
        </w:rPr>
        <w:t xml:space="preserve"> perusteella voidaan arvioida, että tietty osa markkin</w:t>
      </w:r>
      <w:r w:rsidRPr="00366CC9">
        <w:rPr>
          <w:rFonts w:ascii="Times New Roman" w:hAnsi="Times New Roman" w:cs="Times New Roman"/>
          <w:sz w:val="24"/>
          <w:szCs w:val="24"/>
        </w:rPr>
        <w:t>a</w:t>
      </w:r>
      <w:r w:rsidRPr="00366CC9">
        <w:rPr>
          <w:rFonts w:ascii="Times New Roman" w:hAnsi="Times New Roman" w:cs="Times New Roman"/>
          <w:sz w:val="24"/>
          <w:szCs w:val="24"/>
        </w:rPr>
        <w:t>oikeudessa käsiteltävistä asioista koskee selkeitä kuluttajaa suojaavan lainsäädännön rikkomisia sen sijaan että kysymys oli</w:t>
      </w:r>
      <w:r w:rsidR="00EC6421" w:rsidRPr="00366CC9">
        <w:rPr>
          <w:rFonts w:ascii="Times New Roman" w:hAnsi="Times New Roman" w:cs="Times New Roman"/>
          <w:sz w:val="24"/>
          <w:szCs w:val="24"/>
        </w:rPr>
        <w:t xml:space="preserve">si ennakkoratkaisuluonteisen </w:t>
      </w:r>
      <w:r w:rsidR="00825DF3" w:rsidRPr="00366CC9">
        <w:rPr>
          <w:rFonts w:ascii="Times New Roman" w:hAnsi="Times New Roman" w:cs="Times New Roman"/>
          <w:sz w:val="24"/>
          <w:szCs w:val="24"/>
        </w:rPr>
        <w:t xml:space="preserve">asian ratkaisemisesta. </w:t>
      </w:r>
    </w:p>
    <w:p w:rsidR="000B6BE3" w:rsidRPr="00366CC9" w:rsidRDefault="000B6BE3" w:rsidP="00917D6B">
      <w:pPr>
        <w:spacing w:after="0"/>
        <w:ind w:firstLine="1"/>
        <w:rPr>
          <w:rFonts w:ascii="Times New Roman" w:hAnsi="Times New Roman" w:cs="Times New Roman"/>
          <w:sz w:val="24"/>
          <w:szCs w:val="24"/>
        </w:rPr>
      </w:pPr>
    </w:p>
    <w:p w:rsidR="008561B4" w:rsidRPr="00366CC9" w:rsidRDefault="007364E2" w:rsidP="00917D6B">
      <w:pPr>
        <w:spacing w:after="0"/>
        <w:rPr>
          <w:rFonts w:ascii="Times New Roman" w:hAnsi="Times New Roman" w:cs="Times New Roman"/>
          <w:sz w:val="24"/>
          <w:szCs w:val="24"/>
        </w:rPr>
      </w:pPr>
      <w:r w:rsidRPr="00366CC9">
        <w:rPr>
          <w:rFonts w:ascii="Times New Roman" w:hAnsi="Times New Roman" w:cs="Times New Roman"/>
          <w:sz w:val="24"/>
          <w:szCs w:val="24"/>
        </w:rPr>
        <w:t>K</w:t>
      </w:r>
      <w:r w:rsidR="00343619" w:rsidRPr="00366CC9">
        <w:rPr>
          <w:rFonts w:ascii="Times New Roman" w:hAnsi="Times New Roman" w:cs="Times New Roman"/>
          <w:sz w:val="24"/>
          <w:szCs w:val="24"/>
        </w:rPr>
        <w:t>uluttajat</w:t>
      </w:r>
      <w:r w:rsidRPr="00366CC9">
        <w:rPr>
          <w:rFonts w:ascii="Times New Roman" w:hAnsi="Times New Roman" w:cs="Times New Roman"/>
          <w:sz w:val="24"/>
          <w:szCs w:val="24"/>
        </w:rPr>
        <w:t xml:space="preserve"> ja kilpailevat yritykset</w:t>
      </w:r>
      <w:r w:rsidR="00825DF3" w:rsidRPr="00366CC9">
        <w:rPr>
          <w:rFonts w:ascii="Times New Roman" w:hAnsi="Times New Roman" w:cs="Times New Roman"/>
          <w:sz w:val="24"/>
          <w:szCs w:val="24"/>
        </w:rPr>
        <w:t xml:space="preserve"> voivat kärsiä selkeässä lainrikkomustilanteessa siitä, että pelkä</w:t>
      </w:r>
      <w:r w:rsidR="00825DF3" w:rsidRPr="00366CC9">
        <w:rPr>
          <w:rFonts w:ascii="Times New Roman" w:hAnsi="Times New Roman" w:cs="Times New Roman"/>
          <w:sz w:val="24"/>
          <w:szCs w:val="24"/>
        </w:rPr>
        <w:t>s</w:t>
      </w:r>
      <w:r w:rsidR="00825DF3" w:rsidRPr="00366CC9">
        <w:rPr>
          <w:rFonts w:ascii="Times New Roman" w:hAnsi="Times New Roman" w:cs="Times New Roman"/>
          <w:sz w:val="24"/>
          <w:szCs w:val="24"/>
        </w:rPr>
        <w:t>tään ilmoitus kiellon vastustamisesta mahdollistaa lainvastaisen menettelyn jatkamisen kunnes as</w:t>
      </w:r>
      <w:r w:rsidR="00825DF3" w:rsidRPr="00366CC9">
        <w:rPr>
          <w:rFonts w:ascii="Times New Roman" w:hAnsi="Times New Roman" w:cs="Times New Roman"/>
          <w:sz w:val="24"/>
          <w:szCs w:val="24"/>
        </w:rPr>
        <w:t>i</w:t>
      </w:r>
      <w:r w:rsidR="00825DF3" w:rsidRPr="00366CC9">
        <w:rPr>
          <w:rFonts w:ascii="Times New Roman" w:hAnsi="Times New Roman" w:cs="Times New Roman"/>
          <w:sz w:val="24"/>
          <w:szCs w:val="24"/>
        </w:rPr>
        <w:t>asta saadaan markkinaoikeuden ratkaisu.</w:t>
      </w:r>
      <w:r w:rsidR="009D6D2C" w:rsidRPr="00366CC9">
        <w:rPr>
          <w:rFonts w:ascii="Times New Roman" w:hAnsi="Times New Roman" w:cs="Times New Roman"/>
          <w:sz w:val="24"/>
          <w:szCs w:val="24"/>
        </w:rPr>
        <w:t xml:space="preserve"> </w:t>
      </w:r>
      <w:r w:rsidR="000A0D36" w:rsidRPr="00366CC9">
        <w:rPr>
          <w:rFonts w:ascii="Times New Roman" w:hAnsi="Times New Roman" w:cs="Times New Roman"/>
          <w:sz w:val="24"/>
          <w:szCs w:val="24"/>
        </w:rPr>
        <w:t>Säännökset mahdollistavat lainsäännöstä rikkovalle eli</w:t>
      </w:r>
      <w:r w:rsidR="000A0D36" w:rsidRPr="00366CC9">
        <w:rPr>
          <w:rFonts w:ascii="Times New Roman" w:hAnsi="Times New Roman" w:cs="Times New Roman"/>
          <w:sz w:val="24"/>
          <w:szCs w:val="24"/>
        </w:rPr>
        <w:t>n</w:t>
      </w:r>
      <w:r w:rsidR="000A0D36" w:rsidRPr="00366CC9">
        <w:rPr>
          <w:rFonts w:ascii="Times New Roman" w:hAnsi="Times New Roman" w:cs="Times New Roman"/>
          <w:sz w:val="24"/>
          <w:szCs w:val="24"/>
        </w:rPr>
        <w:t xml:space="preserve">keinonharjoittajalle keinot pitkittää prosessia selvissäkin tapauksissa. </w:t>
      </w:r>
      <w:r w:rsidR="00693B6E" w:rsidRPr="00366CC9">
        <w:rPr>
          <w:rFonts w:ascii="Times New Roman" w:hAnsi="Times New Roman" w:cs="Times New Roman"/>
          <w:sz w:val="24"/>
          <w:szCs w:val="24"/>
        </w:rPr>
        <w:t>Tämä ei</w:t>
      </w:r>
      <w:r w:rsidR="000B6BE3" w:rsidRPr="00366CC9">
        <w:rPr>
          <w:rFonts w:ascii="Times New Roman" w:hAnsi="Times New Roman" w:cs="Times New Roman"/>
          <w:sz w:val="24"/>
          <w:szCs w:val="24"/>
        </w:rPr>
        <w:t xml:space="preserve"> ole tarkoituk</w:t>
      </w:r>
      <w:r w:rsidR="00693B6E" w:rsidRPr="00366CC9">
        <w:rPr>
          <w:rFonts w:ascii="Times New Roman" w:hAnsi="Times New Roman" w:cs="Times New Roman"/>
          <w:sz w:val="24"/>
          <w:szCs w:val="24"/>
        </w:rPr>
        <w:t>senm</w:t>
      </w:r>
      <w:r w:rsidR="00693B6E" w:rsidRPr="00366CC9">
        <w:rPr>
          <w:rFonts w:ascii="Times New Roman" w:hAnsi="Times New Roman" w:cs="Times New Roman"/>
          <w:sz w:val="24"/>
          <w:szCs w:val="24"/>
        </w:rPr>
        <w:t>u</w:t>
      </w:r>
      <w:r w:rsidR="00693B6E" w:rsidRPr="00366CC9">
        <w:rPr>
          <w:rFonts w:ascii="Times New Roman" w:hAnsi="Times New Roman" w:cs="Times New Roman"/>
          <w:sz w:val="24"/>
          <w:szCs w:val="24"/>
        </w:rPr>
        <w:t>kaista</w:t>
      </w:r>
      <w:r w:rsidR="000B6BE3" w:rsidRPr="00366CC9">
        <w:rPr>
          <w:rFonts w:ascii="Times New Roman" w:hAnsi="Times New Roman" w:cs="Times New Roman"/>
          <w:sz w:val="24"/>
          <w:szCs w:val="24"/>
        </w:rPr>
        <w:t xml:space="preserve"> myöskään </w:t>
      </w:r>
      <w:r w:rsidR="00D86CD4" w:rsidRPr="00366CC9">
        <w:rPr>
          <w:rFonts w:ascii="Times New Roman" w:hAnsi="Times New Roman" w:cs="Times New Roman"/>
          <w:sz w:val="24"/>
          <w:szCs w:val="24"/>
        </w:rPr>
        <w:t>valvovan viranomaisen tai markkinaoikeuden resurssienkäytön kannalta</w:t>
      </w:r>
      <w:r w:rsidR="000B6BE3" w:rsidRPr="00366CC9">
        <w:rPr>
          <w:rFonts w:ascii="Times New Roman" w:hAnsi="Times New Roman" w:cs="Times New Roman"/>
          <w:sz w:val="24"/>
          <w:szCs w:val="24"/>
        </w:rPr>
        <w:t xml:space="preserve">. </w:t>
      </w:r>
    </w:p>
    <w:p w:rsidR="000B6BE3" w:rsidRPr="00366CC9" w:rsidRDefault="000B6BE3" w:rsidP="00917D6B">
      <w:pPr>
        <w:spacing w:after="0"/>
        <w:ind w:firstLine="1"/>
        <w:rPr>
          <w:rFonts w:ascii="Times New Roman" w:hAnsi="Times New Roman" w:cs="Times New Roman"/>
          <w:sz w:val="24"/>
          <w:szCs w:val="24"/>
        </w:rPr>
      </w:pPr>
    </w:p>
    <w:p w:rsidR="00EC6421" w:rsidRPr="00366CC9" w:rsidRDefault="009D6D2C"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Jos elinkeinonharjoittajan olisi saatettava asia markkinaoikeuden ratkaistavaksi </w:t>
      </w:r>
      <w:r w:rsidR="000071F9" w:rsidRPr="00366CC9">
        <w:rPr>
          <w:rFonts w:ascii="Times New Roman" w:hAnsi="Times New Roman" w:cs="Times New Roman"/>
          <w:sz w:val="24"/>
          <w:szCs w:val="24"/>
        </w:rPr>
        <w:t>edellä kuvatuissa</w:t>
      </w:r>
      <w:r w:rsidRPr="00366CC9">
        <w:rPr>
          <w:rFonts w:ascii="Times New Roman" w:hAnsi="Times New Roman" w:cs="Times New Roman"/>
          <w:sz w:val="24"/>
          <w:szCs w:val="24"/>
        </w:rPr>
        <w:t xml:space="preserve"> tilanteissa, sen voi arvioida vähentävän sellaisia markkinaoikeusprosesseja, joiden lopputulos on ennalta tiedettävissä.</w:t>
      </w:r>
      <w:r w:rsidR="009D63DE" w:rsidRPr="00366CC9">
        <w:rPr>
          <w:rFonts w:ascii="Times New Roman" w:hAnsi="Times New Roman" w:cs="Times New Roman"/>
          <w:sz w:val="24"/>
          <w:szCs w:val="24"/>
        </w:rPr>
        <w:t xml:space="preserve"> Tällöin elinkeinonharjoittajan lainvastainen menettely loppuisi </w:t>
      </w:r>
      <w:r w:rsidR="000071F9" w:rsidRPr="00366CC9">
        <w:rPr>
          <w:rFonts w:ascii="Times New Roman" w:hAnsi="Times New Roman" w:cs="Times New Roman"/>
          <w:sz w:val="24"/>
          <w:szCs w:val="24"/>
        </w:rPr>
        <w:t>osassa tila</w:t>
      </w:r>
      <w:r w:rsidR="000071F9" w:rsidRPr="00366CC9">
        <w:rPr>
          <w:rFonts w:ascii="Times New Roman" w:hAnsi="Times New Roman" w:cs="Times New Roman"/>
          <w:sz w:val="24"/>
          <w:szCs w:val="24"/>
        </w:rPr>
        <w:t>n</w:t>
      </w:r>
      <w:r w:rsidR="000071F9" w:rsidRPr="00366CC9">
        <w:rPr>
          <w:rFonts w:ascii="Times New Roman" w:hAnsi="Times New Roman" w:cs="Times New Roman"/>
          <w:sz w:val="24"/>
          <w:szCs w:val="24"/>
        </w:rPr>
        <w:t xml:space="preserve">teista </w:t>
      </w:r>
      <w:r w:rsidR="009D63DE" w:rsidRPr="00366CC9">
        <w:rPr>
          <w:rFonts w:ascii="Times New Roman" w:hAnsi="Times New Roman" w:cs="Times New Roman"/>
          <w:sz w:val="24"/>
          <w:szCs w:val="24"/>
        </w:rPr>
        <w:t>todennäköisesti nykyistä nopeammin eikä viranomaisen ja tuomioistuimen resursseja käyte</w:t>
      </w:r>
      <w:r w:rsidR="000071F9" w:rsidRPr="00366CC9">
        <w:rPr>
          <w:rFonts w:ascii="Times New Roman" w:hAnsi="Times New Roman" w:cs="Times New Roman"/>
          <w:sz w:val="24"/>
          <w:szCs w:val="24"/>
        </w:rPr>
        <w:t>t</w:t>
      </w:r>
      <w:r w:rsidR="000071F9" w:rsidRPr="00366CC9">
        <w:rPr>
          <w:rFonts w:ascii="Times New Roman" w:hAnsi="Times New Roman" w:cs="Times New Roman"/>
          <w:sz w:val="24"/>
          <w:szCs w:val="24"/>
        </w:rPr>
        <w:t>täisi markkinaoikeusprosessiin, joka ei muuta asian lopputulosta</w:t>
      </w:r>
      <w:r w:rsidR="00EB3524" w:rsidRPr="00366CC9">
        <w:rPr>
          <w:rFonts w:ascii="Times New Roman" w:hAnsi="Times New Roman" w:cs="Times New Roman"/>
          <w:sz w:val="24"/>
          <w:szCs w:val="24"/>
        </w:rPr>
        <w:t>,</w:t>
      </w:r>
      <w:r w:rsidR="000071F9" w:rsidRPr="00366CC9">
        <w:rPr>
          <w:rFonts w:ascii="Times New Roman" w:hAnsi="Times New Roman" w:cs="Times New Roman"/>
          <w:sz w:val="24"/>
          <w:szCs w:val="24"/>
        </w:rPr>
        <w:t xml:space="preserve"> vaan </w:t>
      </w:r>
      <w:r w:rsidR="00EB3524" w:rsidRPr="00366CC9">
        <w:rPr>
          <w:rFonts w:ascii="Times New Roman" w:hAnsi="Times New Roman" w:cs="Times New Roman"/>
          <w:sz w:val="24"/>
          <w:szCs w:val="24"/>
        </w:rPr>
        <w:t xml:space="preserve">ainoastaan </w:t>
      </w:r>
      <w:r w:rsidR="000071F9" w:rsidRPr="00366CC9">
        <w:rPr>
          <w:rFonts w:ascii="Times New Roman" w:hAnsi="Times New Roman" w:cs="Times New Roman"/>
          <w:sz w:val="24"/>
          <w:szCs w:val="24"/>
        </w:rPr>
        <w:t>pitkittää prosessia ja lainvastaisen menettelyn päättymistä.</w:t>
      </w:r>
    </w:p>
    <w:p w:rsidR="00D42C3C" w:rsidRPr="00366CC9" w:rsidRDefault="00D42C3C" w:rsidP="00917D6B">
      <w:pPr>
        <w:spacing w:after="0"/>
        <w:ind w:firstLine="1"/>
        <w:rPr>
          <w:rFonts w:ascii="Times New Roman" w:hAnsi="Times New Roman" w:cs="Times New Roman"/>
          <w:sz w:val="24"/>
          <w:szCs w:val="24"/>
        </w:rPr>
      </w:pPr>
    </w:p>
    <w:p w:rsidR="00DD48C3" w:rsidRPr="00366CC9" w:rsidRDefault="00455076" w:rsidP="00DD48C3">
      <w:pPr>
        <w:spacing w:after="0"/>
        <w:rPr>
          <w:rFonts w:ascii="Times New Roman" w:hAnsi="Times New Roman" w:cs="Times New Roman"/>
          <w:sz w:val="24"/>
          <w:szCs w:val="24"/>
        </w:rPr>
      </w:pPr>
      <w:r w:rsidRPr="00366CC9">
        <w:rPr>
          <w:rFonts w:ascii="Times New Roman" w:hAnsi="Times New Roman" w:cs="Times New Roman"/>
          <w:sz w:val="24"/>
          <w:szCs w:val="24"/>
        </w:rPr>
        <w:t>On esitetty, että kieltomenettelyyn ei olisi tarpeen tehdä muutoksia, jos väliaikaista kieltoa haetta</w:t>
      </w:r>
      <w:r w:rsidRPr="00366CC9">
        <w:rPr>
          <w:rFonts w:ascii="Times New Roman" w:hAnsi="Times New Roman" w:cs="Times New Roman"/>
          <w:sz w:val="24"/>
          <w:szCs w:val="24"/>
        </w:rPr>
        <w:t>i</w:t>
      </w:r>
      <w:r w:rsidRPr="00366CC9">
        <w:rPr>
          <w:rFonts w:ascii="Times New Roman" w:hAnsi="Times New Roman" w:cs="Times New Roman"/>
          <w:sz w:val="24"/>
          <w:szCs w:val="24"/>
        </w:rPr>
        <w:t xml:space="preserve">siin markkinaoikeudesta nykyistä useammin. </w:t>
      </w:r>
      <w:r w:rsidR="000B432C" w:rsidRPr="00366CC9">
        <w:rPr>
          <w:rFonts w:ascii="Times New Roman" w:hAnsi="Times New Roman" w:cs="Times New Roman"/>
          <w:sz w:val="24"/>
          <w:szCs w:val="24"/>
        </w:rPr>
        <w:t>Väliaikaisen kiellon käyttöä arvioitaessa on tärkeää huomata, että väliaikainen kielto on luonteensa puolesta erilainen keino kuin varsinainen kielto; väliaikaisella kiellolla turvataan oikeustilaa oikeudenkäyntimenettelyn kestäessä. Väliaikaisen kie</w:t>
      </w:r>
      <w:r w:rsidR="000B432C" w:rsidRPr="00366CC9">
        <w:rPr>
          <w:rFonts w:ascii="Times New Roman" w:hAnsi="Times New Roman" w:cs="Times New Roman"/>
          <w:sz w:val="24"/>
          <w:szCs w:val="24"/>
        </w:rPr>
        <w:t>l</w:t>
      </w:r>
      <w:r w:rsidR="000B432C" w:rsidRPr="00366CC9">
        <w:rPr>
          <w:rFonts w:ascii="Times New Roman" w:hAnsi="Times New Roman" w:cs="Times New Roman"/>
          <w:sz w:val="24"/>
          <w:szCs w:val="24"/>
        </w:rPr>
        <w:t>lon määräämistä koskeva soveltamiskäytäntö on myös ollut varsin tiuk</w:t>
      </w:r>
      <w:r w:rsidR="001A0121" w:rsidRPr="00366CC9">
        <w:rPr>
          <w:rFonts w:ascii="Times New Roman" w:hAnsi="Times New Roman" w:cs="Times New Roman"/>
          <w:sz w:val="24"/>
          <w:szCs w:val="24"/>
        </w:rPr>
        <w:t>ka, kuten 2.1 jaksosta</w:t>
      </w:r>
      <w:r w:rsidR="00FE6272" w:rsidRPr="00366CC9">
        <w:rPr>
          <w:rFonts w:ascii="Times New Roman" w:hAnsi="Times New Roman" w:cs="Times New Roman"/>
          <w:sz w:val="24"/>
          <w:szCs w:val="24"/>
        </w:rPr>
        <w:t xml:space="preserve"> ilm</w:t>
      </w:r>
      <w:r w:rsidR="00FE6272" w:rsidRPr="00366CC9">
        <w:rPr>
          <w:rFonts w:ascii="Times New Roman" w:hAnsi="Times New Roman" w:cs="Times New Roman"/>
          <w:sz w:val="24"/>
          <w:szCs w:val="24"/>
        </w:rPr>
        <w:t>e</w:t>
      </w:r>
      <w:r w:rsidR="00FE6272" w:rsidRPr="00366CC9">
        <w:rPr>
          <w:rFonts w:ascii="Times New Roman" w:hAnsi="Times New Roman" w:cs="Times New Roman"/>
          <w:sz w:val="24"/>
          <w:szCs w:val="24"/>
        </w:rPr>
        <w:lastRenderedPageBreak/>
        <w:t>nee.</w:t>
      </w:r>
      <w:r w:rsidR="000B432C" w:rsidRPr="00366CC9">
        <w:rPr>
          <w:rFonts w:ascii="Times New Roman" w:hAnsi="Times New Roman" w:cs="Times New Roman"/>
          <w:sz w:val="24"/>
          <w:szCs w:val="24"/>
        </w:rPr>
        <w:t xml:space="preserve"> </w:t>
      </w:r>
      <w:r w:rsidR="00DD48C3" w:rsidRPr="00366CC9">
        <w:rPr>
          <w:rFonts w:ascii="Times New Roman" w:hAnsi="Times New Roman" w:cs="Times New Roman"/>
          <w:sz w:val="24"/>
          <w:szCs w:val="24"/>
        </w:rPr>
        <w:t xml:space="preserve">Lisäksi on otettava huomioon, että väliaikaisen kiellon määräämistä koskeva asia käsitellään aina markkinaoikeudessa, </w:t>
      </w:r>
      <w:r w:rsidR="003E2336" w:rsidRPr="00366CC9">
        <w:rPr>
          <w:rFonts w:ascii="Times New Roman" w:hAnsi="Times New Roman" w:cs="Times New Roman"/>
          <w:sz w:val="24"/>
          <w:szCs w:val="24"/>
        </w:rPr>
        <w:t>mikä vie enemmän viranomaisresursseja kuin kiellon määrääminen su</w:t>
      </w:r>
      <w:r w:rsidR="003E2336" w:rsidRPr="00366CC9">
        <w:rPr>
          <w:rFonts w:ascii="Times New Roman" w:hAnsi="Times New Roman" w:cs="Times New Roman"/>
          <w:sz w:val="24"/>
          <w:szCs w:val="24"/>
        </w:rPr>
        <w:t>o</w:t>
      </w:r>
      <w:r w:rsidR="003E2336" w:rsidRPr="00366CC9">
        <w:rPr>
          <w:rFonts w:ascii="Times New Roman" w:hAnsi="Times New Roman" w:cs="Times New Roman"/>
          <w:sz w:val="24"/>
          <w:szCs w:val="24"/>
        </w:rPr>
        <w:t>raan valvontaviranomaisen toimesta.</w:t>
      </w:r>
      <w:r w:rsidR="00DD48C3" w:rsidRPr="00366CC9">
        <w:rPr>
          <w:rFonts w:ascii="Times New Roman" w:hAnsi="Times New Roman" w:cs="Times New Roman"/>
          <w:sz w:val="24"/>
          <w:szCs w:val="24"/>
        </w:rPr>
        <w:t xml:space="preserve"> Väliaikaisen kiellon vaatimisella nykyistä useammin ei </w:t>
      </w:r>
      <w:r w:rsidR="005869BF" w:rsidRPr="00366CC9">
        <w:rPr>
          <w:rFonts w:ascii="Times New Roman" w:hAnsi="Times New Roman" w:cs="Times New Roman"/>
          <w:sz w:val="24"/>
          <w:szCs w:val="24"/>
        </w:rPr>
        <w:t xml:space="preserve">siten </w:t>
      </w:r>
      <w:r w:rsidR="00DD48C3" w:rsidRPr="00366CC9">
        <w:rPr>
          <w:rFonts w:ascii="Times New Roman" w:hAnsi="Times New Roman" w:cs="Times New Roman"/>
          <w:sz w:val="24"/>
          <w:szCs w:val="24"/>
        </w:rPr>
        <w:t>saavutettaisi niitä tuloksia, joita kuluttaja-asiamiehen kieltomenettelyn tehostamisella voidaan sa</w:t>
      </w:r>
      <w:r w:rsidR="00DD48C3" w:rsidRPr="00366CC9">
        <w:rPr>
          <w:rFonts w:ascii="Times New Roman" w:hAnsi="Times New Roman" w:cs="Times New Roman"/>
          <w:sz w:val="24"/>
          <w:szCs w:val="24"/>
        </w:rPr>
        <w:t>a</w:t>
      </w:r>
      <w:r w:rsidR="00DD48C3" w:rsidRPr="00366CC9">
        <w:rPr>
          <w:rFonts w:ascii="Times New Roman" w:hAnsi="Times New Roman" w:cs="Times New Roman"/>
          <w:sz w:val="24"/>
          <w:szCs w:val="24"/>
        </w:rPr>
        <w:t>vuttaa</w:t>
      </w:r>
      <w:r w:rsidR="005869BF" w:rsidRPr="00366CC9">
        <w:rPr>
          <w:rFonts w:ascii="Times New Roman" w:hAnsi="Times New Roman" w:cs="Times New Roman"/>
          <w:sz w:val="24"/>
          <w:szCs w:val="24"/>
        </w:rPr>
        <w:t>.</w:t>
      </w:r>
      <w:r w:rsidR="00DD48C3" w:rsidRPr="00366CC9">
        <w:rPr>
          <w:rFonts w:ascii="Times New Roman" w:hAnsi="Times New Roman" w:cs="Times New Roman"/>
          <w:sz w:val="24"/>
          <w:szCs w:val="24"/>
        </w:rPr>
        <w:t xml:space="preserve"> </w:t>
      </w:r>
    </w:p>
    <w:p w:rsidR="00DB5ABA" w:rsidRPr="00366CC9" w:rsidRDefault="00DB5ABA" w:rsidP="00917D6B">
      <w:pPr>
        <w:spacing w:after="0"/>
        <w:rPr>
          <w:rFonts w:ascii="Times New Roman" w:hAnsi="Times New Roman" w:cs="Times New Roman"/>
          <w:sz w:val="24"/>
          <w:szCs w:val="24"/>
        </w:rPr>
      </w:pPr>
    </w:p>
    <w:p w:rsidR="00DB5ABA" w:rsidRPr="00366CC9" w:rsidRDefault="00DB5ABA" w:rsidP="00917D6B">
      <w:pPr>
        <w:spacing w:after="0"/>
        <w:rPr>
          <w:rFonts w:ascii="Times New Roman" w:hAnsi="Times New Roman" w:cs="Times New Roman"/>
          <w:i/>
          <w:sz w:val="24"/>
          <w:szCs w:val="24"/>
        </w:rPr>
      </w:pPr>
    </w:p>
    <w:p w:rsidR="00EC6421" w:rsidRPr="00366CC9" w:rsidRDefault="00D2273E" w:rsidP="00917D6B">
      <w:pPr>
        <w:spacing w:after="0"/>
        <w:rPr>
          <w:rFonts w:ascii="Times New Roman" w:hAnsi="Times New Roman" w:cs="Times New Roman"/>
          <w:b/>
          <w:sz w:val="24"/>
          <w:szCs w:val="24"/>
        </w:rPr>
      </w:pPr>
      <w:r w:rsidRPr="00366CC9">
        <w:rPr>
          <w:rFonts w:ascii="Times New Roman" w:hAnsi="Times New Roman" w:cs="Times New Roman"/>
          <w:b/>
          <w:sz w:val="24"/>
          <w:szCs w:val="24"/>
        </w:rPr>
        <w:t xml:space="preserve">3.3 </w:t>
      </w:r>
      <w:r w:rsidR="00D45CFB" w:rsidRPr="00366CC9">
        <w:rPr>
          <w:rFonts w:ascii="Times New Roman" w:hAnsi="Times New Roman" w:cs="Times New Roman"/>
          <w:b/>
          <w:sz w:val="24"/>
          <w:szCs w:val="24"/>
        </w:rPr>
        <w:t>Suora taloudellinen seuraamus lainsäädännön rikkomisesta</w:t>
      </w:r>
      <w:r w:rsidR="00B03064" w:rsidRPr="00366CC9">
        <w:rPr>
          <w:rFonts w:ascii="Times New Roman" w:hAnsi="Times New Roman" w:cs="Times New Roman"/>
          <w:b/>
          <w:sz w:val="24"/>
          <w:szCs w:val="24"/>
        </w:rPr>
        <w:t xml:space="preserve"> puuttuu</w:t>
      </w:r>
    </w:p>
    <w:p w:rsidR="00D45CFB" w:rsidRPr="00366CC9" w:rsidRDefault="00D45CFB" w:rsidP="00917D6B">
      <w:pPr>
        <w:spacing w:after="0"/>
        <w:rPr>
          <w:rFonts w:ascii="Times New Roman" w:hAnsi="Times New Roman" w:cs="Times New Roman"/>
          <w:b/>
          <w:sz w:val="24"/>
          <w:szCs w:val="24"/>
        </w:rPr>
      </w:pPr>
    </w:p>
    <w:p w:rsidR="000A0D36" w:rsidRPr="00366CC9" w:rsidRDefault="00ED057D" w:rsidP="00917D6B">
      <w:pPr>
        <w:spacing w:after="0"/>
        <w:rPr>
          <w:rFonts w:ascii="Times New Roman" w:hAnsi="Times New Roman" w:cs="Times New Roman"/>
          <w:sz w:val="24"/>
          <w:szCs w:val="24"/>
        </w:rPr>
      </w:pPr>
      <w:r w:rsidRPr="00366CC9">
        <w:rPr>
          <w:rFonts w:ascii="Times New Roman" w:hAnsi="Times New Roman" w:cs="Times New Roman"/>
          <w:sz w:val="24"/>
          <w:szCs w:val="24"/>
        </w:rPr>
        <w:t>Kuluttaja-asiamiehen ja markkinaoikeuden määräämän kiellon tavoitteena on estää jo toteutetun lainvastaisen menettelyn toistaminen jatkossa. E</w:t>
      </w:r>
      <w:r w:rsidR="009776F3" w:rsidRPr="00366CC9">
        <w:rPr>
          <w:rFonts w:ascii="Times New Roman" w:hAnsi="Times New Roman" w:cs="Times New Roman"/>
          <w:sz w:val="24"/>
          <w:szCs w:val="24"/>
        </w:rPr>
        <w:t>linkeinonharjoittajan ennen kiellon määräämistä toteuttamasta</w:t>
      </w:r>
      <w:r w:rsidR="00AF5E8F" w:rsidRPr="00366CC9">
        <w:rPr>
          <w:rFonts w:ascii="Times New Roman" w:hAnsi="Times New Roman" w:cs="Times New Roman"/>
          <w:sz w:val="24"/>
          <w:szCs w:val="24"/>
        </w:rPr>
        <w:t xml:space="preserve"> lainvastaisesta menettelystä ei</w:t>
      </w:r>
      <w:r w:rsidR="009776F3" w:rsidRPr="00366CC9">
        <w:rPr>
          <w:rFonts w:ascii="Times New Roman" w:hAnsi="Times New Roman" w:cs="Times New Roman"/>
          <w:sz w:val="24"/>
          <w:szCs w:val="24"/>
        </w:rPr>
        <w:t xml:space="preserve"> </w:t>
      </w:r>
      <w:r w:rsidRPr="00366CC9">
        <w:rPr>
          <w:rFonts w:ascii="Times New Roman" w:hAnsi="Times New Roman" w:cs="Times New Roman"/>
          <w:sz w:val="24"/>
          <w:szCs w:val="24"/>
        </w:rPr>
        <w:t xml:space="preserve">nykysäännösten perusteella </w:t>
      </w:r>
      <w:r w:rsidR="00AF5E8F" w:rsidRPr="00366CC9">
        <w:rPr>
          <w:rFonts w:ascii="Times New Roman" w:hAnsi="Times New Roman" w:cs="Times New Roman"/>
          <w:sz w:val="24"/>
          <w:szCs w:val="24"/>
        </w:rPr>
        <w:t>se</w:t>
      </w:r>
      <w:r w:rsidR="00D45CFB" w:rsidRPr="00366CC9">
        <w:rPr>
          <w:rFonts w:ascii="Times New Roman" w:hAnsi="Times New Roman" w:cs="Times New Roman"/>
          <w:sz w:val="24"/>
          <w:szCs w:val="24"/>
        </w:rPr>
        <w:t xml:space="preserve">uraa </w:t>
      </w:r>
      <w:r w:rsidR="00AE2706" w:rsidRPr="00366CC9">
        <w:rPr>
          <w:rFonts w:ascii="Times New Roman" w:hAnsi="Times New Roman" w:cs="Times New Roman"/>
          <w:sz w:val="24"/>
          <w:szCs w:val="24"/>
        </w:rPr>
        <w:t xml:space="preserve">hallinnollista </w:t>
      </w:r>
      <w:r w:rsidR="00D45CFB" w:rsidRPr="00366CC9">
        <w:rPr>
          <w:rFonts w:ascii="Times New Roman" w:hAnsi="Times New Roman" w:cs="Times New Roman"/>
          <w:sz w:val="24"/>
          <w:szCs w:val="24"/>
        </w:rPr>
        <w:t>talo</w:t>
      </w:r>
      <w:r w:rsidR="00D45CFB" w:rsidRPr="00366CC9">
        <w:rPr>
          <w:rFonts w:ascii="Times New Roman" w:hAnsi="Times New Roman" w:cs="Times New Roman"/>
          <w:sz w:val="24"/>
          <w:szCs w:val="24"/>
        </w:rPr>
        <w:t>u</w:t>
      </w:r>
      <w:r w:rsidR="00D45CFB" w:rsidRPr="00366CC9">
        <w:rPr>
          <w:rFonts w:ascii="Times New Roman" w:hAnsi="Times New Roman" w:cs="Times New Roman"/>
          <w:sz w:val="24"/>
          <w:szCs w:val="24"/>
        </w:rPr>
        <w:t>dellista seuraamusta</w:t>
      </w:r>
      <w:r w:rsidR="00E41454" w:rsidRPr="00366CC9">
        <w:rPr>
          <w:rFonts w:ascii="Times New Roman" w:hAnsi="Times New Roman" w:cs="Times New Roman"/>
          <w:sz w:val="24"/>
          <w:szCs w:val="24"/>
        </w:rPr>
        <w:t>, vaikka yrityksen lainvastaisesta menettelystä on yleensä ehtinyt jo aiheutua haittaa kuluttajille ja kilpailijoille.</w:t>
      </w:r>
      <w:r w:rsidR="00AF5E8F" w:rsidRPr="00366CC9">
        <w:rPr>
          <w:rFonts w:ascii="Times New Roman" w:hAnsi="Times New Roman" w:cs="Times New Roman"/>
          <w:sz w:val="24"/>
          <w:szCs w:val="24"/>
        </w:rPr>
        <w:t xml:space="preserve"> Kuluttaja-asiamiehen keinovalikoimassa ei ole lainkaan sellaista seuraamusta, josta aiheutuisi lainsäädäntöä rikkoneelle yritykselle </w:t>
      </w:r>
      <w:r w:rsidR="000A0D36" w:rsidRPr="00366CC9">
        <w:rPr>
          <w:rFonts w:ascii="Times New Roman" w:hAnsi="Times New Roman" w:cs="Times New Roman"/>
          <w:sz w:val="24"/>
          <w:szCs w:val="24"/>
        </w:rPr>
        <w:t>suora taloudellinen seuraamus. Tietyistä menettelyistä voi seurata rikosoikeudellinen seu</w:t>
      </w:r>
      <w:r w:rsidR="00AE5057" w:rsidRPr="00366CC9">
        <w:rPr>
          <w:rFonts w:ascii="Times New Roman" w:hAnsi="Times New Roman" w:cs="Times New Roman"/>
          <w:sz w:val="24"/>
          <w:szCs w:val="24"/>
        </w:rPr>
        <w:t>raamus, mutta käytännössä kuluttaja</w:t>
      </w:r>
      <w:r w:rsidR="00AE5057" w:rsidRPr="00366CC9">
        <w:rPr>
          <w:rFonts w:ascii="Times New Roman" w:hAnsi="Times New Roman" w:cs="Times New Roman"/>
          <w:sz w:val="24"/>
          <w:szCs w:val="24"/>
        </w:rPr>
        <w:t>n</w:t>
      </w:r>
      <w:r w:rsidR="00AE5057" w:rsidRPr="00366CC9">
        <w:rPr>
          <w:rFonts w:ascii="Times New Roman" w:hAnsi="Times New Roman" w:cs="Times New Roman"/>
          <w:sz w:val="24"/>
          <w:szCs w:val="24"/>
        </w:rPr>
        <w:t>suoja-</w:t>
      </w:r>
      <w:r w:rsidR="000A0D36" w:rsidRPr="00366CC9">
        <w:rPr>
          <w:rFonts w:ascii="Times New Roman" w:hAnsi="Times New Roman" w:cs="Times New Roman"/>
          <w:sz w:val="24"/>
          <w:szCs w:val="24"/>
        </w:rPr>
        <w:t>asioissa on nostettu suhteellisen vähän syytteitä ja sakkorangaistukset ovat määrältään vähä</w:t>
      </w:r>
      <w:r w:rsidR="000A0D36" w:rsidRPr="00366CC9">
        <w:rPr>
          <w:rFonts w:ascii="Times New Roman" w:hAnsi="Times New Roman" w:cs="Times New Roman"/>
          <w:sz w:val="24"/>
          <w:szCs w:val="24"/>
        </w:rPr>
        <w:t>i</w:t>
      </w:r>
      <w:r w:rsidR="000A0D36" w:rsidRPr="00366CC9">
        <w:rPr>
          <w:rFonts w:ascii="Times New Roman" w:hAnsi="Times New Roman" w:cs="Times New Roman"/>
          <w:sz w:val="24"/>
          <w:szCs w:val="24"/>
        </w:rPr>
        <w:t>siä.</w:t>
      </w:r>
    </w:p>
    <w:p w:rsidR="000A0D36" w:rsidRPr="00366CC9" w:rsidRDefault="000A0D36" w:rsidP="00917D6B">
      <w:pPr>
        <w:spacing w:after="0"/>
        <w:ind w:firstLine="1"/>
        <w:rPr>
          <w:rFonts w:ascii="Times New Roman" w:hAnsi="Times New Roman" w:cs="Times New Roman"/>
          <w:sz w:val="24"/>
          <w:szCs w:val="24"/>
        </w:rPr>
      </w:pPr>
    </w:p>
    <w:p w:rsidR="00EC6421" w:rsidRPr="00366CC9" w:rsidRDefault="000A0D36"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Seuraamusmaksun tyyppisellä </w:t>
      </w:r>
      <w:r w:rsidR="004F5AA7" w:rsidRPr="00366CC9">
        <w:rPr>
          <w:rFonts w:ascii="Times New Roman" w:hAnsi="Times New Roman" w:cs="Times New Roman"/>
          <w:sz w:val="24"/>
          <w:szCs w:val="24"/>
        </w:rPr>
        <w:t>keinolla voi</w:t>
      </w:r>
      <w:r w:rsidR="00AF5E8F" w:rsidRPr="00366CC9">
        <w:rPr>
          <w:rFonts w:ascii="Times New Roman" w:hAnsi="Times New Roman" w:cs="Times New Roman"/>
          <w:sz w:val="24"/>
          <w:szCs w:val="24"/>
        </w:rPr>
        <w:t xml:space="preserve"> arvioi</w:t>
      </w:r>
      <w:r w:rsidR="004F5AA7" w:rsidRPr="00366CC9">
        <w:rPr>
          <w:rFonts w:ascii="Times New Roman" w:hAnsi="Times New Roman" w:cs="Times New Roman"/>
          <w:sz w:val="24"/>
          <w:szCs w:val="24"/>
        </w:rPr>
        <w:t xml:space="preserve">da olevan valvonnan tehokkuutta </w:t>
      </w:r>
      <w:r w:rsidR="00AF5E8F" w:rsidRPr="00366CC9">
        <w:rPr>
          <w:rFonts w:ascii="Times New Roman" w:hAnsi="Times New Roman" w:cs="Times New Roman"/>
          <w:sz w:val="24"/>
          <w:szCs w:val="24"/>
        </w:rPr>
        <w:t>lisäävä ennalt</w:t>
      </w:r>
      <w:r w:rsidR="00AF5E8F" w:rsidRPr="00366CC9">
        <w:rPr>
          <w:rFonts w:ascii="Times New Roman" w:hAnsi="Times New Roman" w:cs="Times New Roman"/>
          <w:sz w:val="24"/>
          <w:szCs w:val="24"/>
        </w:rPr>
        <w:t>a</w:t>
      </w:r>
      <w:r w:rsidR="00AF5E8F" w:rsidRPr="00366CC9">
        <w:rPr>
          <w:rFonts w:ascii="Times New Roman" w:hAnsi="Times New Roman" w:cs="Times New Roman"/>
          <w:sz w:val="24"/>
          <w:szCs w:val="24"/>
        </w:rPr>
        <w:t>ehkäisevä vaikutus eli</w:t>
      </w:r>
      <w:r w:rsidR="00D45CFB" w:rsidRPr="00366CC9">
        <w:rPr>
          <w:rFonts w:ascii="Times New Roman" w:hAnsi="Times New Roman" w:cs="Times New Roman"/>
          <w:sz w:val="24"/>
          <w:szCs w:val="24"/>
        </w:rPr>
        <w:t>nkeinonharjoittajien toimintaan</w:t>
      </w:r>
      <w:r w:rsidR="00ED057D" w:rsidRPr="00366CC9">
        <w:rPr>
          <w:rFonts w:ascii="Times New Roman" w:hAnsi="Times New Roman" w:cs="Times New Roman"/>
          <w:sz w:val="24"/>
          <w:szCs w:val="24"/>
        </w:rPr>
        <w:t>. Edellytyksenä on,</w:t>
      </w:r>
      <w:r w:rsidR="00D45CFB" w:rsidRPr="00366CC9">
        <w:rPr>
          <w:rFonts w:ascii="Times New Roman" w:hAnsi="Times New Roman" w:cs="Times New Roman"/>
          <w:sz w:val="24"/>
          <w:szCs w:val="24"/>
        </w:rPr>
        <w:t xml:space="preserve"> että säännöstasolla yks</w:t>
      </w:r>
      <w:r w:rsidR="00D45CFB" w:rsidRPr="00366CC9">
        <w:rPr>
          <w:rFonts w:ascii="Times New Roman" w:hAnsi="Times New Roman" w:cs="Times New Roman"/>
          <w:sz w:val="24"/>
          <w:szCs w:val="24"/>
        </w:rPr>
        <w:t>i</w:t>
      </w:r>
      <w:r w:rsidR="00D45CFB" w:rsidRPr="00366CC9">
        <w:rPr>
          <w:rFonts w:ascii="Times New Roman" w:hAnsi="Times New Roman" w:cs="Times New Roman"/>
          <w:sz w:val="24"/>
          <w:szCs w:val="24"/>
        </w:rPr>
        <w:t xml:space="preserve">löidään </w:t>
      </w:r>
      <w:r w:rsidR="00ED057D" w:rsidRPr="00366CC9">
        <w:rPr>
          <w:rFonts w:ascii="Times New Roman" w:hAnsi="Times New Roman" w:cs="Times New Roman"/>
          <w:sz w:val="24"/>
          <w:szCs w:val="24"/>
        </w:rPr>
        <w:t>riittävästi ne teot tai laiminlyönnit, joista seuraamusmaksun määrääminen on mahdollista, jotta elinkeinonharjoittajan on mahdollista yksiselitteisesti hahmottaa säännösten asettamat vaat</w:t>
      </w:r>
      <w:r w:rsidR="00ED057D" w:rsidRPr="00366CC9">
        <w:rPr>
          <w:rFonts w:ascii="Times New Roman" w:hAnsi="Times New Roman" w:cs="Times New Roman"/>
          <w:sz w:val="24"/>
          <w:szCs w:val="24"/>
        </w:rPr>
        <w:t>i</w:t>
      </w:r>
      <w:r w:rsidR="00ED057D" w:rsidRPr="00366CC9">
        <w:rPr>
          <w:rFonts w:ascii="Times New Roman" w:hAnsi="Times New Roman" w:cs="Times New Roman"/>
          <w:sz w:val="24"/>
          <w:szCs w:val="24"/>
        </w:rPr>
        <w:t>mukset ja rikkomisen seuraamukset.</w:t>
      </w:r>
      <w:r w:rsidR="00E41454" w:rsidRPr="00366CC9">
        <w:rPr>
          <w:rFonts w:ascii="Times New Roman" w:hAnsi="Times New Roman" w:cs="Times New Roman"/>
          <w:sz w:val="24"/>
          <w:szCs w:val="24"/>
        </w:rPr>
        <w:t xml:space="preserve"> Tällöin lainsäännöksiin piittaamattomasti suhtautuva</w:t>
      </w:r>
      <w:r w:rsidR="005D2004" w:rsidRPr="00366CC9">
        <w:rPr>
          <w:rFonts w:ascii="Times New Roman" w:hAnsi="Times New Roman" w:cs="Times New Roman"/>
          <w:sz w:val="24"/>
          <w:szCs w:val="24"/>
        </w:rPr>
        <w:t>lle</w:t>
      </w:r>
      <w:r w:rsidR="00E41454" w:rsidRPr="00366CC9">
        <w:rPr>
          <w:rFonts w:ascii="Times New Roman" w:hAnsi="Times New Roman" w:cs="Times New Roman"/>
          <w:sz w:val="24"/>
          <w:szCs w:val="24"/>
        </w:rPr>
        <w:t xml:space="preserve"> eli</w:t>
      </w:r>
      <w:r w:rsidR="00E41454" w:rsidRPr="00366CC9">
        <w:rPr>
          <w:rFonts w:ascii="Times New Roman" w:hAnsi="Times New Roman" w:cs="Times New Roman"/>
          <w:sz w:val="24"/>
          <w:szCs w:val="24"/>
        </w:rPr>
        <w:t>n</w:t>
      </w:r>
      <w:r w:rsidR="00E41454" w:rsidRPr="00366CC9">
        <w:rPr>
          <w:rFonts w:ascii="Times New Roman" w:hAnsi="Times New Roman" w:cs="Times New Roman"/>
          <w:sz w:val="24"/>
          <w:szCs w:val="24"/>
        </w:rPr>
        <w:t>keinonharjoittaja</w:t>
      </w:r>
      <w:r w:rsidR="005D2004" w:rsidRPr="00366CC9">
        <w:rPr>
          <w:rFonts w:ascii="Times New Roman" w:hAnsi="Times New Roman" w:cs="Times New Roman"/>
          <w:sz w:val="24"/>
          <w:szCs w:val="24"/>
        </w:rPr>
        <w:t>lle</w:t>
      </w:r>
      <w:r w:rsidR="00E41454" w:rsidRPr="00366CC9">
        <w:rPr>
          <w:rFonts w:ascii="Times New Roman" w:hAnsi="Times New Roman" w:cs="Times New Roman"/>
          <w:sz w:val="24"/>
          <w:szCs w:val="24"/>
        </w:rPr>
        <w:t xml:space="preserve"> </w:t>
      </w:r>
      <w:r w:rsidR="005D2004" w:rsidRPr="00366CC9">
        <w:rPr>
          <w:rFonts w:ascii="Times New Roman" w:hAnsi="Times New Roman" w:cs="Times New Roman"/>
          <w:sz w:val="24"/>
          <w:szCs w:val="24"/>
        </w:rPr>
        <w:t>voi seurata</w:t>
      </w:r>
      <w:r w:rsidR="00E41454" w:rsidRPr="00366CC9">
        <w:rPr>
          <w:rFonts w:ascii="Times New Roman" w:hAnsi="Times New Roman" w:cs="Times New Roman"/>
          <w:sz w:val="24"/>
          <w:szCs w:val="24"/>
        </w:rPr>
        <w:t xml:space="preserve"> lainvastaisesta menettelys</w:t>
      </w:r>
      <w:r w:rsidR="005D2004" w:rsidRPr="00366CC9">
        <w:rPr>
          <w:rFonts w:ascii="Times New Roman" w:hAnsi="Times New Roman" w:cs="Times New Roman"/>
          <w:sz w:val="24"/>
          <w:szCs w:val="24"/>
        </w:rPr>
        <w:t>tä s</w:t>
      </w:r>
      <w:r w:rsidR="00E41454" w:rsidRPr="00366CC9">
        <w:rPr>
          <w:rFonts w:ascii="Times New Roman" w:hAnsi="Times New Roman" w:cs="Times New Roman"/>
          <w:sz w:val="24"/>
          <w:szCs w:val="24"/>
        </w:rPr>
        <w:t xml:space="preserve">uora seuraamus, eikä </w:t>
      </w:r>
      <w:r w:rsidR="005D2004" w:rsidRPr="00366CC9">
        <w:rPr>
          <w:rFonts w:ascii="Times New Roman" w:hAnsi="Times New Roman" w:cs="Times New Roman"/>
          <w:sz w:val="24"/>
          <w:szCs w:val="24"/>
        </w:rPr>
        <w:t xml:space="preserve">taloudellisesti </w:t>
      </w:r>
      <w:r w:rsidR="00E41454" w:rsidRPr="00366CC9">
        <w:rPr>
          <w:rFonts w:ascii="Times New Roman" w:hAnsi="Times New Roman" w:cs="Times New Roman"/>
          <w:sz w:val="24"/>
          <w:szCs w:val="24"/>
        </w:rPr>
        <w:t>sanktioitu lainsää</w:t>
      </w:r>
      <w:r w:rsidR="005D2004" w:rsidRPr="00366CC9">
        <w:rPr>
          <w:rFonts w:ascii="Times New Roman" w:hAnsi="Times New Roman" w:cs="Times New Roman"/>
          <w:sz w:val="24"/>
          <w:szCs w:val="24"/>
        </w:rPr>
        <w:t>dännön noudattamisvelvoite</w:t>
      </w:r>
      <w:r w:rsidR="00E41454" w:rsidRPr="00366CC9">
        <w:rPr>
          <w:rFonts w:ascii="Times New Roman" w:hAnsi="Times New Roman" w:cs="Times New Roman"/>
          <w:sz w:val="24"/>
          <w:szCs w:val="24"/>
        </w:rPr>
        <w:t xml:space="preserve"> tule kyseeseen vasta sen jälkeen, kun </w:t>
      </w:r>
      <w:r w:rsidR="005D2004" w:rsidRPr="00366CC9">
        <w:rPr>
          <w:rFonts w:ascii="Times New Roman" w:hAnsi="Times New Roman" w:cs="Times New Roman"/>
          <w:sz w:val="24"/>
          <w:szCs w:val="24"/>
        </w:rPr>
        <w:t xml:space="preserve">lainvastaisesti toimivalle elinkeinonharjoittajalle </w:t>
      </w:r>
      <w:r w:rsidR="00E41454" w:rsidRPr="00366CC9">
        <w:rPr>
          <w:rFonts w:ascii="Times New Roman" w:hAnsi="Times New Roman" w:cs="Times New Roman"/>
          <w:sz w:val="24"/>
          <w:szCs w:val="24"/>
        </w:rPr>
        <w:t>on määrätty kyseisen menettelyn jatkamisesta uhkasakolla teho</w:t>
      </w:r>
      <w:r w:rsidR="00E41454" w:rsidRPr="00366CC9">
        <w:rPr>
          <w:rFonts w:ascii="Times New Roman" w:hAnsi="Times New Roman" w:cs="Times New Roman"/>
          <w:sz w:val="24"/>
          <w:szCs w:val="24"/>
        </w:rPr>
        <w:t>s</w:t>
      </w:r>
      <w:r w:rsidR="00E41454" w:rsidRPr="00366CC9">
        <w:rPr>
          <w:rFonts w:ascii="Times New Roman" w:hAnsi="Times New Roman" w:cs="Times New Roman"/>
          <w:sz w:val="24"/>
          <w:szCs w:val="24"/>
        </w:rPr>
        <w:t>tettu kielto.</w:t>
      </w:r>
    </w:p>
    <w:p w:rsidR="00AD4359" w:rsidRPr="00366CC9" w:rsidRDefault="00AD4359" w:rsidP="00917D6B">
      <w:pPr>
        <w:spacing w:after="0"/>
        <w:ind w:firstLine="1"/>
        <w:rPr>
          <w:rFonts w:ascii="Times New Roman" w:hAnsi="Times New Roman" w:cs="Times New Roman"/>
          <w:sz w:val="24"/>
          <w:szCs w:val="24"/>
        </w:rPr>
      </w:pPr>
    </w:p>
    <w:p w:rsidR="00B732F5" w:rsidRPr="00366CC9" w:rsidRDefault="008F6B73" w:rsidP="00917D6B">
      <w:pPr>
        <w:spacing w:after="0"/>
        <w:rPr>
          <w:rFonts w:ascii="Times New Roman" w:hAnsi="Times New Roman" w:cs="Times New Roman"/>
          <w:sz w:val="24"/>
          <w:szCs w:val="24"/>
        </w:rPr>
      </w:pPr>
      <w:r w:rsidRPr="00366CC9">
        <w:rPr>
          <w:rFonts w:ascii="Times New Roman" w:hAnsi="Times New Roman" w:cs="Times New Roman"/>
          <w:sz w:val="24"/>
          <w:szCs w:val="24"/>
        </w:rPr>
        <w:t>Seuraamusmaksu on taloudellinen seuraamus sille, joka rikkoo yksilöityjä säännöksiä tai laiminlyö niihin sisältyviä velvoitteita.</w:t>
      </w:r>
      <w:r w:rsidR="00AE34A3" w:rsidRPr="00366CC9">
        <w:rPr>
          <w:rFonts w:ascii="Times New Roman" w:hAnsi="Times New Roman" w:cs="Times New Roman"/>
          <w:sz w:val="24"/>
          <w:szCs w:val="24"/>
        </w:rPr>
        <w:t xml:space="preserve"> Lainsäädännössä seuraamusmaksulla on sanktioitu hyvin erilaisia ve</w:t>
      </w:r>
      <w:r w:rsidR="00AE34A3" w:rsidRPr="00366CC9">
        <w:rPr>
          <w:rFonts w:ascii="Times New Roman" w:hAnsi="Times New Roman" w:cs="Times New Roman"/>
          <w:sz w:val="24"/>
          <w:szCs w:val="24"/>
        </w:rPr>
        <w:t>l</w:t>
      </w:r>
      <w:r w:rsidR="00AE34A3" w:rsidRPr="00366CC9">
        <w:rPr>
          <w:rFonts w:ascii="Times New Roman" w:hAnsi="Times New Roman" w:cs="Times New Roman"/>
          <w:sz w:val="24"/>
          <w:szCs w:val="24"/>
        </w:rPr>
        <w:t>voitteita.</w:t>
      </w:r>
      <w:r w:rsidR="00712F03" w:rsidRPr="00366CC9">
        <w:rPr>
          <w:rFonts w:ascii="Times New Roman" w:hAnsi="Times New Roman" w:cs="Times New Roman"/>
          <w:sz w:val="24"/>
          <w:szCs w:val="24"/>
        </w:rPr>
        <w:t xml:space="preserve"> Markkinointi- ja</w:t>
      </w:r>
      <w:r w:rsidR="00AE34A3" w:rsidRPr="00366CC9">
        <w:rPr>
          <w:rFonts w:ascii="Times New Roman" w:hAnsi="Times New Roman" w:cs="Times New Roman"/>
          <w:sz w:val="24"/>
          <w:szCs w:val="24"/>
        </w:rPr>
        <w:t xml:space="preserve"> </w:t>
      </w:r>
      <w:r w:rsidR="00712F03" w:rsidRPr="00366CC9">
        <w:rPr>
          <w:rFonts w:ascii="Times New Roman" w:hAnsi="Times New Roman" w:cs="Times New Roman"/>
          <w:sz w:val="24"/>
          <w:szCs w:val="24"/>
        </w:rPr>
        <w:t>a</w:t>
      </w:r>
      <w:r w:rsidR="00AE34A3" w:rsidRPr="00366CC9">
        <w:rPr>
          <w:rFonts w:ascii="Times New Roman" w:hAnsi="Times New Roman" w:cs="Times New Roman"/>
          <w:sz w:val="24"/>
          <w:szCs w:val="24"/>
        </w:rPr>
        <w:t>siakkaansuojasäännösten rikkomiseen liittyen seuraamusmaksusta sä</w:t>
      </w:r>
      <w:r w:rsidR="00AE34A3" w:rsidRPr="00366CC9">
        <w:rPr>
          <w:rFonts w:ascii="Times New Roman" w:hAnsi="Times New Roman" w:cs="Times New Roman"/>
          <w:sz w:val="24"/>
          <w:szCs w:val="24"/>
        </w:rPr>
        <w:t>ä</w:t>
      </w:r>
      <w:r w:rsidR="00AE34A3" w:rsidRPr="00366CC9">
        <w:rPr>
          <w:rFonts w:ascii="Times New Roman" w:hAnsi="Times New Roman" w:cs="Times New Roman"/>
          <w:sz w:val="24"/>
          <w:szCs w:val="24"/>
        </w:rPr>
        <w:t xml:space="preserve">detään Finanssivalvonnasta annetun lain </w:t>
      </w:r>
      <w:r w:rsidR="00AE5057" w:rsidRPr="00366CC9">
        <w:rPr>
          <w:rFonts w:ascii="Times New Roman" w:hAnsi="Times New Roman" w:cs="Times New Roman"/>
          <w:sz w:val="24"/>
          <w:szCs w:val="24"/>
        </w:rPr>
        <w:t>(878/2008) 40 ja</w:t>
      </w:r>
      <w:r w:rsidR="00712F03" w:rsidRPr="00366CC9">
        <w:rPr>
          <w:rFonts w:ascii="Times New Roman" w:hAnsi="Times New Roman" w:cs="Times New Roman"/>
          <w:sz w:val="24"/>
          <w:szCs w:val="24"/>
        </w:rPr>
        <w:t xml:space="preserve"> 41 §:ssä ja tietoyhteiskuntakaare</w:t>
      </w:r>
      <w:r w:rsidR="007C5286" w:rsidRPr="00366CC9">
        <w:rPr>
          <w:rFonts w:ascii="Times New Roman" w:hAnsi="Times New Roman" w:cs="Times New Roman"/>
          <w:sz w:val="24"/>
          <w:szCs w:val="24"/>
        </w:rPr>
        <w:t>n 334 §:ssä. Tietoyhteiskuntakaaren perusteella televisio- ja radiotoiminnan harjoittajalle mää</w:t>
      </w:r>
      <w:r w:rsidR="00C6781C" w:rsidRPr="00366CC9">
        <w:rPr>
          <w:rFonts w:ascii="Times New Roman" w:hAnsi="Times New Roman" w:cs="Times New Roman"/>
          <w:sz w:val="24"/>
          <w:szCs w:val="24"/>
        </w:rPr>
        <w:t>rättävä se</w:t>
      </w:r>
      <w:r w:rsidR="00C6781C" w:rsidRPr="00366CC9">
        <w:rPr>
          <w:rFonts w:ascii="Times New Roman" w:hAnsi="Times New Roman" w:cs="Times New Roman"/>
          <w:sz w:val="24"/>
          <w:szCs w:val="24"/>
        </w:rPr>
        <w:t>u</w:t>
      </w:r>
      <w:r w:rsidR="00C6781C" w:rsidRPr="00366CC9">
        <w:rPr>
          <w:rFonts w:ascii="Times New Roman" w:hAnsi="Times New Roman" w:cs="Times New Roman"/>
          <w:sz w:val="24"/>
          <w:szCs w:val="24"/>
        </w:rPr>
        <w:t xml:space="preserve">raamusmaksu määrätään </w:t>
      </w:r>
      <w:r w:rsidR="007C5286" w:rsidRPr="00366CC9">
        <w:rPr>
          <w:rFonts w:ascii="Times New Roman" w:hAnsi="Times New Roman" w:cs="Times New Roman"/>
          <w:sz w:val="24"/>
          <w:szCs w:val="24"/>
        </w:rPr>
        <w:t>Viestintäviraston tai tietyissä tilanteissa kuluttaja-asiamiehen esityksestä</w:t>
      </w:r>
      <w:r w:rsidR="00C6781C" w:rsidRPr="00366CC9">
        <w:rPr>
          <w:rFonts w:ascii="Times New Roman" w:hAnsi="Times New Roman" w:cs="Times New Roman"/>
          <w:sz w:val="24"/>
          <w:szCs w:val="24"/>
        </w:rPr>
        <w:t>.</w:t>
      </w:r>
      <w:r w:rsidR="007C5286" w:rsidRPr="00366CC9">
        <w:rPr>
          <w:rFonts w:ascii="Times New Roman" w:hAnsi="Times New Roman" w:cs="Times New Roman"/>
          <w:sz w:val="24"/>
          <w:szCs w:val="24"/>
        </w:rPr>
        <w:t xml:space="preserve">  </w:t>
      </w:r>
      <w:r w:rsidR="00B732F5" w:rsidRPr="00366CC9">
        <w:rPr>
          <w:rFonts w:ascii="Times New Roman" w:hAnsi="Times New Roman" w:cs="Times New Roman"/>
          <w:sz w:val="24"/>
          <w:szCs w:val="24"/>
        </w:rPr>
        <w:t xml:space="preserve"> </w:t>
      </w:r>
    </w:p>
    <w:p w:rsidR="00B732F5" w:rsidRPr="00366CC9" w:rsidRDefault="00B732F5" w:rsidP="00917D6B">
      <w:pPr>
        <w:spacing w:after="0"/>
        <w:rPr>
          <w:rFonts w:ascii="Times New Roman" w:hAnsi="Times New Roman" w:cs="Times New Roman"/>
          <w:sz w:val="24"/>
          <w:szCs w:val="24"/>
        </w:rPr>
      </w:pPr>
    </w:p>
    <w:p w:rsidR="0065621F" w:rsidRPr="00366CC9" w:rsidRDefault="00B732F5" w:rsidP="00917D6B">
      <w:pPr>
        <w:spacing w:after="0"/>
        <w:rPr>
          <w:rFonts w:ascii="Times New Roman" w:hAnsi="Times New Roman" w:cs="Times New Roman"/>
          <w:sz w:val="24"/>
          <w:szCs w:val="24"/>
        </w:rPr>
      </w:pPr>
      <w:r w:rsidRPr="00366CC9">
        <w:rPr>
          <w:rFonts w:ascii="Times New Roman" w:hAnsi="Times New Roman" w:cs="Times New Roman"/>
          <w:sz w:val="24"/>
          <w:szCs w:val="24"/>
        </w:rPr>
        <w:t>Myös Ruotsissa ja Norjassa on käytössä seuraamusmaksun tyyppinen keino</w:t>
      </w:r>
      <w:r w:rsidR="00E53CD1" w:rsidRPr="00366CC9">
        <w:rPr>
          <w:rFonts w:ascii="Times New Roman" w:hAnsi="Times New Roman" w:cs="Times New Roman"/>
          <w:sz w:val="24"/>
          <w:szCs w:val="24"/>
        </w:rPr>
        <w:t xml:space="preserve"> kuluttaja-asioissa, k</w:t>
      </w:r>
      <w:r w:rsidR="00E53CD1" w:rsidRPr="00366CC9">
        <w:rPr>
          <w:rFonts w:ascii="Times New Roman" w:hAnsi="Times New Roman" w:cs="Times New Roman"/>
          <w:sz w:val="24"/>
          <w:szCs w:val="24"/>
        </w:rPr>
        <w:t>u</w:t>
      </w:r>
      <w:r w:rsidR="000A0B1E" w:rsidRPr="00366CC9">
        <w:rPr>
          <w:rFonts w:ascii="Times New Roman" w:hAnsi="Times New Roman" w:cs="Times New Roman"/>
          <w:sz w:val="24"/>
          <w:szCs w:val="24"/>
        </w:rPr>
        <w:t>ten 2.3</w:t>
      </w:r>
      <w:r w:rsidR="00E53CD1" w:rsidRPr="00366CC9">
        <w:rPr>
          <w:rFonts w:ascii="Times New Roman" w:hAnsi="Times New Roman" w:cs="Times New Roman"/>
          <w:sz w:val="24"/>
          <w:szCs w:val="24"/>
        </w:rPr>
        <w:t xml:space="preserve"> jaksosta ilmenee</w:t>
      </w:r>
      <w:r w:rsidRPr="00366CC9">
        <w:rPr>
          <w:rFonts w:ascii="Times New Roman" w:hAnsi="Times New Roman" w:cs="Times New Roman"/>
          <w:sz w:val="24"/>
          <w:szCs w:val="24"/>
        </w:rPr>
        <w:t xml:space="preserve">. </w:t>
      </w:r>
    </w:p>
    <w:p w:rsidR="00AE34A3" w:rsidRPr="00366CC9" w:rsidRDefault="00AE34A3" w:rsidP="00917D6B">
      <w:pPr>
        <w:spacing w:after="0"/>
        <w:ind w:firstLine="1"/>
        <w:rPr>
          <w:rFonts w:ascii="Times New Roman" w:hAnsi="Times New Roman" w:cs="Times New Roman"/>
          <w:sz w:val="24"/>
          <w:szCs w:val="24"/>
        </w:rPr>
      </w:pPr>
    </w:p>
    <w:p w:rsidR="00AD4359" w:rsidRPr="00366CC9" w:rsidRDefault="00AD4359" w:rsidP="00917D6B">
      <w:pPr>
        <w:spacing w:after="0"/>
        <w:rPr>
          <w:rFonts w:ascii="Times New Roman" w:hAnsi="Times New Roman" w:cs="Times New Roman"/>
          <w:sz w:val="24"/>
          <w:szCs w:val="24"/>
        </w:rPr>
      </w:pPr>
      <w:r w:rsidRPr="00366CC9">
        <w:rPr>
          <w:rFonts w:ascii="Times New Roman" w:hAnsi="Times New Roman" w:cs="Times New Roman"/>
          <w:sz w:val="24"/>
          <w:szCs w:val="24"/>
        </w:rPr>
        <w:t>Seuraamusmaksu</w:t>
      </w:r>
      <w:r w:rsidR="00D45CFB" w:rsidRPr="00366CC9">
        <w:rPr>
          <w:rFonts w:ascii="Times New Roman" w:hAnsi="Times New Roman" w:cs="Times New Roman"/>
          <w:sz w:val="24"/>
          <w:szCs w:val="24"/>
        </w:rPr>
        <w:t>n tyyppinen seuraamus</w:t>
      </w:r>
      <w:r w:rsidRPr="00366CC9">
        <w:rPr>
          <w:rFonts w:ascii="Times New Roman" w:hAnsi="Times New Roman" w:cs="Times New Roman"/>
          <w:sz w:val="24"/>
          <w:szCs w:val="24"/>
        </w:rPr>
        <w:t xml:space="preserve"> voisi tulla kyseeseen</w:t>
      </w:r>
      <w:r w:rsidR="0065621F" w:rsidRPr="00366CC9">
        <w:rPr>
          <w:rFonts w:ascii="Times New Roman" w:hAnsi="Times New Roman" w:cs="Times New Roman"/>
          <w:sz w:val="24"/>
          <w:szCs w:val="24"/>
        </w:rPr>
        <w:t xml:space="preserve"> kuluttaja-asiamiehen valvontatoimi</w:t>
      </w:r>
      <w:r w:rsidR="0065621F" w:rsidRPr="00366CC9">
        <w:rPr>
          <w:rFonts w:ascii="Times New Roman" w:hAnsi="Times New Roman" w:cs="Times New Roman"/>
          <w:sz w:val="24"/>
          <w:szCs w:val="24"/>
        </w:rPr>
        <w:t>n</w:t>
      </w:r>
      <w:r w:rsidR="0065621F" w:rsidRPr="00366CC9">
        <w:rPr>
          <w:rFonts w:ascii="Times New Roman" w:hAnsi="Times New Roman" w:cs="Times New Roman"/>
          <w:sz w:val="24"/>
          <w:szCs w:val="24"/>
        </w:rPr>
        <w:t>nan yhteydessä</w:t>
      </w:r>
      <w:r w:rsidR="00953BB4" w:rsidRPr="00366CC9">
        <w:rPr>
          <w:rFonts w:ascii="Times New Roman" w:hAnsi="Times New Roman" w:cs="Times New Roman"/>
          <w:sz w:val="24"/>
          <w:szCs w:val="24"/>
        </w:rPr>
        <w:t xml:space="preserve"> erityisesti markkinointiin liittyvien täsmällisten säännösten rikkomisesta riippuma</w:t>
      </w:r>
      <w:r w:rsidR="00953BB4" w:rsidRPr="00366CC9">
        <w:rPr>
          <w:rFonts w:ascii="Times New Roman" w:hAnsi="Times New Roman" w:cs="Times New Roman"/>
          <w:sz w:val="24"/>
          <w:szCs w:val="24"/>
        </w:rPr>
        <w:t>t</w:t>
      </w:r>
      <w:r w:rsidR="00953BB4" w:rsidRPr="00366CC9">
        <w:rPr>
          <w:rFonts w:ascii="Times New Roman" w:hAnsi="Times New Roman" w:cs="Times New Roman"/>
          <w:sz w:val="24"/>
          <w:szCs w:val="24"/>
        </w:rPr>
        <w:t>ta siitä, missä säädöksessä kyseiset laiminlyönnit on säännelty.</w:t>
      </w:r>
      <w:r w:rsidRPr="00366CC9">
        <w:rPr>
          <w:rFonts w:ascii="Times New Roman" w:hAnsi="Times New Roman" w:cs="Times New Roman"/>
          <w:sz w:val="24"/>
          <w:szCs w:val="24"/>
        </w:rPr>
        <w:t xml:space="preserve"> </w:t>
      </w:r>
      <w:r w:rsidR="00953BB4" w:rsidRPr="00366CC9">
        <w:rPr>
          <w:rFonts w:ascii="Times New Roman" w:hAnsi="Times New Roman" w:cs="Times New Roman"/>
          <w:sz w:val="24"/>
          <w:szCs w:val="24"/>
        </w:rPr>
        <w:t xml:space="preserve">Seuraamusmaksu voisi siis tulla kyseeseen </w:t>
      </w:r>
      <w:r w:rsidR="00D45CFB" w:rsidRPr="00366CC9">
        <w:rPr>
          <w:rFonts w:ascii="Times New Roman" w:hAnsi="Times New Roman" w:cs="Times New Roman"/>
          <w:sz w:val="24"/>
          <w:szCs w:val="24"/>
        </w:rPr>
        <w:t xml:space="preserve">esimerkiksi </w:t>
      </w:r>
      <w:r w:rsidRPr="00366CC9">
        <w:rPr>
          <w:rFonts w:ascii="Times New Roman" w:hAnsi="Times New Roman" w:cs="Times New Roman"/>
          <w:sz w:val="24"/>
          <w:szCs w:val="24"/>
        </w:rPr>
        <w:t>yksilöityjen kuluttajansuojalain 2</w:t>
      </w:r>
      <w:r w:rsidR="00953BB4" w:rsidRPr="00366CC9">
        <w:rPr>
          <w:rFonts w:ascii="Times New Roman" w:hAnsi="Times New Roman" w:cs="Times New Roman"/>
          <w:sz w:val="24"/>
          <w:szCs w:val="24"/>
        </w:rPr>
        <w:t>, 6, 6a ja 7</w:t>
      </w:r>
      <w:r w:rsidRPr="00366CC9">
        <w:rPr>
          <w:rFonts w:ascii="Times New Roman" w:hAnsi="Times New Roman" w:cs="Times New Roman"/>
          <w:sz w:val="24"/>
          <w:szCs w:val="24"/>
        </w:rPr>
        <w:t xml:space="preserve"> luvun säännösten ja kuluttajien kannalta sopimattomasta menettelystä markkinoinnissa ja asiakassuhteissa annetun valtioneuvoston </w:t>
      </w:r>
      <w:r w:rsidRPr="00366CC9">
        <w:rPr>
          <w:rFonts w:ascii="Times New Roman" w:hAnsi="Times New Roman" w:cs="Times New Roman"/>
          <w:sz w:val="24"/>
          <w:szCs w:val="24"/>
        </w:rPr>
        <w:lastRenderedPageBreak/>
        <w:t>asetuksen (601/2008) säännösten rikkomisesta.</w:t>
      </w:r>
      <w:r w:rsidR="00D45CFB" w:rsidRPr="00366CC9">
        <w:rPr>
          <w:rFonts w:ascii="Times New Roman" w:hAnsi="Times New Roman" w:cs="Times New Roman"/>
          <w:sz w:val="24"/>
          <w:szCs w:val="24"/>
        </w:rPr>
        <w:t xml:space="preserve"> Sen sijaan kuluttajansuojalain 2 luvun </w:t>
      </w:r>
      <w:r w:rsidR="00AE5057" w:rsidRPr="00366CC9">
        <w:rPr>
          <w:rFonts w:ascii="Times New Roman" w:hAnsi="Times New Roman" w:cs="Times New Roman"/>
          <w:sz w:val="24"/>
          <w:szCs w:val="24"/>
        </w:rPr>
        <w:t>1 §:n ylei</w:t>
      </w:r>
      <w:r w:rsidR="00AE5057" w:rsidRPr="00366CC9">
        <w:rPr>
          <w:rFonts w:ascii="Times New Roman" w:hAnsi="Times New Roman" w:cs="Times New Roman"/>
          <w:sz w:val="24"/>
          <w:szCs w:val="24"/>
        </w:rPr>
        <w:t>s</w:t>
      </w:r>
      <w:r w:rsidR="00AE5057" w:rsidRPr="00366CC9">
        <w:rPr>
          <w:rFonts w:ascii="Times New Roman" w:hAnsi="Times New Roman" w:cs="Times New Roman"/>
          <w:sz w:val="24"/>
          <w:szCs w:val="24"/>
        </w:rPr>
        <w:t xml:space="preserve">lausekkeen </w:t>
      </w:r>
      <w:r w:rsidR="00D45CFB" w:rsidRPr="00366CC9">
        <w:rPr>
          <w:rFonts w:ascii="Times New Roman" w:hAnsi="Times New Roman" w:cs="Times New Roman"/>
          <w:sz w:val="24"/>
          <w:szCs w:val="24"/>
        </w:rPr>
        <w:t xml:space="preserve">tai muiden </w:t>
      </w:r>
      <w:r w:rsidR="00AE5057" w:rsidRPr="00366CC9">
        <w:rPr>
          <w:rFonts w:ascii="Times New Roman" w:hAnsi="Times New Roman" w:cs="Times New Roman"/>
          <w:sz w:val="24"/>
          <w:szCs w:val="24"/>
        </w:rPr>
        <w:t xml:space="preserve">samantyyppisten </w:t>
      </w:r>
      <w:r w:rsidR="00D45CFB" w:rsidRPr="00366CC9">
        <w:rPr>
          <w:rFonts w:ascii="Times New Roman" w:hAnsi="Times New Roman" w:cs="Times New Roman"/>
          <w:sz w:val="24"/>
          <w:szCs w:val="24"/>
        </w:rPr>
        <w:t>säännösten rikkomisen seuraamukseksi se ei sovellu.</w:t>
      </w:r>
    </w:p>
    <w:p w:rsidR="00E41454" w:rsidRPr="00366CC9" w:rsidRDefault="00E41454" w:rsidP="00917D6B">
      <w:pPr>
        <w:spacing w:after="0"/>
        <w:rPr>
          <w:rFonts w:ascii="Times New Roman" w:hAnsi="Times New Roman" w:cs="Times New Roman"/>
          <w:sz w:val="24"/>
          <w:szCs w:val="24"/>
        </w:rPr>
      </w:pPr>
    </w:p>
    <w:p w:rsidR="00D0056B" w:rsidRPr="00366CC9" w:rsidRDefault="00D0056B" w:rsidP="003A76C2">
      <w:pPr>
        <w:spacing w:after="0"/>
        <w:rPr>
          <w:rFonts w:ascii="Times New Roman" w:hAnsi="Times New Roman" w:cs="Times New Roman"/>
          <w:sz w:val="24"/>
          <w:szCs w:val="24"/>
        </w:rPr>
      </w:pPr>
      <w:r w:rsidRPr="00366CC9">
        <w:rPr>
          <w:rFonts w:ascii="Times New Roman" w:hAnsi="Times New Roman" w:cs="Times New Roman"/>
          <w:b/>
          <w:sz w:val="24"/>
          <w:szCs w:val="24"/>
        </w:rPr>
        <w:t>3.4 Kuluttaja-asiamiehen eräät muut toimivaltuudet</w:t>
      </w:r>
    </w:p>
    <w:p w:rsidR="003A76C2" w:rsidRPr="00366CC9" w:rsidRDefault="003A76C2" w:rsidP="003A76C2">
      <w:pPr>
        <w:spacing w:after="0"/>
        <w:rPr>
          <w:rFonts w:ascii="Times New Roman" w:hAnsi="Times New Roman" w:cs="Times New Roman"/>
          <w:sz w:val="24"/>
          <w:szCs w:val="24"/>
        </w:rPr>
      </w:pPr>
    </w:p>
    <w:p w:rsidR="00D0056B" w:rsidRPr="00366CC9" w:rsidRDefault="00A72222" w:rsidP="003A76C2">
      <w:pPr>
        <w:rPr>
          <w:rFonts w:ascii="Times New Roman" w:hAnsi="Times New Roman" w:cs="Times New Roman"/>
          <w:sz w:val="24"/>
          <w:szCs w:val="24"/>
        </w:rPr>
      </w:pPr>
      <w:r w:rsidRPr="00366CC9">
        <w:rPr>
          <w:rFonts w:ascii="Times New Roman" w:hAnsi="Times New Roman" w:cs="Times New Roman"/>
          <w:sz w:val="24"/>
          <w:szCs w:val="24"/>
        </w:rPr>
        <w:t>Työryhmä on arvioinut myös kuluttaja-asiamiehelle</w:t>
      </w:r>
      <w:r w:rsidR="00D0056B" w:rsidRPr="00366CC9">
        <w:rPr>
          <w:rFonts w:ascii="Times New Roman" w:hAnsi="Times New Roman" w:cs="Times New Roman"/>
          <w:sz w:val="24"/>
          <w:szCs w:val="24"/>
        </w:rPr>
        <w:t xml:space="preserve"> </w:t>
      </w:r>
      <w:r w:rsidRPr="00366CC9">
        <w:rPr>
          <w:rFonts w:ascii="Times New Roman" w:hAnsi="Times New Roman" w:cs="Times New Roman"/>
          <w:sz w:val="24"/>
          <w:szCs w:val="24"/>
        </w:rPr>
        <w:t>säädetyn tarkastusoikeuden mahdollista laaje</w:t>
      </w:r>
      <w:r w:rsidRPr="00366CC9">
        <w:rPr>
          <w:rFonts w:ascii="Times New Roman" w:hAnsi="Times New Roman" w:cs="Times New Roman"/>
          <w:sz w:val="24"/>
          <w:szCs w:val="24"/>
        </w:rPr>
        <w:t>n</w:t>
      </w:r>
      <w:r w:rsidRPr="00366CC9">
        <w:rPr>
          <w:rFonts w:ascii="Times New Roman" w:hAnsi="Times New Roman" w:cs="Times New Roman"/>
          <w:sz w:val="24"/>
          <w:szCs w:val="24"/>
        </w:rPr>
        <w:t xml:space="preserve">tamista. </w:t>
      </w:r>
      <w:r w:rsidR="00D0056B" w:rsidRPr="00366CC9">
        <w:rPr>
          <w:rFonts w:ascii="Times New Roman" w:hAnsi="Times New Roman" w:cs="Times New Roman"/>
          <w:sz w:val="24"/>
          <w:szCs w:val="24"/>
        </w:rPr>
        <w:t xml:space="preserve"> </w:t>
      </w:r>
      <w:r w:rsidR="003A76C2" w:rsidRPr="00366CC9">
        <w:rPr>
          <w:rFonts w:ascii="Times New Roman" w:hAnsi="Times New Roman" w:cs="Times New Roman"/>
          <w:sz w:val="24"/>
          <w:szCs w:val="24"/>
        </w:rPr>
        <w:t>Kuten 2.1 jaksossa todetaan, kuluttaja-asiamiehellä on oikeus tehdä tarkastus elinkeino</w:t>
      </w:r>
      <w:r w:rsidR="003A76C2" w:rsidRPr="00366CC9">
        <w:rPr>
          <w:rFonts w:ascii="Times New Roman" w:hAnsi="Times New Roman" w:cs="Times New Roman"/>
          <w:sz w:val="24"/>
          <w:szCs w:val="24"/>
        </w:rPr>
        <w:t>n</w:t>
      </w:r>
      <w:r w:rsidR="003A76C2" w:rsidRPr="00366CC9">
        <w:rPr>
          <w:rFonts w:ascii="Times New Roman" w:hAnsi="Times New Roman" w:cs="Times New Roman"/>
          <w:sz w:val="24"/>
          <w:szCs w:val="24"/>
        </w:rPr>
        <w:t>harjoittajan toimitiloissa vain, jos tarkastus on tarpeen yhteistyöasetuksessa tarkoitetun yhteisön sisäisen rikkomuksen selvittämiseksi tai lopettamiseksi. Kuluttaja-asiamiehellä ei sen sijaan ole tarkastusoikeutta tapauksissa, joissa on kysymys valtion sisäisis</w:t>
      </w:r>
      <w:r w:rsidR="00784361" w:rsidRPr="00366CC9">
        <w:rPr>
          <w:rFonts w:ascii="Times New Roman" w:hAnsi="Times New Roman" w:cs="Times New Roman"/>
          <w:sz w:val="24"/>
          <w:szCs w:val="24"/>
        </w:rPr>
        <w:t>tä rikkomuksista. Tämä ei ole sinä</w:t>
      </w:r>
      <w:r w:rsidR="00784361" w:rsidRPr="00366CC9">
        <w:rPr>
          <w:rFonts w:ascii="Times New Roman" w:hAnsi="Times New Roman" w:cs="Times New Roman"/>
          <w:sz w:val="24"/>
          <w:szCs w:val="24"/>
        </w:rPr>
        <w:t>l</w:t>
      </w:r>
      <w:r w:rsidR="00784361" w:rsidRPr="00366CC9">
        <w:rPr>
          <w:rFonts w:ascii="Times New Roman" w:hAnsi="Times New Roman" w:cs="Times New Roman"/>
          <w:sz w:val="24"/>
          <w:szCs w:val="24"/>
        </w:rPr>
        <w:t xml:space="preserve">lään johdonmukaista ja asettaa </w:t>
      </w:r>
      <w:r w:rsidR="00FC36A5" w:rsidRPr="00366CC9">
        <w:rPr>
          <w:rFonts w:ascii="Times New Roman" w:hAnsi="Times New Roman" w:cs="Times New Roman"/>
          <w:sz w:val="24"/>
          <w:szCs w:val="24"/>
        </w:rPr>
        <w:t xml:space="preserve">pelkästään </w:t>
      </w:r>
      <w:r w:rsidR="00784361" w:rsidRPr="00366CC9">
        <w:rPr>
          <w:rFonts w:ascii="Times New Roman" w:hAnsi="Times New Roman" w:cs="Times New Roman"/>
          <w:sz w:val="24"/>
          <w:szCs w:val="24"/>
        </w:rPr>
        <w:t>kotimarkkinoilla toimivan yrityksen erilaiseen asemaan kuin muut yritykset. Työryhmä</w:t>
      </w:r>
      <w:r w:rsidR="003026CA" w:rsidRPr="00366CC9">
        <w:rPr>
          <w:rFonts w:ascii="Times New Roman" w:hAnsi="Times New Roman" w:cs="Times New Roman"/>
          <w:sz w:val="24"/>
          <w:szCs w:val="24"/>
        </w:rPr>
        <w:t>käsittely</w:t>
      </w:r>
      <w:r w:rsidR="00784361" w:rsidRPr="00366CC9">
        <w:rPr>
          <w:rFonts w:ascii="Times New Roman" w:hAnsi="Times New Roman" w:cs="Times New Roman"/>
          <w:sz w:val="24"/>
          <w:szCs w:val="24"/>
        </w:rPr>
        <w:t>n</w:t>
      </w:r>
      <w:r w:rsidR="00D0056B" w:rsidRPr="00366CC9">
        <w:rPr>
          <w:rFonts w:ascii="Times New Roman" w:hAnsi="Times New Roman" w:cs="Times New Roman"/>
          <w:sz w:val="24"/>
          <w:szCs w:val="24"/>
        </w:rPr>
        <w:t xml:space="preserve"> yhteydessä ei ole </w:t>
      </w:r>
      <w:r w:rsidR="00784361" w:rsidRPr="00366CC9">
        <w:rPr>
          <w:rFonts w:ascii="Times New Roman" w:hAnsi="Times New Roman" w:cs="Times New Roman"/>
          <w:sz w:val="24"/>
          <w:szCs w:val="24"/>
        </w:rPr>
        <w:t xml:space="preserve">kuitenkaan </w:t>
      </w:r>
      <w:r w:rsidR="00D0056B" w:rsidRPr="00366CC9">
        <w:rPr>
          <w:rFonts w:ascii="Times New Roman" w:hAnsi="Times New Roman" w:cs="Times New Roman"/>
          <w:sz w:val="24"/>
          <w:szCs w:val="24"/>
        </w:rPr>
        <w:t>tullut esille sellaisia käytä</w:t>
      </w:r>
      <w:r w:rsidR="00D0056B" w:rsidRPr="00366CC9">
        <w:rPr>
          <w:rFonts w:ascii="Times New Roman" w:hAnsi="Times New Roman" w:cs="Times New Roman"/>
          <w:sz w:val="24"/>
          <w:szCs w:val="24"/>
        </w:rPr>
        <w:t>n</w:t>
      </w:r>
      <w:r w:rsidR="00D0056B" w:rsidRPr="00366CC9">
        <w:rPr>
          <w:rFonts w:ascii="Times New Roman" w:hAnsi="Times New Roman" w:cs="Times New Roman"/>
          <w:sz w:val="24"/>
          <w:szCs w:val="24"/>
        </w:rPr>
        <w:t>n</w:t>
      </w:r>
      <w:r w:rsidR="00FC36A5" w:rsidRPr="00366CC9">
        <w:rPr>
          <w:rFonts w:ascii="Times New Roman" w:hAnsi="Times New Roman" w:cs="Times New Roman"/>
          <w:sz w:val="24"/>
          <w:szCs w:val="24"/>
        </w:rPr>
        <w:t>ön syitä, joiden vuoksi</w:t>
      </w:r>
      <w:r w:rsidR="00D0056B" w:rsidRPr="00366CC9">
        <w:rPr>
          <w:rFonts w:ascii="Times New Roman" w:hAnsi="Times New Roman" w:cs="Times New Roman"/>
          <w:sz w:val="24"/>
          <w:szCs w:val="24"/>
        </w:rPr>
        <w:t xml:space="preserve"> tässä yhteydessä pidettäisiin tarpeellisena laajentaa tarkastusoikeut</w:t>
      </w:r>
      <w:r w:rsidR="00784361" w:rsidRPr="00366CC9">
        <w:rPr>
          <w:rFonts w:ascii="Times New Roman" w:hAnsi="Times New Roman" w:cs="Times New Roman"/>
          <w:sz w:val="24"/>
          <w:szCs w:val="24"/>
        </w:rPr>
        <w:t xml:space="preserve">ta. </w:t>
      </w:r>
    </w:p>
    <w:p w:rsidR="00D0056B" w:rsidRPr="00366CC9" w:rsidRDefault="00D0056B" w:rsidP="003A76C2">
      <w:pPr>
        <w:rPr>
          <w:rFonts w:ascii="Times New Roman" w:hAnsi="Times New Roman" w:cs="Times New Roman"/>
          <w:sz w:val="24"/>
          <w:szCs w:val="24"/>
        </w:rPr>
      </w:pPr>
    </w:p>
    <w:p w:rsidR="00A9184B" w:rsidRPr="00366CC9" w:rsidRDefault="00D0056B" w:rsidP="00917D6B">
      <w:pPr>
        <w:rPr>
          <w:rFonts w:ascii="Times New Roman" w:hAnsi="Times New Roman" w:cs="Times New Roman"/>
          <w:b/>
          <w:sz w:val="24"/>
          <w:szCs w:val="24"/>
        </w:rPr>
      </w:pPr>
      <w:r w:rsidRPr="00366CC9">
        <w:rPr>
          <w:rFonts w:ascii="Times New Roman" w:hAnsi="Times New Roman" w:cs="Times New Roman"/>
          <w:b/>
          <w:sz w:val="24"/>
          <w:szCs w:val="24"/>
        </w:rPr>
        <w:t>3.5</w:t>
      </w:r>
      <w:r w:rsidR="00D2273E" w:rsidRPr="00366CC9">
        <w:rPr>
          <w:rFonts w:ascii="Times New Roman" w:hAnsi="Times New Roman" w:cs="Times New Roman"/>
          <w:b/>
          <w:sz w:val="24"/>
          <w:szCs w:val="24"/>
        </w:rPr>
        <w:t xml:space="preserve"> </w:t>
      </w:r>
      <w:r w:rsidR="00A9184B" w:rsidRPr="00366CC9">
        <w:rPr>
          <w:rFonts w:ascii="Times New Roman" w:hAnsi="Times New Roman" w:cs="Times New Roman"/>
          <w:b/>
          <w:sz w:val="24"/>
          <w:szCs w:val="24"/>
        </w:rPr>
        <w:t>Aluehallintovirastojen valvontatoimivaltuudet</w:t>
      </w:r>
    </w:p>
    <w:p w:rsidR="00A9184B" w:rsidRPr="00366CC9" w:rsidRDefault="00A9184B" w:rsidP="00917D6B">
      <w:pPr>
        <w:spacing w:after="0"/>
        <w:ind w:firstLine="1"/>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Aluehallintovirastot valvovat elinkeinonharjoittajien markkinointia kuluttajille vain hyvin rajallise</w:t>
      </w:r>
      <w:r w:rsidRPr="00366CC9">
        <w:rPr>
          <w:rFonts w:ascii="Times New Roman" w:hAnsi="Times New Roman" w:cs="Times New Roman"/>
          <w:sz w:val="24"/>
          <w:szCs w:val="24"/>
        </w:rPr>
        <w:t>l</w:t>
      </w:r>
      <w:r w:rsidRPr="00366CC9">
        <w:rPr>
          <w:rFonts w:ascii="Times New Roman" w:hAnsi="Times New Roman" w:cs="Times New Roman"/>
          <w:sz w:val="24"/>
          <w:szCs w:val="24"/>
        </w:rPr>
        <w:t>la aihealueella täydentäen kuluttaja-asiamiehen valvontaa alueellisesti näiltä osin. Ne valvovat kaikkien kulutushyödykkeiden hinnan ilmoittamista ja lisäksi luottojen markkinointia. Työryhmän näkemyksen mukaan aluehallintovirastot voisivat valvoa alueellisesti kuluttajan taloudelliseen pä</w:t>
      </w:r>
      <w:r w:rsidRPr="00366CC9">
        <w:rPr>
          <w:rFonts w:ascii="Times New Roman" w:hAnsi="Times New Roman" w:cs="Times New Roman"/>
          <w:sz w:val="24"/>
          <w:szCs w:val="24"/>
        </w:rPr>
        <w:t>ä</w:t>
      </w:r>
      <w:r w:rsidRPr="00366CC9">
        <w:rPr>
          <w:rFonts w:ascii="Times New Roman" w:hAnsi="Times New Roman" w:cs="Times New Roman"/>
          <w:sz w:val="24"/>
          <w:szCs w:val="24"/>
        </w:rPr>
        <w:t xml:space="preserve">töksentekoon epäasiallisesti vaikuttavia menettelytapoja laajemminkin niiltä osin kuin säännösten soveltamiskäytäntö on vakiintunut. Tulkinnanvaraisissa kysymyksissä toimivallan tulisi jatkossakin olla </w:t>
      </w:r>
      <w:r w:rsidR="00A133F8" w:rsidRPr="00366CC9">
        <w:rPr>
          <w:rFonts w:ascii="Times New Roman" w:hAnsi="Times New Roman" w:cs="Times New Roman"/>
          <w:sz w:val="24"/>
          <w:szCs w:val="24"/>
        </w:rPr>
        <w:t xml:space="preserve">yksinomaan </w:t>
      </w:r>
      <w:r w:rsidRPr="00366CC9">
        <w:rPr>
          <w:rFonts w:ascii="Times New Roman" w:hAnsi="Times New Roman" w:cs="Times New Roman"/>
          <w:sz w:val="24"/>
          <w:szCs w:val="24"/>
        </w:rPr>
        <w:t xml:space="preserve">kuluttaja-asiamiehellä. </w:t>
      </w:r>
    </w:p>
    <w:p w:rsidR="00A9184B" w:rsidRPr="00366CC9" w:rsidRDefault="00A9184B" w:rsidP="00917D6B">
      <w:pPr>
        <w:spacing w:after="0"/>
        <w:ind w:firstLine="1"/>
        <w:rPr>
          <w:rFonts w:ascii="Times New Roman" w:hAnsi="Times New Roman" w:cs="Times New Roman"/>
          <w:sz w:val="24"/>
          <w:szCs w:val="24"/>
        </w:rPr>
      </w:pPr>
      <w:r w:rsidRPr="00366CC9">
        <w:rPr>
          <w:rFonts w:ascii="Times New Roman" w:hAnsi="Times New Roman" w:cs="Times New Roman"/>
          <w:sz w:val="24"/>
          <w:szCs w:val="24"/>
        </w:rPr>
        <w:t xml:space="preserve"> </w:t>
      </w: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Aluehallintovirastojen toimivallan lisääminen mahdollistaisi tehostaa alueellista valvontaa. Tämä parantaisi kuluttajien asemaa ja olisi myös omiaan edistämään elinkeinoharjoittajien tasapuolista kohtelua valvonnassa sikäli, että myös pelkästään alueellisesti tai paikallisesti toimivien elinkeino</w:t>
      </w:r>
      <w:r w:rsidRPr="00366CC9">
        <w:rPr>
          <w:rFonts w:ascii="Times New Roman" w:hAnsi="Times New Roman" w:cs="Times New Roman"/>
          <w:sz w:val="24"/>
          <w:szCs w:val="24"/>
        </w:rPr>
        <w:t>n</w:t>
      </w:r>
      <w:r w:rsidRPr="00366CC9">
        <w:rPr>
          <w:rFonts w:ascii="Times New Roman" w:hAnsi="Times New Roman" w:cs="Times New Roman"/>
          <w:sz w:val="24"/>
          <w:szCs w:val="24"/>
        </w:rPr>
        <w:t xml:space="preserve">harjoittajien toimintaa valvottaisiin tehokkaammin. </w:t>
      </w:r>
      <w:r w:rsidR="006B480C" w:rsidRPr="00366CC9">
        <w:rPr>
          <w:rFonts w:ascii="Times New Roman" w:hAnsi="Times New Roman" w:cs="Times New Roman"/>
          <w:sz w:val="24"/>
          <w:szCs w:val="24"/>
        </w:rPr>
        <w:t xml:space="preserve">Näin estettäisiin </w:t>
      </w:r>
      <w:r w:rsidR="00524F18" w:rsidRPr="00366CC9">
        <w:rPr>
          <w:rFonts w:ascii="Times New Roman" w:hAnsi="Times New Roman" w:cs="Times New Roman"/>
          <w:sz w:val="24"/>
          <w:szCs w:val="24"/>
        </w:rPr>
        <w:t xml:space="preserve">myös </w:t>
      </w:r>
      <w:r w:rsidR="006B480C" w:rsidRPr="00366CC9">
        <w:rPr>
          <w:rFonts w:ascii="Times New Roman" w:hAnsi="Times New Roman" w:cs="Times New Roman"/>
          <w:sz w:val="24"/>
          <w:szCs w:val="24"/>
        </w:rPr>
        <w:t xml:space="preserve">kilpailun vääristymistä. </w:t>
      </w:r>
    </w:p>
    <w:p w:rsidR="00A9184B" w:rsidRPr="00366CC9" w:rsidRDefault="00A9184B" w:rsidP="00917D6B">
      <w:pPr>
        <w:spacing w:after="0"/>
        <w:rPr>
          <w:rFonts w:ascii="Times New Roman" w:hAnsi="Times New Roman" w:cs="Times New Roman"/>
          <w:sz w:val="24"/>
          <w:szCs w:val="24"/>
        </w:rPr>
      </w:pPr>
    </w:p>
    <w:p w:rsidR="00A9184B" w:rsidRPr="00366CC9" w:rsidRDefault="00A9184B" w:rsidP="00917D6B">
      <w:pPr>
        <w:spacing w:after="0"/>
        <w:rPr>
          <w:rFonts w:ascii="Times New Roman" w:hAnsi="Times New Roman" w:cs="Times New Roman"/>
          <w:sz w:val="24"/>
          <w:szCs w:val="24"/>
        </w:rPr>
      </w:pPr>
      <w:r w:rsidRPr="00366CC9">
        <w:rPr>
          <w:rFonts w:ascii="Times New Roman" w:hAnsi="Times New Roman" w:cs="Times New Roman"/>
          <w:sz w:val="24"/>
          <w:szCs w:val="24"/>
        </w:rPr>
        <w:t>Aluehallintovirastojen toimivaltuuksien lisäämisen osalta on toisaalta ollut esillä huoli siitä, että se voisi johtaa ratkaisukäytännön epäyhtenäisyyteen. Lisäksi saman asian käsittely samaan aikaan eri viranomaisissa ei ole elinkeinonharjoittajien oikeusturvan tai valvontaresurssien tehokkaan käytt</w:t>
      </w:r>
      <w:r w:rsidRPr="00366CC9">
        <w:rPr>
          <w:rFonts w:ascii="Times New Roman" w:hAnsi="Times New Roman" w:cs="Times New Roman"/>
          <w:sz w:val="24"/>
          <w:szCs w:val="24"/>
        </w:rPr>
        <w:t>ä</w:t>
      </w:r>
      <w:r w:rsidRPr="00366CC9">
        <w:rPr>
          <w:rFonts w:ascii="Times New Roman" w:hAnsi="Times New Roman" w:cs="Times New Roman"/>
          <w:sz w:val="24"/>
          <w:szCs w:val="24"/>
        </w:rPr>
        <w:t xml:space="preserve">misen kannalta asianmukaista. Aluehallintovirastojen toimivaltuuksien lisääminen tulisikin tehdä siten, ettei tällaisia haittavaikutuksia synny. </w:t>
      </w:r>
    </w:p>
    <w:p w:rsidR="00A9184B" w:rsidRPr="00366CC9" w:rsidRDefault="00A9184B" w:rsidP="00917D6B">
      <w:pPr>
        <w:spacing w:after="0"/>
        <w:rPr>
          <w:rFonts w:ascii="Times New Roman" w:hAnsi="Times New Roman" w:cs="Times New Roman"/>
          <w:sz w:val="24"/>
          <w:szCs w:val="24"/>
        </w:rPr>
      </w:pPr>
    </w:p>
    <w:p w:rsidR="00A9184B" w:rsidRPr="00366CC9" w:rsidRDefault="00524F18" w:rsidP="00917D6B">
      <w:pPr>
        <w:spacing w:after="0"/>
        <w:rPr>
          <w:rFonts w:ascii="Times New Roman" w:hAnsi="Times New Roman" w:cs="Times New Roman"/>
          <w:sz w:val="24"/>
          <w:szCs w:val="24"/>
        </w:rPr>
      </w:pPr>
      <w:r w:rsidRPr="00366CC9">
        <w:rPr>
          <w:rFonts w:ascii="Times New Roman" w:hAnsi="Times New Roman" w:cs="Times New Roman"/>
          <w:sz w:val="24"/>
          <w:szCs w:val="24"/>
        </w:rPr>
        <w:t>Työryhmä ei ole käsitellyt mahdollisia</w:t>
      </w:r>
      <w:r w:rsidR="00A9184B" w:rsidRPr="00366CC9">
        <w:rPr>
          <w:rFonts w:ascii="Times New Roman" w:hAnsi="Times New Roman" w:cs="Times New Roman"/>
          <w:sz w:val="24"/>
          <w:szCs w:val="24"/>
        </w:rPr>
        <w:t xml:space="preserve"> </w:t>
      </w:r>
      <w:r w:rsidRPr="00366CC9">
        <w:rPr>
          <w:rFonts w:ascii="Times New Roman" w:hAnsi="Times New Roman" w:cs="Times New Roman"/>
          <w:sz w:val="24"/>
          <w:szCs w:val="24"/>
        </w:rPr>
        <w:t>elinkeino-oikeudelliseen lainsäädäntöön liittyviä uudistu</w:t>
      </w:r>
      <w:r w:rsidRPr="00366CC9">
        <w:rPr>
          <w:rFonts w:ascii="Times New Roman" w:hAnsi="Times New Roman" w:cs="Times New Roman"/>
          <w:sz w:val="24"/>
          <w:szCs w:val="24"/>
        </w:rPr>
        <w:t>s</w:t>
      </w:r>
      <w:r w:rsidRPr="00366CC9">
        <w:rPr>
          <w:rFonts w:ascii="Times New Roman" w:hAnsi="Times New Roman" w:cs="Times New Roman"/>
          <w:sz w:val="24"/>
          <w:szCs w:val="24"/>
        </w:rPr>
        <w:t>tarpeita</w:t>
      </w:r>
      <w:r w:rsidR="00A9184B" w:rsidRPr="00366CC9">
        <w:rPr>
          <w:rFonts w:ascii="Times New Roman" w:hAnsi="Times New Roman" w:cs="Times New Roman"/>
          <w:sz w:val="24"/>
          <w:szCs w:val="24"/>
        </w:rPr>
        <w:t>, koska ne jäävät työryhmän toimeksiannon ulkopuolelle.</w:t>
      </w:r>
    </w:p>
    <w:p w:rsidR="00A9184B" w:rsidRPr="00366CC9" w:rsidRDefault="00A9184B" w:rsidP="00917D6B">
      <w:pPr>
        <w:spacing w:after="0"/>
        <w:rPr>
          <w:rFonts w:ascii="Times New Roman" w:hAnsi="Times New Roman" w:cs="Times New Roman"/>
          <w:sz w:val="24"/>
          <w:szCs w:val="24"/>
        </w:rPr>
      </w:pPr>
    </w:p>
    <w:p w:rsidR="00AF27E3" w:rsidRPr="00366CC9" w:rsidRDefault="00AF27E3" w:rsidP="00917D6B">
      <w:pPr>
        <w:spacing w:after="0"/>
        <w:rPr>
          <w:rFonts w:ascii="Times New Roman" w:hAnsi="Times New Roman" w:cs="Times New Roman"/>
          <w:sz w:val="24"/>
          <w:szCs w:val="24"/>
        </w:rPr>
      </w:pPr>
    </w:p>
    <w:p w:rsidR="001619CE" w:rsidRDefault="001619CE" w:rsidP="00917D6B">
      <w:pPr>
        <w:spacing w:after="0"/>
        <w:rPr>
          <w:rFonts w:ascii="Times New Roman" w:hAnsi="Times New Roman" w:cs="Times New Roman"/>
          <w:b/>
          <w:sz w:val="24"/>
          <w:szCs w:val="24"/>
        </w:rPr>
      </w:pPr>
    </w:p>
    <w:p w:rsidR="001619CE" w:rsidRDefault="001619CE" w:rsidP="00917D6B">
      <w:pPr>
        <w:spacing w:after="0"/>
        <w:rPr>
          <w:rFonts w:ascii="Times New Roman" w:hAnsi="Times New Roman" w:cs="Times New Roman"/>
          <w:b/>
          <w:sz w:val="24"/>
          <w:szCs w:val="24"/>
        </w:rPr>
      </w:pPr>
    </w:p>
    <w:p w:rsidR="001619CE" w:rsidRDefault="001619CE" w:rsidP="00917D6B">
      <w:pPr>
        <w:spacing w:after="0"/>
        <w:rPr>
          <w:rFonts w:ascii="Times New Roman" w:hAnsi="Times New Roman" w:cs="Times New Roman"/>
          <w:b/>
          <w:sz w:val="24"/>
          <w:szCs w:val="24"/>
        </w:rPr>
      </w:pPr>
    </w:p>
    <w:p w:rsidR="00E95A6E" w:rsidRPr="00366CC9" w:rsidRDefault="00D2273E" w:rsidP="00917D6B">
      <w:pPr>
        <w:spacing w:after="0"/>
        <w:rPr>
          <w:rFonts w:ascii="Times New Roman" w:hAnsi="Times New Roman" w:cs="Times New Roman"/>
          <w:b/>
          <w:sz w:val="24"/>
          <w:szCs w:val="24"/>
        </w:rPr>
      </w:pPr>
      <w:r w:rsidRPr="00366CC9">
        <w:rPr>
          <w:rFonts w:ascii="Times New Roman" w:hAnsi="Times New Roman" w:cs="Times New Roman"/>
          <w:b/>
          <w:sz w:val="24"/>
          <w:szCs w:val="24"/>
        </w:rPr>
        <w:lastRenderedPageBreak/>
        <w:t xml:space="preserve">4 Esityksen tavoitteet ja keskeiset ehdotukset </w:t>
      </w:r>
    </w:p>
    <w:p w:rsidR="00E95A6E" w:rsidRPr="00366CC9" w:rsidRDefault="00E95A6E" w:rsidP="00917D6B">
      <w:pPr>
        <w:spacing w:after="0"/>
        <w:rPr>
          <w:rFonts w:ascii="Times New Roman" w:hAnsi="Times New Roman" w:cs="Times New Roman"/>
          <w:sz w:val="24"/>
          <w:szCs w:val="24"/>
        </w:rPr>
      </w:pPr>
    </w:p>
    <w:p w:rsidR="00E95A6E" w:rsidRPr="00366CC9" w:rsidRDefault="00D2273E" w:rsidP="00917D6B">
      <w:pPr>
        <w:spacing w:after="0"/>
        <w:rPr>
          <w:rFonts w:ascii="Times New Roman" w:hAnsi="Times New Roman" w:cs="Times New Roman"/>
          <w:b/>
          <w:sz w:val="24"/>
          <w:szCs w:val="24"/>
        </w:rPr>
      </w:pPr>
      <w:r w:rsidRPr="00366CC9">
        <w:rPr>
          <w:rFonts w:ascii="Times New Roman" w:hAnsi="Times New Roman" w:cs="Times New Roman"/>
          <w:b/>
          <w:sz w:val="24"/>
          <w:szCs w:val="24"/>
        </w:rPr>
        <w:t xml:space="preserve">4.1 </w:t>
      </w:r>
      <w:r w:rsidR="00735C20" w:rsidRPr="00366CC9">
        <w:rPr>
          <w:rFonts w:ascii="Times New Roman" w:hAnsi="Times New Roman" w:cs="Times New Roman"/>
          <w:b/>
          <w:sz w:val="24"/>
          <w:szCs w:val="24"/>
        </w:rPr>
        <w:t>Yleistä</w:t>
      </w:r>
    </w:p>
    <w:p w:rsidR="00E95A6E" w:rsidRPr="00366CC9" w:rsidRDefault="00E95A6E" w:rsidP="00917D6B">
      <w:pPr>
        <w:pStyle w:val="Luettelokappale"/>
        <w:spacing w:after="0"/>
        <w:ind w:left="0"/>
        <w:rPr>
          <w:rFonts w:ascii="Times New Roman" w:hAnsi="Times New Roman" w:cs="Times New Roman"/>
          <w:b/>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Esityksen tavoitteena on turvata kuluttajansuojalainsäädännön noudattamisen osalta nykyistä p</w:t>
      </w:r>
      <w:r w:rsidRPr="00366CC9">
        <w:rPr>
          <w:rFonts w:ascii="Times New Roman" w:hAnsi="Times New Roman" w:cs="Times New Roman"/>
          <w:sz w:val="24"/>
          <w:szCs w:val="24"/>
        </w:rPr>
        <w:t>a</w:t>
      </w:r>
      <w:r w:rsidRPr="00366CC9">
        <w:rPr>
          <w:rFonts w:ascii="Times New Roman" w:hAnsi="Times New Roman" w:cs="Times New Roman"/>
          <w:sz w:val="24"/>
          <w:szCs w:val="24"/>
        </w:rPr>
        <w:t xml:space="preserve">remmin toimivat markkinat. Tavoitteena on parantaa </w:t>
      </w:r>
      <w:r w:rsidR="00A133F8" w:rsidRPr="00366CC9">
        <w:rPr>
          <w:rFonts w:ascii="Times New Roman" w:hAnsi="Times New Roman" w:cs="Times New Roman"/>
          <w:sz w:val="24"/>
          <w:szCs w:val="24"/>
        </w:rPr>
        <w:t>kuluttaja-asiamiehen käytettävis</w:t>
      </w:r>
      <w:r w:rsidRPr="00366CC9">
        <w:rPr>
          <w:rFonts w:ascii="Times New Roman" w:hAnsi="Times New Roman" w:cs="Times New Roman"/>
          <w:sz w:val="24"/>
          <w:szCs w:val="24"/>
        </w:rPr>
        <w:t>sä olevia ke</w:t>
      </w:r>
      <w:r w:rsidRPr="00366CC9">
        <w:rPr>
          <w:rFonts w:ascii="Times New Roman" w:hAnsi="Times New Roman" w:cs="Times New Roman"/>
          <w:sz w:val="24"/>
          <w:szCs w:val="24"/>
        </w:rPr>
        <w:t>i</w:t>
      </w:r>
      <w:r w:rsidRPr="00366CC9">
        <w:rPr>
          <w:rFonts w:ascii="Times New Roman" w:hAnsi="Times New Roman" w:cs="Times New Roman"/>
          <w:sz w:val="24"/>
          <w:szCs w:val="24"/>
        </w:rPr>
        <w:t>noja ni</w:t>
      </w:r>
      <w:r w:rsidR="00A133F8" w:rsidRPr="00366CC9">
        <w:rPr>
          <w:rFonts w:ascii="Times New Roman" w:hAnsi="Times New Roman" w:cs="Times New Roman"/>
          <w:sz w:val="24"/>
          <w:szCs w:val="24"/>
        </w:rPr>
        <w:t>in, että valvonnan uskottavuus lisääntyy ja sen myötä</w:t>
      </w:r>
      <w:r w:rsidRPr="00366CC9">
        <w:rPr>
          <w:rFonts w:ascii="Times New Roman" w:hAnsi="Times New Roman" w:cs="Times New Roman"/>
          <w:sz w:val="24"/>
          <w:szCs w:val="24"/>
        </w:rPr>
        <w:t xml:space="preserve"> lainsäädännön noudattaminen tehostuu. Tällöin vähennetään kuluttajille ja kilpailijoille aiheutuvia menetyksiä elinkeinonharjoittajien lai</w:t>
      </w:r>
      <w:r w:rsidRPr="00366CC9">
        <w:rPr>
          <w:rFonts w:ascii="Times New Roman" w:hAnsi="Times New Roman" w:cs="Times New Roman"/>
          <w:sz w:val="24"/>
          <w:szCs w:val="24"/>
        </w:rPr>
        <w:t>n</w:t>
      </w:r>
      <w:r w:rsidRPr="00366CC9">
        <w:rPr>
          <w:rFonts w:ascii="Times New Roman" w:hAnsi="Times New Roman" w:cs="Times New Roman"/>
          <w:sz w:val="24"/>
          <w:szCs w:val="24"/>
        </w:rPr>
        <w:t xml:space="preserve">vastaisesta menettelystä. </w:t>
      </w:r>
    </w:p>
    <w:p w:rsidR="00E95A6E" w:rsidRPr="00366CC9" w:rsidRDefault="00E95A6E" w:rsidP="00917D6B">
      <w:pPr>
        <w:spacing w:after="0"/>
        <w:ind w:firstLine="1"/>
        <w:rPr>
          <w:rFonts w:ascii="Times New Roman" w:hAnsi="Times New Roman" w:cs="Times New Roman"/>
          <w:sz w:val="24"/>
          <w:szCs w:val="24"/>
        </w:rPr>
      </w:pPr>
    </w:p>
    <w:p w:rsidR="00EC266F"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Toissijaisesti esityksen tavoitteena on valvonnan toimenpiteiden tehostaminen niin, että resursseja voidaan käyttää aiempaa paremmin lainvastaisiin menettelyihin puuttumiseen. Kun valvontaresur</w:t>
      </w:r>
      <w:r w:rsidRPr="00366CC9">
        <w:rPr>
          <w:rFonts w:ascii="Times New Roman" w:hAnsi="Times New Roman" w:cs="Times New Roman"/>
          <w:sz w:val="24"/>
          <w:szCs w:val="24"/>
        </w:rPr>
        <w:t>s</w:t>
      </w:r>
      <w:r w:rsidRPr="00366CC9">
        <w:rPr>
          <w:rFonts w:ascii="Times New Roman" w:hAnsi="Times New Roman" w:cs="Times New Roman"/>
          <w:sz w:val="24"/>
          <w:szCs w:val="24"/>
        </w:rPr>
        <w:t>seja menee vähemmän selkeisiin ja piittaamattomuutta osoittaviin lainrikkomuksiin, resursseja on mahdollisuus käyttää paremmin myös ennaltaehkäiseviin valvontatoimenpiteisiin yhteistyössä eli</w:t>
      </w:r>
      <w:r w:rsidRPr="00366CC9">
        <w:rPr>
          <w:rFonts w:ascii="Times New Roman" w:hAnsi="Times New Roman" w:cs="Times New Roman"/>
          <w:sz w:val="24"/>
          <w:szCs w:val="24"/>
        </w:rPr>
        <w:t>n</w:t>
      </w:r>
      <w:r w:rsidRPr="00366CC9">
        <w:rPr>
          <w:rFonts w:ascii="Times New Roman" w:hAnsi="Times New Roman" w:cs="Times New Roman"/>
          <w:sz w:val="24"/>
          <w:szCs w:val="24"/>
        </w:rPr>
        <w:t>keinoelämän kanssa sekä ennakkoratkaisujen hakemiseen tulkinnanvaraisista mutta kuluttajamar</w:t>
      </w:r>
      <w:r w:rsidRPr="00366CC9">
        <w:rPr>
          <w:rFonts w:ascii="Times New Roman" w:hAnsi="Times New Roman" w:cs="Times New Roman"/>
          <w:sz w:val="24"/>
          <w:szCs w:val="24"/>
        </w:rPr>
        <w:t>k</w:t>
      </w:r>
      <w:r w:rsidRPr="00366CC9">
        <w:rPr>
          <w:rFonts w:ascii="Times New Roman" w:hAnsi="Times New Roman" w:cs="Times New Roman"/>
          <w:sz w:val="24"/>
          <w:szCs w:val="24"/>
        </w:rPr>
        <w:t>kinoiden kannalta keskeisistä kysymyksistä.</w:t>
      </w:r>
    </w:p>
    <w:p w:rsidR="00EC266F" w:rsidRPr="00366CC9" w:rsidRDefault="00EC266F" w:rsidP="00917D6B">
      <w:pPr>
        <w:spacing w:after="0"/>
        <w:rPr>
          <w:rFonts w:ascii="Times New Roman" w:hAnsi="Times New Roman" w:cs="Times New Roman"/>
          <w:sz w:val="24"/>
          <w:szCs w:val="24"/>
        </w:rPr>
      </w:pPr>
    </w:p>
    <w:p w:rsidR="00E669F3" w:rsidRPr="00366CC9" w:rsidRDefault="00E669F3" w:rsidP="00917D6B">
      <w:pPr>
        <w:spacing w:after="0"/>
        <w:rPr>
          <w:rFonts w:ascii="Times New Roman" w:hAnsi="Times New Roman" w:cs="Times New Roman"/>
          <w:sz w:val="24"/>
          <w:szCs w:val="24"/>
        </w:rPr>
      </w:pPr>
      <w:r w:rsidRPr="00366CC9">
        <w:rPr>
          <w:rFonts w:ascii="Times New Roman" w:hAnsi="Times New Roman" w:cs="Times New Roman"/>
          <w:sz w:val="24"/>
          <w:szCs w:val="24"/>
        </w:rPr>
        <w:t>Työryhmän näkemyksen mukaan jatkossakin kuluttaja-asiamiehen valvontatyön lähtökohtana tulee olla neuvottelumenettely. Työryhmä ei siten esitä muutoksia kuluttaja-asiamiehelle säädettyyn ne</w:t>
      </w:r>
      <w:r w:rsidRPr="00366CC9">
        <w:rPr>
          <w:rFonts w:ascii="Times New Roman" w:hAnsi="Times New Roman" w:cs="Times New Roman"/>
          <w:sz w:val="24"/>
          <w:szCs w:val="24"/>
        </w:rPr>
        <w:t>u</w:t>
      </w:r>
      <w:r w:rsidRPr="00366CC9">
        <w:rPr>
          <w:rFonts w:ascii="Times New Roman" w:hAnsi="Times New Roman" w:cs="Times New Roman"/>
          <w:sz w:val="24"/>
          <w:szCs w:val="24"/>
        </w:rPr>
        <w:t xml:space="preserve">votteluvelvollisuuteen. Sen sijaan tarvittaessa käytettäviin ankarampiin keinoihin on tarpeen tehdä joitakin uudistuksia. </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sz w:val="24"/>
          <w:szCs w:val="24"/>
        </w:rPr>
      </w:pPr>
    </w:p>
    <w:p w:rsidR="00E95A6E" w:rsidRPr="00366CC9" w:rsidRDefault="00E95A6E" w:rsidP="00735C20">
      <w:pPr>
        <w:pStyle w:val="Luettelokappale"/>
        <w:numPr>
          <w:ilvl w:val="1"/>
          <w:numId w:val="9"/>
        </w:numPr>
        <w:spacing w:after="0"/>
        <w:rPr>
          <w:rFonts w:ascii="Times New Roman" w:hAnsi="Times New Roman" w:cs="Times New Roman"/>
          <w:b/>
          <w:sz w:val="24"/>
          <w:szCs w:val="24"/>
        </w:rPr>
      </w:pPr>
      <w:r w:rsidRPr="00366CC9">
        <w:rPr>
          <w:rFonts w:ascii="Times New Roman" w:hAnsi="Times New Roman" w:cs="Times New Roman"/>
          <w:b/>
          <w:sz w:val="24"/>
          <w:szCs w:val="24"/>
        </w:rPr>
        <w:t>Kuluttaja-asiamiehen määräämän kiellon vastustamista koskevan menettelyn muuttam</w:t>
      </w:r>
      <w:r w:rsidRPr="00366CC9">
        <w:rPr>
          <w:rFonts w:ascii="Times New Roman" w:hAnsi="Times New Roman" w:cs="Times New Roman"/>
          <w:b/>
          <w:sz w:val="24"/>
          <w:szCs w:val="24"/>
        </w:rPr>
        <w:t>i</w:t>
      </w:r>
      <w:r w:rsidRPr="00366CC9">
        <w:rPr>
          <w:rFonts w:ascii="Times New Roman" w:hAnsi="Times New Roman" w:cs="Times New Roman"/>
          <w:b/>
          <w:sz w:val="24"/>
          <w:szCs w:val="24"/>
        </w:rPr>
        <w:t>nen</w:t>
      </w:r>
    </w:p>
    <w:p w:rsidR="00E95A6E" w:rsidRPr="00366CC9" w:rsidRDefault="00E95A6E" w:rsidP="00917D6B">
      <w:pPr>
        <w:pStyle w:val="Luettelokappale"/>
        <w:spacing w:after="0"/>
        <w:ind w:left="0"/>
        <w:rPr>
          <w:rFonts w:ascii="Times New Roman" w:hAnsi="Times New Roman" w:cs="Times New Roman"/>
          <w:b/>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Nykyisin kuluttaja-asiamiehen kieltopäätös raukeaa, jos elinkeinonharjoittaja vastustaa sitä. Kulu</w:t>
      </w:r>
      <w:r w:rsidRPr="00366CC9">
        <w:rPr>
          <w:rFonts w:ascii="Times New Roman" w:hAnsi="Times New Roman" w:cs="Times New Roman"/>
          <w:sz w:val="24"/>
          <w:szCs w:val="24"/>
        </w:rPr>
        <w:t>t</w:t>
      </w:r>
      <w:r w:rsidRPr="00366CC9">
        <w:rPr>
          <w:rFonts w:ascii="Times New Roman" w:hAnsi="Times New Roman" w:cs="Times New Roman"/>
          <w:sz w:val="24"/>
          <w:szCs w:val="24"/>
        </w:rPr>
        <w:t>taja-asiamiehen on tämän jälkeen vietävä asia markkinaoikeuden ratkaistavaksi. Työryhmä ehdottaa menettelyn kääntämistä toisin päin. Ehdotuksen mukaan kuluttaja-asiamiehen kieltopäätökseen ty</w:t>
      </w:r>
      <w:r w:rsidRPr="00366CC9">
        <w:rPr>
          <w:rFonts w:ascii="Times New Roman" w:hAnsi="Times New Roman" w:cs="Times New Roman"/>
          <w:sz w:val="24"/>
          <w:szCs w:val="24"/>
        </w:rPr>
        <w:t>y</w:t>
      </w:r>
      <w:r w:rsidRPr="00366CC9">
        <w:rPr>
          <w:rFonts w:ascii="Times New Roman" w:hAnsi="Times New Roman" w:cs="Times New Roman"/>
          <w:sz w:val="24"/>
          <w:szCs w:val="24"/>
        </w:rPr>
        <w:t xml:space="preserve">tymättömän elinkeinonharjoittajan olisi vietävä asia markkinaoikeuden käsiteltäväksi sillä uhalla, että kieltopäätös jää muutoin pysyväksi. </w:t>
      </w:r>
      <w:r w:rsidR="00DB65C2" w:rsidRPr="00366CC9">
        <w:rPr>
          <w:rFonts w:ascii="Times New Roman" w:hAnsi="Times New Roman" w:cs="Times New Roman"/>
          <w:sz w:val="24"/>
          <w:szCs w:val="24"/>
        </w:rPr>
        <w:t>Sitä vastoin on tarkoituksenmukaista, että jatkossakin k</w:t>
      </w:r>
      <w:r w:rsidR="00DB65C2" w:rsidRPr="00366CC9">
        <w:rPr>
          <w:rFonts w:ascii="Times New Roman" w:hAnsi="Times New Roman" w:cs="Times New Roman"/>
          <w:sz w:val="24"/>
          <w:szCs w:val="24"/>
        </w:rPr>
        <w:t>u</w:t>
      </w:r>
      <w:r w:rsidR="00DB65C2" w:rsidRPr="00366CC9">
        <w:rPr>
          <w:rFonts w:ascii="Times New Roman" w:hAnsi="Times New Roman" w:cs="Times New Roman"/>
          <w:sz w:val="24"/>
          <w:szCs w:val="24"/>
        </w:rPr>
        <w:t>luttaja-asiamies voi määrätä kiellon vain asioissa, jotka eivät ole lain soveltamisen kannalta hu</w:t>
      </w:r>
      <w:r w:rsidR="00DB65C2" w:rsidRPr="00366CC9">
        <w:rPr>
          <w:rFonts w:ascii="Times New Roman" w:hAnsi="Times New Roman" w:cs="Times New Roman"/>
          <w:sz w:val="24"/>
          <w:szCs w:val="24"/>
        </w:rPr>
        <w:t>o</w:t>
      </w:r>
      <w:r w:rsidR="00DB65C2" w:rsidRPr="00366CC9">
        <w:rPr>
          <w:rFonts w:ascii="Times New Roman" w:hAnsi="Times New Roman" w:cs="Times New Roman"/>
          <w:sz w:val="24"/>
          <w:szCs w:val="24"/>
        </w:rPr>
        <w:t>mattavia. Ennakkoratkaisuluonteisissa asioissa kiellon määräisi siis markkinaoikeus kuten n</w:t>
      </w:r>
      <w:r w:rsidR="00DB65C2" w:rsidRPr="00366CC9">
        <w:rPr>
          <w:rFonts w:ascii="Times New Roman" w:hAnsi="Times New Roman" w:cs="Times New Roman"/>
          <w:sz w:val="24"/>
          <w:szCs w:val="24"/>
        </w:rPr>
        <w:t>y</w:t>
      </w:r>
      <w:r w:rsidR="00DB65C2" w:rsidRPr="00366CC9">
        <w:rPr>
          <w:rFonts w:ascii="Times New Roman" w:hAnsi="Times New Roman" w:cs="Times New Roman"/>
          <w:sz w:val="24"/>
          <w:szCs w:val="24"/>
        </w:rPr>
        <w:t>kyisinkin.</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Esityksessä ehdotetaan muutettavaksi Kilpailu- ja kuluttajavirastosta annettua lakia siten, että eli</w:t>
      </w:r>
      <w:r w:rsidRPr="00366CC9">
        <w:rPr>
          <w:rFonts w:ascii="Times New Roman" w:hAnsi="Times New Roman" w:cs="Times New Roman"/>
          <w:sz w:val="24"/>
          <w:szCs w:val="24"/>
        </w:rPr>
        <w:t>n</w:t>
      </w:r>
      <w:r w:rsidRPr="00366CC9">
        <w:rPr>
          <w:rFonts w:ascii="Times New Roman" w:hAnsi="Times New Roman" w:cs="Times New Roman"/>
          <w:sz w:val="24"/>
          <w:szCs w:val="24"/>
        </w:rPr>
        <w:t>keinonharjoittajan on saatettava siihen kohdistettu kieltopäätös markkinaoikeuden käsiteltäväksi 30 päivän kuluessa päätöksestä tiedon saatuaan tai muuten päätös jää pysyväksi. Ehdotettu 30 päivän määräaika vastaa muussa lainsäädännössä olevia määräaikoja asioiden saattamisesta vireille mar</w:t>
      </w:r>
      <w:r w:rsidRPr="00366CC9">
        <w:rPr>
          <w:rFonts w:ascii="Times New Roman" w:hAnsi="Times New Roman" w:cs="Times New Roman"/>
          <w:sz w:val="24"/>
          <w:szCs w:val="24"/>
        </w:rPr>
        <w:t>k</w:t>
      </w:r>
      <w:r w:rsidRPr="00366CC9">
        <w:rPr>
          <w:rFonts w:ascii="Times New Roman" w:hAnsi="Times New Roman" w:cs="Times New Roman"/>
          <w:sz w:val="24"/>
          <w:szCs w:val="24"/>
        </w:rPr>
        <w:t>kinaoikeudessa.</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Asian käsittelystä markkinaoikeudessa säädetään oikeudenkäynnistä markkinaoikeudessa annetussa laissa (100/2013). Lakiin on tarpeen tehdä edellä mainitun ehdotuksen johdosta lisäyksiä, kun kulu</w:t>
      </w:r>
      <w:r w:rsidRPr="00366CC9">
        <w:rPr>
          <w:rFonts w:ascii="Times New Roman" w:hAnsi="Times New Roman" w:cs="Times New Roman"/>
          <w:sz w:val="24"/>
          <w:szCs w:val="24"/>
        </w:rPr>
        <w:t>t</w:t>
      </w:r>
      <w:r w:rsidRPr="00366CC9">
        <w:rPr>
          <w:rFonts w:ascii="Times New Roman" w:hAnsi="Times New Roman" w:cs="Times New Roman"/>
          <w:sz w:val="24"/>
          <w:szCs w:val="24"/>
        </w:rPr>
        <w:lastRenderedPageBreak/>
        <w:t>taja-asiamiehen kieltopäätöstä vastustettaessa asia tulisi jatkossa</w:t>
      </w:r>
      <w:r w:rsidR="00221E1F" w:rsidRPr="00366CC9">
        <w:rPr>
          <w:rFonts w:ascii="Times New Roman" w:hAnsi="Times New Roman" w:cs="Times New Roman"/>
          <w:sz w:val="24"/>
          <w:szCs w:val="24"/>
        </w:rPr>
        <w:t xml:space="preserve"> markkinaoikeudessa vireille</w:t>
      </w:r>
      <w:r w:rsidRPr="00366CC9">
        <w:rPr>
          <w:rFonts w:ascii="Times New Roman" w:hAnsi="Times New Roman" w:cs="Times New Roman"/>
          <w:sz w:val="24"/>
          <w:szCs w:val="24"/>
        </w:rPr>
        <w:t xml:space="preserve"> eli</w:t>
      </w:r>
      <w:r w:rsidRPr="00366CC9">
        <w:rPr>
          <w:rFonts w:ascii="Times New Roman" w:hAnsi="Times New Roman" w:cs="Times New Roman"/>
          <w:sz w:val="24"/>
          <w:szCs w:val="24"/>
        </w:rPr>
        <w:t>n</w:t>
      </w:r>
      <w:r w:rsidRPr="00366CC9">
        <w:rPr>
          <w:rFonts w:ascii="Times New Roman" w:hAnsi="Times New Roman" w:cs="Times New Roman"/>
          <w:sz w:val="24"/>
          <w:szCs w:val="24"/>
        </w:rPr>
        <w:t xml:space="preserve">keinonharjoittajan </w:t>
      </w:r>
      <w:r w:rsidR="00221E1F" w:rsidRPr="00366CC9">
        <w:rPr>
          <w:rFonts w:ascii="Times New Roman" w:hAnsi="Times New Roman" w:cs="Times New Roman"/>
          <w:sz w:val="24"/>
          <w:szCs w:val="24"/>
        </w:rPr>
        <w:t>tai muun kiellon kohteen hakemuksesta</w:t>
      </w:r>
      <w:r w:rsidRPr="00366CC9">
        <w:rPr>
          <w:rFonts w:ascii="Times New Roman" w:hAnsi="Times New Roman" w:cs="Times New Roman"/>
          <w:sz w:val="24"/>
          <w:szCs w:val="24"/>
        </w:rPr>
        <w:t>.</w:t>
      </w:r>
    </w:p>
    <w:p w:rsidR="00E95A6E" w:rsidRPr="00366CC9" w:rsidRDefault="00E95A6E" w:rsidP="00917D6B">
      <w:pPr>
        <w:spacing w:after="0"/>
        <w:rPr>
          <w:rFonts w:ascii="Times New Roman" w:hAnsi="Times New Roman" w:cs="Times New Roman"/>
          <w:sz w:val="24"/>
          <w:szCs w:val="24"/>
        </w:rPr>
      </w:pPr>
    </w:p>
    <w:p w:rsidR="00735C20"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Ehdotuksen mukaan elinkeinonharjoittajan vastustaessa kuluttaja-asiamiehen kieltopäätöstä päätös ei jatkossa raukea. Elinkeinonharjoittajan viedessä asian markkinaoikeuden ratkaistavaksi kieltopäätöksen täytäntöönpano voidaan kuitenkin kieltää tai keskeyttää. </w:t>
      </w:r>
      <w:r w:rsidR="00181492" w:rsidRPr="00366CC9">
        <w:rPr>
          <w:rFonts w:ascii="Times New Roman" w:hAnsi="Times New Roman" w:cs="Times New Roman"/>
          <w:sz w:val="24"/>
          <w:szCs w:val="24"/>
        </w:rPr>
        <w:t>O</w:t>
      </w:r>
      <w:r w:rsidRPr="00366CC9">
        <w:rPr>
          <w:rFonts w:ascii="Times New Roman" w:hAnsi="Times New Roman" w:cs="Times New Roman"/>
          <w:sz w:val="24"/>
          <w:szCs w:val="24"/>
        </w:rPr>
        <w:t>ikeudenkäynnistä markkinao</w:t>
      </w:r>
      <w:r w:rsidR="00181492" w:rsidRPr="00366CC9">
        <w:rPr>
          <w:rFonts w:ascii="Times New Roman" w:hAnsi="Times New Roman" w:cs="Times New Roman"/>
          <w:sz w:val="24"/>
          <w:szCs w:val="24"/>
        </w:rPr>
        <w:t>i</w:t>
      </w:r>
      <w:r w:rsidRPr="00366CC9">
        <w:rPr>
          <w:rFonts w:ascii="Times New Roman" w:hAnsi="Times New Roman" w:cs="Times New Roman"/>
          <w:sz w:val="24"/>
          <w:szCs w:val="24"/>
        </w:rPr>
        <w:t>keudessa</w:t>
      </w:r>
      <w:r w:rsidR="00181492" w:rsidRPr="00366CC9">
        <w:rPr>
          <w:rFonts w:ascii="Times New Roman" w:hAnsi="Times New Roman" w:cs="Times New Roman"/>
          <w:sz w:val="24"/>
          <w:szCs w:val="24"/>
        </w:rPr>
        <w:t xml:space="preserve"> annetun lain</w:t>
      </w:r>
      <w:r w:rsidRPr="00366CC9">
        <w:rPr>
          <w:rFonts w:ascii="Times New Roman" w:hAnsi="Times New Roman" w:cs="Times New Roman"/>
          <w:sz w:val="24"/>
          <w:szCs w:val="24"/>
        </w:rPr>
        <w:t xml:space="preserve"> 5 luvun 13 §:n mukaan markkinaoikeus voi, milloin syytä on, ennen hakemuksen ratkaisemista määrätä, ettei viranomaisen päätöstä ole toistaiseksi pantava täytäntöön tai täytäntöönpanoa jatkettava. Täytäntöönpanon kieltämistä tai keskeyttämistä koskeva asia voidaan käsitellä kirjallisessa menettelyssä.</w:t>
      </w:r>
    </w:p>
    <w:p w:rsidR="00735C20" w:rsidRPr="00366CC9" w:rsidRDefault="00735C20" w:rsidP="00917D6B">
      <w:pPr>
        <w:spacing w:after="0"/>
        <w:rPr>
          <w:rFonts w:ascii="Times New Roman" w:hAnsi="Times New Roman" w:cs="Times New Roman"/>
          <w:sz w:val="24"/>
          <w:szCs w:val="24"/>
        </w:rPr>
      </w:pPr>
    </w:p>
    <w:p w:rsidR="00E95A6E" w:rsidRPr="00366CC9" w:rsidRDefault="00735C20" w:rsidP="00917D6B">
      <w:pPr>
        <w:spacing w:after="0"/>
        <w:rPr>
          <w:rFonts w:ascii="Times New Roman" w:hAnsi="Times New Roman" w:cs="Times New Roman"/>
          <w:sz w:val="24"/>
          <w:szCs w:val="24"/>
        </w:rPr>
      </w:pPr>
      <w:r w:rsidRPr="00366CC9">
        <w:rPr>
          <w:rFonts w:ascii="Times New Roman" w:hAnsi="Times New Roman" w:cs="Times New Roman"/>
          <w:b/>
          <w:sz w:val="24"/>
          <w:szCs w:val="24"/>
        </w:rPr>
        <w:t>4.3</w:t>
      </w:r>
      <w:r w:rsidR="00D2273E" w:rsidRPr="00366CC9">
        <w:rPr>
          <w:rFonts w:ascii="Times New Roman" w:hAnsi="Times New Roman" w:cs="Times New Roman"/>
          <w:b/>
          <w:sz w:val="24"/>
          <w:szCs w:val="24"/>
        </w:rPr>
        <w:t xml:space="preserve"> </w:t>
      </w:r>
      <w:r w:rsidR="00E95A6E" w:rsidRPr="00366CC9">
        <w:rPr>
          <w:rFonts w:ascii="Times New Roman" w:hAnsi="Times New Roman" w:cs="Times New Roman"/>
          <w:b/>
          <w:sz w:val="24"/>
          <w:szCs w:val="24"/>
        </w:rPr>
        <w:t>Seuraamusmaksu</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b/>
          <w:sz w:val="24"/>
          <w:szCs w:val="24"/>
        </w:rPr>
      </w:pPr>
      <w:r w:rsidRPr="00366CC9">
        <w:rPr>
          <w:rFonts w:ascii="Times New Roman" w:hAnsi="Times New Roman" w:cs="Times New Roman"/>
          <w:b/>
          <w:sz w:val="24"/>
          <w:szCs w:val="24"/>
        </w:rPr>
        <w:t>Seuraamusmaksun määräämisen edellytykset</w:t>
      </w:r>
    </w:p>
    <w:p w:rsidR="00E95A6E" w:rsidRPr="00366CC9" w:rsidRDefault="00E95A6E" w:rsidP="00917D6B">
      <w:pPr>
        <w:spacing w:after="0"/>
        <w:ind w:firstLine="1"/>
        <w:rPr>
          <w:rFonts w:ascii="Times New Roman" w:hAnsi="Times New Roman" w:cs="Times New Roman"/>
          <w:sz w:val="24"/>
          <w:szCs w:val="24"/>
        </w:rPr>
      </w:pPr>
    </w:p>
    <w:p w:rsidR="00281C8A"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Ehdotuksen mukaan tiettyjen täsmällisesti määriteltyjen säännösten rikkomisesta voitaisiin määrätä elinkeinonharjoittajalle sanktioluont</w:t>
      </w:r>
      <w:r w:rsidR="00281C8A" w:rsidRPr="00366CC9">
        <w:rPr>
          <w:rFonts w:ascii="Times New Roman" w:hAnsi="Times New Roman" w:cs="Times New Roman"/>
          <w:sz w:val="24"/>
          <w:szCs w:val="24"/>
        </w:rPr>
        <w:t>oinen hallinnollinen seuraamus.</w:t>
      </w:r>
      <w:r w:rsidR="00281C8A" w:rsidRPr="00366CC9">
        <w:rPr>
          <w:rStyle w:val="akpallekirjoittaja2c"/>
          <w:rFonts w:cs="Times New Roman"/>
          <w:szCs w:val="24"/>
        </w:rPr>
        <w:t xml:space="preserve"> </w:t>
      </w:r>
      <w:r w:rsidR="00281C8A" w:rsidRPr="00366CC9">
        <w:rPr>
          <w:rFonts w:ascii="Times New Roman" w:hAnsi="Times New Roman" w:cs="Times New Roman"/>
          <w:sz w:val="24"/>
          <w:szCs w:val="24"/>
        </w:rPr>
        <w:t>Seuraamusmaksua ehdotetaan seuraamukseksi erityisesti markkinointiin liittyvien täsmällisten säännösten rikkomisesta. Nämä säännökset tulee yksilöidä seuraamusmaksun määräämistä koskevas</w:t>
      </w:r>
      <w:r w:rsidR="00750D22" w:rsidRPr="00366CC9">
        <w:rPr>
          <w:rFonts w:ascii="Times New Roman" w:hAnsi="Times New Roman" w:cs="Times New Roman"/>
          <w:sz w:val="24"/>
          <w:szCs w:val="24"/>
        </w:rPr>
        <w:t>sa säännöksessä.</w:t>
      </w:r>
      <w:r w:rsidR="00281C8A" w:rsidRPr="00366CC9">
        <w:rPr>
          <w:rFonts w:ascii="Times New Roman" w:hAnsi="Times New Roman" w:cs="Times New Roman"/>
          <w:sz w:val="24"/>
          <w:szCs w:val="24"/>
        </w:rPr>
        <w:t xml:space="preserve"> </w:t>
      </w:r>
      <w:r w:rsidR="009E1F1D" w:rsidRPr="00366CC9">
        <w:rPr>
          <w:rFonts w:ascii="Times New Roman" w:hAnsi="Times New Roman" w:cs="Times New Roman"/>
          <w:sz w:val="24"/>
          <w:szCs w:val="24"/>
        </w:rPr>
        <w:t>Jatkossakin kuluttaja-asiamiehellä olisi myös näissä asioissa ensisijaisesti neuvotteluvelvollisuus ennen kuin seuraamusmaksua voitaisiin vaatia määrättäväksi</w:t>
      </w:r>
      <w:r w:rsidR="00281C8A" w:rsidRPr="00366CC9">
        <w:rPr>
          <w:rFonts w:ascii="Times New Roman" w:hAnsi="Times New Roman" w:cs="Times New Roman"/>
          <w:sz w:val="24"/>
          <w:szCs w:val="24"/>
        </w:rPr>
        <w:t>.</w:t>
      </w:r>
    </w:p>
    <w:p w:rsidR="00281C8A" w:rsidRPr="00366CC9" w:rsidRDefault="00281C8A" w:rsidP="00917D6B">
      <w:pPr>
        <w:spacing w:after="0"/>
        <w:rPr>
          <w:rFonts w:ascii="Times New Roman" w:hAnsi="Times New Roman" w:cs="Times New Roman"/>
          <w:sz w:val="24"/>
          <w:szCs w:val="24"/>
        </w:rPr>
      </w:pPr>
    </w:p>
    <w:p w:rsidR="00281C8A" w:rsidRPr="00366CC9" w:rsidRDefault="00B74955"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Seuraamusmaksun piiriin tulevia säännöksiä harkittaessa työryhmä on ottanut huomioon useita seikkoja. </w:t>
      </w:r>
      <w:r w:rsidR="005F1BC1" w:rsidRPr="00366CC9">
        <w:rPr>
          <w:rFonts w:ascii="Times New Roman" w:hAnsi="Times New Roman" w:cs="Times New Roman"/>
          <w:sz w:val="24"/>
          <w:szCs w:val="24"/>
        </w:rPr>
        <w:t xml:space="preserve">Ensinnäkin työryhmän näkemyksen mukaan säännöksen tulee luonnollisesti olla täsmällinen. </w:t>
      </w:r>
      <w:r w:rsidR="00281C8A" w:rsidRPr="00366CC9">
        <w:rPr>
          <w:rFonts w:ascii="Times New Roman" w:hAnsi="Times New Roman" w:cs="Times New Roman"/>
          <w:sz w:val="24"/>
          <w:szCs w:val="24"/>
        </w:rPr>
        <w:t xml:space="preserve">Kuluttajansuojalain 2 luvun 1 – 3 §:n yleislausekkeiden rikkomisesta ei ehdotuksen mukaan voitaisi määrätä seuraamusmaksua, vaan käytettävissä olisi pelkästään kieltomenettely. </w:t>
      </w:r>
    </w:p>
    <w:p w:rsidR="00281C8A" w:rsidRPr="00366CC9" w:rsidRDefault="00281C8A" w:rsidP="00917D6B">
      <w:pPr>
        <w:spacing w:after="0"/>
        <w:rPr>
          <w:rFonts w:ascii="Times New Roman" w:hAnsi="Times New Roman" w:cs="Times New Roman"/>
          <w:sz w:val="24"/>
          <w:szCs w:val="24"/>
        </w:rPr>
      </w:pPr>
    </w:p>
    <w:p w:rsidR="00E95A6E" w:rsidRPr="00366CC9" w:rsidRDefault="005F1BC1"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Toiseksi säännöksiä harkittaessa on huomioitu se, </w:t>
      </w:r>
      <w:r w:rsidR="002B198A" w:rsidRPr="00366CC9">
        <w:rPr>
          <w:rFonts w:ascii="Times New Roman" w:hAnsi="Times New Roman" w:cs="Times New Roman"/>
          <w:sz w:val="24"/>
          <w:szCs w:val="24"/>
        </w:rPr>
        <w:t>koskeeko</w:t>
      </w:r>
      <w:r w:rsidRPr="00366CC9">
        <w:rPr>
          <w:rFonts w:ascii="Times New Roman" w:hAnsi="Times New Roman" w:cs="Times New Roman"/>
          <w:sz w:val="24"/>
          <w:szCs w:val="24"/>
        </w:rPr>
        <w:t xml:space="preserve"> sääntely </w:t>
      </w:r>
      <w:r w:rsidR="00907EE5" w:rsidRPr="00366CC9">
        <w:rPr>
          <w:rFonts w:ascii="Times New Roman" w:hAnsi="Times New Roman" w:cs="Times New Roman"/>
          <w:sz w:val="24"/>
          <w:szCs w:val="24"/>
        </w:rPr>
        <w:t>enemmän</w:t>
      </w:r>
      <w:r w:rsidR="002B198A" w:rsidRPr="00366CC9">
        <w:rPr>
          <w:rFonts w:ascii="Times New Roman" w:hAnsi="Times New Roman" w:cs="Times New Roman"/>
          <w:sz w:val="24"/>
          <w:szCs w:val="24"/>
        </w:rPr>
        <w:t xml:space="preserve"> </w:t>
      </w:r>
      <w:r w:rsidRPr="00366CC9">
        <w:rPr>
          <w:rFonts w:ascii="Times New Roman" w:hAnsi="Times New Roman" w:cs="Times New Roman"/>
          <w:sz w:val="24"/>
          <w:szCs w:val="24"/>
        </w:rPr>
        <w:t>yksittäisessä sopimussuhteessa tapahtuvaa menettelyä vai onko kysymys ylei</w:t>
      </w:r>
      <w:r w:rsidR="002B198A" w:rsidRPr="00366CC9">
        <w:rPr>
          <w:rFonts w:ascii="Times New Roman" w:hAnsi="Times New Roman" w:cs="Times New Roman"/>
          <w:sz w:val="24"/>
          <w:szCs w:val="24"/>
        </w:rPr>
        <w:t>semmästä</w:t>
      </w:r>
      <w:r w:rsidRPr="00366CC9">
        <w:rPr>
          <w:rFonts w:ascii="Times New Roman" w:hAnsi="Times New Roman" w:cs="Times New Roman"/>
          <w:sz w:val="24"/>
          <w:szCs w:val="24"/>
        </w:rPr>
        <w:t xml:space="preserve"> menettelytapasään</w:t>
      </w:r>
      <w:r w:rsidR="002B198A" w:rsidRPr="00366CC9">
        <w:rPr>
          <w:rFonts w:ascii="Times New Roman" w:hAnsi="Times New Roman" w:cs="Times New Roman"/>
          <w:sz w:val="24"/>
          <w:szCs w:val="24"/>
        </w:rPr>
        <w:t>nöksestä</w:t>
      </w:r>
      <w:r w:rsidRPr="00366CC9">
        <w:rPr>
          <w:rFonts w:ascii="Times New Roman" w:hAnsi="Times New Roman" w:cs="Times New Roman"/>
          <w:sz w:val="24"/>
          <w:szCs w:val="24"/>
        </w:rPr>
        <w:t>. Ydinalu</w:t>
      </w:r>
      <w:r w:rsidR="002B198A" w:rsidRPr="00366CC9">
        <w:rPr>
          <w:rFonts w:ascii="Times New Roman" w:hAnsi="Times New Roman" w:cs="Times New Roman"/>
          <w:sz w:val="24"/>
          <w:szCs w:val="24"/>
        </w:rPr>
        <w:t xml:space="preserve">eeksi ovat </w:t>
      </w:r>
      <w:r w:rsidRPr="00366CC9">
        <w:rPr>
          <w:rFonts w:ascii="Times New Roman" w:hAnsi="Times New Roman" w:cs="Times New Roman"/>
          <w:sz w:val="24"/>
          <w:szCs w:val="24"/>
        </w:rPr>
        <w:t>muodostu</w:t>
      </w:r>
      <w:r w:rsidR="002B198A" w:rsidRPr="00366CC9">
        <w:rPr>
          <w:rFonts w:ascii="Times New Roman" w:hAnsi="Times New Roman" w:cs="Times New Roman"/>
          <w:sz w:val="24"/>
          <w:szCs w:val="24"/>
        </w:rPr>
        <w:t>neet</w:t>
      </w:r>
      <w:r w:rsidRPr="00366CC9">
        <w:rPr>
          <w:rFonts w:ascii="Times New Roman" w:hAnsi="Times New Roman" w:cs="Times New Roman"/>
          <w:sz w:val="24"/>
          <w:szCs w:val="24"/>
        </w:rPr>
        <w:t xml:space="preserve"> markkinointia ja sopimuksentekoprosessia koskevat säännökset. </w:t>
      </w:r>
      <w:r w:rsidR="00B521E8" w:rsidRPr="00366CC9">
        <w:rPr>
          <w:rFonts w:ascii="Times New Roman" w:hAnsi="Times New Roman" w:cs="Times New Roman"/>
          <w:sz w:val="24"/>
          <w:szCs w:val="24"/>
        </w:rPr>
        <w:t>P</w:t>
      </w:r>
      <w:r w:rsidRPr="00366CC9">
        <w:rPr>
          <w:rFonts w:ascii="Times New Roman" w:hAnsi="Times New Roman" w:cs="Times New Roman"/>
          <w:sz w:val="24"/>
          <w:szCs w:val="24"/>
        </w:rPr>
        <w:t>uhtaasti sopimusehtojen kohtuullisuutta koskevat säännökset on jätetty seuraamusmaksusääntelyn ulkopuolelle jo sii</w:t>
      </w:r>
      <w:r w:rsidR="00B521E8" w:rsidRPr="00366CC9">
        <w:rPr>
          <w:rFonts w:ascii="Times New Roman" w:hAnsi="Times New Roman" w:cs="Times New Roman"/>
          <w:sz w:val="24"/>
          <w:szCs w:val="24"/>
        </w:rPr>
        <w:t>tä</w:t>
      </w:r>
      <w:r w:rsidRPr="00366CC9">
        <w:rPr>
          <w:rFonts w:ascii="Times New Roman" w:hAnsi="Times New Roman" w:cs="Times New Roman"/>
          <w:sz w:val="24"/>
          <w:szCs w:val="24"/>
        </w:rPr>
        <w:t xml:space="preserve"> syystä, että sääntely perustuu pitkälti kuluttajansuojalain 3 luvun 1 §:n yleislausekkeeseen. </w:t>
      </w:r>
    </w:p>
    <w:p w:rsidR="0054098B" w:rsidRPr="00366CC9" w:rsidRDefault="0054098B" w:rsidP="00917D6B">
      <w:pPr>
        <w:spacing w:after="0"/>
        <w:rPr>
          <w:rFonts w:ascii="Times New Roman" w:hAnsi="Times New Roman" w:cs="Times New Roman"/>
          <w:sz w:val="24"/>
          <w:szCs w:val="24"/>
        </w:rPr>
      </w:pPr>
    </w:p>
    <w:p w:rsidR="00460927" w:rsidRPr="00366CC9" w:rsidRDefault="00460927" w:rsidP="00460927">
      <w:pPr>
        <w:spacing w:after="0"/>
        <w:rPr>
          <w:rFonts w:ascii="Times New Roman" w:hAnsi="Times New Roman" w:cs="Times New Roman"/>
          <w:sz w:val="24"/>
          <w:szCs w:val="24"/>
        </w:rPr>
      </w:pPr>
      <w:r w:rsidRPr="00366CC9">
        <w:rPr>
          <w:rFonts w:ascii="Times New Roman" w:hAnsi="Times New Roman" w:cs="Times New Roman"/>
          <w:sz w:val="24"/>
          <w:szCs w:val="24"/>
        </w:rPr>
        <w:t xml:space="preserve">On esitetty, että tiedonantovelvoitteita sisältävät säännökset eivät ole sellaista kuluttajaoikeuden ydinaluetta, joiden rikkomisesta tulisi voida määrätä seuraamusmaksu. Monet tiedonantovelvollisuussäännökset ovat hyvin yksityiskohtaisia, eivätkä kaikki annettavaksi säädetyt tiedot ole aina yhtä olennaisia kaikissa tapauksissa. Erilaisilla tiedonantovelvollisuussäännöksillä pyritään turvaamaan kuluttajan mahdollisuus tehdä ostopäätöksiä oikeasisältöisten ja riittävien tietojen perusteella. Tämän johdosta pidetään perusteltuna, että näiden säännösten rikkomisesta voi seurata seuraamusmaksu. </w:t>
      </w:r>
    </w:p>
    <w:p w:rsidR="00460927" w:rsidRPr="00366CC9" w:rsidRDefault="00460927" w:rsidP="00460927">
      <w:pPr>
        <w:spacing w:after="0"/>
        <w:rPr>
          <w:rFonts w:ascii="Times New Roman" w:hAnsi="Times New Roman" w:cs="Times New Roman"/>
          <w:sz w:val="24"/>
          <w:szCs w:val="24"/>
        </w:rPr>
      </w:pPr>
    </w:p>
    <w:p w:rsidR="00460927" w:rsidRPr="00366CC9" w:rsidRDefault="00460927" w:rsidP="00460927">
      <w:pPr>
        <w:spacing w:after="0"/>
        <w:rPr>
          <w:rFonts w:ascii="Times New Roman" w:hAnsi="Times New Roman" w:cs="Times New Roman"/>
          <w:sz w:val="24"/>
          <w:szCs w:val="24"/>
        </w:rPr>
      </w:pPr>
      <w:r w:rsidRPr="00366CC9">
        <w:rPr>
          <w:rFonts w:ascii="Times New Roman" w:hAnsi="Times New Roman" w:cs="Times New Roman"/>
          <w:sz w:val="24"/>
          <w:szCs w:val="24"/>
        </w:rPr>
        <w:t>Toisaalta on kuitenkin tärkeää, että seuraamusmaksu ei tulisi määrättäväksi sellaisten tiedonantovelvoitteiden laiminlyönnistä, joilla ei ole mer</w:t>
      </w:r>
      <w:r w:rsidR="00B84932" w:rsidRPr="00366CC9">
        <w:rPr>
          <w:rFonts w:ascii="Times New Roman" w:hAnsi="Times New Roman" w:cs="Times New Roman"/>
          <w:sz w:val="24"/>
          <w:szCs w:val="24"/>
        </w:rPr>
        <w:t>kitystä kuluttajan ostopäätöksen</w:t>
      </w:r>
      <w:r w:rsidRPr="00366CC9">
        <w:rPr>
          <w:rFonts w:ascii="Times New Roman" w:hAnsi="Times New Roman" w:cs="Times New Roman"/>
          <w:sz w:val="24"/>
          <w:szCs w:val="24"/>
        </w:rPr>
        <w:t xml:space="preserve"> taikka kuluttajan oikeuksiin pääsyn kannalta. Tämän vuoksi ehdotetaan, että tiedonantovelvollisuussäännösten rikkomisen osalta asetetaan korotettu kynnys seuraamusmaksun määräämiselle. </w:t>
      </w:r>
    </w:p>
    <w:p w:rsidR="00460927" w:rsidRPr="00366CC9" w:rsidRDefault="00460927" w:rsidP="00917D6B">
      <w:pPr>
        <w:spacing w:after="0"/>
        <w:rPr>
          <w:rFonts w:ascii="Times New Roman" w:hAnsi="Times New Roman" w:cs="Times New Roman"/>
          <w:sz w:val="24"/>
          <w:szCs w:val="24"/>
        </w:rPr>
      </w:pPr>
    </w:p>
    <w:p w:rsidR="0054098B" w:rsidRPr="00366CC9" w:rsidRDefault="0054098B" w:rsidP="0054098B">
      <w:pPr>
        <w:spacing w:after="0"/>
        <w:rPr>
          <w:rFonts w:ascii="Times New Roman" w:hAnsi="Times New Roman" w:cs="Times New Roman"/>
          <w:sz w:val="24"/>
          <w:szCs w:val="24"/>
        </w:rPr>
      </w:pPr>
      <w:r w:rsidRPr="00366CC9">
        <w:rPr>
          <w:rFonts w:ascii="Times New Roman" w:hAnsi="Times New Roman" w:cs="Times New Roman"/>
          <w:sz w:val="24"/>
          <w:szCs w:val="24"/>
        </w:rPr>
        <w:t xml:space="preserve">Seuraamusmaksua ei ehdoteta määrättäväksi sellaisten rahoitusmarkkinoita koskevien säännösten rikkomisesta, joiden osalta seuraamusmaksusta säädetään jo muualla lainsäädännössä. </w:t>
      </w:r>
      <w:r w:rsidR="002D3405" w:rsidRPr="00366CC9">
        <w:rPr>
          <w:rFonts w:ascii="Times New Roman" w:hAnsi="Times New Roman" w:cs="Times New Roman"/>
          <w:sz w:val="24"/>
          <w:szCs w:val="24"/>
        </w:rPr>
        <w:t>Tarpeellisena ei pidetä, että myös kuluttaja-asiamies voisi vaatia seuraamusmaksun määräämistä näiden säännösten rikkomisesta.</w:t>
      </w:r>
    </w:p>
    <w:p w:rsidR="0054098B" w:rsidRPr="00366CC9" w:rsidRDefault="0054098B" w:rsidP="0054098B">
      <w:pPr>
        <w:spacing w:after="0"/>
        <w:rPr>
          <w:rFonts w:ascii="Times New Roman" w:hAnsi="Times New Roman" w:cs="Times New Roman"/>
          <w:sz w:val="24"/>
          <w:szCs w:val="24"/>
        </w:rPr>
      </w:pPr>
    </w:p>
    <w:p w:rsidR="0054098B" w:rsidRPr="00366CC9" w:rsidRDefault="0054098B" w:rsidP="0054098B">
      <w:pPr>
        <w:spacing w:after="0"/>
        <w:rPr>
          <w:rFonts w:ascii="Times New Roman" w:hAnsi="Times New Roman" w:cs="Times New Roman"/>
          <w:sz w:val="24"/>
          <w:szCs w:val="24"/>
        </w:rPr>
      </w:pPr>
      <w:r w:rsidRPr="00366CC9">
        <w:rPr>
          <w:rFonts w:ascii="Times New Roman" w:hAnsi="Times New Roman" w:cs="Times New Roman"/>
          <w:sz w:val="24"/>
          <w:szCs w:val="24"/>
        </w:rPr>
        <w:t>Työryhmä on huomioinut myös sen, että joihinkin säännöksiin liittyy sopimusoikeudellinen seuraamus</w:t>
      </w:r>
      <w:r w:rsidR="00181492" w:rsidRPr="00366CC9">
        <w:rPr>
          <w:rFonts w:ascii="Times New Roman" w:hAnsi="Times New Roman" w:cs="Times New Roman"/>
          <w:sz w:val="24"/>
          <w:szCs w:val="24"/>
        </w:rPr>
        <w:t>,</w:t>
      </w:r>
      <w:r w:rsidRPr="00366CC9">
        <w:rPr>
          <w:rFonts w:ascii="Times New Roman" w:hAnsi="Times New Roman" w:cs="Times New Roman"/>
          <w:sz w:val="24"/>
          <w:szCs w:val="24"/>
        </w:rPr>
        <w:t xml:space="preserve"> kuten sopimuksen sitomattomuus. Esimerkiksi 2 luvun 10 a §:n mukaan kuluttajalla ei ole velvollisuutta maksaa lisämaksua, johon kuluttaja ei ole antanut nimenomaista suostumusta. Työryhmä pitää kuitenkin perusteltuna, että seuraamusmaksu voidaan määrätä myös eräiden tällaisten säännösten rikkomisesta. Vaikka yksittäisillä kuluttajilla ei olisikaan maksuvelvollisuutta säännöstä rikkovalle elinkeinonharjoittajalle, sitä ei voi</w:t>
      </w:r>
      <w:r w:rsidR="00181492" w:rsidRPr="00366CC9">
        <w:rPr>
          <w:rFonts w:ascii="Times New Roman" w:hAnsi="Times New Roman" w:cs="Times New Roman"/>
          <w:sz w:val="24"/>
          <w:szCs w:val="24"/>
        </w:rPr>
        <w:t>da pitää varsinaisena sanktiona</w:t>
      </w:r>
      <w:r w:rsidRPr="00366CC9">
        <w:rPr>
          <w:rFonts w:ascii="Times New Roman" w:hAnsi="Times New Roman" w:cs="Times New Roman"/>
          <w:sz w:val="24"/>
          <w:szCs w:val="24"/>
        </w:rPr>
        <w:t xml:space="preserve"> elinkeinonharjoittajalle, joka on käyttänyt lainvastaista menettelyä markkinoinnissaan. Kyse sopimusoikeudellisissa seuraamuksissa on sen sijaan siitä, että elinkeinonharjoittajalla ei ole oikeutta saada maksua, kun sille ei ole olemassa perustetta. Lisäksi tilanteesta riippuu, missä määrin kuluttajien oikeudet tosiasiassa toteutuvat näissä tilanteissa. </w:t>
      </w:r>
    </w:p>
    <w:p w:rsidR="00DC1D37" w:rsidRPr="00366CC9" w:rsidRDefault="00DC1D37" w:rsidP="0054098B">
      <w:pPr>
        <w:spacing w:after="0"/>
        <w:rPr>
          <w:rFonts w:ascii="Times New Roman" w:hAnsi="Times New Roman" w:cs="Times New Roman"/>
          <w:sz w:val="24"/>
          <w:szCs w:val="24"/>
        </w:rPr>
      </w:pPr>
    </w:p>
    <w:p w:rsidR="008207CE" w:rsidRPr="00366CC9" w:rsidRDefault="00CB7870" w:rsidP="00917D6B">
      <w:pPr>
        <w:spacing w:after="0"/>
        <w:rPr>
          <w:rFonts w:ascii="Times New Roman" w:hAnsi="Times New Roman" w:cs="Times New Roman"/>
          <w:sz w:val="24"/>
          <w:szCs w:val="24"/>
        </w:rPr>
      </w:pPr>
      <w:r w:rsidRPr="00366CC9">
        <w:rPr>
          <w:rFonts w:ascii="Times New Roman" w:hAnsi="Times New Roman" w:cs="Times New Roman"/>
          <w:sz w:val="24"/>
          <w:szCs w:val="24"/>
        </w:rPr>
        <w:t>Seuraamusmaksu määrättäisiin</w:t>
      </w:r>
      <w:r w:rsidR="00E95A6E" w:rsidRPr="00366CC9">
        <w:rPr>
          <w:rFonts w:ascii="Times New Roman" w:hAnsi="Times New Roman" w:cs="Times New Roman"/>
          <w:sz w:val="24"/>
          <w:szCs w:val="24"/>
        </w:rPr>
        <w:t xml:space="preserve"> ehdotuksen mukaan</w:t>
      </w:r>
      <w:r w:rsidRPr="00366CC9">
        <w:rPr>
          <w:rFonts w:ascii="Times New Roman" w:hAnsi="Times New Roman" w:cs="Times New Roman"/>
          <w:sz w:val="24"/>
          <w:szCs w:val="24"/>
        </w:rPr>
        <w:t xml:space="preserve"> elinkeinonharjoittajalle, joka tahallaan tai huolimattomuudesta rikkoo tai laiminlyö tiettyjä määriteltyjä säännöksiä.</w:t>
      </w:r>
      <w:r w:rsidR="00E95A6E" w:rsidRPr="00366CC9">
        <w:rPr>
          <w:rFonts w:ascii="Times New Roman" w:hAnsi="Times New Roman" w:cs="Times New Roman"/>
          <w:sz w:val="24"/>
          <w:szCs w:val="24"/>
        </w:rPr>
        <w:t xml:space="preserve"> </w:t>
      </w:r>
      <w:r w:rsidR="00B06914" w:rsidRPr="00366CC9">
        <w:rPr>
          <w:rFonts w:ascii="Times New Roman" w:hAnsi="Times New Roman" w:cs="Times New Roman"/>
          <w:sz w:val="24"/>
          <w:szCs w:val="24"/>
        </w:rPr>
        <w:t xml:space="preserve">Ehdotuksessa edellytettäisiin siten samanlaista syyksiluettavuuden astetta kuin määrättäessä seuraamusmaksu Finanssivalvonnasta annetun lain mukaan. </w:t>
      </w:r>
      <w:r w:rsidR="005C1DC3" w:rsidRPr="00366CC9">
        <w:rPr>
          <w:rFonts w:ascii="Times New Roman" w:hAnsi="Times New Roman" w:cs="Times New Roman"/>
          <w:sz w:val="24"/>
          <w:szCs w:val="24"/>
        </w:rPr>
        <w:t xml:space="preserve">Myös Ruotsissa ja Norjassa seuraamusmaksun määrääminen edellyttää tahallisuutta tai tuottamuksellisuutta. </w:t>
      </w:r>
      <w:r w:rsidR="00F106E3" w:rsidRPr="00366CC9">
        <w:rPr>
          <w:rFonts w:ascii="Times New Roman" w:hAnsi="Times New Roman" w:cs="Times New Roman"/>
          <w:sz w:val="24"/>
          <w:szCs w:val="24"/>
        </w:rPr>
        <w:t xml:space="preserve">Tuottamuksellisuuden tai tahallisuuden arviointiin ei yleisten periaatteiden mukaisesti vaikuta elinkeinonharjoittajan mahdollinen erehtyminen lainsäännösten sisällöstä. </w:t>
      </w:r>
    </w:p>
    <w:p w:rsidR="002E3561" w:rsidRPr="00366CC9" w:rsidRDefault="002E3561" w:rsidP="00917D6B">
      <w:pPr>
        <w:spacing w:after="0"/>
        <w:rPr>
          <w:rFonts w:ascii="Times New Roman" w:hAnsi="Times New Roman" w:cs="Times New Roman"/>
          <w:sz w:val="24"/>
          <w:szCs w:val="24"/>
        </w:rPr>
      </w:pPr>
    </w:p>
    <w:p w:rsidR="002E3561" w:rsidRPr="00366CC9" w:rsidRDefault="002E3561"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Työryhmä on harkinnut vaihtoehtoisesti sitä, että seuraamusmaksun määrääminen ei edellyttäisi elinkeinonharjoittajalta tahallisuutta tai huolimattomuutta, vaan edellytyksenä olisi se, että elinkeinonharjoittaja ei kuluttaja-asiamiehen kehotuksesta huolimatta ole oikaissut menettelyään. Hallinnollisten seuraamusten määräämisen edellytyksenä ei yleensä ole menettelyn tahallisuus tai huolimattomuus. </w:t>
      </w:r>
      <w:r w:rsidR="00E63C43" w:rsidRPr="00366CC9">
        <w:rPr>
          <w:rFonts w:ascii="Times New Roman" w:hAnsi="Times New Roman" w:cs="Times New Roman"/>
          <w:sz w:val="24"/>
          <w:szCs w:val="24"/>
        </w:rPr>
        <w:t>Syyksiluettavuuden huomioiminen on kuitenkin työryhmän näkemyksen mukaan perusteltua o</w:t>
      </w:r>
      <w:r w:rsidR="00BF06C5" w:rsidRPr="00366CC9">
        <w:rPr>
          <w:rFonts w:ascii="Times New Roman" w:hAnsi="Times New Roman" w:cs="Times New Roman"/>
          <w:sz w:val="24"/>
          <w:szCs w:val="24"/>
        </w:rPr>
        <w:t>ttaen huomioon, että pyrkimyksenä on puuttua erityisesti selviin</w:t>
      </w:r>
      <w:r w:rsidR="00E63C43" w:rsidRPr="00366CC9">
        <w:rPr>
          <w:rFonts w:ascii="Times New Roman" w:hAnsi="Times New Roman" w:cs="Times New Roman"/>
          <w:sz w:val="24"/>
          <w:szCs w:val="24"/>
        </w:rPr>
        <w:t xml:space="preserve"> lainrikkomuksiin, joista ilmenee piittaamaton suhtautuminen lainsäännöksiin. </w:t>
      </w:r>
      <w:r w:rsidRPr="00366CC9">
        <w:rPr>
          <w:rFonts w:ascii="Times New Roman" w:hAnsi="Times New Roman" w:cs="Times New Roman"/>
          <w:sz w:val="24"/>
          <w:szCs w:val="24"/>
        </w:rPr>
        <w:t>Työryhmän näkemyksen mu</w:t>
      </w:r>
      <w:r w:rsidR="00E63C43" w:rsidRPr="00366CC9">
        <w:rPr>
          <w:rFonts w:ascii="Times New Roman" w:hAnsi="Times New Roman" w:cs="Times New Roman"/>
          <w:sz w:val="24"/>
          <w:szCs w:val="24"/>
        </w:rPr>
        <w:t>kaan on lisäksi</w:t>
      </w:r>
      <w:r w:rsidRPr="00366CC9">
        <w:rPr>
          <w:rFonts w:ascii="Times New Roman" w:hAnsi="Times New Roman" w:cs="Times New Roman"/>
          <w:sz w:val="24"/>
          <w:szCs w:val="24"/>
        </w:rPr>
        <w:t xml:space="preserve"> perusteltua, että kuluttaja-asiamies pyrkii ensisijaisesti ratkaisemaan asiat neuvotteluteitse ennen seuraamusmaksun määräämi</w:t>
      </w:r>
      <w:r w:rsidR="00BF06C5" w:rsidRPr="00366CC9">
        <w:rPr>
          <w:rFonts w:ascii="Times New Roman" w:hAnsi="Times New Roman" w:cs="Times New Roman"/>
          <w:sz w:val="24"/>
          <w:szCs w:val="24"/>
        </w:rPr>
        <w:t>sen vaatimista.</w:t>
      </w:r>
      <w:r w:rsidR="00BA522C" w:rsidRPr="00366CC9">
        <w:rPr>
          <w:rFonts w:ascii="Times New Roman" w:hAnsi="Times New Roman" w:cs="Times New Roman"/>
          <w:sz w:val="24"/>
          <w:szCs w:val="24"/>
        </w:rPr>
        <w:t xml:space="preserve"> Kuluttaja-asiamiehen neuvotteluvelvollisuudesta ennen kuin tämä ryhtyy asian edellyttämiin pakkotoimiin tai saattaa asian tuomioistuimen käsiteltäväksi säädetään Kilpailu- ja kuluttajavirastosta annetun lain 9 §:ssä.</w:t>
      </w:r>
    </w:p>
    <w:p w:rsidR="008207CE" w:rsidRPr="00366CC9" w:rsidRDefault="008207CE" w:rsidP="00917D6B">
      <w:pPr>
        <w:spacing w:after="0"/>
        <w:rPr>
          <w:rFonts w:ascii="Times New Roman" w:hAnsi="Times New Roman" w:cs="Times New Roman"/>
          <w:sz w:val="24"/>
          <w:szCs w:val="24"/>
        </w:rPr>
      </w:pPr>
    </w:p>
    <w:p w:rsidR="00E95A6E" w:rsidRPr="00366CC9" w:rsidRDefault="00E95A6E" w:rsidP="00917D6B">
      <w:pPr>
        <w:spacing w:after="0"/>
        <w:rPr>
          <w:rStyle w:val="akpallekirjoittaja2c"/>
          <w:rFonts w:cs="Times New Roman"/>
          <w:szCs w:val="24"/>
        </w:rPr>
      </w:pPr>
      <w:r w:rsidRPr="00366CC9">
        <w:rPr>
          <w:rStyle w:val="akpallekirjoittaja2c"/>
          <w:rFonts w:cs="Times New Roman"/>
          <w:szCs w:val="24"/>
        </w:rPr>
        <w:t>Seuraamusmaksu voi</w:t>
      </w:r>
      <w:r w:rsidR="00CB7870" w:rsidRPr="00366CC9">
        <w:rPr>
          <w:rStyle w:val="akpallekirjoittaja2c"/>
          <w:rFonts w:cs="Times New Roman"/>
          <w:szCs w:val="24"/>
        </w:rPr>
        <w:t>taisiin</w:t>
      </w:r>
      <w:r w:rsidR="007D363C" w:rsidRPr="00366CC9">
        <w:rPr>
          <w:rStyle w:val="akpallekirjoittaja2c"/>
          <w:rFonts w:cs="Times New Roman"/>
          <w:szCs w:val="24"/>
        </w:rPr>
        <w:t xml:space="preserve"> esityksen mukaan</w:t>
      </w:r>
      <w:r w:rsidRPr="00366CC9">
        <w:rPr>
          <w:rStyle w:val="akpallekirjoittaja2c"/>
          <w:rFonts w:cs="Times New Roman"/>
          <w:szCs w:val="24"/>
        </w:rPr>
        <w:t xml:space="preserve"> kohdis</w:t>
      </w:r>
      <w:r w:rsidR="00CB7870" w:rsidRPr="00366CC9">
        <w:rPr>
          <w:rStyle w:val="akpallekirjoittaja2c"/>
          <w:rFonts w:cs="Times New Roman"/>
          <w:szCs w:val="24"/>
        </w:rPr>
        <w:t>taa myös oikeushenkilön johtoon kuuluvalle tai tosiasiallista määräysvaltaa käyttävälle henkilölle taikka muulle elinkeinonharjoittajan lukuun toimineelle</w:t>
      </w:r>
      <w:r w:rsidR="00CC41E6" w:rsidRPr="00366CC9">
        <w:rPr>
          <w:rStyle w:val="akpallekirjoittaja2c"/>
          <w:rFonts w:cs="Times New Roman"/>
          <w:szCs w:val="24"/>
        </w:rPr>
        <w:t xml:space="preserve"> </w:t>
      </w:r>
      <w:commentRangeStart w:id="1"/>
      <w:r w:rsidR="00CC41E6" w:rsidRPr="00366CC9">
        <w:rPr>
          <w:rStyle w:val="akpallekirjoittaja2c"/>
          <w:rFonts w:cs="Times New Roman"/>
          <w:szCs w:val="24"/>
        </w:rPr>
        <w:t>elinkeinonharjoittajalle</w:t>
      </w:r>
      <w:commentRangeEnd w:id="1"/>
      <w:r w:rsidR="00CC41E6" w:rsidRPr="00366CC9">
        <w:rPr>
          <w:rStyle w:val="Kommentinviite"/>
        </w:rPr>
        <w:commentReference w:id="1"/>
      </w:r>
      <w:r w:rsidR="00CC41E6" w:rsidRPr="00366CC9">
        <w:rPr>
          <w:rStyle w:val="akpallekirjoittaja2c"/>
          <w:rFonts w:cs="Times New Roman"/>
          <w:szCs w:val="24"/>
        </w:rPr>
        <w:t>, jos tämä</w:t>
      </w:r>
      <w:r w:rsidR="00CB7870" w:rsidRPr="00366CC9">
        <w:rPr>
          <w:rStyle w:val="akpallekirjoittaja2c"/>
          <w:rFonts w:cs="Times New Roman"/>
          <w:szCs w:val="24"/>
        </w:rPr>
        <w:t xml:space="preserve"> on merkittävällä tavalla myötävaikuttanut laiminlyöntiin. </w:t>
      </w:r>
      <w:r w:rsidR="008E18D3" w:rsidRPr="00366CC9">
        <w:rPr>
          <w:rStyle w:val="akpallekirjoittaja2c"/>
          <w:rFonts w:cs="Times New Roman"/>
          <w:szCs w:val="24"/>
        </w:rPr>
        <w:t>Tämä on tarpeen, jotta voidaan puuttua toimintatapaan, jossa tosiasiallista määräysvaltaa käyttävä henk</w:t>
      </w:r>
      <w:r w:rsidR="000859CF" w:rsidRPr="00366CC9">
        <w:rPr>
          <w:rStyle w:val="akpallekirjoittaja2c"/>
          <w:rFonts w:cs="Times New Roman"/>
          <w:szCs w:val="24"/>
        </w:rPr>
        <w:t xml:space="preserve">ilö siirtää liiketoiminnan toisen juridisen henkilön puitteissa jatkettavaksi </w:t>
      </w:r>
      <w:r w:rsidR="00FE40DC" w:rsidRPr="00366CC9">
        <w:rPr>
          <w:rStyle w:val="akpallekirjoittaja2c"/>
          <w:rFonts w:cs="Times New Roman"/>
          <w:szCs w:val="24"/>
        </w:rPr>
        <w:t>välttääkseen sanktiot ja voidakseen jatkaa samaa lainvastaista menettelyä.</w:t>
      </w:r>
      <w:r w:rsidR="00885554" w:rsidRPr="00366CC9">
        <w:rPr>
          <w:rStyle w:val="akpallekirjoittaja2c"/>
          <w:rFonts w:cs="Times New Roman"/>
          <w:szCs w:val="24"/>
        </w:rPr>
        <w:t xml:space="preserve"> </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rPr>
          <w:rStyle w:val="akpallekirjoittaja2c"/>
          <w:rFonts w:cs="Times New Roman"/>
          <w:szCs w:val="24"/>
        </w:rPr>
      </w:pPr>
      <w:r w:rsidRPr="00366CC9">
        <w:rPr>
          <w:rStyle w:val="akpallekirjoittaja2c"/>
          <w:rFonts w:cs="Times New Roman"/>
          <w:szCs w:val="24"/>
        </w:rPr>
        <w:t>Seuraamusmaksu voitaisiin olla määräämättä, jos samasta menettelystä elinkeinonharjoittajalle määrätään kielto jatkaa menettelyä. Seuraamusmaksu kohdistuisi elinkeinonharjoittajan jo toteuttamaan lainvastaiseen menettelyyn. Kiellon tavoitteena sen sijaan on estää saman menettelyn toistuminen jatkossa sakon uhalla. Näin ollen ei ole kuitenkaan poissuljettua, että saman menettelyn perusteella määrättäisiin sekä kielto menettelyn jatkamiseksi että seuraamusmaksu jo toteutetusta menettelystä.</w:t>
      </w:r>
      <w:r w:rsidR="00886140" w:rsidRPr="00366CC9">
        <w:rPr>
          <w:rStyle w:val="akpallekirjoittaja2c"/>
          <w:rFonts w:cs="Times New Roman"/>
          <w:szCs w:val="24"/>
        </w:rPr>
        <w:t xml:space="preserve"> Toisaalta seuraamusmaksua ei voida määrätä saman menettelyn perusteella kuin uhkasakko tuomitaan maksettavaksi. </w:t>
      </w:r>
    </w:p>
    <w:p w:rsidR="00E95A6E" w:rsidRPr="00366CC9" w:rsidRDefault="00E95A6E" w:rsidP="00917D6B">
      <w:pPr>
        <w:spacing w:after="0"/>
        <w:ind w:firstLine="1"/>
        <w:rPr>
          <w:rFonts w:ascii="Times New Roman" w:hAnsi="Times New Roman" w:cs="Times New Roman"/>
          <w:sz w:val="24"/>
          <w:szCs w:val="24"/>
        </w:rPr>
      </w:pPr>
    </w:p>
    <w:p w:rsidR="00E95A6E" w:rsidRPr="00366CC9" w:rsidRDefault="00E95A6E" w:rsidP="00917D6B">
      <w:pPr>
        <w:spacing w:after="0"/>
        <w:rPr>
          <w:rStyle w:val="akpallekirjoittaja2c"/>
          <w:rFonts w:cs="Times New Roman"/>
          <w:szCs w:val="24"/>
        </w:rPr>
      </w:pPr>
      <w:r w:rsidRPr="00366CC9">
        <w:rPr>
          <w:rFonts w:ascii="Times New Roman" w:hAnsi="Times New Roman" w:cs="Times New Roman"/>
          <w:sz w:val="24"/>
          <w:szCs w:val="24"/>
        </w:rPr>
        <w:t>Seuraamusmaksua ei kuitenkaan voisi määrätä sille, joka on tuomittu rangaistukseen kyseisestä menettelystä esimerkiksi r</w:t>
      </w:r>
      <w:r w:rsidRPr="00366CC9">
        <w:rPr>
          <w:rStyle w:val="akpallekirjoittaja2c"/>
          <w:rFonts w:cs="Times New Roman"/>
          <w:szCs w:val="24"/>
        </w:rPr>
        <w:t xml:space="preserve">ikoslain 30 luvun 1 §:ssä säädettynä markkinointirikoksena. </w:t>
      </w:r>
      <w:r w:rsidR="00FD6596" w:rsidRPr="00366CC9">
        <w:rPr>
          <w:rStyle w:val="akpallekirjoittaja2c"/>
          <w:rFonts w:cs="Times New Roman"/>
          <w:szCs w:val="24"/>
        </w:rPr>
        <w:t>Seuraamusmaksua ei voitaisi määrätä myöskään samaa tekoa koskevan esitutkinnan, syyteharkinnan tai tuomioistuimessa vireillä olevan rikosasian</w:t>
      </w:r>
      <w:r w:rsidR="00A20DAF" w:rsidRPr="00366CC9">
        <w:rPr>
          <w:rStyle w:val="akpallekirjoittaja2c"/>
          <w:rFonts w:cs="Times New Roman"/>
          <w:szCs w:val="24"/>
        </w:rPr>
        <w:t xml:space="preserve"> </w:t>
      </w:r>
      <w:r w:rsidR="008D1EDE" w:rsidRPr="00366CC9">
        <w:rPr>
          <w:rStyle w:val="akpallekirjoittaja2c"/>
          <w:rFonts w:cs="Times New Roman"/>
          <w:szCs w:val="24"/>
        </w:rPr>
        <w:t>vuoksi</w:t>
      </w:r>
      <w:r w:rsidR="00FD6596" w:rsidRPr="00366CC9">
        <w:rPr>
          <w:rStyle w:val="akpallekirjoittaja2c"/>
          <w:rFonts w:cs="Times New Roman"/>
          <w:szCs w:val="24"/>
        </w:rPr>
        <w:t>. Toisaalta l</w:t>
      </w:r>
      <w:r w:rsidRPr="00366CC9">
        <w:rPr>
          <w:rStyle w:val="akpallekirjoittaja2c"/>
          <w:rFonts w:cs="Times New Roman"/>
          <w:szCs w:val="24"/>
        </w:rPr>
        <w:t>ainvoimaisen seuraamusmaksun</w:t>
      </w:r>
      <w:r w:rsidR="00FD6596" w:rsidRPr="00366CC9">
        <w:rPr>
          <w:rStyle w:val="akpallekirjoittaja2c"/>
          <w:rFonts w:cs="Times New Roman"/>
          <w:szCs w:val="24"/>
        </w:rPr>
        <w:t xml:space="preserve"> tai vireillä olevan seuraamusmaksun määräämistä koskevan asian</w:t>
      </w:r>
      <w:r w:rsidRPr="00366CC9">
        <w:rPr>
          <w:rStyle w:val="akpallekirjoittaja2c"/>
          <w:rFonts w:cs="Times New Roman"/>
          <w:szCs w:val="24"/>
        </w:rPr>
        <w:t xml:space="preserve"> tulee estää samaa tekoa koskevan rikossyytteen tuomioistuinkäsittelyn käynnistyminen tai keskeyt</w:t>
      </w:r>
      <w:r w:rsidR="00FD6596" w:rsidRPr="00366CC9">
        <w:rPr>
          <w:rStyle w:val="akpallekirjoittaja2c"/>
          <w:rFonts w:cs="Times New Roman"/>
          <w:szCs w:val="24"/>
        </w:rPr>
        <w:t>tää se.</w:t>
      </w:r>
    </w:p>
    <w:p w:rsidR="00E95A6E" w:rsidRPr="00366CC9" w:rsidRDefault="00E95A6E" w:rsidP="00917D6B">
      <w:pPr>
        <w:spacing w:after="0"/>
        <w:ind w:firstLine="1"/>
        <w:rPr>
          <w:rStyle w:val="akpallekirjoittaja2c"/>
          <w:rFonts w:cs="Times New Roman"/>
          <w:szCs w:val="24"/>
        </w:rPr>
      </w:pPr>
    </w:p>
    <w:p w:rsidR="00E95A6E" w:rsidRPr="00366CC9" w:rsidRDefault="00E95A6E" w:rsidP="00917D6B">
      <w:pPr>
        <w:spacing w:after="0"/>
        <w:rPr>
          <w:rStyle w:val="akpallekirjoittaja2c"/>
          <w:rFonts w:cs="Times New Roman"/>
          <w:szCs w:val="24"/>
        </w:rPr>
      </w:pPr>
      <w:r w:rsidRPr="00366CC9">
        <w:rPr>
          <w:rStyle w:val="akpallekirjoittaja2c"/>
          <w:rFonts w:cs="Times New Roman"/>
          <w:szCs w:val="24"/>
        </w:rPr>
        <w:t xml:space="preserve">Seuraamusmaksu voitaisiin ehdotuksen mukaan jättää määräämättä, jos </w:t>
      </w:r>
      <w:r w:rsidR="008D1EDE" w:rsidRPr="00366CC9">
        <w:rPr>
          <w:rStyle w:val="akpallekirjoittaja2c"/>
          <w:rFonts w:cs="Times New Roman"/>
          <w:szCs w:val="24"/>
        </w:rPr>
        <w:t xml:space="preserve">lainvastainen teko tai laiminlyönti on </w:t>
      </w:r>
      <w:r w:rsidR="00885554" w:rsidRPr="00366CC9">
        <w:rPr>
          <w:rStyle w:val="akpallekirjoittaja2c"/>
          <w:rFonts w:cs="Times New Roman"/>
          <w:szCs w:val="24"/>
        </w:rPr>
        <w:t xml:space="preserve">vaikutuksiltaan </w:t>
      </w:r>
      <w:r w:rsidR="008D1EDE" w:rsidRPr="00366CC9">
        <w:rPr>
          <w:rStyle w:val="akpallekirjoittaja2c"/>
          <w:rFonts w:cs="Times New Roman"/>
          <w:szCs w:val="24"/>
        </w:rPr>
        <w:t xml:space="preserve">vähäinen. </w:t>
      </w:r>
      <w:r w:rsidRPr="00366CC9">
        <w:rPr>
          <w:rStyle w:val="akpallekirjoittaja2c"/>
          <w:rFonts w:cs="Times New Roman"/>
          <w:szCs w:val="24"/>
        </w:rPr>
        <w:t xml:space="preserve">Vähäisellä rikkomuksella tarkoitetaan menettelyä, jonka vaikutukset kuluttajansuojan kannalta ovat siinä määrin vähäisiä, ettei seuraamusmaksun määräämistä voida pitää tarpeellisena. Jotta kyse voisi olla vähäisestä lainrikkomuksesta, tulee lisäksi huomioida se, ettei menettely ole ollut yleistä, toistuvaa taikka osoittanut piittaamattomuutta lainsäännösten </w:t>
      </w:r>
      <w:commentRangeStart w:id="2"/>
      <w:r w:rsidRPr="00366CC9">
        <w:rPr>
          <w:rStyle w:val="akpallekirjoittaja2c"/>
          <w:rFonts w:cs="Times New Roman"/>
          <w:szCs w:val="24"/>
        </w:rPr>
        <w:t>vaatimuksista</w:t>
      </w:r>
      <w:commentRangeEnd w:id="2"/>
      <w:r w:rsidR="00885554" w:rsidRPr="00366CC9">
        <w:rPr>
          <w:rStyle w:val="Kommentinviite"/>
        </w:rPr>
        <w:commentReference w:id="2"/>
      </w:r>
      <w:r w:rsidRPr="00366CC9">
        <w:rPr>
          <w:rStyle w:val="akpallekirjoittaja2c"/>
          <w:rFonts w:cs="Times New Roman"/>
          <w:szCs w:val="24"/>
        </w:rPr>
        <w:t xml:space="preserve">. </w:t>
      </w:r>
    </w:p>
    <w:p w:rsidR="00E95A6E" w:rsidRPr="00366CC9" w:rsidRDefault="00E95A6E" w:rsidP="00917D6B">
      <w:pPr>
        <w:spacing w:after="0"/>
        <w:rPr>
          <w:rStyle w:val="akpallekirjoittaja2c"/>
          <w:rFonts w:cs="Times New Roman"/>
          <w:szCs w:val="24"/>
        </w:rPr>
      </w:pPr>
    </w:p>
    <w:p w:rsidR="00E95A6E" w:rsidRPr="00366CC9" w:rsidRDefault="00E95A6E" w:rsidP="00917D6B">
      <w:pPr>
        <w:spacing w:after="0"/>
        <w:rPr>
          <w:rStyle w:val="akpallekirjoittaja2c"/>
          <w:rFonts w:cs="Times New Roman"/>
          <w:b/>
          <w:szCs w:val="24"/>
        </w:rPr>
      </w:pPr>
      <w:r w:rsidRPr="00366CC9">
        <w:rPr>
          <w:rStyle w:val="akpallekirjoittaja2c"/>
          <w:rFonts w:cs="Times New Roman"/>
          <w:b/>
          <w:szCs w:val="24"/>
        </w:rPr>
        <w:t>Seuraamusmaksun määrä</w:t>
      </w:r>
    </w:p>
    <w:p w:rsidR="00E95A6E" w:rsidRPr="00366CC9" w:rsidRDefault="00E95A6E" w:rsidP="00917D6B">
      <w:pPr>
        <w:spacing w:after="0"/>
        <w:rPr>
          <w:rStyle w:val="akpallekirjoittaja2c"/>
          <w:rFonts w:cs="Times New Roman"/>
          <w:szCs w:val="24"/>
        </w:rPr>
      </w:pPr>
    </w:p>
    <w:p w:rsidR="00E95A6E" w:rsidRPr="00366CC9" w:rsidRDefault="00E95A6E" w:rsidP="00917D6B">
      <w:pPr>
        <w:spacing w:after="0"/>
        <w:rPr>
          <w:rFonts w:ascii="Times New Roman" w:eastAsia="Times New Roman" w:hAnsi="Times New Roman" w:cs="Times New Roman"/>
          <w:sz w:val="24"/>
          <w:szCs w:val="24"/>
          <w:lang w:eastAsia="fi-FI"/>
        </w:rPr>
      </w:pPr>
      <w:r w:rsidRPr="00366CC9">
        <w:rPr>
          <w:rFonts w:ascii="Times New Roman" w:eastAsia="Times New Roman" w:hAnsi="Times New Roman" w:cs="Times New Roman"/>
          <w:sz w:val="24"/>
          <w:szCs w:val="24"/>
          <w:lang w:eastAsia="fi-FI"/>
        </w:rPr>
        <w:t xml:space="preserve">Seuraamusmaksu saa ehdotuksen mukaan olla </w:t>
      </w:r>
      <w:r w:rsidR="008E6E9E" w:rsidRPr="00366CC9">
        <w:rPr>
          <w:rFonts w:ascii="Times New Roman" w:eastAsia="Times New Roman" w:hAnsi="Times New Roman" w:cs="Times New Roman"/>
          <w:sz w:val="24"/>
          <w:szCs w:val="24"/>
          <w:lang w:eastAsia="fi-FI"/>
        </w:rPr>
        <w:t>[vähintään 1.00</w:t>
      </w:r>
      <w:r w:rsidR="002E0F5C" w:rsidRPr="00366CC9">
        <w:rPr>
          <w:rFonts w:ascii="Times New Roman" w:eastAsia="Times New Roman" w:hAnsi="Times New Roman" w:cs="Times New Roman"/>
          <w:sz w:val="24"/>
          <w:szCs w:val="24"/>
          <w:lang w:eastAsia="fi-FI"/>
        </w:rPr>
        <w:t>0</w:t>
      </w:r>
      <w:r w:rsidR="008E6E9E" w:rsidRPr="00366CC9">
        <w:rPr>
          <w:rFonts w:ascii="Times New Roman" w:eastAsia="Times New Roman" w:hAnsi="Times New Roman" w:cs="Times New Roman"/>
          <w:sz w:val="24"/>
          <w:szCs w:val="24"/>
          <w:lang w:eastAsia="fi-FI"/>
        </w:rPr>
        <w:t xml:space="preserve"> euroa] ja enintään [100.000 euroa], kuitenkin </w:t>
      </w:r>
      <w:r w:rsidRPr="00366CC9">
        <w:rPr>
          <w:rFonts w:ascii="Times New Roman" w:eastAsia="Times New Roman" w:hAnsi="Times New Roman" w:cs="Times New Roman"/>
          <w:sz w:val="24"/>
          <w:szCs w:val="24"/>
          <w:lang w:eastAsia="fi-FI"/>
        </w:rPr>
        <w:t>enintään [kym</w:t>
      </w:r>
      <w:r w:rsidR="009A37C3" w:rsidRPr="00366CC9">
        <w:rPr>
          <w:rFonts w:ascii="Times New Roman" w:eastAsia="Times New Roman" w:hAnsi="Times New Roman" w:cs="Times New Roman"/>
          <w:sz w:val="24"/>
          <w:szCs w:val="24"/>
          <w:lang w:eastAsia="fi-FI"/>
        </w:rPr>
        <w:t>menen prosenttia] elinkeinonharjoittajan</w:t>
      </w:r>
      <w:r w:rsidRPr="00366CC9">
        <w:rPr>
          <w:rFonts w:ascii="Times New Roman" w:eastAsia="Times New Roman" w:hAnsi="Times New Roman" w:cs="Times New Roman"/>
          <w:sz w:val="24"/>
          <w:szCs w:val="24"/>
          <w:lang w:eastAsia="fi-FI"/>
        </w:rPr>
        <w:t xml:space="preserve"> </w:t>
      </w:r>
      <w:r w:rsidR="009A37C3" w:rsidRPr="00366CC9">
        <w:rPr>
          <w:rFonts w:ascii="Times New Roman" w:eastAsia="Times New Roman" w:hAnsi="Times New Roman" w:cs="Times New Roman"/>
          <w:sz w:val="24"/>
          <w:szCs w:val="24"/>
          <w:lang w:eastAsia="fi-FI"/>
        </w:rPr>
        <w:t xml:space="preserve">rikkomuksen päättymistä </w:t>
      </w:r>
      <w:r w:rsidRPr="00366CC9">
        <w:rPr>
          <w:rFonts w:ascii="Times New Roman" w:eastAsia="Times New Roman" w:hAnsi="Times New Roman" w:cs="Times New Roman"/>
          <w:sz w:val="24"/>
          <w:szCs w:val="24"/>
          <w:lang w:eastAsia="fi-FI"/>
        </w:rPr>
        <w:t>edeltävän vuoden liikevaihdos</w:t>
      </w:r>
      <w:r w:rsidR="008E6E9E" w:rsidRPr="00366CC9">
        <w:rPr>
          <w:rFonts w:ascii="Times New Roman" w:eastAsia="Times New Roman" w:hAnsi="Times New Roman" w:cs="Times New Roman"/>
          <w:sz w:val="24"/>
          <w:szCs w:val="24"/>
          <w:lang w:eastAsia="fi-FI"/>
        </w:rPr>
        <w:t>ta</w:t>
      </w:r>
      <w:r w:rsidRPr="00366CC9">
        <w:rPr>
          <w:rFonts w:ascii="Times New Roman" w:eastAsia="Times New Roman" w:hAnsi="Times New Roman" w:cs="Times New Roman"/>
          <w:sz w:val="24"/>
          <w:szCs w:val="24"/>
          <w:lang w:eastAsia="fi-FI"/>
        </w:rPr>
        <w:t xml:space="preserve">. </w:t>
      </w:r>
      <w:r w:rsidR="00EF19C2" w:rsidRPr="00366CC9">
        <w:rPr>
          <w:rFonts w:ascii="Times New Roman" w:eastAsia="Times New Roman" w:hAnsi="Times New Roman" w:cs="Times New Roman"/>
          <w:sz w:val="24"/>
          <w:szCs w:val="24"/>
          <w:lang w:eastAsia="fi-FI"/>
        </w:rPr>
        <w:t>Oikeushenkilön johtoon kuuluvalle tai tosiasiallista määräysvaltaa käyttävälle l</w:t>
      </w:r>
      <w:r w:rsidRPr="00366CC9">
        <w:rPr>
          <w:rFonts w:ascii="Times New Roman" w:eastAsia="Times New Roman" w:hAnsi="Times New Roman" w:cs="Times New Roman"/>
          <w:sz w:val="24"/>
          <w:szCs w:val="24"/>
          <w:lang w:eastAsia="fi-FI"/>
        </w:rPr>
        <w:t>uonnolliselle henkilölle määrättävä seuraamusmaksu voisi olla enintään [</w:t>
      </w:r>
      <w:r w:rsidR="00D661B8" w:rsidRPr="00366CC9">
        <w:rPr>
          <w:rFonts w:ascii="Times New Roman" w:eastAsia="Times New Roman" w:hAnsi="Times New Roman" w:cs="Times New Roman"/>
          <w:sz w:val="24"/>
          <w:szCs w:val="24"/>
          <w:lang w:eastAsia="fi-FI"/>
        </w:rPr>
        <w:t>10 prosenttia</w:t>
      </w:r>
      <w:r w:rsidRPr="00366CC9">
        <w:rPr>
          <w:rFonts w:ascii="Times New Roman" w:eastAsia="Times New Roman" w:hAnsi="Times New Roman" w:cs="Times New Roman"/>
          <w:sz w:val="24"/>
          <w:szCs w:val="24"/>
          <w:lang w:eastAsia="fi-FI"/>
        </w:rPr>
        <w:t>]</w:t>
      </w:r>
      <w:r w:rsidR="00D661B8" w:rsidRPr="00366CC9">
        <w:rPr>
          <w:rFonts w:ascii="Times New Roman" w:eastAsia="Times New Roman" w:hAnsi="Times New Roman" w:cs="Times New Roman"/>
          <w:sz w:val="24"/>
          <w:szCs w:val="24"/>
          <w:lang w:eastAsia="fi-FI"/>
        </w:rPr>
        <w:t xml:space="preserve"> hänen</w:t>
      </w:r>
      <w:r w:rsidR="00EF19C2" w:rsidRPr="00366CC9">
        <w:rPr>
          <w:rFonts w:ascii="Times New Roman" w:eastAsia="Times New Roman" w:hAnsi="Times New Roman" w:cs="Times New Roman"/>
          <w:sz w:val="24"/>
          <w:szCs w:val="24"/>
          <w:lang w:eastAsia="fi-FI"/>
        </w:rPr>
        <w:t xml:space="preserve"> rikkomuksen päättymistä edeltävän vuoden</w:t>
      </w:r>
      <w:r w:rsidR="00D661B8" w:rsidRPr="00366CC9">
        <w:rPr>
          <w:rFonts w:ascii="Times New Roman" w:eastAsia="Times New Roman" w:hAnsi="Times New Roman" w:cs="Times New Roman"/>
          <w:sz w:val="24"/>
          <w:szCs w:val="24"/>
          <w:lang w:eastAsia="fi-FI"/>
        </w:rPr>
        <w:t xml:space="preserve"> verotuksen mukaisista tuloistaan</w:t>
      </w:r>
      <w:r w:rsidRPr="00366CC9">
        <w:rPr>
          <w:rFonts w:ascii="Times New Roman" w:eastAsia="Times New Roman" w:hAnsi="Times New Roman" w:cs="Times New Roman"/>
          <w:sz w:val="24"/>
          <w:szCs w:val="24"/>
          <w:lang w:eastAsia="fi-FI"/>
        </w:rPr>
        <w:t xml:space="preserve">. Seuraamusmaksun maksimimäärä ehdotetaan huomattavasti alhaisemmaksi kuin toisaalla lainsäädännössä seuraamusmaksusta säädetään, koska kuluttaja-asiamiehen esityksestä määrättävä seuraamusmaksu perustuu menettelyyn, jonka vaikutukset markkinoihin ovat pääsääntöisesti vähäisempiä kuin eräiden muiden seuraamusmaksusäännösten tarkoittamien menettelyjen vaikutukset. </w:t>
      </w:r>
    </w:p>
    <w:p w:rsidR="00E95A6E" w:rsidRPr="00366CC9" w:rsidRDefault="00E95A6E" w:rsidP="00917D6B">
      <w:pPr>
        <w:spacing w:after="0"/>
        <w:ind w:firstLine="1"/>
        <w:rPr>
          <w:rFonts w:ascii="Times New Roman" w:eastAsia="Times New Roman" w:hAnsi="Times New Roman" w:cs="Times New Roman"/>
          <w:sz w:val="24"/>
          <w:szCs w:val="24"/>
          <w:lang w:eastAsia="fi-FI"/>
        </w:rPr>
      </w:pPr>
    </w:p>
    <w:p w:rsidR="00E95A6E" w:rsidRPr="00366CC9" w:rsidRDefault="00E95A6E" w:rsidP="00917D6B">
      <w:pPr>
        <w:spacing w:after="0"/>
        <w:rPr>
          <w:rStyle w:val="akpallekirjoittaja2c"/>
          <w:rFonts w:cs="Times New Roman"/>
          <w:szCs w:val="24"/>
        </w:rPr>
      </w:pPr>
      <w:r w:rsidRPr="00366CC9">
        <w:rPr>
          <w:rFonts w:ascii="Times New Roman" w:eastAsia="Times New Roman" w:hAnsi="Times New Roman" w:cs="Times New Roman"/>
          <w:sz w:val="24"/>
          <w:szCs w:val="24"/>
          <w:lang w:eastAsia="fi-FI"/>
        </w:rPr>
        <w:t xml:space="preserve">Seuraamusmaksun määrä perustuisi kokonaisarviointiin. </w:t>
      </w:r>
      <w:r w:rsidRPr="00366CC9">
        <w:rPr>
          <w:rStyle w:val="akpallekirjoittaja2c"/>
          <w:rFonts w:cs="Times New Roman"/>
          <w:szCs w:val="24"/>
        </w:rPr>
        <w:t>Seuraamusmaksun määrää arvioitaessa huomioitaisiin lainvastaisen menettelyn laatu, laaj</w:t>
      </w:r>
      <w:r w:rsidR="00D661B8" w:rsidRPr="00366CC9">
        <w:rPr>
          <w:rStyle w:val="akpallekirjoittaja2c"/>
          <w:rFonts w:cs="Times New Roman"/>
          <w:szCs w:val="24"/>
        </w:rPr>
        <w:t xml:space="preserve">uus ja </w:t>
      </w:r>
      <w:r w:rsidRPr="00366CC9">
        <w:rPr>
          <w:rStyle w:val="akpallekirjoittaja2c"/>
          <w:rFonts w:cs="Times New Roman"/>
          <w:szCs w:val="24"/>
        </w:rPr>
        <w:t>kestoaika</w:t>
      </w:r>
      <w:r w:rsidR="009A37C3" w:rsidRPr="00366CC9">
        <w:rPr>
          <w:rStyle w:val="akpallekirjoittaja2c"/>
          <w:rFonts w:cs="Times New Roman"/>
          <w:szCs w:val="24"/>
        </w:rPr>
        <w:t xml:space="preserve"> sekä muut asiaan vaikuttavat seikat</w:t>
      </w:r>
      <w:r w:rsidR="002A5C38" w:rsidRPr="00366CC9">
        <w:rPr>
          <w:rStyle w:val="akpallekirjoittaja2c"/>
          <w:rFonts w:cs="Times New Roman"/>
          <w:szCs w:val="24"/>
        </w:rPr>
        <w:t>. Tällainen muu seikka voisi olla esimerkiksi elinkeinonharjoittajan huolimattomuuden aste.</w:t>
      </w:r>
      <w:r w:rsidRPr="00366CC9">
        <w:rPr>
          <w:rStyle w:val="akpallekirjoittaja2c"/>
          <w:rFonts w:cs="Times New Roman"/>
          <w:szCs w:val="24"/>
        </w:rPr>
        <w:t xml:space="preserve"> </w:t>
      </w:r>
      <w:r w:rsidRPr="00366CC9">
        <w:rPr>
          <w:rFonts w:ascii="Times New Roman" w:eastAsia="Times New Roman" w:hAnsi="Times New Roman" w:cs="Times New Roman"/>
          <w:sz w:val="24"/>
          <w:szCs w:val="24"/>
          <w:lang w:eastAsia="fi-FI"/>
        </w:rPr>
        <w:t xml:space="preserve">Lisäksi arvioinnissa </w:t>
      </w:r>
      <w:r w:rsidR="00D661B8" w:rsidRPr="00366CC9">
        <w:rPr>
          <w:rFonts w:ascii="Times New Roman" w:eastAsia="Times New Roman" w:hAnsi="Times New Roman" w:cs="Times New Roman"/>
          <w:sz w:val="24"/>
          <w:szCs w:val="24"/>
          <w:lang w:eastAsia="fi-FI"/>
        </w:rPr>
        <w:t xml:space="preserve">voitaisiin ottaa </w:t>
      </w:r>
      <w:r w:rsidRPr="00366CC9">
        <w:rPr>
          <w:rFonts w:ascii="Times New Roman" w:eastAsia="Times New Roman" w:hAnsi="Times New Roman" w:cs="Times New Roman"/>
          <w:sz w:val="24"/>
          <w:szCs w:val="24"/>
          <w:lang w:eastAsia="fi-FI"/>
        </w:rPr>
        <w:t>huomioon menettelyllä saavutettu hyöty tai sillä aiheutettu vahinko kuluttajille, mikäli ne ovat määritettä</w:t>
      </w:r>
      <w:r w:rsidR="002A5C38" w:rsidRPr="00366CC9">
        <w:rPr>
          <w:rFonts w:ascii="Times New Roman" w:eastAsia="Times New Roman" w:hAnsi="Times New Roman" w:cs="Times New Roman"/>
          <w:sz w:val="24"/>
          <w:szCs w:val="24"/>
          <w:lang w:eastAsia="fi-FI"/>
        </w:rPr>
        <w:t xml:space="preserve">vissä. </w:t>
      </w:r>
    </w:p>
    <w:p w:rsidR="00E95A6E" w:rsidRPr="00366CC9" w:rsidRDefault="00E95A6E" w:rsidP="00917D6B">
      <w:pPr>
        <w:spacing w:after="0"/>
        <w:rPr>
          <w:rFonts w:ascii="Times New Roman" w:hAnsi="Times New Roman" w:cs="Times New Roman"/>
          <w:sz w:val="24"/>
          <w:szCs w:val="24"/>
        </w:rPr>
      </w:pPr>
    </w:p>
    <w:p w:rsidR="00DE46D2" w:rsidRDefault="00DE46D2" w:rsidP="00917D6B">
      <w:pPr>
        <w:spacing w:after="0"/>
        <w:rPr>
          <w:rFonts w:ascii="Times New Roman" w:hAnsi="Times New Roman" w:cs="Times New Roman"/>
          <w:b/>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b/>
          <w:sz w:val="24"/>
          <w:szCs w:val="24"/>
        </w:rPr>
        <w:t>Toimivaltainen tuomioistuin ja muutoksenhakumenettely</w:t>
      </w:r>
    </w:p>
    <w:p w:rsidR="00E95A6E" w:rsidRPr="00366CC9" w:rsidRDefault="00E95A6E" w:rsidP="00917D6B">
      <w:pPr>
        <w:spacing w:after="0"/>
        <w:ind w:firstLine="1"/>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Työryhmässä on ollut esillä kysymys siitä, kenellä on toimivalta määrätä ehdotettu seuraamusmaksu. Työryhmä on päätynyt siihen, että seuraamusmaksun määräisi markkinaoikeus kuluttaja-asiamiehen hakemuksesta. Asian käsittelyyn markkinaoikeudessa sovellettaisiin oikeudenkäynnistä markkinaoikeudessa annetun lain säännöksiä, jotka koskevat markkinaoikeudellisten asioiden käsittelyä. Tätä voidaan perustella tuomioistuimen markkinaoikeudellisella erityisasiantuntemuksella ja markkinaoikeudellisten asioiden keskittämisen kannalta. Valitusoikeudesta markkinaoikeudellisissa asioissa säädetään oikeudenkäynnistä markkinaoikeudessa annetun lain 7 luvun 4 §:ssä. Muutosta markkinaoikeuden ratkaisuun haetaan valittamalla korkeimpaan oikeuteen, jos korkein oikeus</w:t>
      </w:r>
      <w:r w:rsidR="00D2273E" w:rsidRPr="00366CC9">
        <w:rPr>
          <w:rFonts w:ascii="Times New Roman" w:hAnsi="Times New Roman" w:cs="Times New Roman"/>
          <w:sz w:val="24"/>
          <w:szCs w:val="24"/>
        </w:rPr>
        <w:t xml:space="preserve"> oikeudenkäymiskaaren 30 luvun</w:t>
      </w:r>
      <w:r w:rsidRPr="00366CC9">
        <w:rPr>
          <w:rFonts w:ascii="Times New Roman" w:hAnsi="Times New Roman" w:cs="Times New Roman"/>
          <w:sz w:val="24"/>
          <w:szCs w:val="24"/>
        </w:rPr>
        <w:t xml:space="preserve"> 3 §:n nojalla myöntää valitusluvan.</w:t>
      </w:r>
      <w:r w:rsidRPr="00366CC9">
        <w:rPr>
          <w:rStyle w:val="Alaviitteenviite"/>
          <w:rFonts w:ascii="Times New Roman" w:hAnsi="Times New Roman" w:cs="Times New Roman"/>
          <w:sz w:val="24"/>
          <w:szCs w:val="24"/>
        </w:rPr>
        <w:footnoteReference w:id="65"/>
      </w:r>
    </w:p>
    <w:p w:rsidR="00E95A6E" w:rsidRPr="00366CC9" w:rsidRDefault="00E95A6E" w:rsidP="00917D6B">
      <w:pPr>
        <w:spacing w:after="0"/>
        <w:ind w:firstLine="1"/>
        <w:rPr>
          <w:rFonts w:ascii="Times New Roman" w:hAnsi="Times New Roman" w:cs="Times New Roman"/>
          <w:sz w:val="24"/>
          <w:szCs w:val="24"/>
        </w:rPr>
      </w:pPr>
    </w:p>
    <w:p w:rsidR="00E95A6E" w:rsidRPr="00366CC9" w:rsidRDefault="00E95A6E" w:rsidP="00917D6B">
      <w:pPr>
        <w:spacing w:after="0"/>
        <w:rPr>
          <w:rFonts w:ascii="Times New Roman" w:hAnsi="Times New Roman" w:cs="Times New Roman"/>
          <w:sz w:val="24"/>
          <w:szCs w:val="24"/>
        </w:rPr>
      </w:pPr>
      <w:r w:rsidRPr="00366CC9">
        <w:rPr>
          <w:rFonts w:ascii="Times New Roman" w:hAnsi="Times New Roman" w:cs="Times New Roman"/>
          <w:sz w:val="24"/>
          <w:szCs w:val="24"/>
        </w:rPr>
        <w:t>Työryhmän näkemyksen mukaan on tarkoituksenmukaista, että prosessuaalinen sääntely on seuraamusmaksun ja kieltomenettelyn osalta samanlainen, koska kysymys on samojen aineellisoikeudellisten säännösten soveltamisesta. Muussa tapauksessa olisi olemassa vaara ristiriitaisista ratkaisuista esimerkiksi, jos valitustie olisi toisaalta kiellon ja toisaalta seuraamusmaksun osalta eri tuomioistuimiin. On perusteltua, että kummankin tuomioistuinkäsittely tapahtuu saman tuomioistuinlinjan piirissä. Lisäksi on perusteltua, että samassa prosessissa voidaan prosessisääntelyn estämättä käsitellä samaan aikaan samaa elinkeinonharjoittajaa koskevia lainsäännösten rikkomuksia niin, että jostakin menettelystä vaaditaan kiellon määräämistä ja toisesta seuraamusmaksun määräämistä. Vastaavasti olisi myös mahdollista vaatia elinkeinonharjoittajalle tietystä menettelystä esimerkiksi ensisijaisesti seuraamusmaksun määräämistä ja toissijaisesti kiellon määräämistä tai vaatia sekä seuraamusmaksun että kiellon määräämistä saman menettelyn perusteella.</w:t>
      </w:r>
    </w:p>
    <w:p w:rsidR="00E95A6E" w:rsidRPr="00366CC9" w:rsidRDefault="00E95A6E" w:rsidP="00917D6B">
      <w:pPr>
        <w:spacing w:after="0"/>
        <w:rPr>
          <w:rFonts w:ascii="Times New Roman" w:hAnsi="Times New Roman" w:cs="Times New Roman"/>
          <w:sz w:val="24"/>
          <w:szCs w:val="24"/>
        </w:rPr>
      </w:pPr>
    </w:p>
    <w:p w:rsidR="00E95A6E" w:rsidRPr="00366CC9" w:rsidRDefault="00E95A6E" w:rsidP="00917D6B">
      <w:pPr>
        <w:spacing w:after="0"/>
        <w:ind w:firstLine="1"/>
        <w:rPr>
          <w:rFonts w:ascii="Times New Roman" w:hAnsi="Times New Roman" w:cs="Times New Roman"/>
          <w:sz w:val="24"/>
          <w:szCs w:val="24"/>
        </w:rPr>
      </w:pPr>
    </w:p>
    <w:p w:rsidR="008B1967" w:rsidRPr="00366CC9" w:rsidRDefault="00DE4679" w:rsidP="00917D6B">
      <w:pPr>
        <w:rPr>
          <w:rFonts w:ascii="Times New Roman" w:hAnsi="Times New Roman" w:cs="Times New Roman"/>
          <w:b/>
          <w:sz w:val="24"/>
          <w:szCs w:val="24"/>
        </w:rPr>
      </w:pPr>
      <w:r w:rsidRPr="00366CC9">
        <w:rPr>
          <w:rFonts w:ascii="Times New Roman" w:hAnsi="Times New Roman" w:cs="Times New Roman"/>
          <w:b/>
          <w:sz w:val="24"/>
          <w:szCs w:val="24"/>
        </w:rPr>
        <w:t>4.4</w:t>
      </w:r>
      <w:r w:rsidR="00D2273E" w:rsidRPr="00366CC9">
        <w:rPr>
          <w:rFonts w:ascii="Times New Roman" w:hAnsi="Times New Roman" w:cs="Times New Roman"/>
          <w:b/>
          <w:sz w:val="24"/>
          <w:szCs w:val="24"/>
        </w:rPr>
        <w:t xml:space="preserve"> </w:t>
      </w:r>
      <w:r w:rsidR="008B1967" w:rsidRPr="00366CC9">
        <w:rPr>
          <w:rFonts w:ascii="Times New Roman" w:hAnsi="Times New Roman" w:cs="Times New Roman"/>
          <w:b/>
          <w:sz w:val="24"/>
          <w:szCs w:val="24"/>
        </w:rPr>
        <w:t>Aluehallintovirastojen valvontatoimivaltuudet</w:t>
      </w:r>
    </w:p>
    <w:p w:rsidR="00D2273E" w:rsidRPr="00366CC9" w:rsidRDefault="00D2273E" w:rsidP="00917D6B">
      <w:pPr>
        <w:spacing w:after="0"/>
        <w:rPr>
          <w:rFonts w:ascii="Times New Roman" w:hAnsi="Times New Roman" w:cs="Times New Roman"/>
          <w:b/>
          <w:sz w:val="24"/>
          <w:szCs w:val="24"/>
        </w:rPr>
      </w:pP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Aluehallintovirastojen markkinoinnin valvonta rajoittuu kulutushyödykkeiden hinnan ilmoittamiseen sekä kuluttajaluottoja koskevien säännösten noudattamiseen. Esityksessä ehdotetaan aluehallintovirastojen toimivaltuuksia laajennettavaksi. Ehdotuksen mukaan kuluttajansuojalakia muutettaisiin siten, että aluehallintovirastot valvoisivat elinkeinonharjoittajien markkinointia niiltä osin kuin säännöksiä koskeva soveltamiskäytäntö on vakiintunutta. Näin edistettäisiin alueellisen valvonnan tehokkuutta ja sen myötä kuluttajien oikeuksien toteutumista sekä elinkeinonharjoittajien tasapuolista kohtelua valvonnassa. Sen sijaan sopimusehtojen osalta aluehallintovirastoille ei ehdoteta valvontatehtäviä, koska kysymys olisi kokonaan uudentyyppisestä tehtävästä, joka vaatisi lisäresursseja. Sopimusehtojen valvonnan osalta ei ole myöskään käytännössä tullut esiin vastaavaa tarvetta alueellisen valvonnan tehostamiselle kuin markkinoinnin osalta. </w:t>
      </w:r>
    </w:p>
    <w:p w:rsidR="00D2273E" w:rsidRPr="00366CC9" w:rsidRDefault="00D2273E" w:rsidP="00917D6B">
      <w:pPr>
        <w:spacing w:after="0"/>
        <w:rPr>
          <w:rFonts w:ascii="Times New Roman" w:hAnsi="Times New Roman" w:cs="Times New Roman"/>
          <w:sz w:val="24"/>
          <w:szCs w:val="24"/>
        </w:rPr>
      </w:pP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Esitystä valmisteltaessa on harkittu, mitkä kuluttajansuojalain 2 luvun säännöksistä soveltuvat aluehallintovirastojen valvottaviksi. Tärkeänä pidetään, että aluehallintovirastot valvoisivat alueellisesti kaikkia niitä kuluttajansuojalain 2 luvun säännöksiä, joilla vaikutetaan kuluttajan taloudelliseen päätöksentekoon epäasiallisesti, sekä niihin liittyvää alemmanasteista sääntelyä, kuten valtioneuvoston asetusta kuluttajien kannalta sopimattomasta menettelystä markkinoinnissa ja asiakassuhteissa (601/2008). Tällöin aluehallintovirasto pystyy yksittäisissä valvonta-asioissa käsittelemään markkinointikampanjan selkeitä lainvastaisuuksia kokonaisuutena, eikä vain tiettyjen</w:t>
      </w:r>
      <w:r w:rsidR="007156F9" w:rsidRPr="00366CC9">
        <w:rPr>
          <w:rFonts w:ascii="Times New Roman" w:hAnsi="Times New Roman" w:cs="Times New Roman"/>
          <w:sz w:val="24"/>
          <w:szCs w:val="24"/>
        </w:rPr>
        <w:t xml:space="preserve"> rajattujen kysymysten osalta. </w:t>
      </w:r>
      <w:r w:rsidRPr="00366CC9">
        <w:rPr>
          <w:rFonts w:ascii="Times New Roman" w:hAnsi="Times New Roman" w:cs="Times New Roman"/>
          <w:sz w:val="24"/>
          <w:szCs w:val="24"/>
        </w:rPr>
        <w:t>Perusteltuna ei sitä vastoin pidetä, että aluehallintovirastot valvoisivat hyvää tapaa koskevaa sääntelyä</w:t>
      </w:r>
      <w:r w:rsidR="007156F9" w:rsidRPr="00366CC9">
        <w:rPr>
          <w:rFonts w:ascii="Times New Roman" w:hAnsi="Times New Roman" w:cs="Times New Roman"/>
          <w:sz w:val="24"/>
          <w:szCs w:val="24"/>
        </w:rPr>
        <w:t xml:space="preserve"> kuluttajansuojalain 2 luvussa, koska eettisesti arveluttavien menettelytapojen valvonta on hyvin erityyppistä arviointia kuin taloudelliseen päätöksentekoon vaikuttavien menettelytapojen arviointi. </w:t>
      </w:r>
      <w:r w:rsidR="006D4F67" w:rsidRPr="00366CC9">
        <w:rPr>
          <w:rFonts w:ascii="Times New Roman" w:hAnsi="Times New Roman" w:cs="Times New Roman"/>
          <w:sz w:val="24"/>
          <w:szCs w:val="24"/>
        </w:rPr>
        <w:t xml:space="preserve"> Tällainen arvostuksenvarainen vaikkakin objektiivinen markkinoinnin lainmukaisuuden arviointi on tarkoituksenmukaista keskittää pelkästään kuluttaja-asiamiehelle.</w:t>
      </w:r>
    </w:p>
    <w:p w:rsidR="00D2273E" w:rsidRPr="00366CC9" w:rsidRDefault="00D2273E" w:rsidP="00917D6B">
      <w:pPr>
        <w:spacing w:after="0"/>
        <w:rPr>
          <w:rFonts w:ascii="Times New Roman" w:hAnsi="Times New Roman" w:cs="Times New Roman"/>
          <w:sz w:val="24"/>
          <w:szCs w:val="24"/>
        </w:rPr>
      </w:pP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Työryhmän ehdotuksen mukaan aluehallintovirastot toimisivat Kilpailu- ja kuluttajaviraston alaisina viranomaisina. Siten kuluttaja-asiamies ohjaisi aluehallintovirastoja niiden valvontatehtävässä ja Kilpailu- ja kuluttajavirasto huolehtisi aluehallintovirastojen valvontatehtävissä olevan henkilöstön kouluttamisen koordinoinnista. Ehdotettu organisointitapa turvaa ratkaisukäytännön yhtenäisyyttä. Lisäksi tällä tavalla edesautetaan resurssien järkevää käyttöä ja elinkeinonharjoittajien yhdenmukaista kohtelua, kun valvontatehtäviä priorisoidaan samojen periaatteiden </w:t>
      </w:r>
      <w:r w:rsidR="00A536E5" w:rsidRPr="00366CC9">
        <w:rPr>
          <w:rFonts w:ascii="Times New Roman" w:hAnsi="Times New Roman" w:cs="Times New Roman"/>
          <w:sz w:val="24"/>
          <w:szCs w:val="24"/>
        </w:rPr>
        <w:t xml:space="preserve">ja riskiarvioinnin </w:t>
      </w:r>
      <w:r w:rsidRPr="00366CC9">
        <w:rPr>
          <w:rFonts w:ascii="Times New Roman" w:hAnsi="Times New Roman" w:cs="Times New Roman"/>
          <w:sz w:val="24"/>
          <w:szCs w:val="24"/>
        </w:rPr>
        <w:t xml:space="preserve">mukaisesti kaikissa valvontaviranomaisissa ja niissä ei tehdä päällekkäistä työtä. </w:t>
      </w:r>
      <w:r w:rsidR="00A536E5" w:rsidRPr="00366CC9">
        <w:rPr>
          <w:rFonts w:ascii="Times New Roman" w:hAnsi="Times New Roman" w:cs="Times New Roman"/>
          <w:sz w:val="24"/>
          <w:szCs w:val="24"/>
        </w:rPr>
        <w:t>Käytännössä jo nykyisten aluehallin</w:t>
      </w:r>
      <w:r w:rsidR="00807639" w:rsidRPr="00366CC9">
        <w:rPr>
          <w:rFonts w:ascii="Times New Roman" w:hAnsi="Times New Roman" w:cs="Times New Roman"/>
          <w:sz w:val="24"/>
          <w:szCs w:val="24"/>
        </w:rPr>
        <w:t>tovirastojen</w:t>
      </w:r>
      <w:r w:rsidR="00A536E5" w:rsidRPr="00366CC9">
        <w:rPr>
          <w:rFonts w:ascii="Times New Roman" w:hAnsi="Times New Roman" w:cs="Times New Roman"/>
          <w:sz w:val="24"/>
          <w:szCs w:val="24"/>
        </w:rPr>
        <w:t xml:space="preserve"> toimivaltuuksien </w:t>
      </w:r>
      <w:r w:rsidR="00807639" w:rsidRPr="00366CC9">
        <w:rPr>
          <w:rFonts w:ascii="Times New Roman" w:hAnsi="Times New Roman" w:cs="Times New Roman"/>
          <w:sz w:val="24"/>
          <w:szCs w:val="24"/>
        </w:rPr>
        <w:t>osalta</w:t>
      </w:r>
      <w:r w:rsidR="00A536E5" w:rsidRPr="00366CC9">
        <w:rPr>
          <w:rFonts w:ascii="Times New Roman" w:hAnsi="Times New Roman" w:cs="Times New Roman"/>
          <w:sz w:val="24"/>
          <w:szCs w:val="24"/>
        </w:rPr>
        <w:t xml:space="preserve"> valvontaa toteutetaan</w:t>
      </w:r>
      <w:r w:rsidR="00274341" w:rsidRPr="00366CC9">
        <w:rPr>
          <w:rFonts w:ascii="Times New Roman" w:hAnsi="Times New Roman" w:cs="Times New Roman"/>
          <w:sz w:val="24"/>
          <w:szCs w:val="24"/>
        </w:rPr>
        <w:t xml:space="preserve"> </w:t>
      </w:r>
      <w:r w:rsidR="00C90C41" w:rsidRPr="00366CC9">
        <w:rPr>
          <w:rFonts w:ascii="Times New Roman" w:hAnsi="Times New Roman" w:cs="Times New Roman"/>
          <w:sz w:val="24"/>
          <w:szCs w:val="24"/>
        </w:rPr>
        <w:t xml:space="preserve">pääsääntöisesti </w:t>
      </w:r>
      <w:r w:rsidR="00807639" w:rsidRPr="00366CC9">
        <w:rPr>
          <w:rFonts w:ascii="Times New Roman" w:hAnsi="Times New Roman" w:cs="Times New Roman"/>
          <w:sz w:val="24"/>
          <w:szCs w:val="24"/>
        </w:rPr>
        <w:t xml:space="preserve">koordinoidusti </w:t>
      </w:r>
      <w:r w:rsidR="00274341" w:rsidRPr="00366CC9">
        <w:rPr>
          <w:rFonts w:ascii="Times New Roman" w:hAnsi="Times New Roman" w:cs="Times New Roman"/>
          <w:sz w:val="24"/>
          <w:szCs w:val="24"/>
        </w:rPr>
        <w:t>toimintasuunnitelmien perusteella</w:t>
      </w:r>
      <w:r w:rsidR="00A536E5" w:rsidRPr="00366CC9">
        <w:rPr>
          <w:rFonts w:ascii="Times New Roman" w:hAnsi="Times New Roman" w:cs="Times New Roman"/>
          <w:sz w:val="24"/>
          <w:szCs w:val="24"/>
        </w:rPr>
        <w:t xml:space="preserve"> ohjeistettujen valvontakampanjoiden pohjalta. Yleisvalvonnan yhteydessä käsiteltävissä yksittäisissä asioissa aluehallintovirastoilla on mahdollisuus pyytää ohjausta virastosta ja aluehallintovirastoille </w:t>
      </w:r>
      <w:r w:rsidR="00643527" w:rsidRPr="00366CC9">
        <w:rPr>
          <w:rFonts w:ascii="Times New Roman" w:hAnsi="Times New Roman" w:cs="Times New Roman"/>
          <w:sz w:val="24"/>
          <w:szCs w:val="24"/>
        </w:rPr>
        <w:t>järjestetään koulu</w:t>
      </w:r>
      <w:r w:rsidR="00A536E5" w:rsidRPr="00366CC9">
        <w:rPr>
          <w:rFonts w:ascii="Times New Roman" w:hAnsi="Times New Roman" w:cs="Times New Roman"/>
          <w:sz w:val="24"/>
          <w:szCs w:val="24"/>
        </w:rPr>
        <w:t>tusta.</w:t>
      </w:r>
    </w:p>
    <w:p w:rsidR="00D2273E" w:rsidRPr="00366CC9" w:rsidRDefault="00D2273E" w:rsidP="00917D6B">
      <w:pPr>
        <w:spacing w:after="0"/>
        <w:rPr>
          <w:rFonts w:ascii="Times New Roman" w:hAnsi="Times New Roman" w:cs="Times New Roman"/>
          <w:sz w:val="24"/>
          <w:szCs w:val="24"/>
        </w:rPr>
      </w:pPr>
    </w:p>
    <w:p w:rsidR="00303742" w:rsidRPr="00366CC9" w:rsidRDefault="008B1967" w:rsidP="00303742">
      <w:pPr>
        <w:rPr>
          <w:rFonts w:ascii="Times New Roman" w:hAnsi="Times New Roman" w:cs="Times New Roman"/>
          <w:sz w:val="24"/>
          <w:szCs w:val="24"/>
        </w:rPr>
      </w:pPr>
      <w:r w:rsidRPr="00366CC9">
        <w:rPr>
          <w:rFonts w:ascii="Times New Roman" w:hAnsi="Times New Roman" w:cs="Times New Roman"/>
          <w:sz w:val="24"/>
          <w:szCs w:val="24"/>
        </w:rPr>
        <w:t>Työryhmän ehdotuksen mukaan aluehallintovirastojen toimivalta määrätä lainsäännöksiä rikkovalle elinkeinonharjoittajalle kielto laajennettaisiin. Hinnan ilmoittamista koskevien säännösten lisäksi aluehallintovirastoilla olisi itsenä</w:t>
      </w:r>
      <w:r w:rsidR="00303742" w:rsidRPr="00366CC9">
        <w:rPr>
          <w:rFonts w:ascii="Times New Roman" w:hAnsi="Times New Roman" w:cs="Times New Roman"/>
          <w:sz w:val="24"/>
          <w:szCs w:val="24"/>
        </w:rPr>
        <w:t xml:space="preserve">inen oikeus määrätä kielto myös asiassa, joka koskee sopimatonta menettelyä markkinoinnissa tai asiakassuhteessa. Aluehallintovirastolla ei olisi kuitenkaan jatkossakaan oikeutta määrätä kieltoa asiassa, joka koskee </w:t>
      </w:r>
      <w:r w:rsidR="00AC434A" w:rsidRPr="00366CC9">
        <w:rPr>
          <w:rFonts w:ascii="Times New Roman" w:hAnsi="Times New Roman" w:cs="Times New Roman"/>
          <w:sz w:val="24"/>
          <w:szCs w:val="24"/>
        </w:rPr>
        <w:t xml:space="preserve">kuluttajansuojalain </w:t>
      </w:r>
      <w:r w:rsidR="00303742" w:rsidRPr="00366CC9">
        <w:rPr>
          <w:rFonts w:ascii="Times New Roman" w:hAnsi="Times New Roman" w:cs="Times New Roman"/>
          <w:sz w:val="24"/>
          <w:szCs w:val="24"/>
        </w:rPr>
        <w:t xml:space="preserve">2 luvun 1 ja 2 §:ssä tarkoitettua hyvän tavan vastaista markkinointia. </w:t>
      </w:r>
    </w:p>
    <w:p w:rsidR="00303742" w:rsidRPr="00366CC9" w:rsidRDefault="00303742" w:rsidP="00303742">
      <w:pPr>
        <w:rPr>
          <w:rFonts w:ascii="Times New Roman" w:eastAsia="Times New Roman" w:hAnsi="Times New Roman" w:cs="Times New Roman"/>
          <w:bCs/>
          <w:sz w:val="24"/>
          <w:szCs w:val="24"/>
          <w:lang w:eastAsia="fi-FI"/>
        </w:rPr>
      </w:pPr>
      <w:r w:rsidRPr="00366CC9">
        <w:rPr>
          <w:rFonts w:ascii="Times New Roman" w:hAnsi="Times New Roman" w:cs="Times New Roman"/>
          <w:sz w:val="24"/>
          <w:szCs w:val="24"/>
        </w:rPr>
        <w:t xml:space="preserve">Työryhmän ehdotuksen mukaan aluehallintoviraston laajennettu toimivalta kiellon määräämiseen koskisi jatkossa myös </w:t>
      </w:r>
      <w:r w:rsidRPr="00366CC9">
        <w:rPr>
          <w:rFonts w:ascii="Times New Roman" w:eastAsia="Times New Roman" w:hAnsi="Times New Roman" w:cs="Times New Roman"/>
          <w:bCs/>
          <w:sz w:val="24"/>
          <w:szCs w:val="24"/>
          <w:lang w:eastAsia="fi-FI"/>
        </w:rPr>
        <w:t xml:space="preserve">sopimattoman menettelyn kieltoa, markkinoinnin tunnistettavuutta, vertailevaa markkinointia, kieltoa antaa totuudenvastaisia tai harhaanjohtavia tietoja, olennaisten tietojen antamatta jättämistä, tiedonantovelvollisuutta tarjottaessa yksilöityä kulutushyödykettä, ennen sopimuksen tekemistä annettavia tietoja, aggressiivisten menettelyjen kieltoa, kulutushyödykkeen toimittamista ilman tilausta, lisämaksujen perimistä, hinnanalennusilmoituksia, yhdistettyjä tarjouksia ja kylkiäistarjouksia, markkinointiarpajaisten ehtojen selkeyttä sekä puhelinasioinnista perittäviä kuluja. Lisäksi aluehallintovirastojen toimivalta kattaisi </w:t>
      </w:r>
      <w:r w:rsidRPr="00366CC9">
        <w:rPr>
          <w:rFonts w:ascii="Times New Roman" w:hAnsi="Times New Roman" w:cs="Times New Roman"/>
          <w:sz w:val="24"/>
          <w:szCs w:val="24"/>
        </w:rPr>
        <w:t xml:space="preserve">kuluttajien kannalta sopimattomasta menettelystä markkinoinnissa ja asiakassuhteissa annetussa valtioneuvoston asetuksessa (601/2008) määriteltyjen kiellettyjen menettelyjen käytöstä määrättävän kiellon. </w:t>
      </w: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 xml:space="preserve">Aluehallintoviraston määräämä kielto hinnan ilmoittamisesta annettujen säännösten vastaisesta menettelystä jää jo nykyisten säännösten mukaan pysyväksi, ellei elinkeinonharjoittaja saata kieltopäätöstä markkinaoikeuden käsiteltäväksi. Myös aluehallintovirastoille nyt ehdotettu laajennettu toimivalta kiellon määräämiseksi noudattaisi tätä menettelyä. </w:t>
      </w:r>
    </w:p>
    <w:p w:rsidR="00D2273E" w:rsidRPr="00366CC9" w:rsidRDefault="00D2273E" w:rsidP="00917D6B">
      <w:pPr>
        <w:spacing w:after="0"/>
        <w:rPr>
          <w:rFonts w:ascii="Times New Roman" w:hAnsi="Times New Roman" w:cs="Times New Roman"/>
          <w:sz w:val="24"/>
          <w:szCs w:val="24"/>
        </w:rPr>
      </w:pP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Elinkeinonharjoittajalle asetettu määräaika kiellon vastustamiseksi on kuitenkin syytä yhdenmukaistaa kuluttaja-asiamiehen kiellon vastustamiselle asetetun määräajan kanssa. Aluehallintoviraston kieltoa tulee nykysäännösten mukaan vastustaa neljäntoista päivän kuluessa päätöksestä tiedon saatuaan. Kuluttaja-asiamiehen kiellon vastustamiselle edellä ehdotettua 30 päivän määräaikaa voidaan pitää tarkoituksenmukaisempana ja tarpeellisena elinkeinonharjoittajien oikeusturvan kannalta.</w:t>
      </w:r>
    </w:p>
    <w:p w:rsidR="00D2273E" w:rsidRPr="00366CC9" w:rsidRDefault="00D2273E" w:rsidP="00917D6B">
      <w:pPr>
        <w:spacing w:after="0"/>
        <w:rPr>
          <w:rFonts w:ascii="Times New Roman" w:hAnsi="Times New Roman" w:cs="Times New Roman"/>
          <w:sz w:val="24"/>
          <w:szCs w:val="24"/>
        </w:rPr>
      </w:pPr>
    </w:p>
    <w:p w:rsidR="008B1967" w:rsidRPr="00366CC9" w:rsidRDefault="008B1967" w:rsidP="00917D6B">
      <w:pPr>
        <w:spacing w:after="0"/>
        <w:rPr>
          <w:rFonts w:ascii="Times New Roman" w:hAnsi="Times New Roman" w:cs="Times New Roman"/>
          <w:sz w:val="24"/>
          <w:szCs w:val="24"/>
        </w:rPr>
      </w:pPr>
      <w:r w:rsidRPr="00366CC9">
        <w:rPr>
          <w:rFonts w:ascii="Times New Roman" w:hAnsi="Times New Roman" w:cs="Times New Roman"/>
          <w:sz w:val="24"/>
          <w:szCs w:val="24"/>
        </w:rPr>
        <w:t>Työryhmä ei ehdota aluehallintovirastojen toimivallan laajentamista siten, että myös aluehallintovirasto voisi vaatia seuraamusmaksun määräämistä elinkeinonharjoittajalle. Seuraamusmaksussa on kysymys täysin uudesta kuluttaja-asiamiehelle ehdotetusta toimivaltuudesta, jonka laajentamista myös aluehallintovirastoille ei pidetä ainakaan tässä vaiheessa tarkoituksenmukaisena. Jo muut aluehallintovirastoille ehdotetut uudet toimivaltuudet edellyttävät merkittävästi kouluttamista ja uusien toimintatapojen kehittämistä kulutt</w:t>
      </w:r>
      <w:r w:rsidR="003C1223" w:rsidRPr="00366CC9">
        <w:rPr>
          <w:rFonts w:ascii="Times New Roman" w:hAnsi="Times New Roman" w:cs="Times New Roman"/>
          <w:sz w:val="24"/>
          <w:szCs w:val="24"/>
        </w:rPr>
        <w:t xml:space="preserve">aja-asiamiehen ja </w:t>
      </w:r>
      <w:r w:rsidR="000815ED" w:rsidRPr="00366CC9">
        <w:rPr>
          <w:rFonts w:ascii="Times New Roman" w:hAnsi="Times New Roman" w:cs="Times New Roman"/>
          <w:sz w:val="24"/>
          <w:szCs w:val="24"/>
        </w:rPr>
        <w:t>aluehallintovirastojen välil</w:t>
      </w:r>
      <w:r w:rsidR="00120F4E" w:rsidRPr="00366CC9">
        <w:rPr>
          <w:rFonts w:ascii="Times New Roman" w:hAnsi="Times New Roman" w:cs="Times New Roman"/>
          <w:sz w:val="24"/>
          <w:szCs w:val="24"/>
        </w:rPr>
        <w:t>le</w:t>
      </w:r>
      <w:r w:rsidR="000815ED" w:rsidRPr="00366CC9">
        <w:rPr>
          <w:rFonts w:ascii="Times New Roman" w:hAnsi="Times New Roman" w:cs="Times New Roman"/>
          <w:sz w:val="24"/>
          <w:szCs w:val="24"/>
        </w:rPr>
        <w:t>.</w:t>
      </w:r>
      <w:r w:rsidRPr="00366CC9">
        <w:rPr>
          <w:rFonts w:ascii="Times New Roman" w:hAnsi="Times New Roman" w:cs="Times New Roman"/>
          <w:sz w:val="24"/>
          <w:szCs w:val="24"/>
        </w:rPr>
        <w:t xml:space="preserve"> </w:t>
      </w:r>
    </w:p>
    <w:p w:rsidR="00E95A6E" w:rsidRDefault="00E95A6E" w:rsidP="00917D6B">
      <w:pPr>
        <w:spacing w:after="0"/>
        <w:rPr>
          <w:rFonts w:ascii="Times New Roman" w:hAnsi="Times New Roman" w:cs="Times New Roman"/>
          <w:sz w:val="24"/>
          <w:szCs w:val="24"/>
        </w:rPr>
      </w:pPr>
    </w:p>
    <w:p w:rsidR="00DE46D2" w:rsidRPr="00366CC9" w:rsidRDefault="00DE46D2" w:rsidP="00917D6B">
      <w:pPr>
        <w:spacing w:after="0"/>
        <w:rPr>
          <w:rFonts w:ascii="Times New Roman" w:hAnsi="Times New Roman" w:cs="Times New Roman"/>
          <w:sz w:val="24"/>
          <w:szCs w:val="24"/>
        </w:rPr>
      </w:pP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b/>
          <w:sz w:val="24"/>
          <w:szCs w:val="24"/>
        </w:rPr>
        <w:t>5 Esityksen vaikutukset</w:t>
      </w: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b/>
          <w:sz w:val="24"/>
          <w:szCs w:val="24"/>
        </w:rPr>
        <w:t>5.1 Valtiontaloudelliset vaikutukset ja vaikutukset viranomaisten toimintaan</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Esityksellä ei ole merkityksellisiä valtiontaloudellisia vaikutuksia. </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Esityksellä laajennetaan ja tehostetaan kuluttajansuojaviranomaisten käytettävissä olevia keinoja puuttua elinkeinonharjoittajien kuluttajansuojasäännösten vastaisiin toimiin. Erityisesti esityksellä on vaikutuksia kuluttaja-asiamiehen käytettävissä oleviin keinoihin. Lisäksi esityksellä on vaikutuksia markkinaoikeuden ja aluehallintovirastojen toimintaan.</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Merkittävin uudistus kuluttaja-asiamiehen käytettävissä olevien keinojen osalta olisi oikeus esittää seuraamusmaksun määräämistä 1 lakiehdotuksessa yksilöityjen, sisällöltään täsmällisten kuluttajansuojasäännösten rikkomisesta. Mahdollisuudella esittää seuraamusmaksun määräämistä arvioidaan olevan kuluttaja-asiamiehen valvontatoiminnan tehokkuutta lisäävä ennaltaehkäisevä vaikutus elinkeinonharjoittajien toimintaan. Lisäksi 3. lakiehdotuksen mukaan kuluttaja-asiamiehen määräämää kielto ei enää raukeaisi sen johdosta, että elinkeinonharjoittaja vastustaa sitä. Halutessaan vastustaa kuluttaja-asiamiehen asettamaa kieltoa elinkeinonharjoittajan olisi saatettava asia markkinaoikeuden ratkaistavaksi. Kiellon voimassaoloon liittyvä uudistus tehostaa kuluttaja-asiamiehen toimintaa. On oletettavaa, että lainvastaisuudet saataisiin nykyistä useammin päätökseen kuluttaja-asiamiehen itsensä antaman kiellon nojalla. Niissäkin tapauksissa, joissa elinkeinonharjoittaja vastustaisi kieltoa ja veisi sen markkinaoikeuden käsiteltäväksi, markkinaoikeusprosessi v</w:t>
      </w:r>
      <w:r w:rsidR="004C7848" w:rsidRPr="00366CC9">
        <w:rPr>
          <w:rFonts w:ascii="Times New Roman" w:hAnsi="Times New Roman" w:cs="Times New Roman"/>
          <w:sz w:val="24"/>
          <w:szCs w:val="24"/>
        </w:rPr>
        <w:t>oisi viedä</w:t>
      </w:r>
      <w:r w:rsidRPr="00366CC9">
        <w:rPr>
          <w:rFonts w:ascii="Times New Roman" w:hAnsi="Times New Roman" w:cs="Times New Roman"/>
          <w:sz w:val="24"/>
          <w:szCs w:val="24"/>
        </w:rPr>
        <w:t xml:space="preserve"> kuluttaja-asiami</w:t>
      </w:r>
      <w:r w:rsidR="004C7848" w:rsidRPr="00366CC9">
        <w:rPr>
          <w:rFonts w:ascii="Times New Roman" w:hAnsi="Times New Roman" w:cs="Times New Roman"/>
          <w:sz w:val="24"/>
          <w:szCs w:val="24"/>
        </w:rPr>
        <w:t>ehen resursseja v</w:t>
      </w:r>
      <w:r w:rsidRPr="00366CC9">
        <w:rPr>
          <w:rFonts w:ascii="Times New Roman" w:hAnsi="Times New Roman" w:cs="Times New Roman"/>
          <w:sz w:val="24"/>
          <w:szCs w:val="24"/>
        </w:rPr>
        <w:t xml:space="preserve">ähemmän kuin nykyisin. Mainitut uudistukset eivät edellytä kuluttaja-asiamiehen resurssien lisäämistä, vaan ovat päinvastoin omiaan edistämään sitä, että kuluttaja-asiamies voi käyttää resurssejaan tarkoituksenmukaisemmin.     </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Markkinaoikeuden toimintaan esityksellä olisi kahdentyyppisiä vaikutuksia. Markkinaoikeuden toimivaltaan kuuluisi jatkossa käsitellä myös kuluttaja-asiamiehen hakemuksia seuraamusmaksun määräämisestä. Vaikka kyseessä olisi uudentyyppisestä seuraamuksesta kuluttaja-asioissa, sillä ei arvioida olevan merkittäviä vaikutuksia markkinaoikeuden toimintaan. Markkinaoikeus käsittelee jo nykyisin seuraamusmaksun piiriin ehdotettujen kuluttajansuojasäännösten rikkomista kiellon määräämistä koskevissa asioissa, minkä lisäksi markkinaoikeuden toimivaltaan kuuluu jo nykyisin määrätä seuraamusmaksuja Finanssivalvonnan hakemuksesta rahoitusmarkkinoihin liittyvien säännösten rikkomisesta.   </w:t>
      </w: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sz w:val="24"/>
          <w:szCs w:val="24"/>
        </w:rPr>
        <w:t xml:space="preserve">Esityksen 2. lakiehdotuksen mukaan aluehallintovirastojen toimivaltuudet valvoa kuluttajansuojalain 2 luvun säännösten noudattamista laajenisivat. Valvontatehtävässään aluehallintoviranomaiset toimisivat kuluttaja-asiamiehen alaisina viranomaisina. Samalla laajennettaisiin aluehallintovirastojen oikeutta määrätä kielto 2 luvun rikkomista koskevissa asioissa: aluehallintovirastoilla olisi esityksen mukaan oikeus määrätä kielto muiden paitsi hyvän tavan vastaista markkinointia koskevien 2 luvun säännösten rikkomisen johdosta. Aluehallintoviraston uudet tehtävät eivät edellyttäisi henkilöstöresurssien lisäämistä, vaan kyse olisi olemassa olevien resurssien käytöstä uudella, tarkoituksenmukaisemmalla tavalla. Ensi vaiheessa uudet tehtävät aiheuttaisivat koulutustarpeita aluehallintovirastojen henkilöstölle. Aluehallintovirastojen uudet valvontatehtävät edellyttäisivät myös kuluttaja-asiamieheltä olemassa olevien resurssien kohdentamista nykyistä enemmän aluehallintovirastojen ohjaukseen ja henkilöstön koulutuksen koordinointiin. </w:t>
      </w:r>
    </w:p>
    <w:p w:rsidR="003C7958" w:rsidRPr="00366CC9" w:rsidRDefault="003C7958" w:rsidP="003C7958">
      <w:pPr>
        <w:rPr>
          <w:rFonts w:ascii="Times New Roman" w:hAnsi="Times New Roman" w:cs="Times New Roman"/>
          <w:b/>
          <w:sz w:val="24"/>
          <w:szCs w:val="24"/>
        </w:rPr>
      </w:pP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b/>
          <w:sz w:val="24"/>
          <w:szCs w:val="24"/>
        </w:rPr>
        <w:t>5.2 Taloudelliset vaikutukset</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Ehdotetut uudistukset kuluttajaviranomaisten käytössä olevan keinovalikoiman laajentamiseksi ja tehostamiseksi vaikuttavat eritoten niiden elinkeinonharjoittajien asemaan, jotka eivät noudata toiminnassaan lain säännöksiä eivätkä myöskään kuluttaja-asiamiehen asiaan puuttumi</w:t>
      </w:r>
      <w:r w:rsidR="00AC434A" w:rsidRPr="00366CC9">
        <w:rPr>
          <w:rFonts w:ascii="Times New Roman" w:hAnsi="Times New Roman" w:cs="Times New Roman"/>
          <w:sz w:val="24"/>
          <w:szCs w:val="24"/>
        </w:rPr>
        <w:t xml:space="preserve">sesta huolimatta oikaise </w:t>
      </w:r>
      <w:r w:rsidRPr="00366CC9">
        <w:rPr>
          <w:rFonts w:ascii="Times New Roman" w:hAnsi="Times New Roman" w:cs="Times New Roman"/>
          <w:sz w:val="24"/>
          <w:szCs w:val="24"/>
        </w:rPr>
        <w:t xml:space="preserve">selvissä lainrikkomustapauksissa menettelyään ilman, että kuluttaja-asiamies ryhtyy asiassa hallinnollisiin pakkokeinoihin. Suoria taloudellisia vaikutuksia aiheutuisi niille elinkeinonharjoittajille, joille määrätään 1 lakiehdotuksen mukaisesti seuraamusmaksu ehdotetun yksilöidyn kuluttajansuojasäännöksen rikkomisesta. Myös kuluttaja-asiamiehen asettaman kiellon voimassaoloon ja aluehallintovirastojen toimivaltuuksiin liittyvät uudistukset saattavat johtaa jossain määrin elinkeinonharjoittajalle aiheutuvien kustannusten nousuun niissä tapauksissa, että elinkeinonharjoittaja pitää kuluttaja-asiamiehen tai aluehallintoviraston asettamaa kieltoa perusteettomana ja sen johdosta vie asian markkinaoikeuden käsiteltäväksi. </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Suorien taloudellisten vaikutusten lisäksi kuluttajaviranomaisten keinovalikoiman laajentaminen ja tehostaminen on omiaan vaikuttamaan ennaltaehkäisevästi rikkomusten tapahtumiseen. </w:t>
      </w:r>
      <w:r w:rsidR="00987B5A" w:rsidRPr="00366CC9">
        <w:rPr>
          <w:rFonts w:ascii="Times New Roman" w:hAnsi="Times New Roman" w:cs="Times New Roman"/>
          <w:sz w:val="24"/>
          <w:szCs w:val="24"/>
        </w:rPr>
        <w:t>On myös esitetty, että j</w:t>
      </w:r>
      <w:r w:rsidRPr="00366CC9">
        <w:rPr>
          <w:rFonts w:ascii="Times New Roman" w:hAnsi="Times New Roman" w:cs="Times New Roman"/>
          <w:sz w:val="24"/>
          <w:szCs w:val="24"/>
        </w:rPr>
        <w:t>otkut elinkeinonharjoittajat voisivat uudistusten johdosta ryhtyä lisätoimenpiteisiin sen varmistamiseksi, että toiminnassa noudatetaan tarkasti seuraamusmaksun piiriin kuuluvia säännöksiä, mikä merkitsi hallinnollisten kustannusten lisääntymistä.</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Toisaalta uudistukset parantavat niiden elinkeinonharjoittajien enemmistön asemaa, jotka noudattavat huolellisesti kuluttajansuojasäännöksiä vähentämällä sitä perusteetonta kilpailuetua, jota säännöksiä rikkovat elinkeinonharjoittajat menettelystään saavat. Kuluttaja-asiamiehen keinovalikoiman laajentaminen ja tehostaminen mahdollistaa myös sen, että kuluttaja-asiamiehen resursseja voidaan käyttää paremmin myös ennaltaehkäiseviin valvontatoimiin yhteistyössä elinkeinoelämän kanssa.   </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Uudistukset ovat omiaan parantamaan kuluttajien asemaa markkinoilla edistäessään sitä, että kuluttajansuojasäännöksiä noudatetaan nykyistä tehokkaammin ja että kuluttajille aiheutuu siten nykyistä vähemmän taloudellisia menetyksiä kuluttajansuojasäännösten vastaisesta toiminnasta. Uudistukset voivat paitsi vähentää niitä tilanteita, joissa lain säännöksiä rikotaan, myös nopeuttaa elinkeinonharjoittajan markkinoinnin tai muun menettelyn oikaisemista lain mukaiseksi. Aluehallintovirastojen toimivaltuuksiin liittyvät uudistukset ovat erityisesti omiaan edistämään lain tehokkaampaa noudattamista pelkästään paikallisesti toimivien elinkeinonharjoittajien toiminnassa.     </w:t>
      </w:r>
    </w:p>
    <w:p w:rsidR="003C7958" w:rsidRPr="00366CC9" w:rsidRDefault="003C7958" w:rsidP="003C7958">
      <w:pPr>
        <w:rPr>
          <w:rFonts w:ascii="Times New Roman" w:hAnsi="Times New Roman" w:cs="Times New Roman"/>
          <w:b/>
          <w:sz w:val="24"/>
          <w:szCs w:val="24"/>
        </w:rPr>
      </w:pP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b/>
          <w:sz w:val="24"/>
          <w:szCs w:val="24"/>
        </w:rPr>
        <w:t>6 Esityksen valmistelu</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 xml:space="preserve">Oikeusministeriö asetti kesäkuussa 2014 työryhmän selvittämään kuluttaja-asiamiehen nykyisen keinovalikoiman toimivuutta ja mahdollisia uudistamistarpeita sekä laatimaan tarpeellisiksi harkitsemansa ehdotukset kuluttaja-asiamiehen toimivaltuuksien muuttamiseksi. Lisäksi työryhmän tehtävänä oli arvioida, onko aluehallintoviranomaisten toimintamahdollisuuksia aiheellista kehittää sellaisissa tapauksissa, joissa lain soveltamiskäytäntö on vakiintunut. Työryhmässä olivat edustettuina oikeusministeriö, työ- ja elinkeinoministeriö, Kilpailu- ja kuluttajavirasto/kuluttaja-asiamies, Etelä-Suomen aluehallintovirasto, Elinkeinoelämän keskusliitto, Kuluttajaliitto – Konsumentförbundet ry ja Suomen Yrittäjät. </w:t>
      </w:r>
    </w:p>
    <w:p w:rsidR="003C7958" w:rsidRPr="00366CC9" w:rsidRDefault="003C7958" w:rsidP="003C7958">
      <w:pPr>
        <w:rPr>
          <w:rFonts w:ascii="Times New Roman" w:hAnsi="Times New Roman" w:cs="Times New Roman"/>
          <w:sz w:val="24"/>
          <w:szCs w:val="24"/>
        </w:rPr>
      </w:pPr>
      <w:r w:rsidRPr="00366CC9">
        <w:rPr>
          <w:rFonts w:ascii="Times New Roman" w:hAnsi="Times New Roman" w:cs="Times New Roman"/>
          <w:sz w:val="24"/>
          <w:szCs w:val="24"/>
        </w:rPr>
        <w:t>Työnsä aikana työryhmä kuuli valtiovarainministeriötä, liikenne- ja viestintäministeriötä, markkinaoikeutta, Finanssivalvontaa, Finanssialan Keskusliitto ry:tä, Mainostajat ry:tä, Suomen matkatoimistoalan liitto – SMAL:ia, Suomen Asiakkuusmarkkinointiliitto ry:tä ja Suomen Viikko-Osake ry:tä.</w:t>
      </w:r>
    </w:p>
    <w:p w:rsidR="003C7958" w:rsidRPr="00366CC9" w:rsidRDefault="003C7958" w:rsidP="003C7958">
      <w:pPr>
        <w:rPr>
          <w:rFonts w:ascii="Times New Roman" w:hAnsi="Times New Roman" w:cs="Times New Roman"/>
          <w:b/>
          <w:sz w:val="24"/>
          <w:szCs w:val="24"/>
        </w:rPr>
      </w:pPr>
      <w:r w:rsidRPr="00366CC9">
        <w:rPr>
          <w:rFonts w:ascii="Times New Roman" w:hAnsi="Times New Roman" w:cs="Times New Roman"/>
          <w:b/>
          <w:sz w:val="24"/>
          <w:szCs w:val="24"/>
        </w:rPr>
        <w:t xml:space="preserve"> </w:t>
      </w:r>
    </w:p>
    <w:p w:rsidR="003C7958" w:rsidRPr="00366CC9" w:rsidRDefault="003C7958" w:rsidP="00917D6B">
      <w:pPr>
        <w:spacing w:after="0"/>
      </w:pPr>
    </w:p>
    <w:sectPr w:rsidR="003C7958" w:rsidRPr="00366CC9">
      <w:headerReference w:type="default" r:id="rId10"/>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ula Paula" w:date="2015-01-15T16:31:00Z" w:initials="HP">
    <w:p w:rsidR="00CC41E6" w:rsidRDefault="00CC41E6">
      <w:pPr>
        <w:pStyle w:val="Kommentinteksti"/>
      </w:pPr>
      <w:r>
        <w:rPr>
          <w:rStyle w:val="Kommentinviite"/>
        </w:rPr>
        <w:annotationRef/>
      </w:r>
      <w:r>
        <w:t>Pykälää on muutettu vastaavasti.</w:t>
      </w:r>
    </w:p>
  </w:comment>
  <w:comment w:id="2" w:author="Hannula Paula" w:date="2015-01-15T16:33:00Z" w:initials="HP">
    <w:p w:rsidR="00885554" w:rsidRDefault="00885554">
      <w:pPr>
        <w:pStyle w:val="Kommentinteksti"/>
      </w:pPr>
      <w:r>
        <w:rPr>
          <w:rStyle w:val="Kommentinviite"/>
        </w:rPr>
        <w:annotationRef/>
      </w:r>
      <w:r>
        <w:t>Asiaa koskevaa 5 §:n 1 momenttia on muutettu seuraavasti: Seuraamusmaksua ei määrätä, jos rikkomus on vaikutuksiltaan vähäinen.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8" w:rsidRDefault="00CE1458" w:rsidP="00953BB4">
      <w:pPr>
        <w:spacing w:after="0" w:line="240" w:lineRule="auto"/>
      </w:pPr>
      <w:r>
        <w:separator/>
      </w:r>
    </w:p>
  </w:endnote>
  <w:endnote w:type="continuationSeparator" w:id="0">
    <w:p w:rsidR="00CE1458" w:rsidRDefault="00CE1458" w:rsidP="0095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8" w:rsidRDefault="00CE1458" w:rsidP="00953BB4">
      <w:pPr>
        <w:spacing w:after="0" w:line="240" w:lineRule="auto"/>
      </w:pPr>
      <w:r>
        <w:separator/>
      </w:r>
    </w:p>
  </w:footnote>
  <w:footnote w:type="continuationSeparator" w:id="0">
    <w:p w:rsidR="00CE1458" w:rsidRDefault="00CE1458" w:rsidP="00953BB4">
      <w:pPr>
        <w:spacing w:after="0" w:line="240" w:lineRule="auto"/>
      </w:pPr>
      <w:r>
        <w:continuationSeparator/>
      </w:r>
    </w:p>
  </w:footnote>
  <w:footnote w:id="1">
    <w:p w:rsidR="00CE1458" w:rsidRDefault="00CE1458" w:rsidP="00BB2B9F">
      <w:pPr>
        <w:pStyle w:val="Alaviitteenteksti"/>
      </w:pPr>
      <w:r>
        <w:rPr>
          <w:rStyle w:val="Alaviitteenviite"/>
        </w:rPr>
        <w:footnoteRef/>
      </w:r>
      <w:r>
        <w:t xml:space="preserve"> laki saatavien perinnästä</w:t>
      </w:r>
    </w:p>
  </w:footnote>
  <w:footnote w:id="2">
    <w:p w:rsidR="00CE1458" w:rsidRDefault="00CE1458" w:rsidP="00BB2B9F">
      <w:pPr>
        <w:pStyle w:val="Alaviitteenteksti"/>
      </w:pPr>
      <w:r>
        <w:rPr>
          <w:rStyle w:val="Alaviitteenviite"/>
        </w:rPr>
        <w:footnoteRef/>
      </w:r>
      <w:r>
        <w:t xml:space="preserve"> takauksesta ja vierasvelkapanttauksesta annettu laki 39 ja 41 §</w:t>
      </w:r>
    </w:p>
  </w:footnote>
  <w:footnote w:id="3">
    <w:p w:rsidR="00CE1458" w:rsidRPr="00BE538F" w:rsidRDefault="00CE1458" w:rsidP="00BE538F">
      <w:pPr>
        <w:spacing w:after="0" w:line="240" w:lineRule="auto"/>
        <w:rPr>
          <w:b/>
          <w:sz w:val="20"/>
          <w:szCs w:val="20"/>
        </w:rPr>
      </w:pPr>
      <w:r w:rsidRPr="00BE538F">
        <w:rPr>
          <w:rStyle w:val="Alaviitteenviite"/>
          <w:b/>
        </w:rPr>
        <w:footnoteRef/>
      </w:r>
      <w:r w:rsidRPr="00BE538F">
        <w:rPr>
          <w:b/>
        </w:rPr>
        <w:t xml:space="preserve"> </w:t>
      </w:r>
      <w:r w:rsidRPr="00BE538F">
        <w:rPr>
          <w:rStyle w:val="Voimakas"/>
          <w:b w:val="0"/>
          <w:sz w:val="20"/>
          <w:szCs w:val="20"/>
        </w:rPr>
        <w:t>Euroopan parlamentin ja neuvoston asetus (EY) N:o 261/2004 matkustajille heidän lennolle pääsynsä epäämisen sekä lentojen peruuttamisen tai pitkäaikaisen viivästymisen johdosta annettavaa korvausta ja apua koskevista yhte</w:t>
      </w:r>
      <w:r w:rsidRPr="00BE538F">
        <w:rPr>
          <w:rStyle w:val="Voimakas"/>
          <w:b w:val="0"/>
          <w:sz w:val="20"/>
          <w:szCs w:val="20"/>
        </w:rPr>
        <w:t>i</w:t>
      </w:r>
      <w:r w:rsidRPr="00BE538F">
        <w:rPr>
          <w:rStyle w:val="Voimakas"/>
          <w:b w:val="0"/>
          <w:sz w:val="20"/>
          <w:szCs w:val="20"/>
        </w:rPr>
        <w:t>sistä säännöistä</w:t>
      </w:r>
    </w:p>
  </w:footnote>
  <w:footnote w:id="4">
    <w:p w:rsidR="00CE1458" w:rsidRPr="00BE538F" w:rsidRDefault="00CE1458" w:rsidP="00BE538F">
      <w:pPr>
        <w:spacing w:after="0" w:line="240" w:lineRule="auto"/>
        <w:rPr>
          <w:sz w:val="20"/>
          <w:szCs w:val="20"/>
        </w:rPr>
      </w:pPr>
      <w:r w:rsidRPr="00BE538F">
        <w:rPr>
          <w:rStyle w:val="Alaviitteenviite"/>
          <w:sz w:val="20"/>
          <w:szCs w:val="20"/>
        </w:rPr>
        <w:footnoteRef/>
      </w:r>
      <w:r w:rsidRPr="00BE538F">
        <w:rPr>
          <w:sz w:val="20"/>
          <w:szCs w:val="20"/>
        </w:rPr>
        <w:t xml:space="preserve"> Euroopan parlamentin ja neuvoston asetus (EU) N:o 1177/2010 matkustajien oikeuksista meri- ja sisävesiliikenteessä</w:t>
      </w:r>
    </w:p>
  </w:footnote>
  <w:footnote w:id="5">
    <w:p w:rsidR="00CE1458" w:rsidRPr="00BE538F" w:rsidRDefault="00CE1458" w:rsidP="00BE538F">
      <w:pPr>
        <w:spacing w:after="0" w:line="240" w:lineRule="auto"/>
        <w:rPr>
          <w:sz w:val="20"/>
          <w:szCs w:val="20"/>
        </w:rPr>
      </w:pPr>
      <w:r w:rsidRPr="00BE538F">
        <w:rPr>
          <w:rStyle w:val="Alaviitteenviite"/>
          <w:sz w:val="20"/>
          <w:szCs w:val="20"/>
        </w:rPr>
        <w:footnoteRef/>
      </w:r>
      <w:r w:rsidRPr="00BE538F">
        <w:rPr>
          <w:sz w:val="20"/>
          <w:szCs w:val="20"/>
        </w:rPr>
        <w:t xml:space="preserve"> </w:t>
      </w:r>
      <w:hyperlink r:id="rId1" w:history="1">
        <w:r w:rsidRPr="00BE538F">
          <w:rPr>
            <w:color w:val="000000"/>
            <w:sz w:val="20"/>
            <w:szCs w:val="20"/>
          </w:rPr>
          <w:t>Euroopan parlamentin ja neuvoston asetus (EY) N:o 1371/2007 rautatieliikenteen matkustajien oikeuksista ja velvo</w:t>
        </w:r>
        <w:r w:rsidRPr="00BE538F">
          <w:rPr>
            <w:color w:val="000000"/>
            <w:sz w:val="20"/>
            <w:szCs w:val="20"/>
          </w:rPr>
          <w:t>l</w:t>
        </w:r>
        <w:r w:rsidRPr="00BE538F">
          <w:rPr>
            <w:color w:val="000000"/>
            <w:sz w:val="20"/>
            <w:szCs w:val="20"/>
          </w:rPr>
          <w:t>lisuuksista</w:t>
        </w:r>
      </w:hyperlink>
    </w:p>
  </w:footnote>
  <w:footnote w:id="6">
    <w:p w:rsidR="00CE1458" w:rsidRPr="00BE538F" w:rsidRDefault="00CE1458" w:rsidP="00BE538F">
      <w:pPr>
        <w:pStyle w:val="AKPleipteksti"/>
        <w:ind w:left="0"/>
        <w:rPr>
          <w:rFonts w:asciiTheme="minorHAnsi" w:hAnsiTheme="minorHAnsi"/>
          <w:sz w:val="20"/>
        </w:rPr>
      </w:pPr>
      <w:r w:rsidRPr="00BE538F">
        <w:rPr>
          <w:rStyle w:val="Alaviitteenviite"/>
          <w:rFonts w:asciiTheme="minorHAnsi" w:hAnsiTheme="minorHAnsi"/>
          <w:sz w:val="20"/>
        </w:rPr>
        <w:footnoteRef/>
      </w:r>
      <w:r w:rsidRPr="00BE538F">
        <w:rPr>
          <w:rFonts w:asciiTheme="minorHAnsi" w:hAnsiTheme="minorHAnsi"/>
          <w:sz w:val="20"/>
        </w:rPr>
        <w:t xml:space="preserve"> </w:t>
      </w:r>
      <w:r w:rsidRPr="00BE538F">
        <w:rPr>
          <w:rFonts w:asciiTheme="minorHAnsi" w:hAnsiTheme="minorHAnsi"/>
          <w:color w:val="000000"/>
          <w:sz w:val="20"/>
        </w:rPr>
        <w:t>Euroopan parlamentin ja neuvoston asetus (EU) N:o 181/2011 matkustajien oikeuksista linja-autoliikenteessä</w:t>
      </w:r>
    </w:p>
  </w:footnote>
  <w:footnote w:id="7">
    <w:p w:rsidR="00CE1458" w:rsidRPr="00BE538F" w:rsidRDefault="00CE1458" w:rsidP="00BE538F">
      <w:pPr>
        <w:spacing w:after="0" w:line="240" w:lineRule="auto"/>
        <w:rPr>
          <w:sz w:val="20"/>
          <w:szCs w:val="20"/>
        </w:rPr>
      </w:pPr>
      <w:r w:rsidRPr="00BE538F">
        <w:rPr>
          <w:rStyle w:val="Alaviitteenviite"/>
          <w:sz w:val="20"/>
          <w:szCs w:val="20"/>
        </w:rPr>
        <w:footnoteRef/>
      </w:r>
      <w:r w:rsidRPr="00BE538F">
        <w:rPr>
          <w:sz w:val="20"/>
          <w:szCs w:val="20"/>
        </w:rPr>
        <w:t xml:space="preserve"> Euroopan parlamentin ja neuvoston asetus (EY) N:o 1008/2008 lentoliikenteen harjoittamisen yhteisistä säännöistä yhteisössä sekä </w:t>
      </w:r>
      <w:r w:rsidRPr="00BE538F">
        <w:rPr>
          <w:bCs/>
          <w:sz w:val="20"/>
          <w:szCs w:val="20"/>
        </w:rPr>
        <w:t xml:space="preserve">Euroopan parlamentin ja neuvoston asetus (EY) N:o 2111/2005 yhteisössä toimintakieltoon asetettuja lentoliikenteen harjoittajia koskevan yhteisön luettelon laatimisesta ja lennon suorittavan lentoliikenteen harjoittajan ilmoittamisesta lentomatkustajille </w:t>
      </w:r>
    </w:p>
  </w:footnote>
  <w:footnote w:id="8">
    <w:p w:rsidR="00CE1458" w:rsidRPr="00BE538F" w:rsidRDefault="00CE1458" w:rsidP="00AA3666">
      <w:pPr>
        <w:pStyle w:val="Alaviitteenteksti"/>
      </w:pPr>
      <w:r w:rsidRPr="00BE538F">
        <w:rPr>
          <w:rStyle w:val="Alaviitteenviite"/>
        </w:rPr>
        <w:footnoteRef/>
      </w:r>
      <w:r w:rsidRPr="00BE538F">
        <w:t xml:space="preserve"> </w:t>
      </w:r>
      <w:r w:rsidRPr="00BE538F">
        <w:rPr>
          <w:rStyle w:val="akpallekirjoittaja2c"/>
          <w:rFonts w:asciiTheme="minorHAnsi" w:hAnsiTheme="minorHAnsi"/>
          <w:sz w:val="20"/>
        </w:rPr>
        <w:t>Euroopan parlamentin ja neuvoston asetus (EY) N:o 2006/2004 kuluttajansuojalainsäädännön täytäntöönpanosta vastaavien kansallisten v</w:t>
      </w:r>
      <w:r>
        <w:rPr>
          <w:rStyle w:val="akpallekirjoittaja2c"/>
          <w:rFonts w:asciiTheme="minorHAnsi" w:hAnsiTheme="minorHAnsi"/>
          <w:sz w:val="20"/>
        </w:rPr>
        <w:t>iranomaisten yhteistyöstä</w:t>
      </w:r>
    </w:p>
  </w:footnote>
  <w:footnote w:id="9">
    <w:p w:rsidR="00CE1458" w:rsidRPr="00BE538F" w:rsidRDefault="00CE1458" w:rsidP="00BE538F">
      <w:pPr>
        <w:pStyle w:val="Alaviitteenteksti"/>
      </w:pPr>
      <w:r w:rsidRPr="00BE538F">
        <w:rPr>
          <w:rStyle w:val="Alaviitteenviite"/>
        </w:rPr>
        <w:footnoteRef/>
      </w:r>
      <w:r w:rsidRPr="00BE538F">
        <w:t xml:space="preserve"> Kilpailu- ja kuluttajavirastosta annettu laki 6 §</w:t>
      </w:r>
    </w:p>
  </w:footnote>
  <w:footnote w:id="10">
    <w:p w:rsidR="00CE1458" w:rsidRDefault="00CE1458" w:rsidP="00BB2B9F">
      <w:pPr>
        <w:pStyle w:val="Alaviitteenteksti"/>
      </w:pPr>
      <w:r>
        <w:rPr>
          <w:rStyle w:val="Alaviitteenviite"/>
        </w:rPr>
        <w:footnoteRef/>
      </w:r>
      <w:r>
        <w:t xml:space="preserve"> Kilpailu- ja kuluttajavirastosta annettu laki 8 §</w:t>
      </w:r>
    </w:p>
  </w:footnote>
  <w:footnote w:id="11">
    <w:p w:rsidR="00CE1458" w:rsidRDefault="00CE1458" w:rsidP="00BB2B9F">
      <w:pPr>
        <w:pStyle w:val="Alaviitteenteksti"/>
      </w:pPr>
      <w:r>
        <w:rPr>
          <w:rStyle w:val="Alaviitteenviite"/>
        </w:rPr>
        <w:footnoteRef/>
      </w:r>
      <w:r>
        <w:t xml:space="preserve"> KSL 3:2</w:t>
      </w:r>
    </w:p>
  </w:footnote>
  <w:footnote w:id="12">
    <w:p w:rsidR="00CE1458" w:rsidRDefault="00CE1458" w:rsidP="00BB2B9F">
      <w:pPr>
        <w:pStyle w:val="Alaviitteenteksti"/>
      </w:pPr>
      <w:r>
        <w:rPr>
          <w:rStyle w:val="Alaviitteenviite"/>
        </w:rPr>
        <w:footnoteRef/>
      </w:r>
      <w:r>
        <w:t xml:space="preserve"> KSL 7:50</w:t>
      </w:r>
    </w:p>
  </w:footnote>
  <w:footnote w:id="13">
    <w:p w:rsidR="00CE1458" w:rsidRDefault="00CE1458" w:rsidP="00BB2B9F">
      <w:pPr>
        <w:pStyle w:val="Alaviitteenteksti"/>
      </w:pPr>
      <w:r>
        <w:rPr>
          <w:rStyle w:val="Alaviitteenviite"/>
        </w:rPr>
        <w:footnoteRef/>
      </w:r>
      <w:r>
        <w:t xml:space="preserve"> laki oikeudenkäynnistä markkinaoikeudessa 5:3</w:t>
      </w:r>
    </w:p>
  </w:footnote>
  <w:footnote w:id="14">
    <w:p w:rsidR="00CE1458" w:rsidRDefault="00CE1458" w:rsidP="00BB2B9F">
      <w:pPr>
        <w:pStyle w:val="Alaviitteenteksti"/>
      </w:pPr>
      <w:r>
        <w:rPr>
          <w:rStyle w:val="Alaviitteenviite"/>
        </w:rPr>
        <w:footnoteRef/>
      </w:r>
      <w:r>
        <w:t xml:space="preserve"> KSL 2:17</w:t>
      </w:r>
    </w:p>
  </w:footnote>
  <w:footnote w:id="15">
    <w:p w:rsidR="00CE1458" w:rsidRPr="005138DC" w:rsidRDefault="00CE1458" w:rsidP="005138DC">
      <w:pPr>
        <w:pStyle w:val="Alaviitteenteksti"/>
      </w:pPr>
      <w:r>
        <w:rPr>
          <w:rStyle w:val="Alaviitteenviite"/>
        </w:rPr>
        <w:footnoteRef/>
      </w:r>
      <w:r w:rsidRPr="005138DC">
        <w:t xml:space="preserve"> KSL 2:19</w:t>
      </w:r>
    </w:p>
  </w:footnote>
  <w:footnote w:id="16">
    <w:p w:rsidR="00CE1458" w:rsidRDefault="00CE1458" w:rsidP="005138DC">
      <w:pPr>
        <w:pStyle w:val="Alaviitteenteksti"/>
      </w:pPr>
      <w:r>
        <w:rPr>
          <w:rStyle w:val="Alaviitteenviite"/>
        </w:rPr>
        <w:footnoteRef/>
      </w:r>
      <w:r>
        <w:t xml:space="preserve"> laki oikeudenkäynnistä markkinaoikeudessa 5:17</w:t>
      </w:r>
    </w:p>
  </w:footnote>
  <w:footnote w:id="17">
    <w:p w:rsidR="00CE1458" w:rsidRDefault="00CE1458" w:rsidP="00440A64">
      <w:pPr>
        <w:pStyle w:val="Alaviitteenteksti"/>
      </w:pPr>
      <w:r>
        <w:rPr>
          <w:rStyle w:val="Alaviitteenviite"/>
        </w:rPr>
        <w:footnoteRef/>
      </w:r>
      <w:r>
        <w:t xml:space="preserve"> Kilpailu- ja kuluttajavirastosta annettu laki 10 § 2 momentti ja laki saatavien perinnästä 14 §</w:t>
      </w:r>
    </w:p>
  </w:footnote>
  <w:footnote w:id="18">
    <w:p w:rsidR="00CE1458" w:rsidRDefault="00CE1458" w:rsidP="00440A64">
      <w:pPr>
        <w:pStyle w:val="Alaviitteenteksti"/>
      </w:pPr>
      <w:r>
        <w:rPr>
          <w:rStyle w:val="Alaviitteenviite"/>
        </w:rPr>
        <w:footnoteRef/>
      </w:r>
      <w:r>
        <w:t xml:space="preserve"> Kilpailu- ja kuluttajavirastosta annettu laki 10 § 2 momentti</w:t>
      </w:r>
    </w:p>
  </w:footnote>
  <w:footnote w:id="19">
    <w:p w:rsidR="00CE1458" w:rsidRPr="00337E99" w:rsidRDefault="00CE1458" w:rsidP="00BB2B9F">
      <w:pPr>
        <w:pStyle w:val="Alaviitteenteksti"/>
        <w:rPr>
          <w:lang w:val="en-US"/>
        </w:rPr>
      </w:pPr>
      <w:r>
        <w:rPr>
          <w:rStyle w:val="Alaviitteenviite"/>
        </w:rPr>
        <w:footnoteRef/>
      </w:r>
      <w:r w:rsidRPr="00337E99">
        <w:rPr>
          <w:lang w:val="en-US"/>
        </w:rPr>
        <w:t xml:space="preserve"> HE 8/1977 vp., s. 30</w:t>
      </w:r>
    </w:p>
  </w:footnote>
  <w:footnote w:id="20">
    <w:p w:rsidR="00CE1458" w:rsidRPr="00337E99" w:rsidRDefault="00CE1458" w:rsidP="00BB2B9F">
      <w:pPr>
        <w:pStyle w:val="Alaviitteenteksti"/>
        <w:rPr>
          <w:lang w:val="en-US"/>
        </w:rPr>
      </w:pPr>
      <w:r>
        <w:rPr>
          <w:rStyle w:val="Alaviitteenviite"/>
        </w:rPr>
        <w:footnoteRef/>
      </w:r>
      <w:r w:rsidRPr="00337E99">
        <w:rPr>
          <w:lang w:val="en-US"/>
        </w:rPr>
        <w:t xml:space="preserve"> HE 8/1977 vp., s. 30</w:t>
      </w:r>
    </w:p>
  </w:footnote>
  <w:footnote w:id="21">
    <w:p w:rsidR="00CE1458" w:rsidRDefault="00CE1458" w:rsidP="00BB2B9F">
      <w:pPr>
        <w:pStyle w:val="Alaviitteenteksti"/>
      </w:pPr>
      <w:r>
        <w:rPr>
          <w:rStyle w:val="Alaviitteenviite"/>
        </w:rPr>
        <w:footnoteRef/>
      </w:r>
      <w:r>
        <w:t xml:space="preserve"> laki Kilpailu- ja kuluttajavirastosta 10 § 3 momentti</w:t>
      </w:r>
    </w:p>
  </w:footnote>
  <w:footnote w:id="22">
    <w:p w:rsidR="00CE1458" w:rsidRDefault="00CE1458" w:rsidP="00BB2B9F">
      <w:pPr>
        <w:pStyle w:val="Alaviitteenteksti"/>
      </w:pPr>
      <w:r>
        <w:rPr>
          <w:rStyle w:val="Alaviitteenviite"/>
        </w:rPr>
        <w:footnoteRef/>
      </w:r>
      <w:r>
        <w:t xml:space="preserve"> laki oikeudenkäynnistä markkinaoikeudessa 5:9</w:t>
      </w:r>
    </w:p>
  </w:footnote>
  <w:footnote w:id="23">
    <w:p w:rsidR="00CE1458" w:rsidRDefault="00CE1458" w:rsidP="00BB2B9F">
      <w:pPr>
        <w:pStyle w:val="Alaviitteenteksti"/>
      </w:pPr>
      <w:r>
        <w:rPr>
          <w:rStyle w:val="Alaviitteenviite"/>
        </w:rPr>
        <w:footnoteRef/>
      </w:r>
      <w:r>
        <w:t xml:space="preserve"> laki oikeudenkäynnistä markkinaoikeudessa 6:6</w:t>
      </w:r>
    </w:p>
  </w:footnote>
  <w:footnote w:id="24">
    <w:p w:rsidR="00CE1458" w:rsidRDefault="00CE1458" w:rsidP="00BB2B9F">
      <w:pPr>
        <w:pStyle w:val="Alaviitteenteksti"/>
      </w:pPr>
      <w:r>
        <w:rPr>
          <w:rStyle w:val="Alaviitteenviite"/>
        </w:rPr>
        <w:footnoteRef/>
      </w:r>
      <w:r>
        <w:t xml:space="preserve"> HE 8/1977 vp., s. 30</w:t>
      </w:r>
    </w:p>
  </w:footnote>
  <w:footnote w:id="25">
    <w:p w:rsidR="00CE1458" w:rsidRDefault="00CE1458" w:rsidP="00BB2B9F">
      <w:pPr>
        <w:pStyle w:val="Alaviitteenteksti"/>
      </w:pPr>
      <w:r>
        <w:rPr>
          <w:rStyle w:val="Alaviitteenviite"/>
        </w:rPr>
        <w:footnoteRef/>
      </w:r>
      <w:r>
        <w:t xml:space="preserve"> markkinaoikeuden päätös 28.5.2010, Dnro 185/10/M2</w:t>
      </w:r>
    </w:p>
  </w:footnote>
  <w:footnote w:id="26">
    <w:p w:rsidR="00CE1458" w:rsidRDefault="00CE1458" w:rsidP="00932BA0">
      <w:pPr>
        <w:pStyle w:val="Alaviitteenteksti"/>
      </w:pPr>
      <w:r>
        <w:rPr>
          <w:rStyle w:val="Alaviitteenviite"/>
        </w:rPr>
        <w:footnoteRef/>
      </w:r>
      <w:r>
        <w:t xml:space="preserve"> markkinaoikeuden päätös 16.6.2014, Dnro 2014/504</w:t>
      </w:r>
    </w:p>
  </w:footnote>
  <w:footnote w:id="27">
    <w:p w:rsidR="00CE1458" w:rsidRDefault="00CE1458">
      <w:pPr>
        <w:pStyle w:val="Alaviitteenteksti"/>
      </w:pPr>
      <w:r>
        <w:rPr>
          <w:rStyle w:val="Alaviitteenviite"/>
        </w:rPr>
        <w:footnoteRef/>
      </w:r>
      <w:r>
        <w:t xml:space="preserve"> tietoyhteiskuntakaari 334 §</w:t>
      </w:r>
    </w:p>
  </w:footnote>
  <w:footnote w:id="28">
    <w:p w:rsidR="00CE1458" w:rsidRDefault="00CE1458" w:rsidP="00BB2B9F">
      <w:pPr>
        <w:pStyle w:val="Alaviitteenteksti"/>
      </w:pPr>
      <w:r>
        <w:rPr>
          <w:rStyle w:val="Alaviitteenviite"/>
        </w:rPr>
        <w:footnoteRef/>
      </w:r>
      <w:r>
        <w:t xml:space="preserve"> laki Kilpailu- ja kuluttajavirastosta 13 §</w:t>
      </w:r>
    </w:p>
  </w:footnote>
  <w:footnote w:id="29">
    <w:p w:rsidR="00CE1458" w:rsidRPr="00952BEF" w:rsidRDefault="00CE1458" w:rsidP="00BB2B9F">
      <w:pPr>
        <w:pStyle w:val="AKPleipteksti"/>
        <w:ind w:left="0"/>
        <w:rPr>
          <w:sz w:val="20"/>
        </w:rPr>
      </w:pPr>
      <w:r>
        <w:rPr>
          <w:rStyle w:val="Alaviitteenviite"/>
        </w:rPr>
        <w:footnoteRef/>
      </w:r>
      <w:r>
        <w:t xml:space="preserve"> </w:t>
      </w:r>
      <w:r w:rsidRPr="002841E4">
        <w:rPr>
          <w:sz w:val="20"/>
        </w:rPr>
        <w:t>Kuluttaja-asiamies voi päättää, että kuluttajalle itselleen aiheutuvat tai hänen korvattavakseen tuomittavat vast</w:t>
      </w:r>
      <w:r w:rsidRPr="002841E4">
        <w:rPr>
          <w:sz w:val="20"/>
        </w:rPr>
        <w:t>a</w:t>
      </w:r>
      <w:r w:rsidRPr="002841E4">
        <w:rPr>
          <w:sz w:val="20"/>
        </w:rPr>
        <w:t>puolen oikeudenkäyntikulut maksetaan osittain tai kokonaan Kilpailu- ja kuluttajaviraston toimintamenoista. Jos kulu</w:t>
      </w:r>
      <w:r w:rsidRPr="002841E4">
        <w:rPr>
          <w:sz w:val="20"/>
        </w:rPr>
        <w:t>t</w:t>
      </w:r>
      <w:r w:rsidRPr="002841E4">
        <w:rPr>
          <w:sz w:val="20"/>
        </w:rPr>
        <w:t>tajan vastapuolena oleva elinkeinonharjoittaja häviää asian oikeudenkäynnissä, hän on velvollinen korvaamaan valtio</w:t>
      </w:r>
      <w:r w:rsidRPr="002841E4">
        <w:rPr>
          <w:sz w:val="20"/>
        </w:rPr>
        <w:t>l</w:t>
      </w:r>
      <w:r w:rsidRPr="002841E4">
        <w:rPr>
          <w:sz w:val="20"/>
        </w:rPr>
        <w:t>le kuluttajan avustamisesta aiheutuneet kohtuulliset kustannukset samojen perusteiden mukaan kuin oikeudenkäynt</w:t>
      </w:r>
      <w:r w:rsidRPr="002841E4">
        <w:rPr>
          <w:sz w:val="20"/>
        </w:rPr>
        <w:t>i</w:t>
      </w:r>
      <w:r w:rsidRPr="002841E4">
        <w:rPr>
          <w:sz w:val="20"/>
        </w:rPr>
        <w:t>kulujen korvaamisesta asianosaisten kesken säädetään.</w:t>
      </w:r>
    </w:p>
  </w:footnote>
  <w:footnote w:id="30">
    <w:p w:rsidR="00CE1458" w:rsidRPr="008117DA" w:rsidRDefault="00CE1458" w:rsidP="00BB2B9F">
      <w:pPr>
        <w:pStyle w:val="Alaviitteenteksti"/>
      </w:pPr>
      <w:r>
        <w:rPr>
          <w:rStyle w:val="Alaviitteenviite"/>
        </w:rPr>
        <w:footnoteRef/>
      </w:r>
      <w:r>
        <w:t xml:space="preserve"> </w:t>
      </w:r>
      <w:r w:rsidRPr="008117DA">
        <w:rPr>
          <w:rStyle w:val="akpallekirjoittaja2c"/>
          <w:rFonts w:asciiTheme="minorHAnsi" w:hAnsiTheme="minorHAnsi"/>
          <w:sz w:val="20"/>
        </w:rPr>
        <w:t>Rikoslain (39/1889) 30 luvun 12 §</w:t>
      </w:r>
    </w:p>
  </w:footnote>
  <w:footnote w:id="31">
    <w:p w:rsidR="00CE1458" w:rsidRDefault="00CE1458" w:rsidP="00771855">
      <w:pPr>
        <w:pStyle w:val="Alaviitteenteksti"/>
      </w:pPr>
      <w:r>
        <w:rPr>
          <w:rStyle w:val="Alaviitteenviite"/>
        </w:rPr>
        <w:footnoteRef/>
      </w:r>
      <w:r>
        <w:t xml:space="preserve"> </w:t>
      </w:r>
      <w:r w:rsidRPr="008117DA">
        <w:t>Tala – Pakarinen, Kuluttajaviraston oikeudellisen toiminnan arviointi, Työ- ja elinkeinoministeriön julkaisuja 64/2009</w:t>
      </w:r>
    </w:p>
  </w:footnote>
  <w:footnote w:id="32">
    <w:p w:rsidR="00CE1458" w:rsidRPr="001138F1" w:rsidRDefault="00CE1458" w:rsidP="00CE1458">
      <w:pPr>
        <w:pStyle w:val="Alaviitteenteksti"/>
        <w:rPr>
          <w:lang w:val="en-US"/>
        </w:rPr>
      </w:pPr>
      <w:r>
        <w:rPr>
          <w:rStyle w:val="Alaviitteenviite"/>
        </w:rPr>
        <w:footnoteRef/>
      </w:r>
      <w:r w:rsidRPr="00CE1458">
        <w:rPr>
          <w:lang w:val="en-US"/>
        </w:rPr>
        <w:t xml:space="preserve"> </w:t>
      </w:r>
      <w:r w:rsidRPr="001138F1">
        <w:rPr>
          <w:lang w:val="en-US"/>
        </w:rPr>
        <w:t xml:space="preserve">Consumer Markets Scoreboard, 9th edition, </w:t>
      </w:r>
      <w:r w:rsidR="00B03FA0">
        <w:rPr>
          <w:lang w:val="en-US"/>
        </w:rPr>
        <w:t>July 2013, s. 3</w:t>
      </w:r>
      <w:r>
        <w:rPr>
          <w:lang w:val="en-US"/>
        </w:rPr>
        <w:t>4</w:t>
      </w:r>
    </w:p>
  </w:footnote>
  <w:footnote w:id="33">
    <w:p w:rsidR="00CE1458" w:rsidRPr="00CE1458" w:rsidRDefault="00CE1458">
      <w:pPr>
        <w:pStyle w:val="Alaviitteenteksti"/>
        <w:rPr>
          <w:lang w:val="en-US"/>
        </w:rPr>
      </w:pPr>
      <w:r>
        <w:rPr>
          <w:rStyle w:val="Alaviitteenviite"/>
        </w:rPr>
        <w:footnoteRef/>
      </w:r>
      <w:r w:rsidRPr="00CE1458">
        <w:rPr>
          <w:lang w:val="en-US"/>
        </w:rPr>
        <w:t xml:space="preserve"> </w:t>
      </w:r>
      <w:r w:rsidRPr="00DD19DD">
        <w:rPr>
          <w:lang w:val="en-US"/>
        </w:rPr>
        <w:t xml:space="preserve">Consumer Markets Scoreboard, 10th edition, </w:t>
      </w:r>
      <w:r>
        <w:rPr>
          <w:lang w:val="en-US"/>
        </w:rPr>
        <w:t>June 2014, s. 126</w:t>
      </w:r>
    </w:p>
  </w:footnote>
  <w:footnote w:id="34">
    <w:p w:rsidR="00B03FA0" w:rsidRPr="00B03FA0" w:rsidRDefault="00B03FA0">
      <w:pPr>
        <w:pStyle w:val="Alaviitteenteksti"/>
        <w:rPr>
          <w:lang w:val="en-US"/>
        </w:rPr>
      </w:pPr>
      <w:r>
        <w:rPr>
          <w:rStyle w:val="Alaviitteenviite"/>
        </w:rPr>
        <w:footnoteRef/>
      </w:r>
      <w:r w:rsidRPr="00B03FA0">
        <w:rPr>
          <w:lang w:val="en-US"/>
        </w:rPr>
        <w:t xml:space="preserve"> </w:t>
      </w:r>
      <w:r w:rsidRPr="001138F1">
        <w:rPr>
          <w:lang w:val="en-US"/>
        </w:rPr>
        <w:t xml:space="preserve">Consumer Markets Scoreboard, 9th edition, </w:t>
      </w:r>
      <w:r>
        <w:rPr>
          <w:lang w:val="en-US"/>
        </w:rPr>
        <w:t>July 2013, s. 38</w:t>
      </w:r>
    </w:p>
  </w:footnote>
  <w:footnote w:id="35">
    <w:p w:rsidR="00CE1458" w:rsidRPr="001138F1" w:rsidRDefault="00CE1458">
      <w:pPr>
        <w:pStyle w:val="Alaviitteenteksti"/>
        <w:rPr>
          <w:lang w:val="en-US"/>
        </w:rPr>
      </w:pPr>
      <w:r>
        <w:rPr>
          <w:rStyle w:val="Alaviitteenviite"/>
        </w:rPr>
        <w:footnoteRef/>
      </w:r>
      <w:r w:rsidRPr="001138F1">
        <w:t xml:space="preserve"> Suomi on kyselytutkimuksessa jaetulla 3. sijalla. </w:t>
      </w:r>
      <w:r w:rsidRPr="001138F1">
        <w:rPr>
          <w:lang w:val="en-US"/>
        </w:rPr>
        <w:t xml:space="preserve">Consumer Markets Scoreboard, 9th edition, </w:t>
      </w:r>
      <w:r>
        <w:rPr>
          <w:lang w:val="en-US"/>
        </w:rPr>
        <w:t>July 2013, s. 44</w:t>
      </w:r>
    </w:p>
  </w:footnote>
  <w:footnote w:id="36">
    <w:p w:rsidR="006973EB" w:rsidRDefault="006973EB">
      <w:pPr>
        <w:pStyle w:val="Alaviitteenteksti"/>
      </w:pPr>
      <w:r>
        <w:rPr>
          <w:rStyle w:val="Alaviitteenviite"/>
        </w:rPr>
        <w:footnoteRef/>
      </w:r>
      <w:r>
        <w:t xml:space="preserve"> Kyselyn vastausten keskiarvot vaihtelivat 1,49 ja 2,49 välillä, kun asteikko oli 1 – 5.  </w:t>
      </w:r>
    </w:p>
  </w:footnote>
  <w:footnote w:id="37">
    <w:p w:rsidR="00CE1458" w:rsidRPr="008117DA" w:rsidRDefault="00CE1458" w:rsidP="00013343">
      <w:pPr>
        <w:pStyle w:val="Alaviitteenteksti"/>
      </w:pPr>
      <w:r>
        <w:rPr>
          <w:rStyle w:val="Alaviitteenviite"/>
        </w:rPr>
        <w:footnoteRef/>
      </w:r>
      <w:r w:rsidRPr="003C7958">
        <w:t xml:space="preserve"> Asiaa on käsitellyt mm. </w:t>
      </w:r>
      <w:r w:rsidRPr="008117DA">
        <w:t>Tala – Pakarinen, Kuluttajaviraston oikeudellisen toiminnan arviointi, Työ- ja elinkeinomini</w:t>
      </w:r>
      <w:r w:rsidRPr="008117DA">
        <w:t>s</w:t>
      </w:r>
      <w:r w:rsidRPr="008117DA">
        <w:t>teriön julkaisuja 64/2009, s. 71.</w:t>
      </w:r>
    </w:p>
  </w:footnote>
  <w:footnote w:id="38">
    <w:p w:rsidR="00CE1458" w:rsidRPr="008117DA" w:rsidRDefault="00CE1458" w:rsidP="005958F0">
      <w:pPr>
        <w:pStyle w:val="Alaviitteenteksti"/>
      </w:pPr>
      <w:r w:rsidRPr="008117DA">
        <w:rPr>
          <w:rStyle w:val="Alaviitteenviite"/>
        </w:rPr>
        <w:footnoteRef/>
      </w:r>
      <w:r w:rsidRPr="008117DA">
        <w:t xml:space="preserve"> </w:t>
      </w:r>
      <w:r w:rsidRPr="009321A2">
        <w:t>Vuosina 2000 - 2007 annettuja rikostuomioita on selvitetty julkaisussa Tala – Pakarinen, Kuluttajaviraston oikeude</w:t>
      </w:r>
      <w:r w:rsidRPr="009321A2">
        <w:t>l</w:t>
      </w:r>
      <w:r w:rsidRPr="009321A2">
        <w:t>lisen</w:t>
      </w:r>
      <w:r w:rsidRPr="008117DA">
        <w:t xml:space="preserve"> toiminnan arviointi, Työ- ja elinkeinoministeriön julkaisuja 64/2009, s. 72. </w:t>
      </w:r>
      <w:r>
        <w:t>Näinä v</w:t>
      </w:r>
      <w:r w:rsidRPr="008117DA">
        <w:t>uosina markkinointiri</w:t>
      </w:r>
      <w:r>
        <w:t xml:space="preserve">koksesta tuomittiin </w:t>
      </w:r>
      <w:r w:rsidRPr="008117DA">
        <w:t>neljä henkilöä kahdessa eri oikeusjutussa.</w:t>
      </w:r>
    </w:p>
  </w:footnote>
  <w:footnote w:id="39">
    <w:p w:rsidR="00CE1458" w:rsidRPr="008117DA" w:rsidRDefault="00CE1458" w:rsidP="00A9184B">
      <w:pPr>
        <w:pStyle w:val="Alaviitteenteksti"/>
      </w:pPr>
      <w:r w:rsidRPr="008117DA">
        <w:rPr>
          <w:rStyle w:val="Alaviitteenviite"/>
        </w:rPr>
        <w:footnoteRef/>
      </w:r>
      <w:r w:rsidRPr="008117DA">
        <w:t xml:space="preserve"> Kulutushyödykkeen hinnan ilmoittamista markkinoinnissa valvovat kuluttaja-asiamies ja aluehallintovirastot.</w:t>
      </w:r>
    </w:p>
  </w:footnote>
  <w:footnote w:id="40">
    <w:p w:rsidR="00CE1458" w:rsidRPr="008117DA" w:rsidRDefault="00CE1458" w:rsidP="00A9184B">
      <w:pPr>
        <w:pStyle w:val="Alaviitteenteksti"/>
      </w:pPr>
      <w:r w:rsidRPr="008117DA">
        <w:rPr>
          <w:rStyle w:val="Alaviitteenviite"/>
        </w:rPr>
        <w:footnoteRef/>
      </w:r>
      <w:r w:rsidRPr="008117DA">
        <w:t xml:space="preserve"> Luvun säännösten noudattamista valvovat kuluttaja-asiamies, Kilpailu- ja kuluttajavirasto ja sen alaisina piirihallint</w:t>
      </w:r>
      <w:r w:rsidRPr="008117DA">
        <w:t>o</w:t>
      </w:r>
      <w:r w:rsidRPr="008117DA">
        <w:t>viranomaisina aluehallintovirastot sekä myös Finanssivalvonta silloin, kun luotonantajana on Finanssivalvonnan valvo</w:t>
      </w:r>
      <w:r w:rsidRPr="008117DA">
        <w:t>t</w:t>
      </w:r>
      <w:r w:rsidRPr="008117DA">
        <w:t>tava.</w:t>
      </w:r>
    </w:p>
  </w:footnote>
  <w:footnote w:id="41">
    <w:p w:rsidR="00CE1458" w:rsidRPr="008117DA" w:rsidRDefault="00CE1458" w:rsidP="00A9184B">
      <w:pPr>
        <w:pStyle w:val="Alaviitteenteksti"/>
      </w:pPr>
      <w:r w:rsidRPr="008117DA">
        <w:rPr>
          <w:rStyle w:val="Alaviitteenviite"/>
        </w:rPr>
        <w:footnoteRef/>
      </w:r>
      <w:r w:rsidRPr="008117DA">
        <w:t xml:space="preserve"> laki kiinteistönvälitysliikkeistä ja vuokrahuoneiston välitysliikkeistä (1075/2000), laki valmismatkaliikkeistä (939/2008), laki eräiden luotonantajien rekisteröinnistä (747/2010), laki perintätoiminnan luvanvaraisuudesta (517/1999) sekä laki panttilainauslaitoksista (1353/1992) </w:t>
      </w:r>
    </w:p>
  </w:footnote>
  <w:footnote w:id="42">
    <w:p w:rsidR="00CE1458" w:rsidRPr="00CB5434" w:rsidRDefault="00CE1458" w:rsidP="001675EB">
      <w:pPr>
        <w:pStyle w:val="Alaviitteenteksti"/>
        <w:rPr>
          <w:lang w:val="sv-SE"/>
        </w:rPr>
      </w:pPr>
      <w:r>
        <w:rPr>
          <w:rStyle w:val="Alaviitteenviite"/>
        </w:rPr>
        <w:footnoteRef/>
      </w:r>
      <w:r w:rsidRPr="00CB5434">
        <w:rPr>
          <w:lang w:val="sv-SE"/>
        </w:rPr>
        <w:t xml:space="preserve"> marknadsföringslag 2008:486</w:t>
      </w:r>
    </w:p>
  </w:footnote>
  <w:footnote w:id="43">
    <w:p w:rsidR="00CE1458" w:rsidRPr="00AE3840" w:rsidRDefault="00CE1458" w:rsidP="001675EB">
      <w:pPr>
        <w:pStyle w:val="Alaviitteenteksti"/>
        <w:rPr>
          <w:lang w:val="sv-SE"/>
        </w:rPr>
      </w:pPr>
      <w:r>
        <w:rPr>
          <w:rStyle w:val="Alaviitteenviite"/>
        </w:rPr>
        <w:footnoteRef/>
      </w:r>
      <w:r w:rsidRPr="00AE3840">
        <w:rPr>
          <w:lang w:val="sv-SE"/>
        </w:rPr>
        <w:t xml:space="preserve"> lag om avtalsvillkor i konsumentförhållanden </w:t>
      </w:r>
      <w:r>
        <w:rPr>
          <w:lang w:val="sv-SE"/>
        </w:rPr>
        <w:t>1994:1512</w:t>
      </w:r>
    </w:p>
  </w:footnote>
  <w:footnote w:id="44">
    <w:p w:rsidR="00CE1458" w:rsidRDefault="00CE1458" w:rsidP="00B014D2">
      <w:pPr>
        <w:pStyle w:val="Alaviitteenteksti"/>
      </w:pPr>
      <w:r>
        <w:rPr>
          <w:rStyle w:val="Alaviitteenviite"/>
        </w:rPr>
        <w:footnoteRef/>
      </w:r>
      <w:r>
        <w:t xml:space="preserve"> Euroopan parlamentin ja neuvoston direktiivi (EY) N:o 29/2005 sopimattomista elinkeinonharjoittajien ja kuluttajien välisistä kaupallisista menettelyistä sisämarkkinoilla</w:t>
      </w:r>
    </w:p>
  </w:footnote>
  <w:footnote w:id="45">
    <w:p w:rsidR="00CE1458" w:rsidRPr="00BE1B93" w:rsidRDefault="00CE1458" w:rsidP="001675EB">
      <w:pPr>
        <w:pStyle w:val="Alaviitteenteksti"/>
        <w:rPr>
          <w:lang w:val="sv-SE"/>
        </w:rPr>
      </w:pPr>
      <w:r>
        <w:rPr>
          <w:rStyle w:val="Alaviitteenviite"/>
        </w:rPr>
        <w:footnoteRef/>
      </w:r>
      <w:r w:rsidRPr="00BE1B93">
        <w:rPr>
          <w:lang w:val="sv-SE"/>
        </w:rPr>
        <w:t xml:space="preserve"> marknadsföringslag 29 §</w:t>
      </w:r>
    </w:p>
  </w:footnote>
  <w:footnote w:id="46">
    <w:p w:rsidR="00CE1458" w:rsidRPr="00747154" w:rsidRDefault="00CE1458" w:rsidP="001675EB">
      <w:pPr>
        <w:pStyle w:val="Alaviitteenteksti"/>
        <w:rPr>
          <w:lang w:val="sv-SE"/>
        </w:rPr>
      </w:pPr>
      <w:r>
        <w:rPr>
          <w:rStyle w:val="Alaviitteenviite"/>
        </w:rPr>
        <w:footnoteRef/>
      </w:r>
      <w:r w:rsidRPr="00747154">
        <w:rPr>
          <w:lang w:val="sv-SE"/>
        </w:rPr>
        <w:t xml:space="preserve"> förordning med instruktion för Konsumentverket </w:t>
      </w:r>
      <w:r>
        <w:rPr>
          <w:lang w:val="sv-SE"/>
        </w:rPr>
        <w:t>2009:607, 5 ja 5 a §;</w:t>
      </w:r>
      <w:r w:rsidRPr="00747154">
        <w:rPr>
          <w:lang w:val="sv-SE"/>
        </w:rPr>
        <w:t xml:space="preserve"> lag om grupprättegång 2002:599</w:t>
      </w:r>
    </w:p>
  </w:footnote>
  <w:footnote w:id="47">
    <w:p w:rsidR="00CE1458" w:rsidRPr="00BD2F26" w:rsidRDefault="00CE1458" w:rsidP="001675EB">
      <w:pPr>
        <w:pStyle w:val="Alaviitteenteksti"/>
        <w:rPr>
          <w:lang w:val="sv-SE"/>
        </w:rPr>
      </w:pPr>
      <w:r>
        <w:rPr>
          <w:rStyle w:val="Alaviitteenviite"/>
        </w:rPr>
        <w:footnoteRef/>
      </w:r>
      <w:r w:rsidRPr="00BD2F26">
        <w:rPr>
          <w:lang w:val="sv-SE"/>
        </w:rPr>
        <w:t xml:space="preserve"> konsumentkreditlag 2010:1846</w:t>
      </w:r>
    </w:p>
  </w:footnote>
  <w:footnote w:id="48">
    <w:p w:rsidR="00CE1458" w:rsidRPr="00BD2F26" w:rsidRDefault="00CE1458" w:rsidP="001675EB">
      <w:pPr>
        <w:pStyle w:val="Alaviitteenteksti"/>
        <w:rPr>
          <w:lang w:val="sv-SE"/>
        </w:rPr>
      </w:pPr>
      <w:r>
        <w:rPr>
          <w:rStyle w:val="Alaviitteenviite"/>
        </w:rPr>
        <w:footnoteRef/>
      </w:r>
      <w:r w:rsidRPr="00BD2F26">
        <w:rPr>
          <w:lang w:val="sv-SE"/>
        </w:rPr>
        <w:t xml:space="preserve"> konsumentkreditlag 51 §</w:t>
      </w:r>
    </w:p>
  </w:footnote>
  <w:footnote w:id="49">
    <w:p w:rsidR="00CE1458" w:rsidRPr="00FB40AE" w:rsidRDefault="00CE1458" w:rsidP="001675EB">
      <w:pPr>
        <w:pStyle w:val="Alaviitteenteksti"/>
        <w:rPr>
          <w:lang w:val="sv-SE"/>
        </w:rPr>
      </w:pPr>
      <w:r>
        <w:rPr>
          <w:rStyle w:val="Alaviitteenviite"/>
        </w:rPr>
        <w:footnoteRef/>
      </w:r>
      <w:r>
        <w:rPr>
          <w:lang w:val="sv-SE"/>
        </w:rPr>
        <w:t xml:space="preserve"> lov om kontroll med markedsf</w:t>
      </w:r>
      <w:r w:rsidRPr="00363E63">
        <w:rPr>
          <w:lang w:val="da-DK"/>
        </w:rPr>
        <w:t>ø</w:t>
      </w:r>
      <w:r w:rsidRPr="00781570">
        <w:rPr>
          <w:lang w:val="sv-SE"/>
        </w:rPr>
        <w:t xml:space="preserve">ring og </w:t>
      </w:r>
      <w:r w:rsidRPr="00FB40AE">
        <w:rPr>
          <w:lang w:val="sv-SE"/>
        </w:rPr>
        <w:t>avtalvilkår LOV-2009-01-09-2</w:t>
      </w:r>
    </w:p>
  </w:footnote>
  <w:footnote w:id="50">
    <w:p w:rsidR="00CE1458" w:rsidRPr="00FD4657" w:rsidRDefault="00CE1458" w:rsidP="001675EB">
      <w:pPr>
        <w:pStyle w:val="Alaviitteenteksti"/>
        <w:rPr>
          <w:lang w:val="sv-SE"/>
        </w:rPr>
      </w:pPr>
      <w:r>
        <w:rPr>
          <w:rStyle w:val="Alaviitteenviite"/>
        </w:rPr>
        <w:footnoteRef/>
      </w:r>
      <w:r w:rsidRPr="00FD4657">
        <w:rPr>
          <w:lang w:val="sv-SE"/>
        </w:rPr>
        <w:t xml:space="preserve"> </w:t>
      </w:r>
      <w:r>
        <w:rPr>
          <w:lang w:val="sv-SE"/>
        </w:rPr>
        <w:t>lov om kontroll med markedsf</w:t>
      </w:r>
      <w:r w:rsidRPr="00363E63">
        <w:rPr>
          <w:lang w:val="da-DK"/>
        </w:rPr>
        <w:t>ø</w:t>
      </w:r>
      <w:r w:rsidRPr="00781570">
        <w:rPr>
          <w:lang w:val="sv-SE"/>
        </w:rPr>
        <w:t>ring og avtalvilkår</w:t>
      </w:r>
      <w:r>
        <w:rPr>
          <w:lang w:val="sv-SE"/>
        </w:rPr>
        <w:t xml:space="preserve"> </w:t>
      </w:r>
      <w:r w:rsidRPr="00FD4657">
        <w:rPr>
          <w:lang w:val="sv-SE"/>
        </w:rPr>
        <w:t>36 §</w:t>
      </w:r>
    </w:p>
  </w:footnote>
  <w:footnote w:id="51">
    <w:p w:rsidR="00CE1458" w:rsidRPr="00FD4657" w:rsidRDefault="00CE1458" w:rsidP="001675EB">
      <w:pPr>
        <w:pStyle w:val="Alaviitteenteksti"/>
        <w:rPr>
          <w:lang w:val="sv-SE"/>
        </w:rPr>
      </w:pPr>
      <w:r>
        <w:rPr>
          <w:rStyle w:val="Alaviitteenviite"/>
        </w:rPr>
        <w:footnoteRef/>
      </w:r>
      <w:r w:rsidRPr="00FD4657">
        <w:rPr>
          <w:lang w:val="sv-SE"/>
        </w:rPr>
        <w:t xml:space="preserve"> </w:t>
      </w:r>
      <w:r>
        <w:rPr>
          <w:lang w:val="sv-SE"/>
        </w:rPr>
        <w:t>lov om kontroll med markedsf</w:t>
      </w:r>
      <w:r w:rsidRPr="00363E63">
        <w:rPr>
          <w:lang w:val="da-DK"/>
        </w:rPr>
        <w:t>ø</w:t>
      </w:r>
      <w:r w:rsidRPr="00781570">
        <w:rPr>
          <w:lang w:val="sv-SE"/>
        </w:rPr>
        <w:t>ring og avtalvilkår</w:t>
      </w:r>
      <w:r>
        <w:rPr>
          <w:lang w:val="sv-SE"/>
        </w:rPr>
        <w:t xml:space="preserve"> </w:t>
      </w:r>
      <w:r w:rsidRPr="00FD4657">
        <w:rPr>
          <w:lang w:val="sv-SE"/>
        </w:rPr>
        <w:t>39 – 42 §</w:t>
      </w:r>
    </w:p>
  </w:footnote>
  <w:footnote w:id="52">
    <w:p w:rsidR="00CE1458" w:rsidRPr="00FB40AE" w:rsidRDefault="00CE1458" w:rsidP="001675EB">
      <w:pPr>
        <w:pStyle w:val="Alaviitteenteksti"/>
      </w:pPr>
      <w:r>
        <w:rPr>
          <w:rStyle w:val="Alaviitteenviite"/>
        </w:rPr>
        <w:footnoteRef/>
      </w:r>
      <w:r w:rsidRPr="00746315">
        <w:t xml:space="preserve"> Myös </w:t>
      </w:r>
      <w:r w:rsidRPr="00FB40AE">
        <w:t>Suomessa kuluttaja-asiamies voi esitöiden ja ratkaisukäytännön mukaan hakea ennakkoratkaisua markkinao</w:t>
      </w:r>
      <w:r w:rsidRPr="00FB40AE">
        <w:t>i</w:t>
      </w:r>
      <w:r w:rsidRPr="00FB40AE">
        <w:t xml:space="preserve">keudelta tällaisissa tilanteissa. </w:t>
      </w:r>
    </w:p>
  </w:footnote>
  <w:footnote w:id="53">
    <w:p w:rsidR="00CE1458" w:rsidRPr="00FB40AE" w:rsidRDefault="00CE1458">
      <w:pPr>
        <w:pStyle w:val="Alaviitteenteksti"/>
        <w:rPr>
          <w:lang w:val="sv-SE"/>
        </w:rPr>
      </w:pPr>
      <w:r w:rsidRPr="00FB40AE">
        <w:rPr>
          <w:rStyle w:val="Alaviitteenviite"/>
        </w:rPr>
        <w:footnoteRef/>
      </w:r>
      <w:r w:rsidRPr="00FB40AE">
        <w:rPr>
          <w:lang w:val="sv-SE"/>
        </w:rPr>
        <w:t xml:space="preserve"> </w:t>
      </w:r>
      <w:r w:rsidRPr="00FB40AE">
        <w:rPr>
          <w:rFonts w:cs="Helvetica"/>
          <w:kern w:val="36"/>
          <w:lang w:val="sv-SE"/>
        </w:rPr>
        <w:t xml:space="preserve">Lov om opplysningsplikt og angrerett ved fjernsalg og salg utenom faste forretningslokaler (angrerettloven) </w:t>
      </w:r>
      <w:r w:rsidRPr="00FB40AE">
        <w:rPr>
          <w:lang w:val="sv-SE"/>
        </w:rPr>
        <w:t>LOV-2014-06-20-27</w:t>
      </w:r>
    </w:p>
  </w:footnote>
  <w:footnote w:id="54">
    <w:p w:rsidR="00CE1458" w:rsidRPr="00363E63" w:rsidRDefault="00CE1458" w:rsidP="001675EB">
      <w:pPr>
        <w:pStyle w:val="Alaviitteenteksti"/>
        <w:rPr>
          <w:lang w:val="sv-SE"/>
        </w:rPr>
      </w:pPr>
      <w:r>
        <w:rPr>
          <w:rStyle w:val="Alaviitteenviite"/>
        </w:rPr>
        <w:footnoteRef/>
      </w:r>
      <w:r w:rsidRPr="00B51D70">
        <w:rPr>
          <w:lang w:val="sv-SE"/>
        </w:rPr>
        <w:t xml:space="preserve"> </w:t>
      </w:r>
      <w:r w:rsidRPr="00363E63">
        <w:rPr>
          <w:lang w:val="da-DK"/>
        </w:rPr>
        <w:t xml:space="preserve">Bekendtgørelse af lov om markedsføring </w:t>
      </w:r>
      <w:hyperlink r:id="rId2" w:tooltip="Bekendtgørelse af lov om markedsføring" w:history="1">
        <w:r w:rsidRPr="00363E63">
          <w:rPr>
            <w:color w:val="000000"/>
            <w:lang w:val="da-DK"/>
          </w:rPr>
          <w:t xml:space="preserve">LBK nr 58 af 20/01/2012 </w:t>
        </w:r>
      </w:hyperlink>
    </w:p>
  </w:footnote>
  <w:footnote w:id="55">
    <w:p w:rsidR="00CE1458" w:rsidRPr="003A2C48" w:rsidRDefault="00CE1458" w:rsidP="001675EB">
      <w:pPr>
        <w:pStyle w:val="Alaviitteenteksti"/>
        <w:rPr>
          <w:lang w:val="sv-SE"/>
        </w:rPr>
      </w:pPr>
      <w:r>
        <w:rPr>
          <w:rStyle w:val="Alaviitteenviite"/>
        </w:rPr>
        <w:footnoteRef/>
      </w:r>
      <w:r w:rsidRPr="003A2C48">
        <w:rPr>
          <w:lang w:val="sv-SE"/>
        </w:rPr>
        <w:t xml:space="preserve"> </w:t>
      </w:r>
      <w:r w:rsidRPr="00363E63">
        <w:rPr>
          <w:lang w:val="da-DK"/>
        </w:rPr>
        <w:t>Bekendtgørelse af lov om markedsføring</w:t>
      </w:r>
      <w:r>
        <w:rPr>
          <w:lang w:val="da-DK"/>
        </w:rPr>
        <w:t xml:space="preserve"> § 22, stk. 2</w:t>
      </w:r>
    </w:p>
  </w:footnote>
  <w:footnote w:id="56">
    <w:p w:rsidR="00CE1458" w:rsidRPr="00914608" w:rsidRDefault="00CE1458" w:rsidP="001675EB">
      <w:pPr>
        <w:pStyle w:val="Alaviitteenteksti"/>
        <w:rPr>
          <w:lang w:val="sv-SE"/>
        </w:rPr>
      </w:pPr>
      <w:r>
        <w:rPr>
          <w:rStyle w:val="Alaviitteenviite"/>
        </w:rPr>
        <w:footnoteRef/>
      </w:r>
      <w:r w:rsidRPr="00914608">
        <w:rPr>
          <w:lang w:val="sv-SE"/>
        </w:rPr>
        <w:t xml:space="preserve"> </w:t>
      </w:r>
      <w:r w:rsidRPr="00363E63">
        <w:rPr>
          <w:lang w:val="da-DK"/>
        </w:rPr>
        <w:t>Bekendtgørelse af lov om markedsføring</w:t>
      </w:r>
      <w:r>
        <w:rPr>
          <w:lang w:val="da-DK"/>
        </w:rPr>
        <w:t xml:space="preserve"> § 27, stk. 1-2</w:t>
      </w:r>
    </w:p>
  </w:footnote>
  <w:footnote w:id="57">
    <w:p w:rsidR="00CE1458" w:rsidRPr="00D31183" w:rsidRDefault="00CE1458" w:rsidP="001675EB">
      <w:pPr>
        <w:pStyle w:val="Alaviitteenteksti"/>
        <w:rPr>
          <w:lang w:val="sv-SE"/>
        </w:rPr>
      </w:pPr>
      <w:r>
        <w:rPr>
          <w:rStyle w:val="Alaviitteenviite"/>
        </w:rPr>
        <w:footnoteRef/>
      </w:r>
      <w:r w:rsidRPr="00D31183">
        <w:rPr>
          <w:lang w:val="sv-SE"/>
        </w:rPr>
        <w:t xml:space="preserve"> </w:t>
      </w:r>
      <w:r w:rsidRPr="00363E63">
        <w:rPr>
          <w:lang w:val="da-DK"/>
        </w:rPr>
        <w:t>Bekendtgørelse af lov om markedsføring</w:t>
      </w:r>
      <w:r>
        <w:rPr>
          <w:lang w:val="da-DK"/>
        </w:rPr>
        <w:t xml:space="preserve"> § 23, stk. 2</w:t>
      </w:r>
    </w:p>
  </w:footnote>
  <w:footnote w:id="58">
    <w:p w:rsidR="00CE1458" w:rsidRPr="00A87D81" w:rsidRDefault="00CE1458" w:rsidP="001675EB">
      <w:pPr>
        <w:pStyle w:val="Alaviitteenteksti"/>
        <w:rPr>
          <w:lang w:val="sv-SE"/>
        </w:rPr>
      </w:pPr>
      <w:r>
        <w:rPr>
          <w:rStyle w:val="Alaviitteenviite"/>
        </w:rPr>
        <w:footnoteRef/>
      </w:r>
      <w:r w:rsidRPr="00A87D81">
        <w:rPr>
          <w:lang w:val="sv-SE"/>
        </w:rPr>
        <w:t xml:space="preserve"> </w:t>
      </w:r>
      <w:r w:rsidRPr="00363E63">
        <w:rPr>
          <w:lang w:val="da-DK"/>
        </w:rPr>
        <w:t>Bekendtgørelse af lov om markedsføring</w:t>
      </w:r>
      <w:r>
        <w:rPr>
          <w:lang w:val="da-DK"/>
        </w:rPr>
        <w:t xml:space="preserve"> § 29 </w:t>
      </w:r>
    </w:p>
  </w:footnote>
  <w:footnote w:id="59">
    <w:p w:rsidR="00CE1458" w:rsidRPr="00FF6E69" w:rsidRDefault="00CE1458" w:rsidP="001675EB">
      <w:pPr>
        <w:pStyle w:val="Alaviitteenteksti"/>
        <w:rPr>
          <w:lang w:val="sv-SE"/>
        </w:rPr>
      </w:pPr>
      <w:r>
        <w:rPr>
          <w:rStyle w:val="Alaviitteenviite"/>
        </w:rPr>
        <w:footnoteRef/>
      </w:r>
      <w:r w:rsidRPr="00FF6E69">
        <w:rPr>
          <w:lang w:val="sv-SE"/>
        </w:rPr>
        <w:t xml:space="preserve"> </w:t>
      </w:r>
      <w:r w:rsidRPr="00363E63">
        <w:rPr>
          <w:lang w:val="da-DK"/>
        </w:rPr>
        <w:t>Bekendtgørelse af lov om markedsføring</w:t>
      </w:r>
      <w:r>
        <w:rPr>
          <w:lang w:val="da-DK"/>
        </w:rPr>
        <w:t xml:space="preserve"> § 27, stk. 6</w:t>
      </w:r>
    </w:p>
  </w:footnote>
  <w:footnote w:id="60">
    <w:p w:rsidR="00CE1458" w:rsidRPr="003B5575" w:rsidRDefault="00CE1458" w:rsidP="001675EB">
      <w:pPr>
        <w:pStyle w:val="Alaviitteenteksti"/>
        <w:rPr>
          <w:lang w:val="en-US"/>
        </w:rPr>
      </w:pPr>
      <w:r>
        <w:rPr>
          <w:rStyle w:val="Alaviitteenviite"/>
        </w:rPr>
        <w:footnoteRef/>
      </w:r>
      <w:r w:rsidRPr="003B5575">
        <w:rPr>
          <w:lang w:val="en-US"/>
        </w:rPr>
        <w:t xml:space="preserve"> Competition and Markets Authority</w:t>
      </w:r>
    </w:p>
  </w:footnote>
  <w:footnote w:id="61">
    <w:p w:rsidR="00CE1458" w:rsidRPr="003B5575" w:rsidRDefault="00CE1458" w:rsidP="001675EB">
      <w:pPr>
        <w:pStyle w:val="Alaviitteenteksti"/>
        <w:rPr>
          <w:lang w:val="en-US"/>
        </w:rPr>
      </w:pPr>
      <w:r>
        <w:rPr>
          <w:rStyle w:val="Alaviitteenviite"/>
        </w:rPr>
        <w:footnoteRef/>
      </w:r>
      <w:r w:rsidRPr="003B5575">
        <w:rPr>
          <w:lang w:val="en-US"/>
        </w:rPr>
        <w:t xml:space="preserve"> The Office of Fair Trading</w:t>
      </w:r>
    </w:p>
  </w:footnote>
  <w:footnote w:id="62">
    <w:p w:rsidR="00CE1458" w:rsidRPr="001675EB" w:rsidRDefault="00CE1458" w:rsidP="001675EB">
      <w:pPr>
        <w:pStyle w:val="Alaviitteenteksti"/>
        <w:rPr>
          <w:lang w:val="en-US"/>
        </w:rPr>
      </w:pPr>
      <w:r>
        <w:rPr>
          <w:rStyle w:val="Alaviitteenviite"/>
        </w:rPr>
        <w:footnoteRef/>
      </w:r>
      <w:r w:rsidRPr="001675EB">
        <w:rPr>
          <w:lang w:val="en-US"/>
        </w:rPr>
        <w:t xml:space="preserve"> Trading Standards Services</w:t>
      </w:r>
    </w:p>
  </w:footnote>
  <w:footnote w:id="63">
    <w:p w:rsidR="00CE1458" w:rsidRPr="008E3F01" w:rsidRDefault="00CE1458" w:rsidP="001675EB">
      <w:pPr>
        <w:pStyle w:val="Alaviitteenteksti"/>
        <w:rPr>
          <w:lang w:val="en-US"/>
        </w:rPr>
      </w:pPr>
      <w:r>
        <w:rPr>
          <w:rStyle w:val="Alaviitteenviite"/>
        </w:rPr>
        <w:footnoteRef/>
      </w:r>
      <w:r w:rsidRPr="008E3F01">
        <w:rPr>
          <w:lang w:val="en-US"/>
        </w:rPr>
        <w:t xml:space="preserve"> Guidance on the CMA’s approach to use of its consumer powers, maaliskuu 2014</w:t>
      </w:r>
    </w:p>
  </w:footnote>
  <w:footnote w:id="64">
    <w:p w:rsidR="00CE1458" w:rsidRDefault="00CE1458" w:rsidP="001675EB">
      <w:pPr>
        <w:pStyle w:val="Alaviitteenteksti"/>
      </w:pPr>
      <w:r>
        <w:rPr>
          <w:rStyle w:val="Alaviitteenviite"/>
        </w:rPr>
        <w:footnoteRef/>
      </w:r>
      <w:r>
        <w:t xml:space="preserve"> Enterprise Act 2002, Part 8</w:t>
      </w:r>
    </w:p>
  </w:footnote>
  <w:footnote w:id="65">
    <w:p w:rsidR="00CE1458" w:rsidRDefault="00CE1458" w:rsidP="00E95A6E">
      <w:pPr>
        <w:pStyle w:val="Alaviitteenteksti"/>
      </w:pPr>
      <w:r>
        <w:rPr>
          <w:rStyle w:val="Alaviitteenviite"/>
        </w:rPr>
        <w:footnoteRef/>
      </w:r>
      <w:r w:rsidR="00DE43A9">
        <w:t xml:space="preserve"> Muutoksenhakua selvitetään tarkemmin esityksen jatkovalmistelussa.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569964"/>
      <w:docPartObj>
        <w:docPartGallery w:val="Page Numbers (Top of Page)"/>
        <w:docPartUnique/>
      </w:docPartObj>
    </w:sdtPr>
    <w:sdtEndPr/>
    <w:sdtContent>
      <w:p w:rsidR="00CE1458" w:rsidRDefault="00CE1458">
        <w:pPr>
          <w:pStyle w:val="Yltunniste"/>
          <w:jc w:val="right"/>
        </w:pPr>
        <w:r>
          <w:fldChar w:fldCharType="begin"/>
        </w:r>
        <w:r>
          <w:instrText>PAGE   \* MERGEFORMAT</w:instrText>
        </w:r>
        <w:r>
          <w:fldChar w:fldCharType="separate"/>
        </w:r>
        <w:r w:rsidR="00632DC3">
          <w:rPr>
            <w:noProof/>
          </w:rPr>
          <w:t>1</w:t>
        </w:r>
        <w:r>
          <w:fldChar w:fldCharType="end"/>
        </w:r>
      </w:p>
    </w:sdtContent>
  </w:sdt>
  <w:p w:rsidR="00CE1458" w:rsidRDefault="00CE145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D6"/>
    <w:multiLevelType w:val="multilevel"/>
    <w:tmpl w:val="23E21A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364664"/>
    <w:multiLevelType w:val="multilevel"/>
    <w:tmpl w:val="55003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FF2BCB"/>
    <w:multiLevelType w:val="multilevel"/>
    <w:tmpl w:val="8EEA1724"/>
    <w:lvl w:ilvl="0">
      <w:start w:val="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5E2B5C39"/>
    <w:multiLevelType w:val="hybridMultilevel"/>
    <w:tmpl w:val="47C4A6C0"/>
    <w:lvl w:ilvl="0" w:tplc="EDEC171E">
      <w:numFmt w:val="bullet"/>
      <w:lvlText w:val="-"/>
      <w:lvlJc w:val="left"/>
      <w:pPr>
        <w:ind w:left="4408" w:hanging="360"/>
      </w:pPr>
      <w:rPr>
        <w:rFonts w:ascii="Times New Roman" w:eastAsia="Times New Roman" w:hAnsi="Times New Roman" w:cs="Times New Roman" w:hint="default"/>
      </w:rPr>
    </w:lvl>
    <w:lvl w:ilvl="1" w:tplc="040B0003" w:tentative="1">
      <w:start w:val="1"/>
      <w:numFmt w:val="bullet"/>
      <w:lvlText w:val="o"/>
      <w:lvlJc w:val="left"/>
      <w:pPr>
        <w:ind w:left="5128" w:hanging="360"/>
      </w:pPr>
      <w:rPr>
        <w:rFonts w:ascii="Courier New" w:hAnsi="Courier New" w:cs="Courier New" w:hint="default"/>
      </w:rPr>
    </w:lvl>
    <w:lvl w:ilvl="2" w:tplc="040B0005" w:tentative="1">
      <w:start w:val="1"/>
      <w:numFmt w:val="bullet"/>
      <w:lvlText w:val=""/>
      <w:lvlJc w:val="left"/>
      <w:pPr>
        <w:ind w:left="5848" w:hanging="360"/>
      </w:pPr>
      <w:rPr>
        <w:rFonts w:ascii="Wingdings" w:hAnsi="Wingdings" w:hint="default"/>
      </w:rPr>
    </w:lvl>
    <w:lvl w:ilvl="3" w:tplc="040B0001" w:tentative="1">
      <w:start w:val="1"/>
      <w:numFmt w:val="bullet"/>
      <w:lvlText w:val=""/>
      <w:lvlJc w:val="left"/>
      <w:pPr>
        <w:ind w:left="6568" w:hanging="360"/>
      </w:pPr>
      <w:rPr>
        <w:rFonts w:ascii="Symbol" w:hAnsi="Symbol" w:hint="default"/>
      </w:rPr>
    </w:lvl>
    <w:lvl w:ilvl="4" w:tplc="040B0003" w:tentative="1">
      <w:start w:val="1"/>
      <w:numFmt w:val="bullet"/>
      <w:lvlText w:val="o"/>
      <w:lvlJc w:val="left"/>
      <w:pPr>
        <w:ind w:left="7288" w:hanging="360"/>
      </w:pPr>
      <w:rPr>
        <w:rFonts w:ascii="Courier New" w:hAnsi="Courier New" w:cs="Courier New" w:hint="default"/>
      </w:rPr>
    </w:lvl>
    <w:lvl w:ilvl="5" w:tplc="040B0005" w:tentative="1">
      <w:start w:val="1"/>
      <w:numFmt w:val="bullet"/>
      <w:lvlText w:val=""/>
      <w:lvlJc w:val="left"/>
      <w:pPr>
        <w:ind w:left="8008" w:hanging="360"/>
      </w:pPr>
      <w:rPr>
        <w:rFonts w:ascii="Wingdings" w:hAnsi="Wingdings" w:hint="default"/>
      </w:rPr>
    </w:lvl>
    <w:lvl w:ilvl="6" w:tplc="040B0001" w:tentative="1">
      <w:start w:val="1"/>
      <w:numFmt w:val="bullet"/>
      <w:lvlText w:val=""/>
      <w:lvlJc w:val="left"/>
      <w:pPr>
        <w:ind w:left="8728" w:hanging="360"/>
      </w:pPr>
      <w:rPr>
        <w:rFonts w:ascii="Symbol" w:hAnsi="Symbol" w:hint="default"/>
      </w:rPr>
    </w:lvl>
    <w:lvl w:ilvl="7" w:tplc="040B0003" w:tentative="1">
      <w:start w:val="1"/>
      <w:numFmt w:val="bullet"/>
      <w:lvlText w:val="o"/>
      <w:lvlJc w:val="left"/>
      <w:pPr>
        <w:ind w:left="9448" w:hanging="360"/>
      </w:pPr>
      <w:rPr>
        <w:rFonts w:ascii="Courier New" w:hAnsi="Courier New" w:cs="Courier New" w:hint="default"/>
      </w:rPr>
    </w:lvl>
    <w:lvl w:ilvl="8" w:tplc="040B0005" w:tentative="1">
      <w:start w:val="1"/>
      <w:numFmt w:val="bullet"/>
      <w:lvlText w:val=""/>
      <w:lvlJc w:val="left"/>
      <w:pPr>
        <w:ind w:left="10168" w:hanging="360"/>
      </w:pPr>
      <w:rPr>
        <w:rFonts w:ascii="Wingdings" w:hAnsi="Wingdings" w:hint="default"/>
      </w:rPr>
    </w:lvl>
  </w:abstractNum>
  <w:abstractNum w:abstractNumId="4">
    <w:nsid w:val="6FA32251"/>
    <w:multiLevelType w:val="multilevel"/>
    <w:tmpl w:val="654A6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054179"/>
    <w:multiLevelType w:val="multilevel"/>
    <w:tmpl w:val="5EA8A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6415B72"/>
    <w:multiLevelType w:val="multilevel"/>
    <w:tmpl w:val="01489D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474B41"/>
    <w:multiLevelType w:val="hybridMultilevel"/>
    <w:tmpl w:val="916AF41C"/>
    <w:lvl w:ilvl="0" w:tplc="EDEC171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C6A437A"/>
    <w:multiLevelType w:val="hybridMultilevel"/>
    <w:tmpl w:val="ABD0DDB2"/>
    <w:lvl w:ilvl="0" w:tplc="06F65CF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nsid w:val="7D1730B2"/>
    <w:multiLevelType w:val="hybridMultilevel"/>
    <w:tmpl w:val="9DAECA1A"/>
    <w:lvl w:ilvl="0" w:tplc="5A0607B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5"/>
  </w:num>
  <w:num w:numId="2">
    <w:abstractNumId w:val="9"/>
  </w:num>
  <w:num w:numId="3">
    <w:abstractNumId w:val="8"/>
  </w:num>
  <w:num w:numId="4">
    <w:abstractNumId w:val="3"/>
  </w:num>
  <w:num w:numId="5">
    <w:abstractNumId w:val="2"/>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82"/>
    <w:rsid w:val="000065B4"/>
    <w:rsid w:val="000071F9"/>
    <w:rsid w:val="00007A02"/>
    <w:rsid w:val="000108F1"/>
    <w:rsid w:val="00013343"/>
    <w:rsid w:val="00017295"/>
    <w:rsid w:val="00025487"/>
    <w:rsid w:val="0002754F"/>
    <w:rsid w:val="00033CA8"/>
    <w:rsid w:val="00036167"/>
    <w:rsid w:val="0003665D"/>
    <w:rsid w:val="00036C26"/>
    <w:rsid w:val="0004129B"/>
    <w:rsid w:val="00043B23"/>
    <w:rsid w:val="0005351F"/>
    <w:rsid w:val="000622A0"/>
    <w:rsid w:val="0006385D"/>
    <w:rsid w:val="00074BB5"/>
    <w:rsid w:val="000815ED"/>
    <w:rsid w:val="000859CF"/>
    <w:rsid w:val="00087161"/>
    <w:rsid w:val="00091E6C"/>
    <w:rsid w:val="00094922"/>
    <w:rsid w:val="00094B55"/>
    <w:rsid w:val="000A0B1E"/>
    <w:rsid w:val="000A0D36"/>
    <w:rsid w:val="000A2BC7"/>
    <w:rsid w:val="000A4F2A"/>
    <w:rsid w:val="000B32E9"/>
    <w:rsid w:val="000B432C"/>
    <w:rsid w:val="000B4BA5"/>
    <w:rsid w:val="000B5A46"/>
    <w:rsid w:val="000B6BE3"/>
    <w:rsid w:val="000C1CE3"/>
    <w:rsid w:val="000D332F"/>
    <w:rsid w:val="000D7075"/>
    <w:rsid w:val="000E1044"/>
    <w:rsid w:val="000E19D1"/>
    <w:rsid w:val="000E3C06"/>
    <w:rsid w:val="000E5FA2"/>
    <w:rsid w:val="000E71FA"/>
    <w:rsid w:val="000F1D31"/>
    <w:rsid w:val="0010276C"/>
    <w:rsid w:val="00103CAA"/>
    <w:rsid w:val="001138F1"/>
    <w:rsid w:val="00116C8E"/>
    <w:rsid w:val="0011783C"/>
    <w:rsid w:val="00120F4E"/>
    <w:rsid w:val="0012391A"/>
    <w:rsid w:val="00126E4D"/>
    <w:rsid w:val="0012713A"/>
    <w:rsid w:val="00131920"/>
    <w:rsid w:val="001329B1"/>
    <w:rsid w:val="001367E8"/>
    <w:rsid w:val="00136B66"/>
    <w:rsid w:val="00142BB7"/>
    <w:rsid w:val="00155D09"/>
    <w:rsid w:val="001619CE"/>
    <w:rsid w:val="00166DB0"/>
    <w:rsid w:val="001675EB"/>
    <w:rsid w:val="0017125F"/>
    <w:rsid w:val="001713B3"/>
    <w:rsid w:val="001758F8"/>
    <w:rsid w:val="00181075"/>
    <w:rsid w:val="00181492"/>
    <w:rsid w:val="0018529A"/>
    <w:rsid w:val="00187127"/>
    <w:rsid w:val="001969BC"/>
    <w:rsid w:val="001A0121"/>
    <w:rsid w:val="001A668D"/>
    <w:rsid w:val="001B2BAB"/>
    <w:rsid w:val="001B5695"/>
    <w:rsid w:val="001C102B"/>
    <w:rsid w:val="001C24D6"/>
    <w:rsid w:val="001D763C"/>
    <w:rsid w:val="001E0CA3"/>
    <w:rsid w:val="001E36EE"/>
    <w:rsid w:val="001F3588"/>
    <w:rsid w:val="002014FF"/>
    <w:rsid w:val="00207A53"/>
    <w:rsid w:val="0022071C"/>
    <w:rsid w:val="00221E1F"/>
    <w:rsid w:val="00224421"/>
    <w:rsid w:val="00231FFC"/>
    <w:rsid w:val="00264620"/>
    <w:rsid w:val="00265763"/>
    <w:rsid w:val="00265D81"/>
    <w:rsid w:val="00274341"/>
    <w:rsid w:val="00276461"/>
    <w:rsid w:val="00281C8A"/>
    <w:rsid w:val="002825FE"/>
    <w:rsid w:val="00284C9B"/>
    <w:rsid w:val="00295D68"/>
    <w:rsid w:val="002A593E"/>
    <w:rsid w:val="002A5C38"/>
    <w:rsid w:val="002B198A"/>
    <w:rsid w:val="002B659A"/>
    <w:rsid w:val="002C5AB2"/>
    <w:rsid w:val="002C6FDD"/>
    <w:rsid w:val="002D3405"/>
    <w:rsid w:val="002E0F5C"/>
    <w:rsid w:val="002E3561"/>
    <w:rsid w:val="002E5CAF"/>
    <w:rsid w:val="003026CA"/>
    <w:rsid w:val="00303742"/>
    <w:rsid w:val="00306D14"/>
    <w:rsid w:val="00310596"/>
    <w:rsid w:val="00310FBE"/>
    <w:rsid w:val="003118E4"/>
    <w:rsid w:val="00320C7A"/>
    <w:rsid w:val="00321E8A"/>
    <w:rsid w:val="00327694"/>
    <w:rsid w:val="00336579"/>
    <w:rsid w:val="00341754"/>
    <w:rsid w:val="003426A7"/>
    <w:rsid w:val="00343619"/>
    <w:rsid w:val="00343C6B"/>
    <w:rsid w:val="00355751"/>
    <w:rsid w:val="003574A6"/>
    <w:rsid w:val="00361F21"/>
    <w:rsid w:val="00366CC9"/>
    <w:rsid w:val="00374E4A"/>
    <w:rsid w:val="00374EEB"/>
    <w:rsid w:val="00375CA6"/>
    <w:rsid w:val="0039539D"/>
    <w:rsid w:val="003A1A5D"/>
    <w:rsid w:val="003A76C2"/>
    <w:rsid w:val="003A7CD8"/>
    <w:rsid w:val="003B1192"/>
    <w:rsid w:val="003C1223"/>
    <w:rsid w:val="003C2FCC"/>
    <w:rsid w:val="003C7958"/>
    <w:rsid w:val="003D1E59"/>
    <w:rsid w:val="003D54A4"/>
    <w:rsid w:val="003D5CD2"/>
    <w:rsid w:val="003E2336"/>
    <w:rsid w:val="003F6F53"/>
    <w:rsid w:val="003F7DAE"/>
    <w:rsid w:val="004035E4"/>
    <w:rsid w:val="00405577"/>
    <w:rsid w:val="00420732"/>
    <w:rsid w:val="0042306F"/>
    <w:rsid w:val="004253BB"/>
    <w:rsid w:val="0042575F"/>
    <w:rsid w:val="00425B01"/>
    <w:rsid w:val="00436FE6"/>
    <w:rsid w:val="00440A64"/>
    <w:rsid w:val="004419AA"/>
    <w:rsid w:val="0044410F"/>
    <w:rsid w:val="00453FD8"/>
    <w:rsid w:val="00455076"/>
    <w:rsid w:val="00460927"/>
    <w:rsid w:val="00460DF3"/>
    <w:rsid w:val="004633C9"/>
    <w:rsid w:val="0047247F"/>
    <w:rsid w:val="00472C59"/>
    <w:rsid w:val="00481718"/>
    <w:rsid w:val="00482F37"/>
    <w:rsid w:val="004831CE"/>
    <w:rsid w:val="00484B8B"/>
    <w:rsid w:val="004874BE"/>
    <w:rsid w:val="00492416"/>
    <w:rsid w:val="00496194"/>
    <w:rsid w:val="004A5298"/>
    <w:rsid w:val="004B451D"/>
    <w:rsid w:val="004B655E"/>
    <w:rsid w:val="004B77EE"/>
    <w:rsid w:val="004C2347"/>
    <w:rsid w:val="004C468D"/>
    <w:rsid w:val="004C7848"/>
    <w:rsid w:val="004D36F2"/>
    <w:rsid w:val="004D6569"/>
    <w:rsid w:val="004E77AA"/>
    <w:rsid w:val="004F5AA7"/>
    <w:rsid w:val="005048A0"/>
    <w:rsid w:val="00506884"/>
    <w:rsid w:val="0050702A"/>
    <w:rsid w:val="0051098D"/>
    <w:rsid w:val="005138DC"/>
    <w:rsid w:val="00524F18"/>
    <w:rsid w:val="00525944"/>
    <w:rsid w:val="00534708"/>
    <w:rsid w:val="00535CDA"/>
    <w:rsid w:val="0054098B"/>
    <w:rsid w:val="0054232A"/>
    <w:rsid w:val="0054276D"/>
    <w:rsid w:val="00543023"/>
    <w:rsid w:val="0054359F"/>
    <w:rsid w:val="00545FC0"/>
    <w:rsid w:val="00551727"/>
    <w:rsid w:val="005519E1"/>
    <w:rsid w:val="00562CED"/>
    <w:rsid w:val="005772E9"/>
    <w:rsid w:val="005777E3"/>
    <w:rsid w:val="0058075E"/>
    <w:rsid w:val="005869BF"/>
    <w:rsid w:val="005912AC"/>
    <w:rsid w:val="0059228C"/>
    <w:rsid w:val="00592EEE"/>
    <w:rsid w:val="005958F0"/>
    <w:rsid w:val="005A37AD"/>
    <w:rsid w:val="005B1E7E"/>
    <w:rsid w:val="005C1DC3"/>
    <w:rsid w:val="005D1600"/>
    <w:rsid w:val="005D2004"/>
    <w:rsid w:val="005D52E2"/>
    <w:rsid w:val="005F1BC1"/>
    <w:rsid w:val="0061191C"/>
    <w:rsid w:val="00612729"/>
    <w:rsid w:val="00625EAD"/>
    <w:rsid w:val="00632DC3"/>
    <w:rsid w:val="00633249"/>
    <w:rsid w:val="00637B7E"/>
    <w:rsid w:val="00640D26"/>
    <w:rsid w:val="00641E0E"/>
    <w:rsid w:val="00643527"/>
    <w:rsid w:val="006510E8"/>
    <w:rsid w:val="00652467"/>
    <w:rsid w:val="006533CC"/>
    <w:rsid w:val="006560E9"/>
    <w:rsid w:val="0065621F"/>
    <w:rsid w:val="006623A1"/>
    <w:rsid w:val="006668B2"/>
    <w:rsid w:val="006736AE"/>
    <w:rsid w:val="006752BB"/>
    <w:rsid w:val="006764A6"/>
    <w:rsid w:val="00687827"/>
    <w:rsid w:val="0069334D"/>
    <w:rsid w:val="00693B6E"/>
    <w:rsid w:val="006973EB"/>
    <w:rsid w:val="006A6426"/>
    <w:rsid w:val="006B480C"/>
    <w:rsid w:val="006C0EC3"/>
    <w:rsid w:val="006D4F67"/>
    <w:rsid w:val="006D508F"/>
    <w:rsid w:val="006D57C3"/>
    <w:rsid w:val="006E4C4F"/>
    <w:rsid w:val="006E6D39"/>
    <w:rsid w:val="00701465"/>
    <w:rsid w:val="00712114"/>
    <w:rsid w:val="00712F03"/>
    <w:rsid w:val="00713A9E"/>
    <w:rsid w:val="0071421F"/>
    <w:rsid w:val="00714507"/>
    <w:rsid w:val="007156F9"/>
    <w:rsid w:val="00716202"/>
    <w:rsid w:val="00716EBF"/>
    <w:rsid w:val="007170AC"/>
    <w:rsid w:val="00725EC0"/>
    <w:rsid w:val="00735C20"/>
    <w:rsid w:val="007364E2"/>
    <w:rsid w:val="007371A8"/>
    <w:rsid w:val="00745AF5"/>
    <w:rsid w:val="00750D22"/>
    <w:rsid w:val="0075170C"/>
    <w:rsid w:val="00757320"/>
    <w:rsid w:val="00766401"/>
    <w:rsid w:val="00771855"/>
    <w:rsid w:val="00784361"/>
    <w:rsid w:val="00790D7C"/>
    <w:rsid w:val="00793C63"/>
    <w:rsid w:val="007A251C"/>
    <w:rsid w:val="007A3280"/>
    <w:rsid w:val="007C4764"/>
    <w:rsid w:val="007C5286"/>
    <w:rsid w:val="007D363C"/>
    <w:rsid w:val="007E126F"/>
    <w:rsid w:val="007E2301"/>
    <w:rsid w:val="007E69F6"/>
    <w:rsid w:val="007E71C3"/>
    <w:rsid w:val="007F1B0D"/>
    <w:rsid w:val="007F34DF"/>
    <w:rsid w:val="007F352E"/>
    <w:rsid w:val="00800C71"/>
    <w:rsid w:val="008017A0"/>
    <w:rsid w:val="00803368"/>
    <w:rsid w:val="00803B99"/>
    <w:rsid w:val="00805449"/>
    <w:rsid w:val="00807639"/>
    <w:rsid w:val="008117DA"/>
    <w:rsid w:val="008201A3"/>
    <w:rsid w:val="008207CE"/>
    <w:rsid w:val="0082330C"/>
    <w:rsid w:val="00825DF3"/>
    <w:rsid w:val="00830D8C"/>
    <w:rsid w:val="00831A03"/>
    <w:rsid w:val="00840DC9"/>
    <w:rsid w:val="008469C4"/>
    <w:rsid w:val="008561B4"/>
    <w:rsid w:val="00860A5E"/>
    <w:rsid w:val="00861331"/>
    <w:rsid w:val="00870AD5"/>
    <w:rsid w:val="008751A3"/>
    <w:rsid w:val="008806D7"/>
    <w:rsid w:val="008815C0"/>
    <w:rsid w:val="0088312A"/>
    <w:rsid w:val="00885554"/>
    <w:rsid w:val="00886140"/>
    <w:rsid w:val="008872F3"/>
    <w:rsid w:val="008938B9"/>
    <w:rsid w:val="008A570E"/>
    <w:rsid w:val="008A5C0D"/>
    <w:rsid w:val="008A73A9"/>
    <w:rsid w:val="008B02CE"/>
    <w:rsid w:val="008B121A"/>
    <w:rsid w:val="008B1967"/>
    <w:rsid w:val="008B361A"/>
    <w:rsid w:val="008C1F04"/>
    <w:rsid w:val="008D1EDE"/>
    <w:rsid w:val="008E18D3"/>
    <w:rsid w:val="008E3B0E"/>
    <w:rsid w:val="008E4490"/>
    <w:rsid w:val="008E63FF"/>
    <w:rsid w:val="008E6E9E"/>
    <w:rsid w:val="008F35DE"/>
    <w:rsid w:val="008F6B73"/>
    <w:rsid w:val="00907EE5"/>
    <w:rsid w:val="00914DEE"/>
    <w:rsid w:val="00915582"/>
    <w:rsid w:val="00917D6B"/>
    <w:rsid w:val="00917E59"/>
    <w:rsid w:val="009231E1"/>
    <w:rsid w:val="009321A2"/>
    <w:rsid w:val="00932BA0"/>
    <w:rsid w:val="00935F42"/>
    <w:rsid w:val="0094089F"/>
    <w:rsid w:val="00944851"/>
    <w:rsid w:val="00945555"/>
    <w:rsid w:val="009503CE"/>
    <w:rsid w:val="00953BB4"/>
    <w:rsid w:val="00955D65"/>
    <w:rsid w:val="00961BD3"/>
    <w:rsid w:val="009645F6"/>
    <w:rsid w:val="00965957"/>
    <w:rsid w:val="009677CC"/>
    <w:rsid w:val="00967CC6"/>
    <w:rsid w:val="00973BC6"/>
    <w:rsid w:val="00974522"/>
    <w:rsid w:val="00976167"/>
    <w:rsid w:val="00977429"/>
    <w:rsid w:val="009776F3"/>
    <w:rsid w:val="00983475"/>
    <w:rsid w:val="00987B5A"/>
    <w:rsid w:val="00987BF5"/>
    <w:rsid w:val="00993E80"/>
    <w:rsid w:val="00997362"/>
    <w:rsid w:val="009A37C3"/>
    <w:rsid w:val="009B13D1"/>
    <w:rsid w:val="009B7231"/>
    <w:rsid w:val="009C1BC2"/>
    <w:rsid w:val="009C5995"/>
    <w:rsid w:val="009D0BD6"/>
    <w:rsid w:val="009D113D"/>
    <w:rsid w:val="009D63DE"/>
    <w:rsid w:val="009D6D2C"/>
    <w:rsid w:val="009E1F1D"/>
    <w:rsid w:val="009E59BF"/>
    <w:rsid w:val="00A02061"/>
    <w:rsid w:val="00A038CC"/>
    <w:rsid w:val="00A059CF"/>
    <w:rsid w:val="00A133F8"/>
    <w:rsid w:val="00A1406F"/>
    <w:rsid w:val="00A20DAF"/>
    <w:rsid w:val="00A36387"/>
    <w:rsid w:val="00A43E70"/>
    <w:rsid w:val="00A47FD8"/>
    <w:rsid w:val="00A536E5"/>
    <w:rsid w:val="00A563DF"/>
    <w:rsid w:val="00A57597"/>
    <w:rsid w:val="00A637DB"/>
    <w:rsid w:val="00A71DE7"/>
    <w:rsid w:val="00A72222"/>
    <w:rsid w:val="00A82E0F"/>
    <w:rsid w:val="00A90CA6"/>
    <w:rsid w:val="00A9184B"/>
    <w:rsid w:val="00A92E3F"/>
    <w:rsid w:val="00A939BB"/>
    <w:rsid w:val="00A93B45"/>
    <w:rsid w:val="00AA355C"/>
    <w:rsid w:val="00AA3666"/>
    <w:rsid w:val="00AB1A3B"/>
    <w:rsid w:val="00AC3496"/>
    <w:rsid w:val="00AC434A"/>
    <w:rsid w:val="00AC776D"/>
    <w:rsid w:val="00AC7D56"/>
    <w:rsid w:val="00AD4359"/>
    <w:rsid w:val="00AD4D45"/>
    <w:rsid w:val="00AD6F45"/>
    <w:rsid w:val="00AE2706"/>
    <w:rsid w:val="00AE34A3"/>
    <w:rsid w:val="00AE5057"/>
    <w:rsid w:val="00AF09FE"/>
    <w:rsid w:val="00AF27E3"/>
    <w:rsid w:val="00AF36EB"/>
    <w:rsid w:val="00AF5597"/>
    <w:rsid w:val="00AF5E8F"/>
    <w:rsid w:val="00B014D2"/>
    <w:rsid w:val="00B03064"/>
    <w:rsid w:val="00B03FA0"/>
    <w:rsid w:val="00B06914"/>
    <w:rsid w:val="00B06FC7"/>
    <w:rsid w:val="00B10B07"/>
    <w:rsid w:val="00B12B72"/>
    <w:rsid w:val="00B153B9"/>
    <w:rsid w:val="00B21094"/>
    <w:rsid w:val="00B213A5"/>
    <w:rsid w:val="00B21CC9"/>
    <w:rsid w:val="00B22068"/>
    <w:rsid w:val="00B33D0B"/>
    <w:rsid w:val="00B3500E"/>
    <w:rsid w:val="00B355CA"/>
    <w:rsid w:val="00B43963"/>
    <w:rsid w:val="00B521E8"/>
    <w:rsid w:val="00B70C1D"/>
    <w:rsid w:val="00B732F5"/>
    <w:rsid w:val="00B74955"/>
    <w:rsid w:val="00B84932"/>
    <w:rsid w:val="00B86512"/>
    <w:rsid w:val="00B86642"/>
    <w:rsid w:val="00B93B65"/>
    <w:rsid w:val="00BA1030"/>
    <w:rsid w:val="00BA1176"/>
    <w:rsid w:val="00BA126C"/>
    <w:rsid w:val="00BA522C"/>
    <w:rsid w:val="00BB0CB6"/>
    <w:rsid w:val="00BB1666"/>
    <w:rsid w:val="00BB2B9F"/>
    <w:rsid w:val="00BB338F"/>
    <w:rsid w:val="00BC10E8"/>
    <w:rsid w:val="00BC6A7C"/>
    <w:rsid w:val="00BD299F"/>
    <w:rsid w:val="00BE131C"/>
    <w:rsid w:val="00BE1B93"/>
    <w:rsid w:val="00BE4E85"/>
    <w:rsid w:val="00BE538F"/>
    <w:rsid w:val="00BE6A6F"/>
    <w:rsid w:val="00BF052F"/>
    <w:rsid w:val="00BF06C5"/>
    <w:rsid w:val="00BF1258"/>
    <w:rsid w:val="00BF33AA"/>
    <w:rsid w:val="00C049C3"/>
    <w:rsid w:val="00C079B7"/>
    <w:rsid w:val="00C109F2"/>
    <w:rsid w:val="00C14EFE"/>
    <w:rsid w:val="00C25B3F"/>
    <w:rsid w:val="00C3443D"/>
    <w:rsid w:val="00C34CC1"/>
    <w:rsid w:val="00C35E3B"/>
    <w:rsid w:val="00C608C3"/>
    <w:rsid w:val="00C60AEC"/>
    <w:rsid w:val="00C60E1E"/>
    <w:rsid w:val="00C616DD"/>
    <w:rsid w:val="00C63062"/>
    <w:rsid w:val="00C64CF2"/>
    <w:rsid w:val="00C6781C"/>
    <w:rsid w:val="00C77EE1"/>
    <w:rsid w:val="00C87675"/>
    <w:rsid w:val="00C876B4"/>
    <w:rsid w:val="00C90C41"/>
    <w:rsid w:val="00C90DF4"/>
    <w:rsid w:val="00C9193A"/>
    <w:rsid w:val="00C94210"/>
    <w:rsid w:val="00CA794F"/>
    <w:rsid w:val="00CB0918"/>
    <w:rsid w:val="00CB1097"/>
    <w:rsid w:val="00CB26B4"/>
    <w:rsid w:val="00CB3483"/>
    <w:rsid w:val="00CB4BA9"/>
    <w:rsid w:val="00CB7870"/>
    <w:rsid w:val="00CC287E"/>
    <w:rsid w:val="00CC41E6"/>
    <w:rsid w:val="00CC739E"/>
    <w:rsid w:val="00CD01C8"/>
    <w:rsid w:val="00CE1458"/>
    <w:rsid w:val="00CE3620"/>
    <w:rsid w:val="00CF3117"/>
    <w:rsid w:val="00CF5A67"/>
    <w:rsid w:val="00D0056B"/>
    <w:rsid w:val="00D0140A"/>
    <w:rsid w:val="00D01915"/>
    <w:rsid w:val="00D06316"/>
    <w:rsid w:val="00D103CB"/>
    <w:rsid w:val="00D2273E"/>
    <w:rsid w:val="00D26D62"/>
    <w:rsid w:val="00D319B3"/>
    <w:rsid w:val="00D363A1"/>
    <w:rsid w:val="00D40E89"/>
    <w:rsid w:val="00D42C2E"/>
    <w:rsid w:val="00D42C3C"/>
    <w:rsid w:val="00D45CFB"/>
    <w:rsid w:val="00D55B63"/>
    <w:rsid w:val="00D63282"/>
    <w:rsid w:val="00D6443D"/>
    <w:rsid w:val="00D661B8"/>
    <w:rsid w:val="00D70DE9"/>
    <w:rsid w:val="00D73687"/>
    <w:rsid w:val="00D74AAF"/>
    <w:rsid w:val="00D80694"/>
    <w:rsid w:val="00D82278"/>
    <w:rsid w:val="00D86CD4"/>
    <w:rsid w:val="00D91EFE"/>
    <w:rsid w:val="00DA4140"/>
    <w:rsid w:val="00DA7BCB"/>
    <w:rsid w:val="00DB3492"/>
    <w:rsid w:val="00DB5ABA"/>
    <w:rsid w:val="00DB65C2"/>
    <w:rsid w:val="00DC1D37"/>
    <w:rsid w:val="00DD19DD"/>
    <w:rsid w:val="00DD48C3"/>
    <w:rsid w:val="00DD6DC9"/>
    <w:rsid w:val="00DE2FB3"/>
    <w:rsid w:val="00DE43A9"/>
    <w:rsid w:val="00DE4679"/>
    <w:rsid w:val="00DE46D2"/>
    <w:rsid w:val="00DE6C01"/>
    <w:rsid w:val="00DF247A"/>
    <w:rsid w:val="00E02A8B"/>
    <w:rsid w:val="00E031B2"/>
    <w:rsid w:val="00E066A7"/>
    <w:rsid w:val="00E1387C"/>
    <w:rsid w:val="00E27ADC"/>
    <w:rsid w:val="00E30827"/>
    <w:rsid w:val="00E32D4E"/>
    <w:rsid w:val="00E3532E"/>
    <w:rsid w:val="00E41454"/>
    <w:rsid w:val="00E432AC"/>
    <w:rsid w:val="00E438C5"/>
    <w:rsid w:val="00E44CC4"/>
    <w:rsid w:val="00E47798"/>
    <w:rsid w:val="00E53CD1"/>
    <w:rsid w:val="00E57B15"/>
    <w:rsid w:val="00E61D58"/>
    <w:rsid w:val="00E63C43"/>
    <w:rsid w:val="00E65C29"/>
    <w:rsid w:val="00E669F3"/>
    <w:rsid w:val="00E66F75"/>
    <w:rsid w:val="00E7573D"/>
    <w:rsid w:val="00E75C2F"/>
    <w:rsid w:val="00E77222"/>
    <w:rsid w:val="00E83050"/>
    <w:rsid w:val="00E93125"/>
    <w:rsid w:val="00E93B34"/>
    <w:rsid w:val="00E94A8F"/>
    <w:rsid w:val="00E95A6E"/>
    <w:rsid w:val="00EA0F39"/>
    <w:rsid w:val="00EA1F9B"/>
    <w:rsid w:val="00EB3524"/>
    <w:rsid w:val="00EB697C"/>
    <w:rsid w:val="00EB6E46"/>
    <w:rsid w:val="00EC0503"/>
    <w:rsid w:val="00EC266F"/>
    <w:rsid w:val="00EC4974"/>
    <w:rsid w:val="00EC5E53"/>
    <w:rsid w:val="00EC6421"/>
    <w:rsid w:val="00EC6C17"/>
    <w:rsid w:val="00ED057D"/>
    <w:rsid w:val="00ED595D"/>
    <w:rsid w:val="00EE0358"/>
    <w:rsid w:val="00EF19C2"/>
    <w:rsid w:val="00EF34B7"/>
    <w:rsid w:val="00EF3EC4"/>
    <w:rsid w:val="00F01E32"/>
    <w:rsid w:val="00F058A8"/>
    <w:rsid w:val="00F065E8"/>
    <w:rsid w:val="00F106E3"/>
    <w:rsid w:val="00F12C75"/>
    <w:rsid w:val="00F26AE1"/>
    <w:rsid w:val="00F36C25"/>
    <w:rsid w:val="00F457D5"/>
    <w:rsid w:val="00F51162"/>
    <w:rsid w:val="00F64BA2"/>
    <w:rsid w:val="00F71A39"/>
    <w:rsid w:val="00F773E3"/>
    <w:rsid w:val="00F80C1E"/>
    <w:rsid w:val="00F81949"/>
    <w:rsid w:val="00F81BF2"/>
    <w:rsid w:val="00F83AFC"/>
    <w:rsid w:val="00F853B9"/>
    <w:rsid w:val="00F9056B"/>
    <w:rsid w:val="00FA06A5"/>
    <w:rsid w:val="00FA2AF6"/>
    <w:rsid w:val="00FA39A7"/>
    <w:rsid w:val="00FB40AE"/>
    <w:rsid w:val="00FB54C5"/>
    <w:rsid w:val="00FB5B11"/>
    <w:rsid w:val="00FB6783"/>
    <w:rsid w:val="00FC36A5"/>
    <w:rsid w:val="00FC7C58"/>
    <w:rsid w:val="00FD044B"/>
    <w:rsid w:val="00FD27E3"/>
    <w:rsid w:val="00FD4FFB"/>
    <w:rsid w:val="00FD6596"/>
    <w:rsid w:val="00FE093A"/>
    <w:rsid w:val="00FE40DC"/>
    <w:rsid w:val="00FE6272"/>
    <w:rsid w:val="00FE7197"/>
    <w:rsid w:val="00FF2B31"/>
    <w:rsid w:val="00FF4171"/>
    <w:rsid w:val="00FF63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0108F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953B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3BB4"/>
  </w:style>
  <w:style w:type="paragraph" w:styleId="Alatunniste">
    <w:name w:val="footer"/>
    <w:basedOn w:val="Normaali"/>
    <w:link w:val="AlatunnisteChar"/>
    <w:uiPriority w:val="99"/>
    <w:unhideWhenUsed/>
    <w:rsid w:val="00953B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3BB4"/>
  </w:style>
  <w:style w:type="paragraph" w:styleId="Seliteteksti">
    <w:name w:val="Balloon Text"/>
    <w:basedOn w:val="Normaali"/>
    <w:link w:val="SelitetekstiChar"/>
    <w:uiPriority w:val="99"/>
    <w:semiHidden/>
    <w:unhideWhenUsed/>
    <w:rsid w:val="00E65C2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65C29"/>
    <w:rPr>
      <w:rFonts w:ascii="Tahoma" w:hAnsi="Tahoma" w:cs="Tahoma"/>
      <w:sz w:val="16"/>
      <w:szCs w:val="16"/>
    </w:rPr>
  </w:style>
  <w:style w:type="character" w:customStyle="1" w:styleId="akpallekirjoittaja2c">
    <w:name w:val="akpallekirjoittaja2c"/>
    <w:rsid w:val="00320C7A"/>
    <w:rPr>
      <w:rFonts w:ascii="Times New Roman" w:hAnsi="Times New Roman"/>
      <w:sz w:val="24"/>
    </w:rPr>
  </w:style>
  <w:style w:type="paragraph" w:styleId="Alaviitteenteksti">
    <w:name w:val="footnote text"/>
    <w:basedOn w:val="Normaali"/>
    <w:link w:val="AlaviitteentekstiChar"/>
    <w:unhideWhenUsed/>
    <w:rsid w:val="00F01E32"/>
    <w:pPr>
      <w:spacing w:after="0" w:line="240" w:lineRule="auto"/>
    </w:pPr>
    <w:rPr>
      <w:sz w:val="20"/>
      <w:szCs w:val="20"/>
    </w:rPr>
  </w:style>
  <w:style w:type="character" w:customStyle="1" w:styleId="AlaviitteentekstiChar">
    <w:name w:val="Alaviitteen teksti Char"/>
    <w:basedOn w:val="Kappaleenoletusfontti"/>
    <w:link w:val="Alaviitteenteksti"/>
    <w:rsid w:val="00F01E32"/>
    <w:rPr>
      <w:sz w:val="20"/>
      <w:szCs w:val="20"/>
    </w:rPr>
  </w:style>
  <w:style w:type="character" w:styleId="Alaviitteenviite">
    <w:name w:val="footnote reference"/>
    <w:basedOn w:val="Kappaleenoletusfontti"/>
    <w:unhideWhenUsed/>
    <w:rsid w:val="00F01E32"/>
    <w:rPr>
      <w:vertAlign w:val="superscript"/>
    </w:rPr>
  </w:style>
  <w:style w:type="character" w:styleId="Hyperlinkki">
    <w:name w:val="Hyperlink"/>
    <w:basedOn w:val="Kappaleenoletusfontti"/>
    <w:uiPriority w:val="99"/>
    <w:unhideWhenUsed/>
    <w:rsid w:val="00E95A6E"/>
    <w:rPr>
      <w:color w:val="0000FF"/>
      <w:u w:val="single"/>
    </w:rPr>
  </w:style>
  <w:style w:type="paragraph" w:styleId="Luettelokappale">
    <w:name w:val="List Paragraph"/>
    <w:basedOn w:val="Normaali"/>
    <w:uiPriority w:val="34"/>
    <w:qFormat/>
    <w:rsid w:val="00E95A6E"/>
    <w:pPr>
      <w:ind w:left="720"/>
      <w:contextualSpacing/>
    </w:pPr>
  </w:style>
  <w:style w:type="paragraph" w:customStyle="1" w:styleId="AKPleipteksti">
    <w:name w:val="AKP leipäteksti"/>
    <w:rsid w:val="001675EB"/>
    <w:pPr>
      <w:spacing w:after="0" w:line="240" w:lineRule="auto"/>
      <w:ind w:left="2608"/>
    </w:pPr>
    <w:rPr>
      <w:rFonts w:ascii="Calibri" w:eastAsia="Times New Roman" w:hAnsi="Calibri" w:cs="Times New Roman"/>
      <w:sz w:val="24"/>
      <w:szCs w:val="20"/>
    </w:rPr>
  </w:style>
  <w:style w:type="character" w:customStyle="1" w:styleId="akpallekirjoittaja1c">
    <w:name w:val="akpallekirjoittaja1c"/>
    <w:rsid w:val="00BB2B9F"/>
    <w:rPr>
      <w:rFonts w:ascii="Times New Roman" w:hAnsi="Times New Roman"/>
      <w:sz w:val="24"/>
    </w:rPr>
  </w:style>
  <w:style w:type="character" w:styleId="Voimakas">
    <w:name w:val="Strong"/>
    <w:basedOn w:val="Kappaleenoletusfontti"/>
    <w:uiPriority w:val="22"/>
    <w:qFormat/>
    <w:rsid w:val="00BB2B9F"/>
    <w:rPr>
      <w:b/>
      <w:bCs/>
    </w:rPr>
  </w:style>
  <w:style w:type="character" w:styleId="Kommentinviite">
    <w:name w:val="annotation reference"/>
    <w:basedOn w:val="Kappaleenoletusfontti"/>
    <w:uiPriority w:val="99"/>
    <w:semiHidden/>
    <w:unhideWhenUsed/>
    <w:rsid w:val="00CC41E6"/>
    <w:rPr>
      <w:sz w:val="16"/>
      <w:szCs w:val="16"/>
    </w:rPr>
  </w:style>
  <w:style w:type="paragraph" w:styleId="Kommentinteksti">
    <w:name w:val="annotation text"/>
    <w:basedOn w:val="Normaali"/>
    <w:link w:val="KommentintekstiChar"/>
    <w:uiPriority w:val="99"/>
    <w:semiHidden/>
    <w:unhideWhenUsed/>
    <w:rsid w:val="00CC41E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C41E6"/>
    <w:rPr>
      <w:sz w:val="20"/>
      <w:szCs w:val="20"/>
    </w:rPr>
  </w:style>
  <w:style w:type="paragraph" w:styleId="Kommentinotsikko">
    <w:name w:val="annotation subject"/>
    <w:basedOn w:val="Kommentinteksti"/>
    <w:next w:val="Kommentinteksti"/>
    <w:link w:val="KommentinotsikkoChar"/>
    <w:uiPriority w:val="99"/>
    <w:semiHidden/>
    <w:unhideWhenUsed/>
    <w:rsid w:val="00CC41E6"/>
    <w:rPr>
      <w:b/>
      <w:bCs/>
    </w:rPr>
  </w:style>
  <w:style w:type="character" w:customStyle="1" w:styleId="KommentinotsikkoChar">
    <w:name w:val="Kommentin otsikko Char"/>
    <w:basedOn w:val="KommentintekstiChar"/>
    <w:link w:val="Kommentinotsikko"/>
    <w:uiPriority w:val="99"/>
    <w:semiHidden/>
    <w:rsid w:val="00CC41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0108F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953B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3BB4"/>
  </w:style>
  <w:style w:type="paragraph" w:styleId="Alatunniste">
    <w:name w:val="footer"/>
    <w:basedOn w:val="Normaali"/>
    <w:link w:val="AlatunnisteChar"/>
    <w:uiPriority w:val="99"/>
    <w:unhideWhenUsed/>
    <w:rsid w:val="00953B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3BB4"/>
  </w:style>
  <w:style w:type="paragraph" w:styleId="Seliteteksti">
    <w:name w:val="Balloon Text"/>
    <w:basedOn w:val="Normaali"/>
    <w:link w:val="SelitetekstiChar"/>
    <w:uiPriority w:val="99"/>
    <w:semiHidden/>
    <w:unhideWhenUsed/>
    <w:rsid w:val="00E65C2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65C29"/>
    <w:rPr>
      <w:rFonts w:ascii="Tahoma" w:hAnsi="Tahoma" w:cs="Tahoma"/>
      <w:sz w:val="16"/>
      <w:szCs w:val="16"/>
    </w:rPr>
  </w:style>
  <w:style w:type="character" w:customStyle="1" w:styleId="akpallekirjoittaja2c">
    <w:name w:val="akpallekirjoittaja2c"/>
    <w:rsid w:val="00320C7A"/>
    <w:rPr>
      <w:rFonts w:ascii="Times New Roman" w:hAnsi="Times New Roman"/>
      <w:sz w:val="24"/>
    </w:rPr>
  </w:style>
  <w:style w:type="paragraph" w:styleId="Alaviitteenteksti">
    <w:name w:val="footnote text"/>
    <w:basedOn w:val="Normaali"/>
    <w:link w:val="AlaviitteentekstiChar"/>
    <w:unhideWhenUsed/>
    <w:rsid w:val="00F01E32"/>
    <w:pPr>
      <w:spacing w:after="0" w:line="240" w:lineRule="auto"/>
    </w:pPr>
    <w:rPr>
      <w:sz w:val="20"/>
      <w:szCs w:val="20"/>
    </w:rPr>
  </w:style>
  <w:style w:type="character" w:customStyle="1" w:styleId="AlaviitteentekstiChar">
    <w:name w:val="Alaviitteen teksti Char"/>
    <w:basedOn w:val="Kappaleenoletusfontti"/>
    <w:link w:val="Alaviitteenteksti"/>
    <w:rsid w:val="00F01E32"/>
    <w:rPr>
      <w:sz w:val="20"/>
      <w:szCs w:val="20"/>
    </w:rPr>
  </w:style>
  <w:style w:type="character" w:styleId="Alaviitteenviite">
    <w:name w:val="footnote reference"/>
    <w:basedOn w:val="Kappaleenoletusfontti"/>
    <w:unhideWhenUsed/>
    <w:rsid w:val="00F01E32"/>
    <w:rPr>
      <w:vertAlign w:val="superscript"/>
    </w:rPr>
  </w:style>
  <w:style w:type="character" w:styleId="Hyperlinkki">
    <w:name w:val="Hyperlink"/>
    <w:basedOn w:val="Kappaleenoletusfontti"/>
    <w:uiPriority w:val="99"/>
    <w:unhideWhenUsed/>
    <w:rsid w:val="00E95A6E"/>
    <w:rPr>
      <w:color w:val="0000FF"/>
      <w:u w:val="single"/>
    </w:rPr>
  </w:style>
  <w:style w:type="paragraph" w:styleId="Luettelokappale">
    <w:name w:val="List Paragraph"/>
    <w:basedOn w:val="Normaali"/>
    <w:uiPriority w:val="34"/>
    <w:qFormat/>
    <w:rsid w:val="00E95A6E"/>
    <w:pPr>
      <w:ind w:left="720"/>
      <w:contextualSpacing/>
    </w:pPr>
  </w:style>
  <w:style w:type="paragraph" w:customStyle="1" w:styleId="AKPleipteksti">
    <w:name w:val="AKP leipäteksti"/>
    <w:rsid w:val="001675EB"/>
    <w:pPr>
      <w:spacing w:after="0" w:line="240" w:lineRule="auto"/>
      <w:ind w:left="2608"/>
    </w:pPr>
    <w:rPr>
      <w:rFonts w:ascii="Calibri" w:eastAsia="Times New Roman" w:hAnsi="Calibri" w:cs="Times New Roman"/>
      <w:sz w:val="24"/>
      <w:szCs w:val="20"/>
    </w:rPr>
  </w:style>
  <w:style w:type="character" w:customStyle="1" w:styleId="akpallekirjoittaja1c">
    <w:name w:val="akpallekirjoittaja1c"/>
    <w:rsid w:val="00BB2B9F"/>
    <w:rPr>
      <w:rFonts w:ascii="Times New Roman" w:hAnsi="Times New Roman"/>
      <w:sz w:val="24"/>
    </w:rPr>
  </w:style>
  <w:style w:type="character" w:styleId="Voimakas">
    <w:name w:val="Strong"/>
    <w:basedOn w:val="Kappaleenoletusfontti"/>
    <w:uiPriority w:val="22"/>
    <w:qFormat/>
    <w:rsid w:val="00BB2B9F"/>
    <w:rPr>
      <w:b/>
      <w:bCs/>
    </w:rPr>
  </w:style>
  <w:style w:type="character" w:styleId="Kommentinviite">
    <w:name w:val="annotation reference"/>
    <w:basedOn w:val="Kappaleenoletusfontti"/>
    <w:uiPriority w:val="99"/>
    <w:semiHidden/>
    <w:unhideWhenUsed/>
    <w:rsid w:val="00CC41E6"/>
    <w:rPr>
      <w:sz w:val="16"/>
      <w:szCs w:val="16"/>
    </w:rPr>
  </w:style>
  <w:style w:type="paragraph" w:styleId="Kommentinteksti">
    <w:name w:val="annotation text"/>
    <w:basedOn w:val="Normaali"/>
    <w:link w:val="KommentintekstiChar"/>
    <w:uiPriority w:val="99"/>
    <w:semiHidden/>
    <w:unhideWhenUsed/>
    <w:rsid w:val="00CC41E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C41E6"/>
    <w:rPr>
      <w:sz w:val="20"/>
      <w:szCs w:val="20"/>
    </w:rPr>
  </w:style>
  <w:style w:type="paragraph" w:styleId="Kommentinotsikko">
    <w:name w:val="annotation subject"/>
    <w:basedOn w:val="Kommentinteksti"/>
    <w:next w:val="Kommentinteksti"/>
    <w:link w:val="KommentinotsikkoChar"/>
    <w:uiPriority w:val="99"/>
    <w:semiHidden/>
    <w:unhideWhenUsed/>
    <w:rsid w:val="00CC41E6"/>
    <w:rPr>
      <w:b/>
      <w:bCs/>
    </w:rPr>
  </w:style>
  <w:style w:type="character" w:customStyle="1" w:styleId="KommentinotsikkoChar">
    <w:name w:val="Kommentin otsikko Char"/>
    <w:basedOn w:val="KommentintekstiChar"/>
    <w:link w:val="Kommentinotsikko"/>
    <w:uiPriority w:val="99"/>
    <w:semiHidden/>
    <w:rsid w:val="00CC4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Forms/R0710.aspx?id=140282" TargetMode="External"/><Relationship Id="rId1" Type="http://schemas.openxmlformats.org/officeDocument/2006/relationships/hyperlink" Target="http://eur-lex.europa.eu/legal-content/FI/AUTO/?uri=uriserv:OJ.L_.2007.315.01.0014.01.FI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D405-1929-4FD7-AC01-8E43FFC8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9946</Words>
  <Characters>80568</Characters>
  <Application>Microsoft Office Word</Application>
  <DocSecurity>0</DocSecurity>
  <Lines>671</Lines>
  <Paragraphs>180</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90334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Hannula Paula</dc:creator>
  <cp:lastModifiedBy>Aarre-Ahtio Anna</cp:lastModifiedBy>
  <cp:revision>2</cp:revision>
  <cp:lastPrinted>2015-01-15T12:10:00Z</cp:lastPrinted>
  <dcterms:created xsi:type="dcterms:W3CDTF">2015-07-21T05:46:00Z</dcterms:created>
  <dcterms:modified xsi:type="dcterms:W3CDTF">2015-07-21T05:46:00Z</dcterms:modified>
</cp:coreProperties>
</file>