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E2" w:rsidRDefault="00A023E2" w:rsidP="00A023E2">
      <w:pPr>
        <w:rPr>
          <w:rFonts w:ascii="Calibri" w:eastAsia="Calibri" w:hAnsi="Calibri" w:cs="Calibri"/>
          <w:color w:val="000000"/>
        </w:rPr>
      </w:pPr>
      <w:bookmarkStart w:id="0" w:name="_GoBack"/>
      <w:bookmarkEnd w:id="0"/>
      <w:r>
        <w:rPr>
          <w:rFonts w:ascii="Calibri" w:eastAsia="Calibri" w:hAnsi="Calibri" w:cs="Calibri"/>
          <w:color w:val="000000"/>
        </w:rPr>
        <w:t>Satakunnan ammattikorkeakoulu</w:t>
      </w:r>
    </w:p>
    <w:p w:rsidR="00A023E2" w:rsidRDefault="00A023E2" w:rsidP="00A023E2">
      <w:pPr>
        <w:rPr>
          <w:rFonts w:ascii="Calibri" w:eastAsia="Calibri" w:hAnsi="Calibri" w:cs="Calibri"/>
          <w:color w:val="000000"/>
        </w:rPr>
      </w:pPr>
      <w:r>
        <w:rPr>
          <w:rFonts w:ascii="Calibri" w:eastAsia="Calibri" w:hAnsi="Calibri" w:cs="Calibri"/>
          <w:color w:val="000000"/>
        </w:rPr>
        <w:t>Logistiikka ja meriteknologia</w:t>
      </w:r>
    </w:p>
    <w:p w:rsidR="00A023E2" w:rsidRDefault="00A023E2" w:rsidP="00A023E2">
      <w:pPr>
        <w:rPr>
          <w:rFonts w:ascii="Calibri" w:eastAsia="Calibri" w:hAnsi="Calibri" w:cs="Calibri"/>
          <w:color w:val="000000"/>
        </w:rPr>
      </w:pPr>
    </w:p>
    <w:p w:rsidR="00A023E2" w:rsidRDefault="00A023E2" w:rsidP="00A023E2">
      <w:pPr>
        <w:spacing w:after="200"/>
        <w:ind w:firstLine="5000"/>
        <w:rPr>
          <w:rFonts w:ascii="Calibri" w:eastAsia="Calibri" w:hAnsi="Calibri" w:cs="Calibri"/>
          <w:color w:val="000000"/>
        </w:rPr>
      </w:pPr>
      <w:r>
        <w:rPr>
          <w:rFonts w:ascii="Calibri" w:eastAsia="Calibri" w:hAnsi="Calibri" w:cs="Calibri"/>
          <w:color w:val="000000"/>
        </w:rPr>
        <w:t>Lausunto</w:t>
      </w:r>
    </w:p>
    <w:p w:rsidR="00A023E2" w:rsidRDefault="00A023E2" w:rsidP="00A023E2">
      <w:pPr>
        <w:spacing w:after="200"/>
        <w:ind w:firstLine="5000"/>
        <w:rPr>
          <w:rFonts w:ascii="Calibri" w:eastAsia="Calibri" w:hAnsi="Calibri" w:cs="Calibri"/>
          <w:color w:val="000000"/>
        </w:rPr>
      </w:pPr>
      <w:r>
        <w:rPr>
          <w:rFonts w:ascii="Calibri" w:eastAsia="Calibri" w:hAnsi="Calibri" w:cs="Calibri"/>
          <w:color w:val="000000"/>
        </w:rPr>
        <w:t>19.03.2018</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023E2" w:rsidRDefault="00A023E2" w:rsidP="00A023E2">
      <w:pPr>
        <w:rPr>
          <w:rFonts w:ascii="Calibri" w:eastAsia="Calibri" w:hAnsi="Calibri" w:cs="Calibri"/>
          <w:color w:val="000000"/>
        </w:rPr>
      </w:pPr>
    </w:p>
    <w:p w:rsidR="00A023E2" w:rsidRDefault="00A023E2" w:rsidP="00A023E2">
      <w:pPr>
        <w:rPr>
          <w:rFonts w:ascii="Calibri" w:eastAsia="Calibri" w:hAnsi="Calibri" w:cs="Calibri"/>
          <w:color w:val="000000"/>
        </w:rPr>
      </w:pPr>
    </w:p>
    <w:p w:rsidR="00A023E2" w:rsidRDefault="00A023E2" w:rsidP="00A023E2">
      <w:pPr>
        <w:rPr>
          <w:rFonts w:ascii="Calibri" w:eastAsia="Calibri" w:hAnsi="Calibri" w:cs="Calibri"/>
          <w:color w:val="000000"/>
        </w:rPr>
      </w:pPr>
      <w:r>
        <w:rPr>
          <w:rFonts w:ascii="Calibri" w:eastAsia="Calibri" w:hAnsi="Calibri" w:cs="Calibri"/>
          <w:color w:val="000000"/>
        </w:rPr>
        <w:t>Asia:  LVM/337/03/2018</w:t>
      </w:r>
    </w:p>
    <w:p w:rsidR="00A023E2" w:rsidRDefault="00A023E2" w:rsidP="00A023E2">
      <w:pPr>
        <w:rPr>
          <w:rFonts w:ascii="Calibri" w:eastAsia="Calibri" w:hAnsi="Calibri" w:cs="Calibri"/>
          <w:color w:val="000000"/>
        </w:rPr>
      </w:pPr>
    </w:p>
    <w:p w:rsidR="00A023E2" w:rsidRDefault="00A023E2" w:rsidP="00A023E2">
      <w:pPr>
        <w:rPr>
          <w:rFonts w:ascii="Calibri" w:eastAsia="Calibri" w:hAnsi="Calibri" w:cs="Calibri"/>
          <w:b/>
          <w:color w:val="000000"/>
          <w:sz w:val="32"/>
        </w:rPr>
      </w:pPr>
      <w:r>
        <w:rPr>
          <w:rFonts w:ascii="Calibri" w:eastAsia="Calibri" w:hAnsi="Calibri" w:cs="Calibri"/>
          <w:b/>
          <w:color w:val="000000"/>
          <w:sz w:val="32"/>
        </w:rPr>
        <w:t>Lausuntopyyntö hallituksen esityksestä luotsauslain muuttamiseksi</w:t>
      </w:r>
    </w:p>
    <w:p w:rsidR="00A023E2" w:rsidRDefault="00A023E2" w:rsidP="00A023E2">
      <w:pPr>
        <w:rPr>
          <w:rFonts w:ascii="Calibri" w:eastAsia="Calibri" w:hAnsi="Calibri" w:cs="Calibri"/>
          <w:b/>
          <w:color w:val="000000"/>
          <w:sz w:val="32"/>
        </w:rPr>
      </w:pPr>
    </w:p>
    <w:p w:rsidR="00A023E2" w:rsidRPr="003E3FC5" w:rsidRDefault="00A023E2" w:rsidP="00A023E2">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023E2" w:rsidRDefault="00A023E2" w:rsidP="00A023E2">
      <w:pPr>
        <w:spacing w:before="200" w:after="200"/>
        <w:ind w:left="800"/>
        <w:rPr>
          <w:rFonts w:ascii="Calibri" w:eastAsia="Calibri" w:hAnsi="Calibri" w:cs="Calibri"/>
          <w:color w:val="000000"/>
        </w:rPr>
      </w:pPr>
      <w:r>
        <w:rPr>
          <w:rFonts w:ascii="Calibri" w:eastAsia="Calibri" w:hAnsi="Calibri" w:cs="Calibri"/>
          <w:color w:val="000000"/>
        </w:rPr>
        <w:t xml:space="preserve">Kiitämme mahdollisuudesta lausua hallituksen esityksestä luotsauslain muuttamisesta. </w:t>
      </w:r>
    </w:p>
    <w:p w:rsidR="00A023E2" w:rsidRDefault="00A023E2" w:rsidP="00A023E2">
      <w:pPr>
        <w:spacing w:before="200" w:after="200"/>
        <w:ind w:left="800"/>
        <w:rPr>
          <w:rFonts w:ascii="Calibri" w:eastAsia="Calibri" w:hAnsi="Calibri" w:cs="Calibri"/>
          <w:color w:val="000000"/>
        </w:rPr>
      </w:pPr>
      <w:r>
        <w:rPr>
          <w:rFonts w:ascii="Calibri" w:eastAsia="Calibri" w:hAnsi="Calibri" w:cs="Calibri"/>
          <w:color w:val="000000"/>
        </w:rPr>
        <w:t>Olemme tutustuneet lausuttavana olevaan hallituksen esitykseen, jonka tarkoituksena on mahdollistaa kokeiluluonteisesti ja määräaikaisesti alusten etäluotsaus Liikenteen turvallisuusviraston luvalla.</w:t>
      </w:r>
    </w:p>
    <w:p w:rsidR="00A023E2" w:rsidRDefault="00A023E2" w:rsidP="00A023E2">
      <w:pPr>
        <w:spacing w:before="200" w:after="200"/>
        <w:ind w:left="800"/>
        <w:rPr>
          <w:rFonts w:ascii="Calibri" w:eastAsia="Calibri" w:hAnsi="Calibri" w:cs="Calibri"/>
          <w:color w:val="000000"/>
        </w:rPr>
      </w:pPr>
      <w:r>
        <w:rPr>
          <w:rFonts w:ascii="Calibri" w:eastAsia="Calibri" w:hAnsi="Calibri" w:cs="Calibri"/>
          <w:color w:val="000000"/>
        </w:rPr>
        <w:t xml:space="preserve">Merenkulussa eletään vaihetta, jossa erilaisia älykkään meriliikenteen sovelluksia kehitetään laajalla rintamalla merenkulun turvallisuuden, ympäristöystävällisyyden ja kokonaistaloudellisuuden parantamiseksi. Suomi on tässä kehityksessä mukana vahvalla panoksella. Kehityksen edelläkävijyys turvaa suomalaiselle merenkululle ja meritekniselle teollisuudelle menestymisen mahdollisuudet kansainvälisessä kilpailussa. Tässä kontekstissa etäluotsauksen kokeilujen mahdollistaminen on erittäin tarpeellinen toimenpide ja siten hallituksen esitys lakimuutokseksi on kannatettava. </w:t>
      </w:r>
    </w:p>
    <w:p w:rsidR="00A023E2" w:rsidRDefault="00A023E2" w:rsidP="00A023E2">
      <w:pPr>
        <w:spacing w:before="200" w:after="200"/>
        <w:ind w:left="800"/>
        <w:rPr>
          <w:rFonts w:ascii="Calibri" w:eastAsia="Calibri" w:hAnsi="Calibri" w:cs="Calibri"/>
          <w:color w:val="000000"/>
        </w:rPr>
      </w:pPr>
      <w:r>
        <w:rPr>
          <w:rFonts w:ascii="Calibri" w:eastAsia="Calibri" w:hAnsi="Calibri" w:cs="Calibri"/>
          <w:color w:val="000000"/>
        </w:rPr>
        <w:t>Satakunnan ammattikorkeakouln Logistiikan ja meriteknologian puolesta toteamme, että kokeilun turvallisen ja mahdollisimman tuloksekkaan toteuttamisen kannalta ehdotukseen on tarpeellista sisällyttää vaatimukset koskien toisaalta kokeiluun osallistuvien alusten ja toisaalta käytettävän liikennealueen valmiuksia kokeiluun. Älykkään meriliikenteen kehityshankkeiden synergia ja hankkeiden välinen koordinaatio on tärkeää, jotta rajalliset kansalliset resurssit tulevat järkevästi ja tehokkaasti hyödynnetyiksi. Etäluotsauksen kokeilualueeksi tulisi hyväksyä ainoastaan sellainen liikennealue, jossa kokeilu tukee muita älykkään meriliikenteen (esim. älyväylä, älykkäät satamatoiminnot jne.) kokeiluja ja kehittämishankkeita. Koulutusorganisaationa painotamme lisäksi sitä, että jo testausvaiheessa olisi myös mahdolisuudet oppilaitosyhteistyöhön otettava huomioon, jotta suomalainen merenkulun koulutusosaaminen pysyy teknisen kehityksen tasalla.</w:t>
      </w:r>
    </w:p>
    <w:p w:rsidR="00A023E2" w:rsidRDefault="00A023E2" w:rsidP="00A023E2">
      <w:pPr>
        <w:spacing w:before="200" w:after="200"/>
        <w:ind w:left="800"/>
        <w:rPr>
          <w:rFonts w:ascii="Calibri" w:eastAsia="Calibri" w:hAnsi="Calibri" w:cs="Calibri"/>
          <w:color w:val="000000"/>
        </w:rPr>
      </w:pPr>
    </w:p>
    <w:p w:rsidR="00A023E2" w:rsidRDefault="00A023E2" w:rsidP="00A023E2">
      <w:pPr>
        <w:spacing w:before="200" w:after="200"/>
        <w:ind w:left="800"/>
        <w:rPr>
          <w:rFonts w:ascii="Calibri" w:eastAsia="Calibri" w:hAnsi="Calibri" w:cs="Calibri"/>
          <w:color w:val="000000"/>
        </w:rPr>
      </w:pPr>
      <w:r>
        <w:rPr>
          <w:rFonts w:ascii="Calibri" w:eastAsia="Calibri" w:hAnsi="Calibri" w:cs="Calibri"/>
          <w:color w:val="000000"/>
        </w:rPr>
        <w:t>Satakunnan ammattikorkeakoulu, Logistiikka ja mer</w:t>
      </w:r>
      <w:r w:rsidR="00B66EB8">
        <w:rPr>
          <w:rFonts w:ascii="Calibri" w:eastAsia="Calibri" w:hAnsi="Calibri" w:cs="Calibri"/>
          <w:color w:val="000000"/>
        </w:rPr>
        <w:t>iteknologia</w:t>
      </w:r>
    </w:p>
    <w:p w:rsidR="006305A4" w:rsidRDefault="00A023E2" w:rsidP="00A023E2">
      <w:pPr>
        <w:ind w:left="800"/>
      </w:pPr>
      <w:r>
        <w:rPr>
          <w:rFonts w:ascii="Calibri" w:eastAsia="Calibri" w:hAnsi="Calibri" w:cs="Calibri"/>
          <w:color w:val="000000"/>
        </w:rPr>
        <w:t>Sauli Ahvenjärvi, TkT, yliopettaja</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br/>
        <w:t xml:space="preserve">Jarmo Teränen, merikapteeni, merenkulun lehtori </w:t>
      </w:r>
      <w:r>
        <w:rPr>
          <w:rFonts w:ascii="Calibri" w:eastAsia="Calibri" w:hAnsi="Calibri" w:cs="Calibri"/>
          <w:color w:val="000000"/>
        </w:rPr>
        <w:tab/>
      </w:r>
      <w:r>
        <w:rPr>
          <w:rFonts w:ascii="Calibri" w:eastAsia="Calibri" w:hAnsi="Calibri" w:cs="Calibri"/>
          <w:color w:val="000000"/>
        </w:rPr>
        <w:br/>
        <w:t>Janne Lahtinen, merikapteeni, merenkulun tuntiopettaja</w:t>
      </w:r>
    </w:p>
    <w:sectPr w:rsidR="006305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E2"/>
    <w:rsid w:val="0017109F"/>
    <w:rsid w:val="00527D63"/>
    <w:rsid w:val="00775EC0"/>
    <w:rsid w:val="00A023E2"/>
    <w:rsid w:val="00AE7B64"/>
    <w:rsid w:val="00B66EB8"/>
    <w:rsid w:val="00DD4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023E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023E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1974</Characters>
  <Application>Microsoft Office Word</Application>
  <DocSecurity>4</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LVM</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Ahvenjärvi Sauli</dc:creator>
  <cp:lastModifiedBy>Rosbäck Sonja</cp:lastModifiedBy>
  <cp:revision>2</cp:revision>
  <dcterms:created xsi:type="dcterms:W3CDTF">2018-03-19T12:31:00Z</dcterms:created>
  <dcterms:modified xsi:type="dcterms:W3CDTF">2018-03-19T12:31:00Z</dcterms:modified>
</cp:coreProperties>
</file>