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F5" w:rsidRPr="00FC6EF5" w:rsidRDefault="00FC6EF5" w:rsidP="00FC6EF5">
      <w:pPr>
        <w:spacing w:after="0" w:line="192" w:lineRule="atLeast"/>
        <w:rPr>
          <w:rFonts w:ascii="Arial" w:eastAsia="Times New Roman" w:hAnsi="Arial" w:cs="Arial"/>
          <w:b/>
          <w:color w:val="222222"/>
          <w:lang w:eastAsia="fi-FI"/>
        </w:rPr>
      </w:pPr>
      <w:r w:rsidRPr="00FC6EF5">
        <w:rPr>
          <w:rFonts w:ascii="Arial" w:eastAsia="Times New Roman" w:hAnsi="Arial" w:cs="Arial"/>
          <w:b/>
          <w:color w:val="222222"/>
          <w:lang w:eastAsia="fi-FI"/>
        </w:rPr>
        <w:t>TYÖSUHDEKEKSINTÖLAUTAKUNTA</w:t>
      </w:r>
      <w:r>
        <w:rPr>
          <w:rFonts w:ascii="Arial" w:eastAsia="Times New Roman" w:hAnsi="Arial" w:cs="Arial"/>
          <w:b/>
          <w:color w:val="222222"/>
          <w:lang w:eastAsia="fi-FI"/>
        </w:rPr>
        <w:tab/>
      </w:r>
      <w:r>
        <w:rPr>
          <w:rFonts w:ascii="Arial" w:eastAsia="Times New Roman" w:hAnsi="Arial" w:cs="Arial"/>
          <w:b/>
          <w:color w:val="222222"/>
          <w:lang w:eastAsia="fi-FI"/>
        </w:rPr>
        <w:tab/>
        <w:t>LAUSUNTO 3/2008</w:t>
      </w:r>
      <w:r w:rsidRPr="00FC6EF5">
        <w:rPr>
          <w:rFonts w:ascii="Arial" w:eastAsia="Times New Roman" w:hAnsi="Arial" w:cs="Arial"/>
          <w:b/>
          <w:color w:val="222222"/>
          <w:lang w:eastAsia="fi-FI"/>
        </w:rPr>
        <w:t xml:space="preserve"> </w:t>
      </w:r>
      <w:r>
        <w:rPr>
          <w:rFonts w:ascii="Arial" w:eastAsia="Times New Roman" w:hAnsi="Arial" w:cs="Arial"/>
          <w:b/>
          <w:color w:val="222222"/>
          <w:lang w:eastAsia="fi-FI"/>
        </w:rPr>
        <w:tab/>
      </w:r>
      <w:r w:rsidRPr="00FC6EF5">
        <w:rPr>
          <w:rFonts w:ascii="Arial" w:eastAsia="Times New Roman" w:hAnsi="Arial" w:cs="Arial"/>
          <w:b/>
          <w:color w:val="222222"/>
          <w:lang w:eastAsia="fi-FI"/>
        </w:rPr>
        <w:t>Julkinen</w:t>
      </w:r>
    </w:p>
    <w:p w:rsidR="00FC6EF5" w:rsidRPr="00FC6EF5" w:rsidRDefault="00FC6EF5" w:rsidP="00FC6EF5">
      <w:pPr>
        <w:spacing w:after="0" w:line="192" w:lineRule="atLeast"/>
        <w:rPr>
          <w:rFonts w:ascii="Arial" w:eastAsia="Times New Roman" w:hAnsi="Arial" w:cs="Arial"/>
          <w:color w:val="222222"/>
          <w:lang w:eastAsia="fi-FI"/>
        </w:rPr>
      </w:pPr>
    </w:p>
    <w:p w:rsidR="00FC6EF5" w:rsidRPr="00FC6EF5" w:rsidRDefault="00FC6EF5" w:rsidP="00FC6EF5">
      <w:pPr>
        <w:spacing w:after="0" w:line="192" w:lineRule="atLeast"/>
        <w:rPr>
          <w:rFonts w:ascii="Arial" w:eastAsia="Times New Roman" w:hAnsi="Arial" w:cs="Arial"/>
          <w:color w:val="222222"/>
          <w:lang w:eastAsia="fi-FI"/>
        </w:rPr>
      </w:pPr>
      <w:r w:rsidRPr="00FC6EF5">
        <w:rPr>
          <w:rFonts w:ascii="Arial" w:eastAsia="Times New Roman" w:hAnsi="Arial" w:cs="Arial"/>
          <w:color w:val="222222"/>
          <w:lang w:eastAsia="fi-FI"/>
        </w:rPr>
        <w:t>Hakijat</w:t>
      </w:r>
      <w:r w:rsidR="00321A13">
        <w:rPr>
          <w:rFonts w:ascii="Arial" w:eastAsia="Times New Roman" w:hAnsi="Arial" w:cs="Arial"/>
          <w:color w:val="222222"/>
          <w:lang w:eastAsia="fi-FI"/>
        </w:rPr>
        <w:tab/>
      </w:r>
      <w:r w:rsidRPr="00FC6EF5">
        <w:rPr>
          <w:rFonts w:ascii="Arial" w:eastAsia="Times New Roman" w:hAnsi="Arial" w:cs="Arial"/>
          <w:color w:val="222222"/>
          <w:lang w:eastAsia="fi-FI"/>
        </w:rPr>
        <w:t>A</w:t>
      </w:r>
    </w:p>
    <w:p w:rsidR="00FC6EF5" w:rsidRPr="00FC6EF5" w:rsidRDefault="00FC6EF5" w:rsidP="00FC6EF5">
      <w:pPr>
        <w:spacing w:after="0" w:line="192" w:lineRule="atLeast"/>
        <w:rPr>
          <w:rFonts w:ascii="Arial" w:eastAsia="Times New Roman" w:hAnsi="Arial" w:cs="Arial"/>
          <w:color w:val="222222"/>
          <w:lang w:eastAsia="fi-FI"/>
        </w:rPr>
      </w:pPr>
      <w:r w:rsidRPr="00FC6EF5">
        <w:rPr>
          <w:rFonts w:ascii="Arial" w:eastAsia="Times New Roman" w:hAnsi="Arial" w:cs="Arial"/>
          <w:color w:val="222222"/>
          <w:lang w:eastAsia="fi-FI"/>
        </w:rPr>
        <w:t>Vastapuoli</w:t>
      </w:r>
      <w:r w:rsidR="00321A13">
        <w:rPr>
          <w:rFonts w:ascii="Arial" w:eastAsia="Times New Roman" w:hAnsi="Arial" w:cs="Arial"/>
          <w:color w:val="222222"/>
          <w:lang w:eastAsia="fi-FI"/>
        </w:rPr>
        <w:tab/>
      </w:r>
      <w:r w:rsidRPr="00FC6EF5">
        <w:rPr>
          <w:rFonts w:ascii="Arial" w:eastAsia="Times New Roman" w:hAnsi="Arial" w:cs="Arial"/>
          <w:color w:val="222222"/>
          <w:lang w:eastAsia="fi-FI"/>
        </w:rPr>
        <w:t>B</w:t>
      </w:r>
    </w:p>
    <w:p w:rsidR="00FC6EF5" w:rsidRPr="00FC6EF5" w:rsidRDefault="00FC6EF5" w:rsidP="00FC6EF5">
      <w:pPr>
        <w:spacing w:after="0" w:line="192" w:lineRule="atLeast"/>
        <w:rPr>
          <w:rFonts w:ascii="Arial" w:eastAsia="Times New Roman" w:hAnsi="Arial" w:cs="Arial"/>
          <w:color w:val="222222"/>
          <w:lang w:eastAsia="fi-FI"/>
        </w:rPr>
      </w:pPr>
      <w:r w:rsidRPr="00FC6EF5">
        <w:rPr>
          <w:rFonts w:ascii="Arial" w:eastAsia="Times New Roman" w:hAnsi="Arial" w:cs="Arial"/>
          <w:color w:val="222222"/>
          <w:lang w:eastAsia="fi-FI"/>
        </w:rPr>
        <w:t>Asia</w:t>
      </w:r>
      <w:r w:rsidR="00321A13">
        <w:rPr>
          <w:rFonts w:ascii="Arial" w:eastAsia="Times New Roman" w:hAnsi="Arial" w:cs="Arial"/>
          <w:color w:val="222222"/>
          <w:lang w:eastAsia="fi-FI"/>
        </w:rPr>
        <w:tab/>
      </w:r>
      <w:r w:rsidRPr="00FC6EF5">
        <w:rPr>
          <w:rFonts w:ascii="Arial" w:eastAsia="Times New Roman" w:hAnsi="Arial" w:cs="Arial"/>
          <w:color w:val="222222"/>
          <w:lang w:eastAsia="fi-FI"/>
        </w:rPr>
        <w:t>Kohtuullinen korvaus ym.</w:t>
      </w:r>
    </w:p>
    <w:p w:rsidR="00FC6EF5" w:rsidRPr="00FC6EF5" w:rsidRDefault="00FC6EF5" w:rsidP="00FC6EF5">
      <w:pPr>
        <w:spacing w:after="0" w:line="192" w:lineRule="atLeast"/>
        <w:rPr>
          <w:rFonts w:ascii="Arial" w:eastAsia="Times New Roman" w:hAnsi="Arial" w:cs="Arial"/>
          <w:color w:val="222222"/>
          <w:lang w:eastAsia="fi-FI"/>
        </w:rPr>
      </w:pPr>
    </w:p>
    <w:p w:rsidR="00FC6EF5" w:rsidRPr="00FC6EF5" w:rsidRDefault="00FC6EF5" w:rsidP="00FC6EF5">
      <w:pPr>
        <w:spacing w:after="0" w:line="192" w:lineRule="atLeast"/>
        <w:rPr>
          <w:rFonts w:ascii="Arial" w:eastAsia="Times New Roman" w:hAnsi="Arial" w:cs="Arial"/>
          <w:color w:val="222222"/>
          <w:lang w:eastAsia="fi-FI"/>
        </w:rPr>
      </w:pPr>
    </w:p>
    <w:p w:rsidR="00FC6EF5" w:rsidRPr="00FC6EF5" w:rsidRDefault="00FC6EF5" w:rsidP="00FC6EF5">
      <w:pPr>
        <w:spacing w:after="0" w:line="192" w:lineRule="atLeast"/>
        <w:rPr>
          <w:rFonts w:ascii="Arial" w:eastAsia="Times New Roman" w:hAnsi="Arial" w:cs="Arial"/>
          <w:color w:val="222222"/>
          <w:lang w:eastAsia="fi-FI"/>
        </w:rPr>
      </w:pPr>
      <w:r w:rsidRPr="00FC6EF5">
        <w:rPr>
          <w:rFonts w:ascii="Arial" w:eastAsia="Times New Roman" w:hAnsi="Arial" w:cs="Arial"/>
          <w:color w:val="222222"/>
          <w:lang w:eastAsia="fi-FI"/>
        </w:rPr>
        <w:t>SELOSTUS ASIASTA</w:t>
      </w:r>
    </w:p>
    <w:p w:rsidR="00FC6EF5" w:rsidRPr="00FC6EF5" w:rsidRDefault="00FC6EF5" w:rsidP="00FC6EF5">
      <w:pPr>
        <w:spacing w:after="0" w:line="192" w:lineRule="atLeast"/>
        <w:rPr>
          <w:rFonts w:ascii="Arial" w:eastAsia="Times New Roman" w:hAnsi="Arial" w:cs="Arial"/>
          <w:color w:val="222222"/>
          <w:lang w:eastAsia="fi-FI"/>
        </w:rPr>
      </w:pPr>
    </w:p>
    <w:p w:rsidR="00FC6EF5" w:rsidRPr="00FC6EF5" w:rsidRDefault="00FC6EF5" w:rsidP="00321A13">
      <w:pPr>
        <w:spacing w:after="0" w:line="192" w:lineRule="atLeast"/>
        <w:ind w:left="1304"/>
        <w:rPr>
          <w:rFonts w:ascii="Arial" w:eastAsia="Times New Roman" w:hAnsi="Arial" w:cs="Arial"/>
          <w:color w:val="222222"/>
          <w:lang w:eastAsia="fi-FI"/>
        </w:rPr>
      </w:pPr>
      <w:r w:rsidRPr="00FC6EF5">
        <w:rPr>
          <w:rFonts w:ascii="Arial" w:eastAsia="Times New Roman" w:hAnsi="Arial" w:cs="Arial"/>
          <w:color w:val="222222"/>
          <w:lang w:eastAsia="fi-FI"/>
        </w:rPr>
        <w:t>A on tehnyt B:n palveluksessa ollessaan laitetta koskevan keksinnön.</w:t>
      </w:r>
    </w:p>
    <w:p w:rsidR="00FC6EF5" w:rsidRPr="00FC6EF5" w:rsidRDefault="00FC6EF5" w:rsidP="00321A13">
      <w:pPr>
        <w:spacing w:after="0" w:line="192" w:lineRule="atLeast"/>
        <w:ind w:left="1304"/>
        <w:rPr>
          <w:rFonts w:ascii="Arial" w:eastAsia="Times New Roman" w:hAnsi="Arial" w:cs="Arial"/>
          <w:color w:val="222222"/>
          <w:lang w:eastAsia="fi-FI"/>
        </w:rPr>
      </w:pPr>
    </w:p>
    <w:p w:rsidR="00FC6EF5" w:rsidRPr="00FC6EF5" w:rsidRDefault="00FC6EF5" w:rsidP="00321A13">
      <w:pPr>
        <w:spacing w:after="0" w:line="192" w:lineRule="atLeast"/>
        <w:ind w:left="1304"/>
        <w:rPr>
          <w:rFonts w:ascii="Arial" w:eastAsia="Times New Roman" w:hAnsi="Arial" w:cs="Arial"/>
          <w:color w:val="222222"/>
          <w:lang w:eastAsia="fi-FI"/>
        </w:rPr>
      </w:pPr>
      <w:r w:rsidRPr="00FC6EF5">
        <w:rPr>
          <w:rFonts w:ascii="Arial" w:eastAsia="Times New Roman" w:hAnsi="Arial" w:cs="Arial"/>
          <w:color w:val="222222"/>
          <w:lang w:eastAsia="fi-FI"/>
        </w:rPr>
        <w:t>A on vuonna 2005 ilmoittanut työnantajalleen tekemästään keksinnöstä, joka oli tehty A:n mukaan kesällä 2005. Työnantaja ei ole toimittanut keksijälle kirjallista ilmoitusta keksintöön peru</w:t>
      </w:r>
      <w:r w:rsidR="00321A13">
        <w:rPr>
          <w:rFonts w:ascii="Arial" w:eastAsia="Times New Roman" w:hAnsi="Arial" w:cs="Arial"/>
          <w:color w:val="222222"/>
          <w:lang w:eastAsia="fi-FI"/>
        </w:rPr>
        <w:t>stuvien oikeuksien ottamisesta.</w:t>
      </w:r>
    </w:p>
    <w:p w:rsidR="00FC6EF5" w:rsidRPr="00FC6EF5" w:rsidRDefault="00FC6EF5" w:rsidP="00321A13">
      <w:pPr>
        <w:spacing w:after="0" w:line="192" w:lineRule="atLeast"/>
        <w:ind w:left="1304"/>
        <w:rPr>
          <w:rFonts w:ascii="Arial" w:eastAsia="Times New Roman" w:hAnsi="Arial" w:cs="Arial"/>
          <w:color w:val="222222"/>
          <w:lang w:eastAsia="fi-FI"/>
        </w:rPr>
      </w:pPr>
    </w:p>
    <w:p w:rsidR="00FC6EF5" w:rsidRPr="00FC6EF5" w:rsidRDefault="00FC6EF5" w:rsidP="00321A13">
      <w:pPr>
        <w:spacing w:after="0" w:line="192" w:lineRule="atLeast"/>
        <w:ind w:left="1304"/>
        <w:rPr>
          <w:rFonts w:ascii="Arial" w:eastAsia="Times New Roman" w:hAnsi="Arial" w:cs="Arial"/>
          <w:color w:val="222222"/>
          <w:lang w:eastAsia="fi-FI"/>
        </w:rPr>
      </w:pPr>
      <w:r w:rsidRPr="00FC6EF5">
        <w:rPr>
          <w:rFonts w:ascii="Arial" w:eastAsia="Times New Roman" w:hAnsi="Arial" w:cs="Arial"/>
          <w:color w:val="222222"/>
          <w:lang w:eastAsia="fi-FI"/>
        </w:rPr>
        <w:t>Asiassa on riidatonta, että B ja A ovat heinäkuussa 2007 sopineet A:lle keksinnöstä suoritettavan kor</w:t>
      </w:r>
      <w:r w:rsidR="00321A13">
        <w:rPr>
          <w:rFonts w:ascii="Arial" w:eastAsia="Times New Roman" w:hAnsi="Arial" w:cs="Arial"/>
          <w:color w:val="222222"/>
          <w:lang w:eastAsia="fi-FI"/>
        </w:rPr>
        <w:t>vauksen määräksi 11.633 euroa.</w:t>
      </w:r>
    </w:p>
    <w:p w:rsidR="00FC6EF5" w:rsidRPr="00FC6EF5" w:rsidRDefault="00FC6EF5" w:rsidP="00321A13">
      <w:pPr>
        <w:spacing w:after="0" w:line="192" w:lineRule="atLeast"/>
        <w:ind w:left="1304"/>
        <w:rPr>
          <w:rFonts w:ascii="Arial" w:eastAsia="Times New Roman" w:hAnsi="Arial" w:cs="Arial"/>
          <w:color w:val="222222"/>
          <w:lang w:eastAsia="fi-FI"/>
        </w:rPr>
      </w:pPr>
    </w:p>
    <w:p w:rsidR="00FC6EF5" w:rsidRPr="00FC6EF5" w:rsidRDefault="00FC6EF5" w:rsidP="00321A13">
      <w:pPr>
        <w:spacing w:after="0" w:line="192" w:lineRule="atLeast"/>
        <w:ind w:left="1304"/>
        <w:rPr>
          <w:rFonts w:ascii="Arial" w:eastAsia="Times New Roman" w:hAnsi="Arial" w:cs="Arial"/>
          <w:color w:val="222222"/>
          <w:lang w:eastAsia="fi-FI"/>
        </w:rPr>
      </w:pPr>
      <w:r w:rsidRPr="00FC6EF5">
        <w:rPr>
          <w:rFonts w:ascii="Arial" w:eastAsia="Times New Roman" w:hAnsi="Arial" w:cs="Arial"/>
          <w:color w:val="222222"/>
          <w:lang w:eastAsia="fi-FI"/>
        </w:rPr>
        <w:t>Edellä mainitun sopimuksen kohdassa 4 on todettu, että ”Mikäli B / B:n tytäryhtiöt hakevat aloitteelle patenttia / mallisuojaa korvaus maksetaan työsuhdekeksintölain 7 pykälän 2 momentin tarkoittamalla tavalla. Lisäksi on sovittu, että B ei tässä vaiheessa ole hakemassa asiaan patenttia”.</w:t>
      </w:r>
    </w:p>
    <w:p w:rsidR="00FC6EF5" w:rsidRPr="00FC6EF5" w:rsidRDefault="00FC6EF5" w:rsidP="00FC6EF5">
      <w:pPr>
        <w:spacing w:after="0" w:line="192" w:lineRule="atLeast"/>
        <w:rPr>
          <w:rFonts w:ascii="Arial" w:eastAsia="Times New Roman" w:hAnsi="Arial" w:cs="Arial"/>
          <w:color w:val="222222"/>
          <w:lang w:eastAsia="fi-FI"/>
        </w:rPr>
      </w:pPr>
    </w:p>
    <w:p w:rsidR="00FC6EF5" w:rsidRDefault="00321A13" w:rsidP="00FC6EF5">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HAKEMUS</w:t>
      </w:r>
    </w:p>
    <w:p w:rsidR="00321A13" w:rsidRPr="00FC6EF5" w:rsidRDefault="00321A13" w:rsidP="00FC6EF5">
      <w:pPr>
        <w:spacing w:after="0" w:line="192" w:lineRule="atLeast"/>
        <w:rPr>
          <w:rFonts w:ascii="Arial" w:eastAsia="Times New Roman" w:hAnsi="Arial" w:cs="Arial"/>
          <w:color w:val="222222"/>
          <w:lang w:eastAsia="fi-FI"/>
        </w:rPr>
      </w:pPr>
    </w:p>
    <w:p w:rsidR="00FC6EF5" w:rsidRPr="00FC6EF5" w:rsidRDefault="00FC6EF5" w:rsidP="00321A13">
      <w:pPr>
        <w:spacing w:after="0" w:line="192" w:lineRule="atLeast"/>
        <w:ind w:left="1304"/>
        <w:rPr>
          <w:rFonts w:ascii="Arial" w:eastAsia="Times New Roman" w:hAnsi="Arial" w:cs="Arial"/>
          <w:color w:val="222222"/>
          <w:lang w:eastAsia="fi-FI"/>
        </w:rPr>
      </w:pPr>
      <w:r w:rsidRPr="00FC6EF5">
        <w:rPr>
          <w:rFonts w:ascii="Arial" w:eastAsia="Times New Roman" w:hAnsi="Arial" w:cs="Arial"/>
          <w:color w:val="222222"/>
          <w:lang w:eastAsia="fi-FI"/>
        </w:rPr>
        <w:t>A on pyytänyt työsuhdekeksintölautakunnalta lausuntoa keksijälle kuuluvan kohtuullisen korvauksen määrästä ja oikeudesta keksintöön.</w:t>
      </w:r>
    </w:p>
    <w:p w:rsidR="00FC6EF5" w:rsidRPr="00FC6EF5" w:rsidRDefault="00FC6EF5" w:rsidP="00FC6EF5">
      <w:pPr>
        <w:spacing w:after="0" w:line="192" w:lineRule="atLeast"/>
        <w:rPr>
          <w:rFonts w:ascii="Arial" w:eastAsia="Times New Roman" w:hAnsi="Arial" w:cs="Arial"/>
          <w:color w:val="222222"/>
          <w:lang w:eastAsia="fi-FI"/>
        </w:rPr>
      </w:pPr>
    </w:p>
    <w:p w:rsidR="00FC6EF5" w:rsidRDefault="00321A13" w:rsidP="00FC6EF5">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VASTINE</w:t>
      </w:r>
    </w:p>
    <w:p w:rsidR="00321A13" w:rsidRPr="00FC6EF5" w:rsidRDefault="00321A13" w:rsidP="00FC6EF5">
      <w:pPr>
        <w:spacing w:after="0" w:line="192" w:lineRule="atLeast"/>
        <w:rPr>
          <w:rFonts w:ascii="Arial" w:eastAsia="Times New Roman" w:hAnsi="Arial" w:cs="Arial"/>
          <w:color w:val="222222"/>
          <w:lang w:eastAsia="fi-FI"/>
        </w:rPr>
      </w:pPr>
    </w:p>
    <w:p w:rsidR="00FC6EF5" w:rsidRPr="00FC6EF5" w:rsidRDefault="00FC6EF5" w:rsidP="00321A13">
      <w:pPr>
        <w:spacing w:after="0" w:line="192" w:lineRule="atLeast"/>
        <w:ind w:left="1304"/>
        <w:rPr>
          <w:rFonts w:ascii="Arial" w:eastAsia="Times New Roman" w:hAnsi="Arial" w:cs="Arial"/>
          <w:color w:val="222222"/>
          <w:lang w:eastAsia="fi-FI"/>
        </w:rPr>
      </w:pPr>
      <w:r w:rsidRPr="00FC6EF5">
        <w:rPr>
          <w:rFonts w:ascii="Arial" w:eastAsia="Times New Roman" w:hAnsi="Arial" w:cs="Arial"/>
          <w:color w:val="222222"/>
          <w:lang w:eastAsia="fi-FI"/>
        </w:rPr>
        <w:t>B on vastineessaan esittänyt, että korvausta koskevasta asiasta on lausuntopyynnön vireille tulon jälkeen tehty</w:t>
      </w:r>
      <w:r w:rsidR="00321A13">
        <w:rPr>
          <w:rFonts w:ascii="Arial" w:eastAsia="Times New Roman" w:hAnsi="Arial" w:cs="Arial"/>
          <w:color w:val="222222"/>
          <w:lang w:eastAsia="fi-FI"/>
        </w:rPr>
        <w:t xml:space="preserve"> sopimus yhtiön ja A:n välillä.</w:t>
      </w:r>
    </w:p>
    <w:p w:rsidR="00FC6EF5" w:rsidRPr="00FC6EF5" w:rsidRDefault="00FC6EF5" w:rsidP="00321A13">
      <w:pPr>
        <w:spacing w:after="0" w:line="192" w:lineRule="atLeast"/>
        <w:ind w:left="1304"/>
        <w:rPr>
          <w:rFonts w:ascii="Arial" w:eastAsia="Times New Roman" w:hAnsi="Arial" w:cs="Arial"/>
          <w:color w:val="222222"/>
          <w:lang w:eastAsia="fi-FI"/>
        </w:rPr>
      </w:pPr>
    </w:p>
    <w:p w:rsidR="00FC6EF5" w:rsidRPr="00FC6EF5" w:rsidRDefault="00FC6EF5" w:rsidP="00321A13">
      <w:pPr>
        <w:spacing w:after="0" w:line="192" w:lineRule="atLeast"/>
        <w:ind w:left="1304"/>
        <w:rPr>
          <w:rFonts w:ascii="Arial" w:eastAsia="Times New Roman" w:hAnsi="Arial" w:cs="Arial"/>
          <w:color w:val="222222"/>
          <w:lang w:eastAsia="fi-FI"/>
        </w:rPr>
      </w:pPr>
      <w:r w:rsidRPr="00FC6EF5">
        <w:rPr>
          <w:rFonts w:ascii="Arial" w:eastAsia="Times New Roman" w:hAnsi="Arial" w:cs="Arial"/>
          <w:color w:val="222222"/>
          <w:lang w:eastAsia="fi-FI"/>
        </w:rPr>
        <w:t xml:space="preserve">Kysymyksessä oleva keksintö ei ollut patentoitavissa, koska B:llä oli jo patentti </w:t>
      </w:r>
      <w:proofErr w:type="gramStart"/>
      <w:r w:rsidRPr="00FC6EF5">
        <w:rPr>
          <w:rFonts w:ascii="Arial" w:eastAsia="Times New Roman" w:hAnsi="Arial" w:cs="Arial"/>
          <w:color w:val="222222"/>
          <w:lang w:eastAsia="fi-FI"/>
        </w:rPr>
        <w:t>--</w:t>
      </w:r>
      <w:proofErr w:type="gramEnd"/>
      <w:r w:rsidRPr="00FC6EF5">
        <w:rPr>
          <w:rFonts w:ascii="Arial" w:eastAsia="Times New Roman" w:hAnsi="Arial" w:cs="Arial"/>
          <w:color w:val="222222"/>
          <w:lang w:eastAsia="fi-FI"/>
        </w:rPr>
        <w:t xml:space="preserve">käytöstä kyseisessä toiminnassa. Eräs </w:t>
      </w:r>
      <w:proofErr w:type="gramStart"/>
      <w:r w:rsidRPr="00FC6EF5">
        <w:rPr>
          <w:rFonts w:ascii="Arial" w:eastAsia="Times New Roman" w:hAnsi="Arial" w:cs="Arial"/>
          <w:color w:val="222222"/>
          <w:lang w:eastAsia="fi-FI"/>
        </w:rPr>
        <w:t>-- toimittaja</w:t>
      </w:r>
      <w:proofErr w:type="gramEnd"/>
      <w:r w:rsidRPr="00FC6EF5">
        <w:rPr>
          <w:rFonts w:ascii="Arial" w:eastAsia="Times New Roman" w:hAnsi="Arial" w:cs="Arial"/>
          <w:color w:val="222222"/>
          <w:lang w:eastAsia="fi-FI"/>
        </w:rPr>
        <w:t xml:space="preserve"> oli ilmeisesti tehnyt vastaavan keksinnön jo ennen A:ta.</w:t>
      </w:r>
    </w:p>
    <w:p w:rsidR="00FC6EF5" w:rsidRPr="00FC6EF5" w:rsidRDefault="00FC6EF5" w:rsidP="00321A13">
      <w:pPr>
        <w:spacing w:after="0" w:line="192" w:lineRule="atLeast"/>
        <w:ind w:left="1304"/>
        <w:rPr>
          <w:rFonts w:ascii="Arial" w:eastAsia="Times New Roman" w:hAnsi="Arial" w:cs="Arial"/>
          <w:color w:val="222222"/>
          <w:lang w:eastAsia="fi-FI"/>
        </w:rPr>
      </w:pPr>
    </w:p>
    <w:p w:rsidR="00FC6EF5" w:rsidRPr="00FC6EF5" w:rsidRDefault="00FC6EF5" w:rsidP="00321A13">
      <w:pPr>
        <w:spacing w:after="0" w:line="192" w:lineRule="atLeast"/>
        <w:ind w:left="1304"/>
        <w:rPr>
          <w:rFonts w:ascii="Arial" w:eastAsia="Times New Roman" w:hAnsi="Arial" w:cs="Arial"/>
          <w:color w:val="222222"/>
          <w:lang w:eastAsia="fi-FI"/>
        </w:rPr>
      </w:pPr>
      <w:r w:rsidRPr="00FC6EF5">
        <w:rPr>
          <w:rFonts w:ascii="Arial" w:eastAsia="Times New Roman" w:hAnsi="Arial" w:cs="Arial"/>
          <w:color w:val="222222"/>
          <w:lang w:eastAsia="fi-FI"/>
        </w:rPr>
        <w:t>A:lle oli jo maksettu aloitteestaan kohtuullinen korvaus eikä B:n ja A</w:t>
      </w:r>
      <w:r w:rsidR="00321A13">
        <w:rPr>
          <w:rFonts w:ascii="Arial" w:eastAsia="Times New Roman" w:hAnsi="Arial" w:cs="Arial"/>
          <w:color w:val="222222"/>
          <w:lang w:eastAsia="fi-FI"/>
        </w:rPr>
        <w:t>:n välillä ole riitatilannetta.</w:t>
      </w:r>
    </w:p>
    <w:p w:rsidR="00FC6EF5" w:rsidRPr="00FC6EF5" w:rsidRDefault="00FC6EF5" w:rsidP="00FC6EF5">
      <w:pPr>
        <w:spacing w:after="0" w:line="192" w:lineRule="atLeast"/>
        <w:rPr>
          <w:rFonts w:ascii="Arial" w:eastAsia="Times New Roman" w:hAnsi="Arial" w:cs="Arial"/>
          <w:color w:val="222222"/>
          <w:lang w:eastAsia="fi-FI"/>
        </w:rPr>
      </w:pPr>
    </w:p>
    <w:p w:rsidR="00FC6EF5" w:rsidRDefault="00FC6EF5" w:rsidP="00FC6EF5">
      <w:pPr>
        <w:spacing w:after="0" w:line="192" w:lineRule="atLeast"/>
        <w:rPr>
          <w:rFonts w:ascii="Arial" w:eastAsia="Times New Roman" w:hAnsi="Arial" w:cs="Arial"/>
          <w:i/>
          <w:iCs/>
          <w:color w:val="222222"/>
          <w:lang w:eastAsia="fi-FI"/>
        </w:rPr>
      </w:pPr>
      <w:r w:rsidRPr="00FC6EF5">
        <w:rPr>
          <w:rFonts w:ascii="Arial" w:eastAsia="Times New Roman" w:hAnsi="Arial" w:cs="Arial"/>
          <w:color w:val="222222"/>
          <w:lang w:eastAsia="fi-FI"/>
        </w:rPr>
        <w:t>LAUSUMA</w:t>
      </w:r>
    </w:p>
    <w:p w:rsidR="00321A13" w:rsidRPr="00FC6EF5" w:rsidRDefault="00321A13" w:rsidP="00FC6EF5">
      <w:pPr>
        <w:spacing w:after="0" w:line="192" w:lineRule="atLeast"/>
        <w:rPr>
          <w:rFonts w:ascii="Arial" w:eastAsia="Times New Roman" w:hAnsi="Arial" w:cs="Arial"/>
          <w:color w:val="222222"/>
          <w:lang w:eastAsia="fi-FI"/>
        </w:rPr>
      </w:pPr>
    </w:p>
    <w:p w:rsidR="00FC6EF5" w:rsidRPr="00FC6EF5" w:rsidRDefault="00FC6EF5" w:rsidP="00321A13">
      <w:pPr>
        <w:spacing w:after="0" w:line="192" w:lineRule="atLeast"/>
        <w:ind w:left="1304"/>
        <w:rPr>
          <w:rFonts w:ascii="Arial" w:eastAsia="Times New Roman" w:hAnsi="Arial" w:cs="Arial"/>
          <w:color w:val="222222"/>
          <w:lang w:eastAsia="fi-FI"/>
        </w:rPr>
      </w:pPr>
      <w:r w:rsidRPr="00FC6EF5">
        <w:rPr>
          <w:rFonts w:ascii="Arial" w:eastAsia="Times New Roman" w:hAnsi="Arial" w:cs="Arial"/>
          <w:color w:val="222222"/>
          <w:lang w:eastAsia="fi-FI"/>
        </w:rPr>
        <w:t>A on vahvistanut pyytävänsä asiasta edelleen lausunnon, vaikka onkin allekirjoittanut työnantajansa kanssa sopimuksen.</w:t>
      </w:r>
    </w:p>
    <w:p w:rsidR="00FC6EF5" w:rsidRPr="00FC6EF5" w:rsidRDefault="00FC6EF5" w:rsidP="00FC6EF5">
      <w:pPr>
        <w:spacing w:after="0" w:line="192" w:lineRule="atLeast"/>
        <w:rPr>
          <w:rFonts w:ascii="Arial" w:eastAsia="Times New Roman" w:hAnsi="Arial" w:cs="Arial"/>
          <w:color w:val="222222"/>
          <w:lang w:eastAsia="fi-FI"/>
        </w:rPr>
      </w:pPr>
    </w:p>
    <w:p w:rsidR="00FC6EF5" w:rsidRPr="00FC6EF5" w:rsidRDefault="00FC6EF5" w:rsidP="00FC6EF5">
      <w:pPr>
        <w:spacing w:after="0" w:line="192" w:lineRule="atLeast"/>
        <w:rPr>
          <w:rFonts w:ascii="Arial" w:eastAsia="Times New Roman" w:hAnsi="Arial" w:cs="Arial"/>
          <w:color w:val="222222"/>
          <w:lang w:eastAsia="fi-FI"/>
        </w:rPr>
      </w:pPr>
      <w:r w:rsidRPr="00FC6EF5">
        <w:rPr>
          <w:rFonts w:ascii="Arial" w:eastAsia="Times New Roman" w:hAnsi="Arial" w:cs="Arial"/>
          <w:color w:val="222222"/>
          <w:lang w:eastAsia="fi-FI"/>
        </w:rPr>
        <w:t>TYÖSUHDEKEKSINTÖLAUTAKUNNAN LAUSUNTO</w:t>
      </w:r>
    </w:p>
    <w:p w:rsidR="00FC6EF5" w:rsidRPr="00FC6EF5" w:rsidRDefault="00FC6EF5" w:rsidP="00FC6EF5">
      <w:pPr>
        <w:spacing w:after="0" w:line="192" w:lineRule="atLeast"/>
        <w:rPr>
          <w:rFonts w:ascii="Arial" w:eastAsia="Times New Roman" w:hAnsi="Arial" w:cs="Arial"/>
          <w:color w:val="222222"/>
          <w:lang w:eastAsia="fi-FI"/>
        </w:rPr>
      </w:pPr>
    </w:p>
    <w:p w:rsidR="00FC6EF5" w:rsidRPr="00FC6EF5" w:rsidRDefault="00FC6EF5" w:rsidP="00321A13">
      <w:pPr>
        <w:spacing w:after="0" w:line="192" w:lineRule="atLeast"/>
        <w:ind w:left="1304"/>
        <w:rPr>
          <w:rFonts w:ascii="Arial" w:eastAsia="Times New Roman" w:hAnsi="Arial" w:cs="Arial"/>
          <w:color w:val="222222"/>
          <w:lang w:eastAsia="fi-FI"/>
        </w:rPr>
      </w:pPr>
      <w:r w:rsidRPr="00FC6EF5">
        <w:rPr>
          <w:rFonts w:ascii="Arial" w:eastAsia="Times New Roman" w:hAnsi="Arial" w:cs="Arial"/>
          <w:color w:val="222222"/>
          <w:lang w:eastAsia="fi-FI"/>
        </w:rPr>
        <w:t>Työsuhdekeksintölautakunta toteaa, että oikeudesta työntekijän tekemiin keksintöihin annetun lain (työsuhdekeksintölaki) 1 §:n 2 momentin mukaan jos työnantaja ottaa sellaisen oikeuden työntekijän tekemään keksintöön, joka rajoittaa työntekijän oikeutta hakea tai saada siihen patentti, pidetään keksintöä tältä osin Suomessa patentilla suojattavissa olevana keksintönä, jollei työnantaja esitä todennäköisiä syitä, joiden mukaan patentin myöntämiselle olisi esteitä.</w:t>
      </w:r>
    </w:p>
    <w:p w:rsidR="00FC6EF5" w:rsidRPr="00FC6EF5" w:rsidRDefault="00FC6EF5" w:rsidP="00321A13">
      <w:pPr>
        <w:spacing w:after="0" w:line="192" w:lineRule="atLeast"/>
        <w:ind w:left="1304"/>
        <w:rPr>
          <w:rFonts w:ascii="Arial" w:eastAsia="Times New Roman" w:hAnsi="Arial" w:cs="Arial"/>
          <w:color w:val="222222"/>
          <w:lang w:eastAsia="fi-FI"/>
        </w:rPr>
      </w:pPr>
    </w:p>
    <w:p w:rsidR="00FC6EF5" w:rsidRPr="00FC6EF5" w:rsidRDefault="00FC6EF5" w:rsidP="00321A13">
      <w:pPr>
        <w:spacing w:after="0" w:line="192" w:lineRule="atLeast"/>
        <w:ind w:left="1304"/>
        <w:rPr>
          <w:rFonts w:ascii="Arial" w:eastAsia="Times New Roman" w:hAnsi="Arial" w:cs="Arial"/>
          <w:color w:val="222222"/>
          <w:lang w:eastAsia="fi-FI"/>
        </w:rPr>
      </w:pPr>
      <w:r w:rsidRPr="00FC6EF5">
        <w:rPr>
          <w:rFonts w:ascii="Arial" w:eastAsia="Times New Roman" w:hAnsi="Arial" w:cs="Arial"/>
          <w:color w:val="222222"/>
          <w:lang w:eastAsia="fi-FI"/>
        </w:rPr>
        <w:lastRenderedPageBreak/>
        <w:t>Työsuhdekeksintölain 7 §:n 1 momentin mukaan milloin työnantaja 4 §:n mukaan tai muulla perusteella saa oikeuden työntekijän tekemään keksintöön, työntekijällä on, vaikka ennen keksinnön syntymistä olisi toisin sovittu, oikeus saada siitä työnantajalta kohtuullinen korvaus. Sen sijaan keksinnön syntymisen jälkeen osapuolet voivat vapaasti sopia keksinnön osalt</w:t>
      </w:r>
      <w:r w:rsidR="00321A13">
        <w:rPr>
          <w:rFonts w:ascii="Arial" w:eastAsia="Times New Roman" w:hAnsi="Arial" w:cs="Arial"/>
          <w:color w:val="222222"/>
          <w:lang w:eastAsia="fi-FI"/>
        </w:rPr>
        <w:t>a suoritettavasta korvauksesta.</w:t>
      </w:r>
    </w:p>
    <w:p w:rsidR="00FC6EF5" w:rsidRPr="00FC6EF5" w:rsidRDefault="00FC6EF5" w:rsidP="00321A13">
      <w:pPr>
        <w:spacing w:after="0" w:line="192" w:lineRule="atLeast"/>
        <w:ind w:left="1304"/>
        <w:rPr>
          <w:rFonts w:ascii="Arial" w:eastAsia="Times New Roman" w:hAnsi="Arial" w:cs="Arial"/>
          <w:color w:val="222222"/>
          <w:lang w:eastAsia="fi-FI"/>
        </w:rPr>
      </w:pPr>
    </w:p>
    <w:p w:rsidR="00FC6EF5" w:rsidRPr="00FC6EF5" w:rsidRDefault="00FC6EF5" w:rsidP="00321A13">
      <w:pPr>
        <w:spacing w:after="0" w:line="192" w:lineRule="atLeast"/>
        <w:ind w:left="1304"/>
        <w:rPr>
          <w:rFonts w:ascii="Arial" w:eastAsia="Times New Roman" w:hAnsi="Arial" w:cs="Arial"/>
          <w:color w:val="222222"/>
          <w:lang w:eastAsia="fi-FI"/>
        </w:rPr>
      </w:pPr>
      <w:r w:rsidRPr="00FC6EF5">
        <w:rPr>
          <w:rFonts w:ascii="Arial" w:eastAsia="Times New Roman" w:hAnsi="Arial" w:cs="Arial"/>
          <w:color w:val="222222"/>
          <w:lang w:eastAsia="fi-FI"/>
        </w:rPr>
        <w:t>Asiassa esitetyn mukaan A ja B ovat A:n lausuntopyynnön kohteena olevan keksinnön tekemisen jälkeen allekirjoittaneet 25.7.2007 sopimuksen keksinnön osalta suoritettavista korvauksista.</w:t>
      </w:r>
    </w:p>
    <w:p w:rsidR="00FC6EF5" w:rsidRPr="00FC6EF5" w:rsidRDefault="00FC6EF5" w:rsidP="00321A13">
      <w:pPr>
        <w:spacing w:after="0" w:line="192" w:lineRule="atLeast"/>
        <w:ind w:left="1304"/>
        <w:rPr>
          <w:rFonts w:ascii="Arial" w:eastAsia="Times New Roman" w:hAnsi="Arial" w:cs="Arial"/>
          <w:color w:val="222222"/>
          <w:lang w:eastAsia="fi-FI"/>
        </w:rPr>
      </w:pPr>
    </w:p>
    <w:p w:rsidR="00FC6EF5" w:rsidRPr="00FC6EF5" w:rsidRDefault="00FC6EF5" w:rsidP="00321A13">
      <w:pPr>
        <w:spacing w:after="0" w:line="192" w:lineRule="atLeast"/>
        <w:ind w:left="1304"/>
        <w:rPr>
          <w:rFonts w:ascii="Arial" w:eastAsia="Times New Roman" w:hAnsi="Arial" w:cs="Arial"/>
          <w:color w:val="222222"/>
          <w:lang w:eastAsia="fi-FI"/>
        </w:rPr>
      </w:pPr>
      <w:r w:rsidRPr="00FC6EF5">
        <w:rPr>
          <w:rFonts w:ascii="Arial" w:eastAsia="Times New Roman" w:hAnsi="Arial" w:cs="Arial"/>
          <w:color w:val="222222"/>
          <w:lang w:eastAsia="fi-FI"/>
        </w:rPr>
        <w:t>Edellä mainitussa sopimuksessa todetaan kohdassa 3, että ”Korvaus 11633 € maksetaan kuukausieränä jaoteltuna 12 kuukauden ajan alkaen 1.9.2007. Tämä korvaus on kertakorvaus tästä aloitteesta ja kummallakaan osapuolella ei o</w:t>
      </w:r>
      <w:r w:rsidR="00321A13">
        <w:rPr>
          <w:rFonts w:ascii="Arial" w:eastAsia="Times New Roman" w:hAnsi="Arial" w:cs="Arial"/>
          <w:color w:val="222222"/>
          <w:lang w:eastAsia="fi-FI"/>
        </w:rPr>
        <w:t>le asiasta muita vaatimuksia”.</w:t>
      </w:r>
    </w:p>
    <w:p w:rsidR="00FC6EF5" w:rsidRPr="00FC6EF5" w:rsidRDefault="00FC6EF5" w:rsidP="00321A13">
      <w:pPr>
        <w:spacing w:after="0" w:line="192" w:lineRule="atLeast"/>
        <w:ind w:left="1304"/>
        <w:rPr>
          <w:rFonts w:ascii="Arial" w:eastAsia="Times New Roman" w:hAnsi="Arial" w:cs="Arial"/>
          <w:color w:val="222222"/>
          <w:lang w:eastAsia="fi-FI"/>
        </w:rPr>
      </w:pPr>
    </w:p>
    <w:p w:rsidR="00FC6EF5" w:rsidRPr="00FC6EF5" w:rsidRDefault="00FC6EF5" w:rsidP="00321A13">
      <w:pPr>
        <w:spacing w:after="0" w:line="192" w:lineRule="atLeast"/>
        <w:ind w:left="1304"/>
        <w:rPr>
          <w:rFonts w:ascii="Arial" w:eastAsia="Times New Roman" w:hAnsi="Arial" w:cs="Arial"/>
          <w:color w:val="222222"/>
          <w:lang w:eastAsia="fi-FI"/>
        </w:rPr>
      </w:pPr>
      <w:r w:rsidRPr="00FC6EF5">
        <w:rPr>
          <w:rFonts w:ascii="Arial" w:eastAsia="Times New Roman" w:hAnsi="Arial" w:cs="Arial"/>
          <w:color w:val="222222"/>
          <w:lang w:eastAsia="fi-FI"/>
        </w:rPr>
        <w:t>Työsuhdekeksintölain 11 §:n mukaan lautakunnan tehtävänä on antaa lausuntoja ainoastaan työsuhdekeksintölain soveltamista koskevissa asioissa. Lautakunta ei näin ollen ole toimivaltainen ottamaan kantaa asianosaisten välillä tehdyn sopimuksen tulkintaan tai lausumaan muutoin enemmälti asiassa.</w:t>
      </w:r>
    </w:p>
    <w:p w:rsidR="00FC6EF5" w:rsidRPr="00FC6EF5" w:rsidRDefault="00FC6EF5" w:rsidP="00FC6EF5">
      <w:pPr>
        <w:spacing w:after="0" w:line="192" w:lineRule="atLeast"/>
        <w:rPr>
          <w:rFonts w:ascii="Arial" w:eastAsia="Times New Roman" w:hAnsi="Arial" w:cs="Arial"/>
          <w:color w:val="222222"/>
          <w:lang w:eastAsia="fi-FI"/>
        </w:rPr>
      </w:pPr>
    </w:p>
    <w:p w:rsidR="00FC6EF5" w:rsidRPr="00FC6EF5" w:rsidRDefault="00FC6EF5" w:rsidP="00FC6EF5">
      <w:pPr>
        <w:spacing w:after="0" w:line="192" w:lineRule="atLeast"/>
        <w:rPr>
          <w:rFonts w:ascii="Arial" w:eastAsia="Times New Roman" w:hAnsi="Arial" w:cs="Arial"/>
          <w:color w:val="222222"/>
          <w:lang w:eastAsia="fi-FI"/>
        </w:rPr>
      </w:pPr>
    </w:p>
    <w:p w:rsidR="00FC6EF5" w:rsidRPr="00FC6EF5" w:rsidRDefault="00FC6EF5" w:rsidP="00321A13">
      <w:pPr>
        <w:spacing w:after="0" w:line="192" w:lineRule="atLeast"/>
        <w:ind w:firstLine="1304"/>
        <w:rPr>
          <w:rFonts w:ascii="Arial" w:eastAsia="Times New Roman" w:hAnsi="Arial" w:cs="Arial"/>
          <w:color w:val="222222"/>
          <w:lang w:eastAsia="fi-FI"/>
        </w:rPr>
      </w:pPr>
      <w:r w:rsidRPr="00FC6EF5">
        <w:rPr>
          <w:rFonts w:ascii="Arial" w:eastAsia="Times New Roman" w:hAnsi="Arial" w:cs="Arial"/>
          <w:color w:val="222222"/>
          <w:lang w:eastAsia="fi-FI"/>
        </w:rPr>
        <w:t>Antti Kuningas</w:t>
      </w:r>
      <w:r w:rsidR="00321A13">
        <w:rPr>
          <w:rFonts w:ascii="Arial" w:eastAsia="Times New Roman" w:hAnsi="Arial" w:cs="Arial"/>
          <w:color w:val="222222"/>
          <w:lang w:eastAsia="fi-FI"/>
        </w:rPr>
        <w:tab/>
      </w:r>
      <w:r w:rsidRPr="00FC6EF5">
        <w:rPr>
          <w:rFonts w:ascii="Arial" w:eastAsia="Times New Roman" w:hAnsi="Arial" w:cs="Arial"/>
          <w:color w:val="222222"/>
          <w:lang w:eastAsia="fi-FI"/>
        </w:rPr>
        <w:t xml:space="preserve">Jaakko </w:t>
      </w:r>
      <w:proofErr w:type="spellStart"/>
      <w:r w:rsidRPr="00FC6EF5">
        <w:rPr>
          <w:rFonts w:ascii="Arial" w:eastAsia="Times New Roman" w:hAnsi="Arial" w:cs="Arial"/>
          <w:color w:val="222222"/>
          <w:lang w:eastAsia="fi-FI"/>
        </w:rPr>
        <w:t>Ritvala</w:t>
      </w:r>
      <w:proofErr w:type="spellEnd"/>
    </w:p>
    <w:p w:rsidR="00FC6EF5" w:rsidRPr="00FC6EF5" w:rsidRDefault="00FC6EF5" w:rsidP="00321A13">
      <w:pPr>
        <w:spacing w:after="0" w:line="192" w:lineRule="atLeast"/>
        <w:ind w:firstLine="1304"/>
        <w:rPr>
          <w:rFonts w:ascii="Arial" w:eastAsia="Times New Roman" w:hAnsi="Arial" w:cs="Arial"/>
          <w:color w:val="222222"/>
          <w:lang w:eastAsia="fi-FI"/>
        </w:rPr>
      </w:pPr>
      <w:r w:rsidRPr="00FC6EF5">
        <w:rPr>
          <w:rFonts w:ascii="Arial" w:eastAsia="Times New Roman" w:hAnsi="Arial" w:cs="Arial"/>
          <w:color w:val="222222"/>
          <w:lang w:eastAsia="fi-FI"/>
        </w:rPr>
        <w:t>puheenjohtaja</w:t>
      </w:r>
      <w:r w:rsidR="00321A13">
        <w:rPr>
          <w:rFonts w:ascii="Arial" w:eastAsia="Times New Roman" w:hAnsi="Arial" w:cs="Arial"/>
          <w:color w:val="222222"/>
          <w:lang w:eastAsia="fi-FI"/>
        </w:rPr>
        <w:tab/>
      </w:r>
      <w:r w:rsidRPr="00FC6EF5">
        <w:rPr>
          <w:rFonts w:ascii="Arial" w:eastAsia="Times New Roman" w:hAnsi="Arial" w:cs="Arial"/>
          <w:color w:val="222222"/>
          <w:lang w:eastAsia="fi-FI"/>
        </w:rPr>
        <w:t>sihteeri</w:t>
      </w:r>
    </w:p>
    <w:p w:rsidR="00FC6EF5" w:rsidRPr="00FC6EF5" w:rsidRDefault="00FC6EF5" w:rsidP="00FC6EF5">
      <w:pPr>
        <w:spacing w:after="0" w:line="192" w:lineRule="atLeast"/>
        <w:rPr>
          <w:rFonts w:ascii="Arial" w:eastAsia="Times New Roman" w:hAnsi="Arial" w:cs="Arial"/>
          <w:color w:val="222222"/>
          <w:lang w:eastAsia="fi-FI"/>
        </w:rPr>
      </w:pPr>
    </w:p>
    <w:p w:rsidR="00FC6EF5" w:rsidRPr="00FC6EF5" w:rsidRDefault="00FC6EF5" w:rsidP="00FC6EF5">
      <w:pPr>
        <w:spacing w:after="0" w:line="192" w:lineRule="atLeast"/>
        <w:rPr>
          <w:rFonts w:ascii="Arial" w:eastAsia="Times New Roman" w:hAnsi="Arial" w:cs="Arial"/>
          <w:color w:val="222222"/>
          <w:lang w:eastAsia="fi-FI"/>
        </w:rPr>
      </w:pPr>
    </w:p>
    <w:p w:rsidR="00FC6EF5" w:rsidRPr="00FC6EF5" w:rsidRDefault="00FC6EF5" w:rsidP="00321A13">
      <w:pPr>
        <w:spacing w:after="120" w:line="192" w:lineRule="atLeast"/>
        <w:ind w:left="1304"/>
        <w:rPr>
          <w:rFonts w:ascii="Arial" w:eastAsia="Times New Roman" w:hAnsi="Arial" w:cs="Arial"/>
          <w:color w:val="222222"/>
          <w:lang w:eastAsia="fi-FI"/>
        </w:rPr>
      </w:pPr>
      <w:r w:rsidRPr="00FC6EF5">
        <w:rPr>
          <w:rFonts w:ascii="Arial" w:eastAsia="Times New Roman" w:hAnsi="Arial" w:cs="Arial"/>
          <w:color w:val="222222"/>
          <w:lang w:eastAsia="fi-FI"/>
        </w:rPr>
        <w:t xml:space="preserve">Asian ratkaisuun ovat osallistuneet: Antti Kuningas, Tiina </w:t>
      </w:r>
      <w:proofErr w:type="spellStart"/>
      <w:r w:rsidRPr="00FC6EF5">
        <w:rPr>
          <w:rFonts w:ascii="Arial" w:eastAsia="Times New Roman" w:hAnsi="Arial" w:cs="Arial"/>
          <w:color w:val="222222"/>
          <w:lang w:eastAsia="fi-FI"/>
        </w:rPr>
        <w:t>Aitlahti</w:t>
      </w:r>
      <w:proofErr w:type="spellEnd"/>
      <w:r w:rsidRPr="00FC6EF5">
        <w:rPr>
          <w:rFonts w:ascii="Arial" w:eastAsia="Times New Roman" w:hAnsi="Arial" w:cs="Arial"/>
          <w:color w:val="222222"/>
          <w:lang w:eastAsia="fi-FI"/>
        </w:rPr>
        <w:t xml:space="preserve">, Jyrki </w:t>
      </w:r>
      <w:proofErr w:type="spellStart"/>
      <w:r w:rsidRPr="00FC6EF5">
        <w:rPr>
          <w:rFonts w:ascii="Arial" w:eastAsia="Times New Roman" w:hAnsi="Arial" w:cs="Arial"/>
          <w:color w:val="222222"/>
          <w:lang w:eastAsia="fi-FI"/>
        </w:rPr>
        <w:t>Hollmén</w:t>
      </w:r>
      <w:proofErr w:type="spellEnd"/>
      <w:r w:rsidRPr="00FC6EF5">
        <w:rPr>
          <w:rFonts w:ascii="Arial" w:eastAsia="Times New Roman" w:hAnsi="Arial" w:cs="Arial"/>
          <w:color w:val="222222"/>
          <w:lang w:eastAsia="fi-FI"/>
        </w:rPr>
        <w:t xml:space="preserve">, Mari Komulainen, Eero Mantere, Mikko </w:t>
      </w:r>
      <w:proofErr w:type="spellStart"/>
      <w:r w:rsidRPr="00FC6EF5">
        <w:rPr>
          <w:rFonts w:ascii="Arial" w:eastAsia="Times New Roman" w:hAnsi="Arial" w:cs="Arial"/>
          <w:color w:val="222222"/>
          <w:lang w:eastAsia="fi-FI"/>
        </w:rPr>
        <w:t>Raassina</w:t>
      </w:r>
      <w:proofErr w:type="spellEnd"/>
      <w:r w:rsidRPr="00FC6EF5">
        <w:rPr>
          <w:rFonts w:ascii="Arial" w:eastAsia="Times New Roman" w:hAnsi="Arial" w:cs="Arial"/>
          <w:color w:val="222222"/>
          <w:lang w:eastAsia="fi-FI"/>
        </w:rPr>
        <w:t xml:space="preserve"> ja Heta </w:t>
      </w:r>
      <w:proofErr w:type="spellStart"/>
      <w:r w:rsidRPr="00FC6EF5">
        <w:rPr>
          <w:rFonts w:ascii="Arial" w:eastAsia="Times New Roman" w:hAnsi="Arial" w:cs="Arial"/>
          <w:color w:val="222222"/>
          <w:lang w:eastAsia="fi-FI"/>
        </w:rPr>
        <w:t>Ravolainen</w:t>
      </w:r>
      <w:proofErr w:type="spellEnd"/>
      <w:r w:rsidRPr="00FC6EF5">
        <w:rPr>
          <w:rFonts w:ascii="Arial" w:eastAsia="Times New Roman" w:hAnsi="Arial" w:cs="Arial"/>
          <w:color w:val="222222"/>
          <w:lang w:eastAsia="fi-FI"/>
        </w:rPr>
        <w:t>. Ratkaisu on yksimielinen.</w:t>
      </w:r>
    </w:p>
    <w:p w:rsidR="00CF1014" w:rsidRPr="00FC6EF5" w:rsidRDefault="00CF1014"/>
    <w:sectPr w:rsidR="00CF1014" w:rsidRPr="00FC6EF5"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C6EF5"/>
    <w:rsid w:val="0011357C"/>
    <w:rsid w:val="00133A46"/>
    <w:rsid w:val="001655CD"/>
    <w:rsid w:val="00182C72"/>
    <w:rsid w:val="00295D61"/>
    <w:rsid w:val="00321A13"/>
    <w:rsid w:val="00471D37"/>
    <w:rsid w:val="004D19F7"/>
    <w:rsid w:val="005B78DE"/>
    <w:rsid w:val="006D0AED"/>
    <w:rsid w:val="00727B7F"/>
    <w:rsid w:val="00BA65A7"/>
    <w:rsid w:val="00BE6FC1"/>
    <w:rsid w:val="00C424A7"/>
    <w:rsid w:val="00C9073F"/>
    <w:rsid w:val="00CD7E4F"/>
    <w:rsid w:val="00CE256E"/>
    <w:rsid w:val="00CF1014"/>
    <w:rsid w:val="00DF333A"/>
    <w:rsid w:val="00E208DC"/>
    <w:rsid w:val="00E65323"/>
    <w:rsid w:val="00F44005"/>
    <w:rsid w:val="00F44656"/>
    <w:rsid w:val="00FC6EF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4210178">
      <w:bodyDiv w:val="1"/>
      <w:marLeft w:val="0"/>
      <w:marRight w:val="0"/>
      <w:marTop w:val="0"/>
      <w:marBottom w:val="0"/>
      <w:divBdr>
        <w:top w:val="none" w:sz="0" w:space="0" w:color="auto"/>
        <w:left w:val="none" w:sz="0" w:space="0" w:color="auto"/>
        <w:bottom w:val="none" w:sz="0" w:space="0" w:color="auto"/>
        <w:right w:val="none" w:sz="0" w:space="0" w:color="auto"/>
      </w:divBdr>
      <w:divsChild>
        <w:div w:id="1585988698">
          <w:marLeft w:val="120"/>
          <w:marRight w:val="120"/>
          <w:marTop w:val="0"/>
          <w:marBottom w:val="0"/>
          <w:divBdr>
            <w:top w:val="single" w:sz="24" w:space="12" w:color="0151BC"/>
            <w:left w:val="none" w:sz="0" w:space="0" w:color="auto"/>
            <w:bottom w:val="none" w:sz="0" w:space="0" w:color="auto"/>
            <w:right w:val="none" w:sz="0" w:space="0" w:color="auto"/>
          </w:divBdr>
          <w:divsChild>
            <w:div w:id="1899632354">
              <w:marLeft w:val="240"/>
              <w:marRight w:val="240"/>
              <w:marTop w:val="0"/>
              <w:marBottom w:val="120"/>
              <w:divBdr>
                <w:top w:val="none" w:sz="0" w:space="0" w:color="auto"/>
                <w:left w:val="none" w:sz="0" w:space="0" w:color="auto"/>
                <w:bottom w:val="none" w:sz="0" w:space="0" w:color="auto"/>
                <w:right w:val="none" w:sz="0" w:space="0" w:color="auto"/>
              </w:divBdr>
              <w:divsChild>
                <w:div w:id="18899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3062</Characters>
  <Application>Microsoft Office Word</Application>
  <DocSecurity>0</DocSecurity>
  <Lines>25</Lines>
  <Paragraphs>6</Paragraphs>
  <ScaleCrop>false</ScaleCrop>
  <Company>VIP</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2</cp:revision>
  <dcterms:created xsi:type="dcterms:W3CDTF">2016-10-20T06:18:00Z</dcterms:created>
  <dcterms:modified xsi:type="dcterms:W3CDTF">2016-10-20T06:23:00Z</dcterms:modified>
</cp:coreProperties>
</file>