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b/>
          <w:color w:val="222222"/>
          <w:lang w:eastAsia="fi-FI"/>
        </w:rPr>
      </w:pPr>
      <w:r w:rsidRPr="0040367F">
        <w:rPr>
          <w:rFonts w:ascii="Arial" w:eastAsia="Times New Roman" w:hAnsi="Arial" w:cs="Arial"/>
          <w:b/>
          <w:color w:val="222222"/>
          <w:lang w:eastAsia="fi-FI"/>
        </w:rPr>
        <w:t>TYÖSUHDEKEKSINTÖLAUTAKUNTA</w:t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b/>
          <w:color w:val="222222"/>
          <w:lang w:eastAsia="fi-FI"/>
        </w:rPr>
        <w:t>LAUSUNTO 6/2003</w:t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b/>
          <w:color w:val="222222"/>
          <w:lang w:eastAsia="fi-FI"/>
        </w:rPr>
        <w:t>Julkinen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Hakija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A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Vastapuoli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X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Asia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Kohtuullinen korvaus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Vireille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24.2.2003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40367F">
        <w:rPr>
          <w:rFonts w:ascii="Arial" w:eastAsia="Times New Roman" w:hAnsi="Arial" w:cs="Arial"/>
          <w:color w:val="222222"/>
          <w:lang w:eastAsia="fi-FI"/>
        </w:rPr>
        <w:t>Annettu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5.3.2004</w:t>
      </w:r>
      <w:proofErr w:type="gramEnd"/>
    </w:p>
    <w:p w:rsid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SELOSTUS ASIASTA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 on tehnyt Y Oy:n palveluksessa ollessaan keksinnön, joka koskee pesukoneen rummun lukitusratkaisua. Y Oy on hakenut keksinnölle patenttia. Keksinnölle on sittemmin myönnetty patentti.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Työsuhdekeksintölautakunta on A:n hakemuksesta antanut lausunnon 20.12.1999 kysymyksessä olevasta keksinnöstä ja A:n oikeudesta työsuhdekeksintölain mukaiseen kohtuulliseen korvaukseen.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Työsuhdekeksintölautakunta on katsonut lausunnossaan, että A:lla on työsuhdekeksintölain 7 §:n 1 momentin nojalla oikeus kohtuulliseen korvaukseen ja että Y Oy on velvollinen suorittamaan A:lle kertakorvauksen sekä rojaltikorvauksena jokaista sellaista Y Oy:n heinäkuun 1999 jälkeen myymää tuotetta kohden, jossa keksintöä on käytetty. Lisäksi työsuhdekeksintölautakunta on viitaten työsuhdekeksintöasetuksen 3 §:n 1 momentin säännökseen, jonka mukaan myös työnantajan oikeuksien luovuttamisesta saama hyöty on otettava huomioon keksinnön arvona korvausta määrättäessä, katsonut, että mikäli Y Oy saa taloudellista hyötyä esimerkiksi luovuttamalla oikeutensa keksintöön edelleen, esimerkiksi myöntämällä keksintöön lisenssejä muille valmistajille, on Y Oy velvollinen suorittamaan A:lle korvauksena 48 prosenttia näin saamastaan taloudellisesta hyödystä.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HAKEMUS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 on kertonut Z Oyj:n myyneen Y:n tehtaan eräälle konsernille ja että myynnin yhteydessä kysymyksessä oleva patentti siirtyi konsernille. A on pyytänyt lausuntoa siitä, mikä patentin arvo on ollut yrityskaupassa ja viitaten edellä selostettuun lautakunnan lausuntoon, onko Z Oyj saanut kaupassa sellaista taloudellista hyötyä, että hänellä on oikeus kohtuulliseen korvaukseen.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 on todennut patentin olevan Z Oyj:n ainoa ja katsonut, että yrityksen myynnin arvoon vaikuttavat voimassa olevat patentit.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VASTINE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Työsuhdekeksintölautakunta on pyytänyt A:n työnantajalta X:ltä vastineen ja vastineen täsmennyksen.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X on vastineessaan ja sen täsmennyksessä kertonut, että Z Oyj on myynyt Y Oy:n liiketoiminnan eräälle konsernille, että yrityskaupan kohteena on ollut Y:n liiketoiminta ja että Y Oy:lle kuulunut kyseinen patentti on sisältynyt yrityskauppaan. Patentin luovuttamisesta ei ole suoritettu erillistä korvausta. Y Oy:n osakekantaa ei myyty.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 xml:space="preserve">Patenttia on hyödynnetty myös uuden omistajan aikana Y:n tuotannossa 22.11.2002 asti, jolloin sen pesukonetyypin, jossa patentoitu osa oli käytössä, valmistus loppui. </w:t>
      </w:r>
      <w:r w:rsidRPr="0040367F">
        <w:rPr>
          <w:rFonts w:ascii="Arial" w:eastAsia="Times New Roman" w:hAnsi="Arial" w:cs="Arial"/>
          <w:color w:val="222222"/>
          <w:lang w:eastAsia="fi-FI"/>
        </w:rPr>
        <w:lastRenderedPageBreak/>
        <w:t xml:space="preserve">Tuotannon lopetuksen jälkeen patenttia ei ole hyödynnetty eikä siitä ole maksettu korvauksia A:lle. Työnantaja on katsonut, että korvausvelvollisuus alkaa uudelleen siinä tapauksessa, että patentti luovutetaan vastikkeellisesti edelleen tai että sitä aletaan uudelleen </w:t>
      </w:r>
      <w:proofErr w:type="gramStart"/>
      <w:r w:rsidRPr="0040367F">
        <w:rPr>
          <w:rFonts w:ascii="Arial" w:eastAsia="Times New Roman" w:hAnsi="Arial" w:cs="Arial"/>
          <w:color w:val="222222"/>
          <w:lang w:eastAsia="fi-FI"/>
        </w:rPr>
        <w:t>hyödyntämään</w:t>
      </w:r>
      <w:proofErr w:type="gramEnd"/>
      <w:r w:rsidRPr="0040367F">
        <w:rPr>
          <w:rFonts w:ascii="Arial" w:eastAsia="Times New Roman" w:hAnsi="Arial" w:cs="Arial"/>
          <w:color w:val="222222"/>
          <w:lang w:eastAsia="fi-FI"/>
        </w:rPr>
        <w:t xml:space="preserve"> konsernin valmistustoiminnassa.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X on noudattanut työsuhdekeksintölautakunnan lausuntoa 20.12.1999 kohtuullisesta korvauksesta.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A:n nykyinen työnantaja X on edellä sanottuun konserniin kuuluvan alakonsernin sivuliike Suomessa.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 </w:t>
      </w:r>
    </w:p>
    <w:p w:rsid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TYÖSUHDEKEKSINTÖLAUTAKUNNAN LAUSUNTO</w:t>
      </w:r>
    </w:p>
    <w:p w:rsidR="0040367F" w:rsidRPr="0040367F" w:rsidRDefault="0040367F" w:rsidP="0040367F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Työsuhdekeksintölain 7 §:n 1 momentin mukaan milloin työnantaja 4 §:n mukaan tai muulla perusteella saa oikeuden työntekijän tekemään keksintöön, työntekijällä on, vaikka ennen keksinnön syntymistä olisi toisin sovittu, oikeus saada siitä työnantajalta kohtuullinen korvaus.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Riidatonta on, että Z Oyj on myynyt Y Oy:n liiketoiminnan eräälle konsernille ja että A:n tekemää keksintöä koskeva patentti on tuossa luovutuksessa siirtynyt tuon konsernin omistukseen. Liiketoiminnan luovutuksen myötä A:n työnantajaksi on tullut X, joka on sivuliike Suomessa, joka kuuluu mainittuun konserniin.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Työsopimuslain mukaan liikkeen luovutuksessa työnantajan luovutushetkellä voimassa olevista työsuhteista johtuvat oikeudet ja velvollisuudet sekä niihin liittyvät työsuhde-etuudet siirtyvät liikkeen uudelle omistajalle tai haltijalle. Yritykselle kuuluvat työsuhdekeksintöihin liittyvät oikeudet siirtyvät siten sellaisenaan liikkeen luovutuksessa uudelle omistajalle. Uusi omistaja vastaa luovutuksen jälkeen erääntyvistä työsuhdekeksintökorvauksista.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40367F">
        <w:rPr>
          <w:rFonts w:ascii="Arial" w:eastAsia="Times New Roman" w:hAnsi="Arial" w:cs="Arial"/>
          <w:color w:val="222222"/>
          <w:lang w:eastAsia="fi-FI"/>
        </w:rPr>
        <w:t>X:n esittämien</w:t>
      </w:r>
      <w:proofErr w:type="gramEnd"/>
      <w:r w:rsidRPr="0040367F">
        <w:rPr>
          <w:rFonts w:ascii="Arial" w:eastAsia="Times New Roman" w:hAnsi="Arial" w:cs="Arial"/>
          <w:color w:val="222222"/>
          <w:lang w:eastAsia="fi-FI"/>
        </w:rPr>
        <w:t xml:space="preserve"> seikkojen perusteella työsuhdekeksintölautakunta katsoo, että Y Oy:n liiketoiminnan luovutuksessa on kysymys työsopimuslaissa tarkoitetusta liikkeen luovutuksesta, jossa A:n työnantajaksi on tullut X.  </w:t>
      </w: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Z Oyj ei ole A:n työnantaja eikä se siten ole työsuhdekeksintölain 7 §:n 1 momentin nojalla velvollinen suorittamaan A:lle kohtuullista korvausta. Y Oy:n liiketoiminnan luovutuksessa A:n keksintöä koskeva patentti ei ole ollut erillisluovutuksen kohteena. Näin ollen kysymys ei ole sellaisesta työnantajan keksintöä koskevien oikeuksien luovuttamisesta, jota työsuhdekeksintölautakunnan lausunnossa 3/1999 on tarkoitettu ja jonka perusteella A:lla olisi oikeus kohtuulliseen korvaukseen.</w:t>
      </w:r>
    </w:p>
    <w:p w:rsid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0367F" w:rsidRPr="0040367F" w:rsidRDefault="0040367F" w:rsidP="0040367F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0367F">
        <w:rPr>
          <w:rFonts w:ascii="Arial" w:eastAsia="Times New Roman" w:hAnsi="Arial" w:cs="Arial"/>
          <w:color w:val="222222"/>
          <w:lang w:eastAsia="fi-FI"/>
        </w:rPr>
        <w:t>Antti Kuningas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Katja Mäki</w:t>
      </w:r>
      <w:r w:rsidRPr="0040367F">
        <w:rPr>
          <w:rFonts w:ascii="Arial" w:eastAsia="Times New Roman" w:hAnsi="Arial" w:cs="Arial"/>
          <w:color w:val="222222"/>
          <w:lang w:eastAsia="fi-FI"/>
        </w:rPr>
        <w:br/>
        <w:t>puheenjohtaja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40367F">
        <w:rPr>
          <w:rFonts w:ascii="Arial" w:eastAsia="Times New Roman" w:hAnsi="Arial" w:cs="Arial"/>
          <w:color w:val="222222"/>
          <w:lang w:eastAsia="fi-FI"/>
        </w:rPr>
        <w:t>sihteeri</w:t>
      </w:r>
    </w:p>
    <w:p w:rsidR="00CF1014" w:rsidRPr="0040367F" w:rsidRDefault="00CF1014" w:rsidP="0040367F">
      <w:pPr>
        <w:ind w:left="1304"/>
      </w:pPr>
    </w:p>
    <w:sectPr w:rsidR="00CF1014" w:rsidRPr="0040367F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367F"/>
    <w:rsid w:val="0011357C"/>
    <w:rsid w:val="00133A46"/>
    <w:rsid w:val="00182C72"/>
    <w:rsid w:val="00266FE7"/>
    <w:rsid w:val="00295D61"/>
    <w:rsid w:val="0040367F"/>
    <w:rsid w:val="00471D37"/>
    <w:rsid w:val="004D19F7"/>
    <w:rsid w:val="005B78DE"/>
    <w:rsid w:val="006D0AED"/>
    <w:rsid w:val="00727B7F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65323"/>
    <w:rsid w:val="00F44005"/>
    <w:rsid w:val="00F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010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10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4333</Characters>
  <Application>Microsoft Office Word</Application>
  <DocSecurity>0</DocSecurity>
  <Lines>36</Lines>
  <Paragraphs>9</Paragraphs>
  <ScaleCrop>false</ScaleCrop>
  <Company>VIP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1</cp:revision>
  <dcterms:created xsi:type="dcterms:W3CDTF">2016-10-20T10:43:00Z</dcterms:created>
  <dcterms:modified xsi:type="dcterms:W3CDTF">2016-10-20T10:44:00Z</dcterms:modified>
</cp:coreProperties>
</file>