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93" w:rsidRPr="00010B0A" w:rsidRDefault="007C056D" w:rsidP="00603293">
      <w:pPr>
        <w:rPr>
          <w:rFonts w:ascii="Arial" w:hAnsi="Arial" w:cs="Arial"/>
          <w:b/>
          <w:sz w:val="22"/>
          <w:szCs w:val="22"/>
        </w:rPr>
      </w:pPr>
      <w:r w:rsidRPr="00010B0A">
        <w:rPr>
          <w:rFonts w:ascii="Arial" w:hAnsi="Arial" w:cs="Arial"/>
          <w:b/>
          <w:sz w:val="22"/>
          <w:szCs w:val="22"/>
        </w:rPr>
        <w:t>TYÖSUHDEKEKSINTÖLAUTAKUNTA</w:t>
      </w:r>
      <w:r w:rsidR="00603293" w:rsidRPr="00010B0A">
        <w:rPr>
          <w:rFonts w:ascii="Arial" w:hAnsi="Arial" w:cs="Arial"/>
          <w:sz w:val="22"/>
          <w:szCs w:val="22"/>
        </w:rPr>
        <w:tab/>
      </w:r>
      <w:r w:rsidRPr="00010B0A">
        <w:rPr>
          <w:rFonts w:ascii="Arial" w:hAnsi="Arial" w:cs="Arial"/>
          <w:sz w:val="22"/>
          <w:szCs w:val="22"/>
        </w:rPr>
        <w:tab/>
      </w:r>
      <w:r w:rsidRPr="00010B0A">
        <w:rPr>
          <w:rFonts w:ascii="Arial" w:hAnsi="Arial" w:cs="Arial"/>
          <w:sz w:val="22"/>
          <w:szCs w:val="22"/>
        </w:rPr>
        <w:tab/>
      </w:r>
      <w:r w:rsidRPr="00010B0A">
        <w:rPr>
          <w:rFonts w:ascii="Arial" w:hAnsi="Arial" w:cs="Arial"/>
          <w:b/>
          <w:sz w:val="22"/>
          <w:szCs w:val="22"/>
        </w:rPr>
        <w:t xml:space="preserve">Lausunto </w:t>
      </w:r>
      <w:r w:rsidR="00001E12" w:rsidRPr="00010B0A">
        <w:rPr>
          <w:rFonts w:ascii="Arial" w:hAnsi="Arial" w:cs="Arial"/>
          <w:b/>
          <w:sz w:val="22"/>
          <w:szCs w:val="22"/>
        </w:rPr>
        <w:t>4</w:t>
      </w:r>
      <w:r w:rsidRPr="00010B0A">
        <w:rPr>
          <w:rFonts w:ascii="Arial" w:hAnsi="Arial" w:cs="Arial"/>
          <w:b/>
          <w:sz w:val="22"/>
          <w:szCs w:val="22"/>
        </w:rPr>
        <w:t>/201</w:t>
      </w:r>
      <w:r w:rsidR="00001E12" w:rsidRPr="00010B0A">
        <w:rPr>
          <w:rFonts w:ascii="Arial" w:hAnsi="Arial" w:cs="Arial"/>
          <w:b/>
          <w:sz w:val="22"/>
          <w:szCs w:val="22"/>
        </w:rPr>
        <w:t>5</w:t>
      </w:r>
    </w:p>
    <w:p w:rsidR="00603293" w:rsidRPr="00010B0A" w:rsidRDefault="00603293" w:rsidP="00603293">
      <w:pPr>
        <w:rPr>
          <w:rFonts w:ascii="Arial" w:hAnsi="Arial" w:cs="Arial"/>
          <w:sz w:val="22"/>
          <w:szCs w:val="22"/>
        </w:rPr>
      </w:pPr>
    </w:p>
    <w:p w:rsidR="00001E12" w:rsidRPr="00010B0A" w:rsidRDefault="007C056D" w:rsidP="00443E2B">
      <w:pPr>
        <w:rPr>
          <w:rFonts w:ascii="Arial" w:hAnsi="Arial" w:cs="Arial"/>
          <w:sz w:val="22"/>
          <w:szCs w:val="22"/>
        </w:rPr>
      </w:pPr>
      <w:r w:rsidRPr="00010B0A">
        <w:rPr>
          <w:rFonts w:ascii="Arial" w:hAnsi="Arial" w:cs="Arial"/>
          <w:b/>
          <w:sz w:val="22"/>
          <w:szCs w:val="22"/>
        </w:rPr>
        <w:t>Hakija</w:t>
      </w:r>
      <w:r w:rsidR="00001E12" w:rsidRPr="00010B0A">
        <w:rPr>
          <w:rFonts w:ascii="Arial" w:hAnsi="Arial" w:cs="Arial"/>
          <w:b/>
          <w:sz w:val="22"/>
          <w:szCs w:val="22"/>
        </w:rPr>
        <w:t>t</w:t>
      </w:r>
      <w:r w:rsidRPr="00010B0A">
        <w:rPr>
          <w:rFonts w:ascii="Arial" w:hAnsi="Arial" w:cs="Arial"/>
          <w:b/>
          <w:sz w:val="22"/>
          <w:szCs w:val="22"/>
        </w:rPr>
        <w:tab/>
      </w:r>
      <w:r w:rsidRPr="00010B0A">
        <w:rPr>
          <w:rFonts w:ascii="Arial" w:hAnsi="Arial" w:cs="Arial"/>
          <w:b/>
          <w:sz w:val="22"/>
          <w:szCs w:val="22"/>
        </w:rPr>
        <w:tab/>
      </w:r>
      <w:r w:rsidR="00412DB5" w:rsidRPr="00010B0A">
        <w:rPr>
          <w:rFonts w:ascii="Arial" w:hAnsi="Arial" w:cs="Arial"/>
          <w:sz w:val="22"/>
          <w:szCs w:val="22"/>
        </w:rPr>
        <w:t>A</w:t>
      </w:r>
    </w:p>
    <w:p w:rsidR="00001E12" w:rsidRPr="00010B0A" w:rsidRDefault="00412DB5" w:rsidP="00001E12">
      <w:pPr>
        <w:ind w:left="1304" w:firstLine="1304"/>
        <w:rPr>
          <w:rFonts w:ascii="Arial" w:hAnsi="Arial" w:cs="Arial"/>
          <w:sz w:val="22"/>
          <w:szCs w:val="22"/>
        </w:rPr>
      </w:pPr>
      <w:r w:rsidRPr="00010B0A">
        <w:rPr>
          <w:rFonts w:ascii="Arial" w:hAnsi="Arial" w:cs="Arial"/>
          <w:sz w:val="22"/>
          <w:szCs w:val="22"/>
        </w:rPr>
        <w:t>B</w:t>
      </w:r>
    </w:p>
    <w:p w:rsidR="00443E2B" w:rsidRPr="00010B0A" w:rsidRDefault="00412DB5" w:rsidP="00001E12">
      <w:pPr>
        <w:ind w:left="1304" w:firstLine="1304"/>
        <w:rPr>
          <w:rFonts w:ascii="Arial" w:hAnsi="Arial" w:cs="Arial"/>
          <w:sz w:val="22"/>
          <w:szCs w:val="22"/>
        </w:rPr>
      </w:pPr>
      <w:r w:rsidRPr="00010B0A">
        <w:rPr>
          <w:rFonts w:ascii="Arial" w:hAnsi="Arial" w:cs="Arial"/>
          <w:sz w:val="22"/>
          <w:szCs w:val="22"/>
        </w:rPr>
        <w:t>C</w:t>
      </w:r>
    </w:p>
    <w:p w:rsidR="00443E2B" w:rsidRPr="00010B0A" w:rsidRDefault="00443E2B" w:rsidP="00443E2B">
      <w:pPr>
        <w:rPr>
          <w:rFonts w:ascii="Arial" w:hAnsi="Arial" w:cs="Arial"/>
          <w:sz w:val="22"/>
          <w:szCs w:val="22"/>
        </w:rPr>
      </w:pPr>
    </w:p>
    <w:p w:rsidR="00443E2B" w:rsidRPr="00010B0A" w:rsidRDefault="007C056D" w:rsidP="00443E2B">
      <w:pPr>
        <w:rPr>
          <w:rFonts w:ascii="Arial" w:hAnsi="Arial" w:cs="Arial"/>
          <w:sz w:val="22"/>
          <w:szCs w:val="22"/>
        </w:rPr>
      </w:pPr>
      <w:r w:rsidRPr="00010B0A">
        <w:rPr>
          <w:rFonts w:ascii="Arial" w:hAnsi="Arial" w:cs="Arial"/>
          <w:b/>
          <w:sz w:val="22"/>
          <w:szCs w:val="22"/>
        </w:rPr>
        <w:t>Vastapuoli</w:t>
      </w:r>
      <w:r w:rsidRPr="00010B0A">
        <w:rPr>
          <w:rFonts w:ascii="Arial" w:hAnsi="Arial" w:cs="Arial"/>
          <w:b/>
          <w:sz w:val="22"/>
          <w:szCs w:val="22"/>
        </w:rPr>
        <w:tab/>
      </w:r>
      <w:r w:rsidR="00443E2B" w:rsidRPr="00010B0A">
        <w:rPr>
          <w:rFonts w:ascii="Arial" w:hAnsi="Arial" w:cs="Arial"/>
          <w:sz w:val="22"/>
          <w:szCs w:val="22"/>
        </w:rPr>
        <w:tab/>
      </w:r>
      <w:r w:rsidR="00412DB5" w:rsidRPr="00010B0A">
        <w:rPr>
          <w:rFonts w:ascii="Arial" w:hAnsi="Arial" w:cs="Arial"/>
          <w:sz w:val="22"/>
          <w:szCs w:val="22"/>
        </w:rPr>
        <w:t>S</w:t>
      </w:r>
    </w:p>
    <w:p w:rsidR="00443E2B" w:rsidRPr="00010B0A" w:rsidRDefault="00443E2B" w:rsidP="00443E2B">
      <w:pPr>
        <w:rPr>
          <w:rFonts w:ascii="Arial" w:hAnsi="Arial" w:cs="Arial"/>
          <w:sz w:val="22"/>
          <w:szCs w:val="22"/>
        </w:rPr>
      </w:pPr>
    </w:p>
    <w:p w:rsidR="00443E2B" w:rsidRPr="00010B0A" w:rsidRDefault="007C056D" w:rsidP="00443E2B">
      <w:pPr>
        <w:ind w:left="2608" w:hanging="2608"/>
        <w:rPr>
          <w:rFonts w:ascii="Arial" w:hAnsi="Arial" w:cs="Arial"/>
          <w:sz w:val="22"/>
          <w:szCs w:val="22"/>
        </w:rPr>
      </w:pPr>
      <w:r w:rsidRPr="00010B0A">
        <w:rPr>
          <w:rFonts w:ascii="Arial" w:hAnsi="Arial" w:cs="Arial"/>
          <w:b/>
          <w:sz w:val="22"/>
          <w:szCs w:val="22"/>
        </w:rPr>
        <w:t>Asia</w:t>
      </w:r>
      <w:r w:rsidR="00443E2B" w:rsidRPr="00010B0A">
        <w:rPr>
          <w:rFonts w:ascii="Arial" w:hAnsi="Arial" w:cs="Arial"/>
          <w:sz w:val="22"/>
          <w:szCs w:val="22"/>
        </w:rPr>
        <w:tab/>
      </w:r>
      <w:r w:rsidR="00FB5FAF" w:rsidRPr="00010B0A">
        <w:rPr>
          <w:rFonts w:ascii="Arial" w:hAnsi="Arial" w:cs="Arial"/>
          <w:sz w:val="22"/>
          <w:szCs w:val="22"/>
        </w:rPr>
        <w:t>Kohtuullinen korvaus</w:t>
      </w:r>
    </w:p>
    <w:p w:rsidR="00924217" w:rsidRPr="00010B0A" w:rsidRDefault="00924217" w:rsidP="00443E2B">
      <w:pPr>
        <w:ind w:left="2608" w:hanging="2608"/>
        <w:rPr>
          <w:rFonts w:ascii="Arial" w:hAnsi="Arial" w:cs="Arial"/>
          <w:sz w:val="22"/>
          <w:szCs w:val="22"/>
        </w:rPr>
      </w:pPr>
    </w:p>
    <w:p w:rsidR="00924217" w:rsidRPr="00010B0A" w:rsidRDefault="00924217" w:rsidP="00443E2B">
      <w:pPr>
        <w:ind w:left="2608" w:hanging="2608"/>
        <w:rPr>
          <w:rFonts w:ascii="Arial" w:hAnsi="Arial" w:cs="Arial"/>
          <w:sz w:val="22"/>
          <w:szCs w:val="22"/>
        </w:rPr>
      </w:pPr>
      <w:r w:rsidRPr="00010B0A">
        <w:rPr>
          <w:rFonts w:ascii="Arial" w:hAnsi="Arial" w:cs="Arial"/>
          <w:b/>
          <w:sz w:val="22"/>
          <w:szCs w:val="22"/>
        </w:rPr>
        <w:t>Vireille</w:t>
      </w:r>
      <w:r w:rsidRPr="00010B0A">
        <w:rPr>
          <w:rFonts w:ascii="Arial" w:hAnsi="Arial" w:cs="Arial"/>
          <w:sz w:val="22"/>
          <w:szCs w:val="22"/>
        </w:rPr>
        <w:tab/>
      </w:r>
      <w:r w:rsidR="00001E12" w:rsidRPr="00010B0A">
        <w:rPr>
          <w:rFonts w:ascii="Arial" w:hAnsi="Arial" w:cs="Arial"/>
          <w:sz w:val="22"/>
          <w:szCs w:val="22"/>
        </w:rPr>
        <w:t>27.4</w:t>
      </w:r>
      <w:r w:rsidRPr="00010B0A">
        <w:rPr>
          <w:rFonts w:ascii="Arial" w:hAnsi="Arial" w:cs="Arial"/>
          <w:sz w:val="22"/>
          <w:szCs w:val="22"/>
        </w:rPr>
        <w:t>.201</w:t>
      </w:r>
      <w:r w:rsidR="00001E12" w:rsidRPr="00010B0A">
        <w:rPr>
          <w:rFonts w:ascii="Arial" w:hAnsi="Arial" w:cs="Arial"/>
          <w:sz w:val="22"/>
          <w:szCs w:val="22"/>
        </w:rPr>
        <w:t>5</w:t>
      </w:r>
    </w:p>
    <w:p w:rsidR="00924217" w:rsidRPr="00010B0A" w:rsidRDefault="00924217" w:rsidP="00443E2B">
      <w:pPr>
        <w:ind w:left="2608" w:hanging="2608"/>
        <w:rPr>
          <w:rFonts w:ascii="Arial" w:hAnsi="Arial" w:cs="Arial"/>
          <w:sz w:val="22"/>
          <w:szCs w:val="22"/>
        </w:rPr>
      </w:pPr>
    </w:p>
    <w:p w:rsidR="00924217" w:rsidRPr="00010B0A" w:rsidRDefault="00924217" w:rsidP="00443E2B">
      <w:pPr>
        <w:ind w:left="2608" w:hanging="2608"/>
        <w:rPr>
          <w:rFonts w:ascii="Arial" w:hAnsi="Arial" w:cs="Arial"/>
          <w:sz w:val="22"/>
          <w:szCs w:val="22"/>
        </w:rPr>
      </w:pPr>
      <w:proofErr w:type="gramStart"/>
      <w:r w:rsidRPr="00010B0A">
        <w:rPr>
          <w:rFonts w:ascii="Arial" w:hAnsi="Arial" w:cs="Arial"/>
          <w:b/>
          <w:sz w:val="22"/>
          <w:szCs w:val="22"/>
        </w:rPr>
        <w:t>Annettu</w:t>
      </w:r>
      <w:r w:rsidRPr="00010B0A">
        <w:rPr>
          <w:rFonts w:ascii="Arial" w:hAnsi="Arial" w:cs="Arial"/>
          <w:sz w:val="22"/>
          <w:szCs w:val="22"/>
        </w:rPr>
        <w:tab/>
      </w:r>
      <w:r w:rsidR="000326CB" w:rsidRPr="00010B0A">
        <w:rPr>
          <w:rFonts w:ascii="Arial" w:hAnsi="Arial" w:cs="Arial"/>
          <w:sz w:val="22"/>
          <w:szCs w:val="22"/>
        </w:rPr>
        <w:t>13</w:t>
      </w:r>
      <w:r w:rsidR="006348E2" w:rsidRPr="00010B0A">
        <w:rPr>
          <w:rFonts w:ascii="Arial" w:hAnsi="Arial" w:cs="Arial"/>
          <w:sz w:val="22"/>
          <w:szCs w:val="22"/>
        </w:rPr>
        <w:t>.11</w:t>
      </w:r>
      <w:r w:rsidRPr="00010B0A">
        <w:rPr>
          <w:rFonts w:ascii="Arial" w:hAnsi="Arial" w:cs="Arial"/>
          <w:sz w:val="22"/>
          <w:szCs w:val="22"/>
        </w:rPr>
        <w:t>.201</w:t>
      </w:r>
      <w:r w:rsidR="00001E12" w:rsidRPr="00010B0A">
        <w:rPr>
          <w:rFonts w:ascii="Arial" w:hAnsi="Arial" w:cs="Arial"/>
          <w:sz w:val="22"/>
          <w:szCs w:val="22"/>
        </w:rPr>
        <w:t>5</w:t>
      </w:r>
      <w:proofErr w:type="gramEnd"/>
    </w:p>
    <w:p w:rsidR="00443E2B" w:rsidRPr="00010B0A" w:rsidRDefault="00443E2B" w:rsidP="00443E2B">
      <w:pPr>
        <w:jc w:val="both"/>
        <w:rPr>
          <w:rFonts w:ascii="Arial" w:hAnsi="Arial" w:cs="Arial"/>
          <w:sz w:val="22"/>
          <w:szCs w:val="22"/>
        </w:rPr>
      </w:pPr>
    </w:p>
    <w:p w:rsidR="00443E2B" w:rsidRPr="00010B0A" w:rsidRDefault="00443E2B" w:rsidP="00443E2B">
      <w:pPr>
        <w:jc w:val="both"/>
        <w:rPr>
          <w:rFonts w:ascii="Arial" w:hAnsi="Arial" w:cs="Arial"/>
          <w:sz w:val="22"/>
          <w:szCs w:val="22"/>
        </w:rPr>
      </w:pPr>
      <w:r w:rsidRPr="00010B0A">
        <w:rPr>
          <w:rFonts w:ascii="Arial" w:hAnsi="Arial" w:cs="Arial"/>
          <w:b/>
          <w:sz w:val="22"/>
          <w:szCs w:val="22"/>
        </w:rPr>
        <w:t>ASIAN TAUSTA</w:t>
      </w:r>
    </w:p>
    <w:p w:rsidR="00443E2B" w:rsidRPr="00010B0A" w:rsidRDefault="00443E2B" w:rsidP="005B0F92">
      <w:pPr>
        <w:ind w:left="2608"/>
        <w:jc w:val="both"/>
        <w:rPr>
          <w:rFonts w:ascii="Arial" w:hAnsi="Arial" w:cs="Arial"/>
          <w:sz w:val="22"/>
          <w:szCs w:val="22"/>
        </w:rPr>
      </w:pPr>
    </w:p>
    <w:p w:rsidR="00924217" w:rsidRPr="00010B0A" w:rsidRDefault="00001E12" w:rsidP="00001E12">
      <w:pPr>
        <w:ind w:left="2608"/>
        <w:jc w:val="both"/>
        <w:rPr>
          <w:rFonts w:ascii="Arial" w:hAnsi="Arial" w:cs="Arial"/>
          <w:sz w:val="22"/>
          <w:szCs w:val="22"/>
        </w:rPr>
      </w:pPr>
      <w:r w:rsidRPr="00010B0A">
        <w:rPr>
          <w:rFonts w:ascii="Arial" w:hAnsi="Arial" w:cs="Arial"/>
          <w:sz w:val="22"/>
          <w:szCs w:val="22"/>
        </w:rPr>
        <w:t xml:space="preserve">Hakemus koskee </w:t>
      </w:r>
      <w:r w:rsidR="00412DB5" w:rsidRPr="00010B0A">
        <w:rPr>
          <w:rFonts w:ascii="Arial" w:hAnsi="Arial" w:cs="Arial"/>
          <w:sz w:val="22"/>
          <w:szCs w:val="22"/>
        </w:rPr>
        <w:t>[</w:t>
      </w:r>
      <w:r w:rsidR="00600E6E" w:rsidRPr="00010B0A">
        <w:rPr>
          <w:rFonts w:ascii="Arial" w:hAnsi="Arial" w:cs="Arial"/>
          <w:sz w:val="22"/>
          <w:szCs w:val="22"/>
        </w:rPr>
        <w:t xml:space="preserve"> </w:t>
      </w:r>
      <w:r w:rsidR="00412DB5" w:rsidRPr="00010B0A">
        <w:rPr>
          <w:rFonts w:ascii="Arial" w:hAnsi="Arial" w:cs="Arial"/>
          <w:sz w:val="22"/>
          <w:szCs w:val="22"/>
        </w:rPr>
        <w:t>]</w:t>
      </w:r>
      <w:r w:rsidR="00600E6E" w:rsidRPr="00010B0A">
        <w:rPr>
          <w:rFonts w:ascii="Arial" w:hAnsi="Arial" w:cs="Arial"/>
          <w:sz w:val="22"/>
          <w:szCs w:val="22"/>
        </w:rPr>
        <w:t xml:space="preserve"> menetelmää ja laitteistoa </w:t>
      </w:r>
      <w:r w:rsidR="00412DB5" w:rsidRPr="00010B0A">
        <w:rPr>
          <w:rFonts w:ascii="Arial" w:hAnsi="Arial" w:cs="Arial"/>
          <w:sz w:val="22"/>
          <w:szCs w:val="22"/>
        </w:rPr>
        <w:t>[ ]</w:t>
      </w:r>
      <w:r w:rsidR="00600E6E" w:rsidRPr="00010B0A">
        <w:rPr>
          <w:rFonts w:ascii="Arial" w:hAnsi="Arial" w:cs="Arial"/>
          <w:sz w:val="22"/>
          <w:szCs w:val="22"/>
        </w:rPr>
        <w:t>.</w:t>
      </w:r>
    </w:p>
    <w:p w:rsidR="00924217" w:rsidRPr="00010B0A" w:rsidRDefault="00924217" w:rsidP="00924217">
      <w:pPr>
        <w:ind w:left="2608"/>
        <w:jc w:val="both"/>
        <w:rPr>
          <w:rFonts w:ascii="Arial" w:hAnsi="Arial" w:cs="Arial"/>
          <w:sz w:val="22"/>
          <w:szCs w:val="22"/>
        </w:rPr>
      </w:pPr>
    </w:p>
    <w:p w:rsidR="00924217" w:rsidRPr="00010B0A" w:rsidRDefault="00924217" w:rsidP="00924217">
      <w:pPr>
        <w:ind w:left="2608"/>
        <w:jc w:val="both"/>
        <w:rPr>
          <w:rFonts w:ascii="Arial" w:hAnsi="Arial" w:cs="Arial"/>
          <w:sz w:val="22"/>
          <w:szCs w:val="22"/>
        </w:rPr>
      </w:pPr>
      <w:r w:rsidRPr="00010B0A">
        <w:rPr>
          <w:rFonts w:ascii="Arial" w:hAnsi="Arial" w:cs="Arial"/>
          <w:sz w:val="22"/>
          <w:szCs w:val="22"/>
        </w:rPr>
        <w:t>Hakija</w:t>
      </w:r>
      <w:r w:rsidR="00001E12" w:rsidRPr="00010B0A">
        <w:rPr>
          <w:rFonts w:ascii="Arial" w:hAnsi="Arial" w:cs="Arial"/>
          <w:sz w:val="22"/>
          <w:szCs w:val="22"/>
        </w:rPr>
        <w:t>t</w:t>
      </w:r>
      <w:r w:rsidRPr="00010B0A">
        <w:rPr>
          <w:rFonts w:ascii="Arial" w:hAnsi="Arial" w:cs="Arial"/>
          <w:sz w:val="22"/>
          <w:szCs w:val="22"/>
        </w:rPr>
        <w:t xml:space="preserve"> </w:t>
      </w:r>
      <w:r w:rsidR="00001E12" w:rsidRPr="00010B0A">
        <w:rPr>
          <w:rFonts w:ascii="Arial" w:hAnsi="Arial" w:cs="Arial"/>
          <w:sz w:val="22"/>
          <w:szCs w:val="22"/>
        </w:rPr>
        <w:t>ovat</w:t>
      </w:r>
      <w:r w:rsidRPr="00010B0A">
        <w:rPr>
          <w:rFonts w:ascii="Arial" w:hAnsi="Arial" w:cs="Arial"/>
          <w:sz w:val="22"/>
          <w:szCs w:val="22"/>
        </w:rPr>
        <w:t xml:space="preserve"> tehn</w:t>
      </w:r>
      <w:r w:rsidR="00001E12" w:rsidRPr="00010B0A">
        <w:rPr>
          <w:rFonts w:ascii="Arial" w:hAnsi="Arial" w:cs="Arial"/>
          <w:sz w:val="22"/>
          <w:szCs w:val="22"/>
        </w:rPr>
        <w:t>eet</w:t>
      </w:r>
      <w:r w:rsidRPr="00010B0A">
        <w:rPr>
          <w:rFonts w:ascii="Arial" w:hAnsi="Arial" w:cs="Arial"/>
          <w:sz w:val="22"/>
          <w:szCs w:val="22"/>
        </w:rPr>
        <w:t xml:space="preserve"> </w:t>
      </w:r>
      <w:r w:rsidR="00412DB5" w:rsidRPr="00010B0A">
        <w:rPr>
          <w:rFonts w:ascii="Arial" w:hAnsi="Arial" w:cs="Arial"/>
          <w:sz w:val="22"/>
          <w:szCs w:val="22"/>
        </w:rPr>
        <w:t xml:space="preserve">[pvm] </w:t>
      </w:r>
      <w:r w:rsidR="00001E12" w:rsidRPr="00010B0A">
        <w:rPr>
          <w:rFonts w:ascii="Arial" w:hAnsi="Arial" w:cs="Arial"/>
          <w:sz w:val="22"/>
          <w:szCs w:val="22"/>
        </w:rPr>
        <w:t>2008</w:t>
      </w:r>
      <w:r w:rsidRPr="00010B0A">
        <w:rPr>
          <w:rFonts w:ascii="Arial" w:hAnsi="Arial" w:cs="Arial"/>
          <w:sz w:val="22"/>
          <w:szCs w:val="22"/>
        </w:rPr>
        <w:t xml:space="preserve"> työ</w:t>
      </w:r>
      <w:r w:rsidR="00001E12" w:rsidRPr="00010B0A">
        <w:rPr>
          <w:rFonts w:ascii="Arial" w:hAnsi="Arial" w:cs="Arial"/>
          <w:sz w:val="22"/>
          <w:szCs w:val="22"/>
        </w:rPr>
        <w:t xml:space="preserve">nantajalle </w:t>
      </w:r>
      <w:r w:rsidRPr="00010B0A">
        <w:rPr>
          <w:rFonts w:ascii="Arial" w:hAnsi="Arial" w:cs="Arial"/>
          <w:sz w:val="22"/>
          <w:szCs w:val="22"/>
        </w:rPr>
        <w:t xml:space="preserve">keksintöä koskeneen ilmoituksen. Työnantaja on </w:t>
      </w:r>
      <w:r w:rsidR="00412DB5" w:rsidRPr="00010B0A">
        <w:rPr>
          <w:rFonts w:ascii="Arial" w:hAnsi="Arial" w:cs="Arial"/>
          <w:sz w:val="22"/>
          <w:szCs w:val="22"/>
        </w:rPr>
        <w:t xml:space="preserve">[pvm] </w:t>
      </w:r>
      <w:r w:rsidR="00001E12" w:rsidRPr="00010B0A">
        <w:rPr>
          <w:rFonts w:ascii="Arial" w:hAnsi="Arial" w:cs="Arial"/>
          <w:sz w:val="22"/>
          <w:szCs w:val="22"/>
        </w:rPr>
        <w:t>2008</w:t>
      </w:r>
      <w:r w:rsidRPr="00010B0A">
        <w:rPr>
          <w:rFonts w:ascii="Arial" w:hAnsi="Arial" w:cs="Arial"/>
          <w:sz w:val="22"/>
          <w:szCs w:val="22"/>
        </w:rPr>
        <w:t xml:space="preserve"> ilmoittanut ottaneensa kaikki oikeudet keksintö</w:t>
      </w:r>
      <w:r w:rsidR="00001E12" w:rsidRPr="00010B0A">
        <w:rPr>
          <w:rFonts w:ascii="Arial" w:hAnsi="Arial" w:cs="Arial"/>
          <w:sz w:val="22"/>
          <w:szCs w:val="22"/>
        </w:rPr>
        <w:t>ö</w:t>
      </w:r>
      <w:r w:rsidRPr="00010B0A">
        <w:rPr>
          <w:rFonts w:ascii="Arial" w:hAnsi="Arial" w:cs="Arial"/>
          <w:sz w:val="22"/>
          <w:szCs w:val="22"/>
        </w:rPr>
        <w:t>n.</w:t>
      </w:r>
      <w:r w:rsidR="00600E6E" w:rsidRPr="00010B0A">
        <w:rPr>
          <w:rFonts w:ascii="Arial" w:hAnsi="Arial" w:cs="Arial"/>
          <w:sz w:val="22"/>
          <w:szCs w:val="22"/>
        </w:rPr>
        <w:t xml:space="preserve"> </w:t>
      </w:r>
      <w:r w:rsidR="00001E12" w:rsidRPr="00010B0A">
        <w:rPr>
          <w:rFonts w:ascii="Arial" w:hAnsi="Arial" w:cs="Arial"/>
          <w:sz w:val="22"/>
          <w:szCs w:val="22"/>
        </w:rPr>
        <w:t xml:space="preserve">Työnantaja on </w:t>
      </w:r>
      <w:r w:rsidR="00412DB5" w:rsidRPr="00010B0A">
        <w:rPr>
          <w:rFonts w:ascii="Arial" w:hAnsi="Arial" w:cs="Arial"/>
          <w:sz w:val="22"/>
          <w:szCs w:val="22"/>
        </w:rPr>
        <w:t xml:space="preserve">[pvm] </w:t>
      </w:r>
      <w:r w:rsidR="00600E6E" w:rsidRPr="00010B0A">
        <w:rPr>
          <w:rFonts w:ascii="Arial" w:hAnsi="Arial" w:cs="Arial"/>
          <w:sz w:val="22"/>
          <w:szCs w:val="22"/>
        </w:rPr>
        <w:t xml:space="preserve">2008 </w:t>
      </w:r>
      <w:r w:rsidR="00001E12" w:rsidRPr="00010B0A">
        <w:rPr>
          <w:rFonts w:ascii="Arial" w:hAnsi="Arial" w:cs="Arial"/>
          <w:sz w:val="22"/>
          <w:szCs w:val="22"/>
        </w:rPr>
        <w:t>hakenut keksinnölle patenttia, jota ei ole toistaiseksi myönnetty.</w:t>
      </w:r>
    </w:p>
    <w:p w:rsidR="00924217" w:rsidRPr="00010B0A" w:rsidRDefault="00924217" w:rsidP="00924217">
      <w:pPr>
        <w:ind w:left="2608"/>
        <w:jc w:val="both"/>
        <w:rPr>
          <w:rFonts w:ascii="Arial" w:hAnsi="Arial" w:cs="Arial"/>
          <w:sz w:val="22"/>
          <w:szCs w:val="22"/>
        </w:rPr>
      </w:pPr>
    </w:p>
    <w:p w:rsidR="00924217" w:rsidRPr="00010B0A" w:rsidRDefault="004724BF" w:rsidP="00001E12">
      <w:pPr>
        <w:ind w:left="2608"/>
        <w:jc w:val="both"/>
        <w:rPr>
          <w:rFonts w:ascii="Arial" w:hAnsi="Arial" w:cs="Arial"/>
          <w:sz w:val="22"/>
          <w:szCs w:val="22"/>
        </w:rPr>
      </w:pPr>
      <w:r w:rsidRPr="00010B0A">
        <w:rPr>
          <w:rFonts w:ascii="Arial" w:hAnsi="Arial" w:cs="Arial"/>
          <w:sz w:val="22"/>
          <w:szCs w:val="22"/>
        </w:rPr>
        <w:t>Työnantaja on maksanut kullekin</w:t>
      </w:r>
      <w:r w:rsidR="00001E12" w:rsidRPr="00010B0A">
        <w:rPr>
          <w:rFonts w:ascii="Arial" w:hAnsi="Arial" w:cs="Arial"/>
          <w:sz w:val="22"/>
          <w:szCs w:val="22"/>
        </w:rPr>
        <w:t xml:space="preserve"> hakija</w:t>
      </w:r>
      <w:r w:rsidR="00924217" w:rsidRPr="00010B0A">
        <w:rPr>
          <w:rFonts w:ascii="Arial" w:hAnsi="Arial" w:cs="Arial"/>
          <w:sz w:val="22"/>
          <w:szCs w:val="22"/>
        </w:rPr>
        <w:t xml:space="preserve">lle </w:t>
      </w:r>
      <w:r w:rsidR="00001E12" w:rsidRPr="00010B0A">
        <w:rPr>
          <w:rFonts w:ascii="Arial" w:hAnsi="Arial" w:cs="Arial"/>
          <w:sz w:val="22"/>
          <w:szCs w:val="22"/>
        </w:rPr>
        <w:t xml:space="preserve">keksintökorvauksena, patentinhakemiskorvauksena ja aloitepalkkiona </w:t>
      </w:r>
      <w:r w:rsidR="00412DB5" w:rsidRPr="00010B0A">
        <w:rPr>
          <w:rFonts w:ascii="Arial" w:hAnsi="Arial" w:cs="Arial"/>
          <w:sz w:val="22"/>
          <w:szCs w:val="22"/>
        </w:rPr>
        <w:t>[ ]</w:t>
      </w:r>
      <w:r w:rsidR="00001E12" w:rsidRPr="00010B0A">
        <w:rPr>
          <w:rFonts w:ascii="Arial" w:hAnsi="Arial" w:cs="Arial"/>
          <w:sz w:val="22"/>
          <w:szCs w:val="22"/>
        </w:rPr>
        <w:t xml:space="preserve"> euroa</w:t>
      </w:r>
      <w:r w:rsidRPr="00010B0A">
        <w:rPr>
          <w:rFonts w:ascii="Arial" w:hAnsi="Arial" w:cs="Arial"/>
          <w:sz w:val="22"/>
          <w:szCs w:val="22"/>
        </w:rPr>
        <w:t>.</w:t>
      </w:r>
    </w:p>
    <w:p w:rsidR="00924217" w:rsidRPr="00010B0A" w:rsidRDefault="00924217" w:rsidP="00924217">
      <w:pPr>
        <w:ind w:left="2608"/>
        <w:jc w:val="both"/>
        <w:rPr>
          <w:rFonts w:ascii="Arial" w:hAnsi="Arial" w:cs="Arial"/>
          <w:sz w:val="22"/>
          <w:szCs w:val="22"/>
        </w:rPr>
      </w:pPr>
    </w:p>
    <w:p w:rsidR="00443E2B" w:rsidRPr="00010B0A" w:rsidRDefault="00443E2B" w:rsidP="00443E2B">
      <w:pPr>
        <w:jc w:val="both"/>
        <w:rPr>
          <w:rFonts w:ascii="Arial" w:hAnsi="Arial" w:cs="Arial"/>
          <w:sz w:val="22"/>
          <w:szCs w:val="22"/>
        </w:rPr>
      </w:pPr>
      <w:r w:rsidRPr="00010B0A">
        <w:rPr>
          <w:rFonts w:ascii="Arial" w:hAnsi="Arial" w:cs="Arial"/>
          <w:b/>
          <w:sz w:val="22"/>
          <w:szCs w:val="22"/>
        </w:rPr>
        <w:t>ASIAN KÄSITTELY</w:t>
      </w:r>
    </w:p>
    <w:p w:rsidR="00443E2B" w:rsidRPr="00010B0A" w:rsidRDefault="00443E2B" w:rsidP="00443E2B">
      <w:pPr>
        <w:jc w:val="both"/>
        <w:rPr>
          <w:rFonts w:ascii="Arial" w:hAnsi="Arial" w:cs="Arial"/>
          <w:sz w:val="22"/>
          <w:szCs w:val="22"/>
        </w:rPr>
      </w:pPr>
    </w:p>
    <w:p w:rsidR="00443E2B" w:rsidRPr="00010B0A" w:rsidRDefault="00924217" w:rsidP="00443E2B">
      <w:pPr>
        <w:jc w:val="both"/>
        <w:rPr>
          <w:rFonts w:ascii="Arial" w:hAnsi="Arial" w:cs="Arial"/>
          <w:sz w:val="22"/>
          <w:szCs w:val="22"/>
        </w:rPr>
      </w:pPr>
      <w:r w:rsidRPr="00010B0A">
        <w:rPr>
          <w:rFonts w:ascii="Arial" w:hAnsi="Arial" w:cs="Arial"/>
          <w:b/>
          <w:sz w:val="22"/>
          <w:szCs w:val="22"/>
        </w:rPr>
        <w:t>Hakemus</w:t>
      </w:r>
    </w:p>
    <w:p w:rsidR="00443E2B" w:rsidRPr="00010B0A" w:rsidRDefault="00443E2B" w:rsidP="00443E2B">
      <w:pPr>
        <w:jc w:val="both"/>
        <w:rPr>
          <w:rFonts w:ascii="Arial" w:hAnsi="Arial" w:cs="Arial"/>
          <w:sz w:val="22"/>
          <w:szCs w:val="22"/>
        </w:rPr>
      </w:pPr>
    </w:p>
    <w:p w:rsidR="00443E2B" w:rsidRPr="00010B0A" w:rsidRDefault="00443E2B" w:rsidP="00443E2B">
      <w:pPr>
        <w:ind w:left="2608"/>
        <w:jc w:val="both"/>
        <w:rPr>
          <w:rFonts w:ascii="Arial" w:hAnsi="Arial" w:cs="Arial"/>
          <w:sz w:val="22"/>
          <w:szCs w:val="22"/>
        </w:rPr>
      </w:pPr>
      <w:r w:rsidRPr="00010B0A">
        <w:rPr>
          <w:rFonts w:ascii="Arial" w:hAnsi="Arial" w:cs="Arial"/>
          <w:i/>
          <w:sz w:val="22"/>
          <w:szCs w:val="22"/>
        </w:rPr>
        <w:t>Vaatimukset</w:t>
      </w:r>
    </w:p>
    <w:p w:rsidR="00443E2B" w:rsidRPr="00010B0A" w:rsidRDefault="00443E2B" w:rsidP="00443E2B">
      <w:pPr>
        <w:ind w:left="2608"/>
        <w:jc w:val="both"/>
        <w:rPr>
          <w:rFonts w:ascii="Arial" w:hAnsi="Arial" w:cs="Arial"/>
          <w:sz w:val="22"/>
          <w:szCs w:val="22"/>
        </w:rPr>
      </w:pPr>
    </w:p>
    <w:p w:rsidR="005B0F92" w:rsidRPr="00010B0A" w:rsidRDefault="00924217" w:rsidP="005B0F92">
      <w:pPr>
        <w:ind w:left="2608"/>
        <w:jc w:val="both"/>
        <w:rPr>
          <w:rFonts w:ascii="Arial" w:hAnsi="Arial" w:cs="Arial"/>
          <w:sz w:val="22"/>
          <w:szCs w:val="22"/>
        </w:rPr>
      </w:pPr>
      <w:r w:rsidRPr="00010B0A">
        <w:rPr>
          <w:rFonts w:ascii="Arial" w:hAnsi="Arial" w:cs="Arial"/>
          <w:sz w:val="22"/>
          <w:szCs w:val="22"/>
        </w:rPr>
        <w:t>Hakija on pyytänyt työsuhdekeksintölautakuntaa antamaan lausunnon hakijalle kuuluvasta kohtuullisesta korvauksesta.</w:t>
      </w:r>
    </w:p>
    <w:p w:rsidR="00443E2B" w:rsidRPr="00010B0A" w:rsidRDefault="00443E2B" w:rsidP="00443E2B">
      <w:pPr>
        <w:ind w:left="2608"/>
        <w:jc w:val="both"/>
        <w:rPr>
          <w:rFonts w:ascii="Arial" w:hAnsi="Arial" w:cs="Arial"/>
          <w:sz w:val="22"/>
          <w:szCs w:val="22"/>
        </w:rPr>
      </w:pPr>
    </w:p>
    <w:p w:rsidR="00443E2B" w:rsidRPr="00010B0A" w:rsidRDefault="00443E2B" w:rsidP="00443E2B">
      <w:pPr>
        <w:ind w:left="2608"/>
        <w:jc w:val="both"/>
        <w:rPr>
          <w:rFonts w:ascii="Arial" w:hAnsi="Arial" w:cs="Arial"/>
          <w:sz w:val="22"/>
          <w:szCs w:val="22"/>
        </w:rPr>
      </w:pPr>
      <w:r w:rsidRPr="00010B0A">
        <w:rPr>
          <w:rFonts w:ascii="Arial" w:hAnsi="Arial" w:cs="Arial"/>
          <w:i/>
          <w:sz w:val="22"/>
          <w:szCs w:val="22"/>
        </w:rPr>
        <w:t>Perusteet</w:t>
      </w:r>
    </w:p>
    <w:p w:rsidR="00443E2B" w:rsidRPr="00010B0A" w:rsidRDefault="00443E2B" w:rsidP="00443E2B">
      <w:pPr>
        <w:ind w:left="2608"/>
        <w:jc w:val="both"/>
        <w:rPr>
          <w:rFonts w:ascii="Arial" w:hAnsi="Arial" w:cs="Arial"/>
          <w:sz w:val="22"/>
          <w:szCs w:val="22"/>
        </w:rPr>
      </w:pPr>
    </w:p>
    <w:p w:rsidR="005A5C21" w:rsidRPr="00010B0A" w:rsidRDefault="005A5C21" w:rsidP="00443E2B">
      <w:pPr>
        <w:ind w:left="2608"/>
        <w:jc w:val="both"/>
        <w:rPr>
          <w:rFonts w:ascii="Arial" w:hAnsi="Arial" w:cs="Arial"/>
          <w:sz w:val="22"/>
          <w:szCs w:val="22"/>
        </w:rPr>
      </w:pPr>
      <w:r w:rsidRPr="00010B0A">
        <w:rPr>
          <w:rFonts w:ascii="Arial" w:hAnsi="Arial" w:cs="Arial"/>
          <w:sz w:val="22"/>
          <w:szCs w:val="22"/>
        </w:rPr>
        <w:t xml:space="preserve">Työnantaja on ottanut </w:t>
      </w:r>
      <w:r w:rsidR="00412DB5" w:rsidRPr="00010B0A">
        <w:rPr>
          <w:rFonts w:ascii="Arial" w:hAnsi="Arial" w:cs="Arial"/>
          <w:sz w:val="22"/>
          <w:szCs w:val="22"/>
        </w:rPr>
        <w:t>[ ]</w:t>
      </w:r>
      <w:r w:rsidR="00600E6E" w:rsidRPr="00010B0A">
        <w:rPr>
          <w:rFonts w:ascii="Arial" w:hAnsi="Arial" w:cs="Arial"/>
          <w:sz w:val="22"/>
          <w:szCs w:val="22"/>
        </w:rPr>
        <w:t xml:space="preserve"> </w:t>
      </w:r>
      <w:r w:rsidRPr="00010B0A">
        <w:rPr>
          <w:rFonts w:ascii="Arial" w:hAnsi="Arial" w:cs="Arial"/>
          <w:sz w:val="22"/>
          <w:szCs w:val="22"/>
        </w:rPr>
        <w:t>keksinnön käyttöönsä, jolloin hakijat ovat oikeutettuja työsuhdekeksintölaissa tarkoitettuun kohtuulliseen korvaukseen</w:t>
      </w:r>
      <w:r w:rsidR="00513883" w:rsidRPr="00010B0A">
        <w:rPr>
          <w:rFonts w:ascii="Arial" w:hAnsi="Arial" w:cs="Arial"/>
          <w:sz w:val="22"/>
          <w:szCs w:val="22"/>
        </w:rPr>
        <w:t xml:space="preserve"> työnantajan jo maksamiensa palkkioiden lisäksi</w:t>
      </w:r>
      <w:r w:rsidRPr="00010B0A">
        <w:rPr>
          <w:rFonts w:ascii="Arial" w:hAnsi="Arial" w:cs="Arial"/>
          <w:sz w:val="22"/>
          <w:szCs w:val="22"/>
        </w:rPr>
        <w:t>.</w:t>
      </w:r>
    </w:p>
    <w:p w:rsidR="005A5C21" w:rsidRPr="00010B0A" w:rsidRDefault="005A5C21" w:rsidP="00443E2B">
      <w:pPr>
        <w:ind w:left="2608"/>
        <w:jc w:val="both"/>
        <w:rPr>
          <w:rFonts w:ascii="Arial" w:hAnsi="Arial" w:cs="Arial"/>
          <w:sz w:val="22"/>
          <w:szCs w:val="22"/>
        </w:rPr>
      </w:pPr>
    </w:p>
    <w:p w:rsidR="00443E2B" w:rsidRPr="00010B0A" w:rsidRDefault="00600E6E" w:rsidP="00443E2B">
      <w:pPr>
        <w:ind w:left="2608"/>
        <w:jc w:val="both"/>
        <w:rPr>
          <w:rFonts w:ascii="Arial" w:hAnsi="Arial" w:cs="Arial"/>
          <w:sz w:val="22"/>
          <w:szCs w:val="22"/>
        </w:rPr>
      </w:pPr>
      <w:r w:rsidRPr="00010B0A">
        <w:rPr>
          <w:rFonts w:ascii="Arial" w:hAnsi="Arial" w:cs="Arial"/>
          <w:sz w:val="22"/>
          <w:szCs w:val="22"/>
        </w:rPr>
        <w:t>Keksinnön tavoitteena oli ratkaista</w:t>
      </w:r>
      <w:r w:rsidR="00EB068C" w:rsidRPr="00010B0A">
        <w:rPr>
          <w:rFonts w:ascii="Arial" w:hAnsi="Arial" w:cs="Arial"/>
          <w:sz w:val="22"/>
          <w:szCs w:val="22"/>
        </w:rPr>
        <w:t xml:space="preserve"> </w:t>
      </w:r>
      <w:r w:rsidR="00412DB5" w:rsidRPr="00010B0A">
        <w:rPr>
          <w:rFonts w:ascii="Arial" w:hAnsi="Arial" w:cs="Arial"/>
          <w:sz w:val="22"/>
          <w:szCs w:val="22"/>
        </w:rPr>
        <w:t>[ ]</w:t>
      </w:r>
      <w:r w:rsidR="00EB068C" w:rsidRPr="00010B0A">
        <w:rPr>
          <w:rFonts w:ascii="Arial" w:hAnsi="Arial" w:cs="Arial"/>
          <w:sz w:val="22"/>
          <w:szCs w:val="22"/>
        </w:rPr>
        <w:t xml:space="preserve"> liittyvät tunnetut ongelmat</w:t>
      </w:r>
      <w:r w:rsidR="00593C98" w:rsidRPr="00010B0A">
        <w:rPr>
          <w:rFonts w:ascii="Arial" w:hAnsi="Arial" w:cs="Arial"/>
          <w:sz w:val="22"/>
          <w:szCs w:val="22"/>
        </w:rPr>
        <w:t>. Keksintöä lähdettiin kehittämään, jotta saavutettaisiin parempi laatusaanto ja kate, energiaa säästyisi, käytettävyys, huollettavuus ja työturvallisuus paranisivat sekä päästöt vähenisivät.</w:t>
      </w:r>
    </w:p>
    <w:p w:rsidR="00593C98" w:rsidRPr="00010B0A" w:rsidRDefault="00593C98" w:rsidP="00443E2B">
      <w:pPr>
        <w:ind w:left="2608"/>
        <w:jc w:val="both"/>
        <w:rPr>
          <w:rFonts w:ascii="Arial" w:hAnsi="Arial" w:cs="Arial"/>
          <w:sz w:val="22"/>
          <w:szCs w:val="22"/>
        </w:rPr>
      </w:pPr>
    </w:p>
    <w:p w:rsidR="00593C98" w:rsidRPr="00010B0A" w:rsidRDefault="00412DB5" w:rsidP="00443E2B">
      <w:pPr>
        <w:ind w:left="2608"/>
        <w:jc w:val="both"/>
        <w:rPr>
          <w:rFonts w:ascii="Arial" w:hAnsi="Arial" w:cs="Arial"/>
          <w:sz w:val="22"/>
          <w:szCs w:val="22"/>
        </w:rPr>
      </w:pPr>
      <w:r w:rsidRPr="00010B0A">
        <w:rPr>
          <w:rFonts w:ascii="Arial" w:hAnsi="Arial" w:cs="Arial"/>
          <w:sz w:val="22"/>
          <w:szCs w:val="22"/>
        </w:rPr>
        <w:t>[ ]</w:t>
      </w:r>
      <w:r w:rsidR="00593C98" w:rsidRPr="00010B0A">
        <w:rPr>
          <w:rFonts w:ascii="Arial" w:hAnsi="Arial" w:cs="Arial"/>
          <w:sz w:val="22"/>
          <w:szCs w:val="22"/>
        </w:rPr>
        <w:t xml:space="preserve"> oli työnantajalla käytössä vuosina 2008–2015. Työnantaja </w:t>
      </w:r>
      <w:r w:rsidR="005A5C21" w:rsidRPr="00010B0A">
        <w:rPr>
          <w:rFonts w:ascii="Arial" w:hAnsi="Arial" w:cs="Arial"/>
          <w:sz w:val="22"/>
          <w:szCs w:val="22"/>
        </w:rPr>
        <w:t>on purkanut</w:t>
      </w:r>
      <w:r w:rsidR="00593C98" w:rsidRPr="00010B0A">
        <w:rPr>
          <w:rFonts w:ascii="Arial" w:hAnsi="Arial" w:cs="Arial"/>
          <w:sz w:val="22"/>
          <w:szCs w:val="22"/>
        </w:rPr>
        <w:t xml:space="preserve"> laitteet sen jälkeen, kun hakijat olivat vaatineet työsuhdekeksintölain mukaista korvausta.</w:t>
      </w:r>
    </w:p>
    <w:p w:rsidR="00443E2B" w:rsidRPr="00010B0A" w:rsidRDefault="00443E2B" w:rsidP="00443E2B">
      <w:pPr>
        <w:jc w:val="both"/>
        <w:rPr>
          <w:rFonts w:ascii="Arial" w:hAnsi="Arial" w:cs="Arial"/>
          <w:sz w:val="22"/>
          <w:szCs w:val="22"/>
        </w:rPr>
      </w:pPr>
    </w:p>
    <w:p w:rsidR="00443E2B" w:rsidRPr="00010B0A" w:rsidRDefault="00443E2B" w:rsidP="00443E2B">
      <w:pPr>
        <w:jc w:val="both"/>
        <w:rPr>
          <w:rFonts w:ascii="Arial" w:hAnsi="Arial" w:cs="Arial"/>
          <w:sz w:val="22"/>
          <w:szCs w:val="22"/>
        </w:rPr>
      </w:pPr>
      <w:r w:rsidRPr="00010B0A">
        <w:rPr>
          <w:rFonts w:ascii="Arial" w:hAnsi="Arial" w:cs="Arial"/>
          <w:b/>
          <w:sz w:val="22"/>
          <w:szCs w:val="22"/>
        </w:rPr>
        <w:t>Vastine</w:t>
      </w:r>
    </w:p>
    <w:p w:rsidR="00443E2B" w:rsidRPr="00010B0A" w:rsidRDefault="00443E2B" w:rsidP="00443E2B">
      <w:pPr>
        <w:jc w:val="both"/>
        <w:rPr>
          <w:rFonts w:ascii="Arial" w:hAnsi="Arial" w:cs="Arial"/>
          <w:sz w:val="22"/>
          <w:szCs w:val="22"/>
        </w:rPr>
      </w:pPr>
    </w:p>
    <w:p w:rsidR="00443E2B" w:rsidRPr="00010B0A" w:rsidRDefault="00443E2B" w:rsidP="00443E2B">
      <w:pPr>
        <w:ind w:left="2608"/>
        <w:jc w:val="both"/>
        <w:rPr>
          <w:rFonts w:ascii="Arial" w:hAnsi="Arial" w:cs="Arial"/>
          <w:sz w:val="22"/>
          <w:szCs w:val="22"/>
        </w:rPr>
      </w:pPr>
      <w:r w:rsidRPr="00010B0A">
        <w:rPr>
          <w:rFonts w:ascii="Arial" w:hAnsi="Arial" w:cs="Arial"/>
          <w:i/>
          <w:sz w:val="22"/>
          <w:szCs w:val="22"/>
        </w:rPr>
        <w:t>Vaatimukset</w:t>
      </w:r>
    </w:p>
    <w:p w:rsidR="00443E2B" w:rsidRPr="00010B0A" w:rsidRDefault="00443E2B" w:rsidP="00443E2B">
      <w:pPr>
        <w:ind w:left="2608"/>
        <w:jc w:val="both"/>
        <w:rPr>
          <w:rFonts w:ascii="Arial" w:hAnsi="Arial" w:cs="Arial"/>
          <w:sz w:val="22"/>
          <w:szCs w:val="22"/>
        </w:rPr>
      </w:pPr>
    </w:p>
    <w:p w:rsidR="00924217" w:rsidRPr="00010B0A" w:rsidRDefault="00412DB5" w:rsidP="00001E12">
      <w:pPr>
        <w:ind w:left="2608"/>
        <w:jc w:val="both"/>
        <w:rPr>
          <w:rFonts w:ascii="Arial" w:hAnsi="Arial" w:cs="Arial"/>
          <w:sz w:val="22"/>
          <w:szCs w:val="22"/>
        </w:rPr>
      </w:pPr>
      <w:r w:rsidRPr="00010B0A">
        <w:rPr>
          <w:rFonts w:ascii="Arial" w:hAnsi="Arial" w:cs="Arial"/>
          <w:sz w:val="22"/>
          <w:szCs w:val="22"/>
        </w:rPr>
        <w:lastRenderedPageBreak/>
        <w:t>S</w:t>
      </w:r>
      <w:r w:rsidR="00001E12" w:rsidRPr="00010B0A">
        <w:rPr>
          <w:rFonts w:ascii="Arial" w:hAnsi="Arial" w:cs="Arial"/>
          <w:sz w:val="22"/>
          <w:szCs w:val="22"/>
        </w:rPr>
        <w:t xml:space="preserve"> on katsonut, ettei sillä ole velvollisuutta maksaa enempää korvauksia jo suorittamiensa </w:t>
      </w:r>
      <w:r w:rsidR="00513883" w:rsidRPr="00010B0A">
        <w:rPr>
          <w:rFonts w:ascii="Arial" w:hAnsi="Arial" w:cs="Arial"/>
          <w:sz w:val="22"/>
          <w:szCs w:val="22"/>
        </w:rPr>
        <w:t>palkkioiden</w:t>
      </w:r>
      <w:r w:rsidR="00001E12" w:rsidRPr="00010B0A">
        <w:rPr>
          <w:rFonts w:ascii="Arial" w:hAnsi="Arial" w:cs="Arial"/>
          <w:sz w:val="22"/>
          <w:szCs w:val="22"/>
        </w:rPr>
        <w:t xml:space="preserve"> lisäksi.</w:t>
      </w:r>
    </w:p>
    <w:p w:rsidR="00001E12" w:rsidRPr="00010B0A" w:rsidRDefault="00001E12" w:rsidP="00443E2B">
      <w:pPr>
        <w:ind w:left="2608"/>
        <w:jc w:val="both"/>
        <w:rPr>
          <w:rFonts w:ascii="Arial" w:hAnsi="Arial" w:cs="Arial"/>
          <w:sz w:val="22"/>
          <w:szCs w:val="22"/>
        </w:rPr>
      </w:pPr>
    </w:p>
    <w:p w:rsidR="00443E2B" w:rsidRPr="00010B0A" w:rsidRDefault="00443E2B" w:rsidP="00443E2B">
      <w:pPr>
        <w:ind w:left="2608"/>
        <w:jc w:val="both"/>
        <w:rPr>
          <w:rFonts w:ascii="Arial" w:hAnsi="Arial" w:cs="Arial"/>
          <w:sz w:val="22"/>
          <w:szCs w:val="22"/>
        </w:rPr>
      </w:pPr>
      <w:r w:rsidRPr="00010B0A">
        <w:rPr>
          <w:rFonts w:ascii="Arial" w:hAnsi="Arial" w:cs="Arial"/>
          <w:i/>
          <w:sz w:val="22"/>
          <w:szCs w:val="22"/>
        </w:rPr>
        <w:t>Perusteet</w:t>
      </w:r>
    </w:p>
    <w:p w:rsidR="00443E2B" w:rsidRPr="00010B0A" w:rsidRDefault="00443E2B" w:rsidP="00443E2B">
      <w:pPr>
        <w:ind w:left="2608"/>
        <w:jc w:val="both"/>
        <w:rPr>
          <w:rFonts w:ascii="Arial" w:hAnsi="Arial" w:cs="Arial"/>
          <w:sz w:val="22"/>
          <w:szCs w:val="22"/>
        </w:rPr>
      </w:pPr>
    </w:p>
    <w:p w:rsidR="00A4681E" w:rsidRPr="00010B0A" w:rsidRDefault="00F802A8" w:rsidP="00B5591D">
      <w:pPr>
        <w:ind w:left="2608"/>
        <w:jc w:val="both"/>
        <w:rPr>
          <w:rFonts w:ascii="Arial" w:hAnsi="Arial" w:cs="Arial"/>
          <w:sz w:val="22"/>
          <w:szCs w:val="22"/>
        </w:rPr>
      </w:pPr>
      <w:r w:rsidRPr="00010B0A">
        <w:rPr>
          <w:rFonts w:ascii="Arial" w:hAnsi="Arial" w:cs="Arial"/>
          <w:sz w:val="22"/>
          <w:szCs w:val="22"/>
        </w:rPr>
        <w:t xml:space="preserve">Hakijat ovat tehneet </w:t>
      </w:r>
      <w:r w:rsidR="00B5591D" w:rsidRPr="00010B0A">
        <w:rPr>
          <w:rFonts w:ascii="Arial" w:hAnsi="Arial" w:cs="Arial"/>
          <w:sz w:val="22"/>
          <w:szCs w:val="22"/>
        </w:rPr>
        <w:t>keksinnö</w:t>
      </w:r>
      <w:r w:rsidRPr="00010B0A">
        <w:rPr>
          <w:rFonts w:ascii="Arial" w:hAnsi="Arial" w:cs="Arial"/>
          <w:sz w:val="22"/>
          <w:szCs w:val="22"/>
        </w:rPr>
        <w:t xml:space="preserve">n, josta on </w:t>
      </w:r>
      <w:r w:rsidR="00B5591D" w:rsidRPr="00010B0A">
        <w:rPr>
          <w:rFonts w:ascii="Arial" w:hAnsi="Arial" w:cs="Arial"/>
          <w:sz w:val="22"/>
          <w:szCs w:val="22"/>
        </w:rPr>
        <w:t xml:space="preserve">käytetty nimitystä </w:t>
      </w:r>
      <w:r w:rsidR="00412DB5" w:rsidRPr="00010B0A">
        <w:rPr>
          <w:rFonts w:ascii="Arial" w:hAnsi="Arial" w:cs="Arial"/>
          <w:sz w:val="22"/>
          <w:szCs w:val="22"/>
        </w:rPr>
        <w:t>[ ].</w:t>
      </w:r>
      <w:r w:rsidRPr="00010B0A">
        <w:rPr>
          <w:rFonts w:ascii="Arial" w:hAnsi="Arial" w:cs="Arial"/>
          <w:sz w:val="22"/>
          <w:szCs w:val="22"/>
        </w:rPr>
        <w:t xml:space="preserve"> Keksintö l</w:t>
      </w:r>
      <w:r w:rsidR="00B5591D" w:rsidRPr="00010B0A">
        <w:rPr>
          <w:rFonts w:ascii="Arial" w:hAnsi="Arial" w:cs="Arial"/>
          <w:sz w:val="22"/>
          <w:szCs w:val="22"/>
        </w:rPr>
        <w:t xml:space="preserve">iittyy </w:t>
      </w:r>
      <w:r w:rsidR="00412DB5" w:rsidRPr="00010B0A">
        <w:rPr>
          <w:rFonts w:ascii="Arial" w:hAnsi="Arial" w:cs="Arial"/>
          <w:sz w:val="22"/>
          <w:szCs w:val="22"/>
        </w:rPr>
        <w:t xml:space="preserve">[ ] </w:t>
      </w:r>
      <w:r w:rsidR="00B5591D" w:rsidRPr="00010B0A">
        <w:rPr>
          <w:rFonts w:ascii="Arial" w:hAnsi="Arial" w:cs="Arial"/>
          <w:sz w:val="22"/>
          <w:szCs w:val="22"/>
        </w:rPr>
        <w:t>prosessiin. Keksintö</w:t>
      </w:r>
      <w:r w:rsidRPr="00010B0A">
        <w:rPr>
          <w:rFonts w:ascii="Arial" w:hAnsi="Arial" w:cs="Arial"/>
          <w:sz w:val="22"/>
          <w:szCs w:val="22"/>
        </w:rPr>
        <w:t>ä pidettiin l</w:t>
      </w:r>
      <w:r w:rsidR="00B5591D" w:rsidRPr="00010B0A">
        <w:rPr>
          <w:rFonts w:ascii="Arial" w:hAnsi="Arial" w:cs="Arial"/>
          <w:sz w:val="22"/>
          <w:szCs w:val="22"/>
        </w:rPr>
        <w:t xml:space="preserve">upaavalta ja kokeilemisen arvoiselta, joten </w:t>
      </w:r>
      <w:r w:rsidR="00412DB5" w:rsidRPr="00010B0A">
        <w:rPr>
          <w:rFonts w:ascii="Arial" w:hAnsi="Arial" w:cs="Arial"/>
          <w:sz w:val="22"/>
          <w:szCs w:val="22"/>
        </w:rPr>
        <w:t>S</w:t>
      </w:r>
      <w:r w:rsidR="00B5591D" w:rsidRPr="00010B0A">
        <w:rPr>
          <w:rFonts w:ascii="Arial" w:hAnsi="Arial" w:cs="Arial"/>
          <w:sz w:val="22"/>
          <w:szCs w:val="22"/>
        </w:rPr>
        <w:t xml:space="preserve"> otti oikeudet keksintöön ja kokeili keksintöä </w:t>
      </w:r>
      <w:r w:rsidR="00412DB5" w:rsidRPr="00010B0A">
        <w:rPr>
          <w:rFonts w:ascii="Arial" w:hAnsi="Arial" w:cs="Arial"/>
          <w:sz w:val="22"/>
          <w:szCs w:val="22"/>
        </w:rPr>
        <w:t>[ ]</w:t>
      </w:r>
      <w:r w:rsidRPr="00010B0A">
        <w:rPr>
          <w:rFonts w:ascii="Arial" w:hAnsi="Arial" w:cs="Arial"/>
          <w:sz w:val="22"/>
          <w:szCs w:val="22"/>
        </w:rPr>
        <w:t xml:space="preserve"> </w:t>
      </w:r>
      <w:r w:rsidR="00B5591D" w:rsidRPr="00010B0A">
        <w:rPr>
          <w:rFonts w:ascii="Arial" w:hAnsi="Arial" w:cs="Arial"/>
          <w:sz w:val="22"/>
          <w:szCs w:val="22"/>
        </w:rPr>
        <w:t xml:space="preserve">myös käytännössä kuuden vuoden ajan vuosina </w:t>
      </w:r>
      <w:r w:rsidRPr="00010B0A">
        <w:rPr>
          <w:rFonts w:ascii="Arial" w:hAnsi="Arial" w:cs="Arial"/>
          <w:sz w:val="22"/>
          <w:szCs w:val="22"/>
        </w:rPr>
        <w:t>2008–2014</w:t>
      </w:r>
      <w:r w:rsidR="00B5591D" w:rsidRPr="00010B0A">
        <w:rPr>
          <w:rFonts w:ascii="Arial" w:hAnsi="Arial" w:cs="Arial"/>
          <w:sz w:val="22"/>
          <w:szCs w:val="22"/>
        </w:rPr>
        <w:t xml:space="preserve">. </w:t>
      </w:r>
    </w:p>
    <w:p w:rsidR="00A4681E" w:rsidRPr="00010B0A" w:rsidRDefault="00A4681E" w:rsidP="00B5591D">
      <w:pPr>
        <w:ind w:left="2608"/>
        <w:jc w:val="both"/>
        <w:rPr>
          <w:rFonts w:ascii="Arial" w:hAnsi="Arial" w:cs="Arial"/>
          <w:sz w:val="22"/>
          <w:szCs w:val="22"/>
        </w:rPr>
      </w:pPr>
    </w:p>
    <w:p w:rsidR="00A4681E" w:rsidRPr="00010B0A" w:rsidRDefault="00F802A8" w:rsidP="00A4681E">
      <w:pPr>
        <w:ind w:left="2608"/>
        <w:jc w:val="both"/>
        <w:rPr>
          <w:rFonts w:ascii="Arial" w:hAnsi="Arial" w:cs="Arial"/>
          <w:sz w:val="22"/>
          <w:szCs w:val="22"/>
        </w:rPr>
      </w:pPr>
      <w:r w:rsidRPr="00010B0A">
        <w:rPr>
          <w:rFonts w:ascii="Arial" w:hAnsi="Arial" w:cs="Arial"/>
          <w:sz w:val="22"/>
          <w:szCs w:val="22"/>
        </w:rPr>
        <w:t>Keksinnöllä</w:t>
      </w:r>
      <w:r w:rsidR="00B5591D" w:rsidRPr="00010B0A">
        <w:rPr>
          <w:rFonts w:ascii="Arial" w:hAnsi="Arial" w:cs="Arial"/>
          <w:sz w:val="22"/>
          <w:szCs w:val="22"/>
        </w:rPr>
        <w:t xml:space="preserve"> ei </w:t>
      </w:r>
      <w:r w:rsidRPr="00010B0A">
        <w:rPr>
          <w:rFonts w:ascii="Arial" w:hAnsi="Arial" w:cs="Arial"/>
          <w:sz w:val="22"/>
          <w:szCs w:val="22"/>
        </w:rPr>
        <w:t>saavutettu odotettuja</w:t>
      </w:r>
      <w:r w:rsidR="00B5591D" w:rsidRPr="00010B0A">
        <w:rPr>
          <w:rFonts w:ascii="Arial" w:hAnsi="Arial" w:cs="Arial"/>
          <w:sz w:val="22"/>
          <w:szCs w:val="22"/>
        </w:rPr>
        <w:t xml:space="preserve"> hyötyjä suhteessa aiempaan </w:t>
      </w:r>
      <w:r w:rsidR="00412DB5" w:rsidRPr="00010B0A">
        <w:rPr>
          <w:rFonts w:ascii="Arial" w:hAnsi="Arial" w:cs="Arial"/>
          <w:sz w:val="22"/>
          <w:szCs w:val="22"/>
        </w:rPr>
        <w:t>[ ]</w:t>
      </w:r>
      <w:r w:rsidR="00B5591D" w:rsidRPr="00010B0A">
        <w:rPr>
          <w:rFonts w:ascii="Arial" w:hAnsi="Arial" w:cs="Arial"/>
          <w:sz w:val="22"/>
          <w:szCs w:val="22"/>
        </w:rPr>
        <w:t xml:space="preserve"> eikä se enää ole käytössä.</w:t>
      </w:r>
    </w:p>
    <w:p w:rsidR="00A4681E" w:rsidRPr="00010B0A" w:rsidRDefault="00A4681E" w:rsidP="00A4681E">
      <w:pPr>
        <w:ind w:left="2608"/>
        <w:jc w:val="both"/>
        <w:rPr>
          <w:rFonts w:ascii="Arial" w:hAnsi="Arial" w:cs="Arial"/>
          <w:sz w:val="22"/>
          <w:szCs w:val="22"/>
        </w:rPr>
      </w:pPr>
    </w:p>
    <w:p w:rsidR="00443E2B" w:rsidRPr="00010B0A" w:rsidRDefault="00A4681E" w:rsidP="00A4681E">
      <w:pPr>
        <w:ind w:left="2608"/>
        <w:jc w:val="both"/>
        <w:rPr>
          <w:rFonts w:ascii="Arial" w:hAnsi="Arial" w:cs="Arial"/>
          <w:sz w:val="22"/>
          <w:szCs w:val="22"/>
        </w:rPr>
      </w:pPr>
      <w:r w:rsidRPr="00010B0A">
        <w:rPr>
          <w:rFonts w:ascii="Arial" w:hAnsi="Arial" w:cs="Arial"/>
          <w:sz w:val="22"/>
          <w:szCs w:val="22"/>
        </w:rPr>
        <w:t>Keksinnön mukaisen laitteen</w:t>
      </w:r>
      <w:r w:rsidR="00B5591D" w:rsidRPr="00010B0A">
        <w:rPr>
          <w:rFonts w:ascii="Arial" w:hAnsi="Arial" w:cs="Arial"/>
          <w:sz w:val="22"/>
          <w:szCs w:val="22"/>
        </w:rPr>
        <w:t xml:space="preserve"> käytettävyys ei ollut riittävän hyvä</w:t>
      </w:r>
      <w:r w:rsidR="00F802A8" w:rsidRPr="00010B0A">
        <w:rPr>
          <w:rFonts w:ascii="Arial" w:hAnsi="Arial" w:cs="Arial"/>
          <w:sz w:val="22"/>
          <w:szCs w:val="22"/>
        </w:rPr>
        <w:t xml:space="preserve">. Myös </w:t>
      </w:r>
      <w:r w:rsidR="00412DB5" w:rsidRPr="00010B0A">
        <w:rPr>
          <w:rFonts w:ascii="Arial" w:hAnsi="Arial" w:cs="Arial"/>
          <w:sz w:val="22"/>
          <w:szCs w:val="22"/>
        </w:rPr>
        <w:t>[ ]</w:t>
      </w:r>
      <w:r w:rsidR="00F802A8" w:rsidRPr="00010B0A">
        <w:rPr>
          <w:rFonts w:ascii="Arial" w:hAnsi="Arial" w:cs="Arial"/>
          <w:sz w:val="22"/>
          <w:szCs w:val="22"/>
        </w:rPr>
        <w:t xml:space="preserve"> rakenteet kuluivat mekaanisesti enemmän </w:t>
      </w:r>
      <w:r w:rsidR="00B5591D" w:rsidRPr="00010B0A">
        <w:rPr>
          <w:rFonts w:ascii="Arial" w:hAnsi="Arial" w:cs="Arial"/>
          <w:sz w:val="22"/>
          <w:szCs w:val="22"/>
        </w:rPr>
        <w:t xml:space="preserve">kuin </w:t>
      </w:r>
      <w:r w:rsidR="00412DB5" w:rsidRPr="00010B0A">
        <w:rPr>
          <w:rFonts w:ascii="Arial" w:hAnsi="Arial" w:cs="Arial"/>
          <w:sz w:val="22"/>
          <w:szCs w:val="22"/>
        </w:rPr>
        <w:t>[ ]</w:t>
      </w:r>
      <w:r w:rsidR="00B5591D" w:rsidRPr="00010B0A">
        <w:rPr>
          <w:rFonts w:ascii="Arial" w:hAnsi="Arial" w:cs="Arial"/>
          <w:sz w:val="22"/>
          <w:szCs w:val="22"/>
        </w:rPr>
        <w:t xml:space="preserve"> muun osan johtuen ilmastosta </w:t>
      </w:r>
      <w:r w:rsidR="00412DB5" w:rsidRPr="00010B0A">
        <w:rPr>
          <w:rFonts w:ascii="Arial" w:hAnsi="Arial" w:cs="Arial"/>
          <w:sz w:val="22"/>
          <w:szCs w:val="22"/>
        </w:rPr>
        <w:t>[ ]</w:t>
      </w:r>
      <w:r w:rsidR="00B5591D" w:rsidRPr="00010B0A">
        <w:rPr>
          <w:rFonts w:ascii="Arial" w:hAnsi="Arial" w:cs="Arial"/>
          <w:sz w:val="22"/>
          <w:szCs w:val="22"/>
        </w:rPr>
        <w:t xml:space="preserve">. </w:t>
      </w:r>
      <w:r w:rsidR="00412DB5" w:rsidRPr="00010B0A">
        <w:rPr>
          <w:rFonts w:ascii="Arial" w:hAnsi="Arial" w:cs="Arial"/>
          <w:sz w:val="22"/>
          <w:szCs w:val="22"/>
        </w:rPr>
        <w:t>[ ]</w:t>
      </w:r>
      <w:r w:rsidR="00F802A8" w:rsidRPr="00010B0A">
        <w:rPr>
          <w:rFonts w:ascii="Arial" w:hAnsi="Arial" w:cs="Arial"/>
          <w:sz w:val="22"/>
          <w:szCs w:val="22"/>
        </w:rPr>
        <w:t xml:space="preserve"> </w:t>
      </w:r>
      <w:r w:rsidR="00B5591D" w:rsidRPr="00010B0A">
        <w:rPr>
          <w:rFonts w:ascii="Arial" w:hAnsi="Arial" w:cs="Arial"/>
          <w:sz w:val="22"/>
          <w:szCs w:val="22"/>
        </w:rPr>
        <w:t xml:space="preserve">kunnossapitokustannukset olivat merkittävästi </w:t>
      </w:r>
      <w:r w:rsidR="00412DB5" w:rsidRPr="00010B0A">
        <w:rPr>
          <w:rFonts w:ascii="Arial" w:hAnsi="Arial" w:cs="Arial"/>
          <w:sz w:val="22"/>
          <w:szCs w:val="22"/>
        </w:rPr>
        <w:t xml:space="preserve">[ ] </w:t>
      </w:r>
      <w:r w:rsidR="00F802A8" w:rsidRPr="00010B0A">
        <w:rPr>
          <w:rFonts w:ascii="Arial" w:hAnsi="Arial" w:cs="Arial"/>
          <w:sz w:val="22"/>
          <w:szCs w:val="22"/>
        </w:rPr>
        <w:t>suurempia. Y</w:t>
      </w:r>
      <w:r w:rsidR="00B5591D" w:rsidRPr="00010B0A">
        <w:rPr>
          <w:rFonts w:ascii="Arial" w:hAnsi="Arial" w:cs="Arial"/>
          <w:sz w:val="22"/>
          <w:szCs w:val="22"/>
        </w:rPr>
        <w:t>limääräi</w:t>
      </w:r>
      <w:r w:rsidR="00F802A8" w:rsidRPr="00010B0A">
        <w:rPr>
          <w:rFonts w:ascii="Arial" w:hAnsi="Arial" w:cs="Arial"/>
          <w:sz w:val="22"/>
          <w:szCs w:val="22"/>
        </w:rPr>
        <w:t>s</w:t>
      </w:r>
      <w:r w:rsidR="00B5591D" w:rsidRPr="00010B0A">
        <w:rPr>
          <w:rFonts w:ascii="Arial" w:hAnsi="Arial" w:cs="Arial"/>
          <w:sz w:val="22"/>
          <w:szCs w:val="22"/>
        </w:rPr>
        <w:t>en kulumi</w:t>
      </w:r>
      <w:r w:rsidR="00F802A8" w:rsidRPr="00010B0A">
        <w:rPr>
          <w:rFonts w:ascii="Arial" w:hAnsi="Arial" w:cs="Arial"/>
          <w:sz w:val="22"/>
          <w:szCs w:val="22"/>
        </w:rPr>
        <w:t>s</w:t>
      </w:r>
      <w:r w:rsidR="00B5591D" w:rsidRPr="00010B0A">
        <w:rPr>
          <w:rFonts w:ascii="Arial" w:hAnsi="Arial" w:cs="Arial"/>
          <w:sz w:val="22"/>
          <w:szCs w:val="22"/>
        </w:rPr>
        <w:t xml:space="preserve">en </w:t>
      </w:r>
      <w:r w:rsidR="00F802A8" w:rsidRPr="00010B0A">
        <w:rPr>
          <w:rFonts w:ascii="Arial" w:hAnsi="Arial" w:cs="Arial"/>
          <w:sz w:val="22"/>
          <w:szCs w:val="22"/>
        </w:rPr>
        <w:t>vuoksi</w:t>
      </w:r>
      <w:r w:rsidR="00B5591D" w:rsidRPr="00010B0A">
        <w:rPr>
          <w:rFonts w:ascii="Arial" w:hAnsi="Arial" w:cs="Arial"/>
          <w:sz w:val="22"/>
          <w:szCs w:val="22"/>
        </w:rPr>
        <w:t xml:space="preserve"> myös </w:t>
      </w:r>
      <w:r w:rsidR="00412DB5" w:rsidRPr="00010B0A">
        <w:rPr>
          <w:rFonts w:ascii="Arial" w:hAnsi="Arial" w:cs="Arial"/>
          <w:sz w:val="22"/>
          <w:szCs w:val="22"/>
        </w:rPr>
        <w:t>[ ]</w:t>
      </w:r>
      <w:r w:rsidR="00B5591D" w:rsidRPr="00010B0A">
        <w:rPr>
          <w:rFonts w:ascii="Arial" w:hAnsi="Arial" w:cs="Arial"/>
          <w:sz w:val="22"/>
          <w:szCs w:val="22"/>
        </w:rPr>
        <w:t xml:space="preserve"> käyttöikä </w:t>
      </w:r>
      <w:r w:rsidR="00F802A8" w:rsidRPr="00010B0A">
        <w:rPr>
          <w:rFonts w:ascii="Arial" w:hAnsi="Arial" w:cs="Arial"/>
          <w:sz w:val="22"/>
          <w:szCs w:val="22"/>
        </w:rPr>
        <w:t xml:space="preserve">oli lyhempi, jolloin </w:t>
      </w:r>
      <w:r w:rsidR="00412DB5" w:rsidRPr="00010B0A">
        <w:rPr>
          <w:rFonts w:ascii="Arial" w:hAnsi="Arial" w:cs="Arial"/>
          <w:sz w:val="22"/>
          <w:szCs w:val="22"/>
        </w:rPr>
        <w:t xml:space="preserve">[ ] </w:t>
      </w:r>
      <w:r w:rsidR="00F802A8" w:rsidRPr="00010B0A">
        <w:rPr>
          <w:rFonts w:ascii="Arial" w:hAnsi="Arial" w:cs="Arial"/>
          <w:sz w:val="22"/>
          <w:szCs w:val="22"/>
        </w:rPr>
        <w:t>investointeja olisi pitänyt</w:t>
      </w:r>
      <w:r w:rsidR="00B5591D" w:rsidRPr="00010B0A">
        <w:rPr>
          <w:rFonts w:ascii="Arial" w:hAnsi="Arial" w:cs="Arial"/>
          <w:sz w:val="22"/>
          <w:szCs w:val="22"/>
        </w:rPr>
        <w:t xml:space="preserve"> aikaistaa</w:t>
      </w:r>
      <w:r w:rsidR="000326CB" w:rsidRPr="00010B0A">
        <w:rPr>
          <w:rFonts w:ascii="Arial" w:hAnsi="Arial" w:cs="Arial"/>
          <w:sz w:val="22"/>
          <w:szCs w:val="22"/>
        </w:rPr>
        <w:t>.</w:t>
      </w:r>
      <w:r w:rsidR="00B5591D" w:rsidRPr="00010B0A">
        <w:rPr>
          <w:rFonts w:ascii="Arial" w:hAnsi="Arial" w:cs="Arial"/>
          <w:sz w:val="22"/>
          <w:szCs w:val="22"/>
        </w:rPr>
        <w:t xml:space="preserve"> </w:t>
      </w:r>
      <w:r w:rsidR="00412DB5" w:rsidRPr="00010B0A">
        <w:rPr>
          <w:rFonts w:ascii="Arial" w:hAnsi="Arial" w:cs="Arial"/>
          <w:sz w:val="22"/>
          <w:szCs w:val="22"/>
        </w:rPr>
        <w:t>[ ]</w:t>
      </w:r>
    </w:p>
    <w:p w:rsidR="00F802A8" w:rsidRPr="00010B0A" w:rsidRDefault="00F802A8" w:rsidP="00F802A8">
      <w:pPr>
        <w:ind w:left="2608"/>
        <w:jc w:val="both"/>
        <w:rPr>
          <w:rFonts w:ascii="Arial" w:hAnsi="Arial" w:cs="Arial"/>
          <w:sz w:val="22"/>
          <w:szCs w:val="22"/>
        </w:rPr>
      </w:pPr>
    </w:p>
    <w:p w:rsidR="00F802A8" w:rsidRPr="00010B0A" w:rsidRDefault="00593C98" w:rsidP="00F802A8">
      <w:pPr>
        <w:ind w:left="2608"/>
        <w:jc w:val="both"/>
        <w:rPr>
          <w:rFonts w:ascii="Arial" w:hAnsi="Arial" w:cs="Arial"/>
          <w:sz w:val="22"/>
          <w:szCs w:val="22"/>
        </w:rPr>
      </w:pPr>
      <w:r w:rsidRPr="00010B0A">
        <w:rPr>
          <w:rFonts w:ascii="Arial" w:hAnsi="Arial" w:cs="Arial"/>
          <w:sz w:val="22"/>
          <w:szCs w:val="22"/>
        </w:rPr>
        <w:t xml:space="preserve">Keksinnön koeversion </w:t>
      </w:r>
      <w:r w:rsidR="00F802A8" w:rsidRPr="00010B0A">
        <w:rPr>
          <w:rFonts w:ascii="Arial" w:hAnsi="Arial" w:cs="Arial"/>
          <w:sz w:val="22"/>
          <w:szCs w:val="22"/>
        </w:rPr>
        <w:t xml:space="preserve">rakentaminen </w:t>
      </w:r>
      <w:r w:rsidR="00412DB5" w:rsidRPr="00010B0A">
        <w:rPr>
          <w:rFonts w:ascii="Arial" w:hAnsi="Arial" w:cs="Arial"/>
          <w:sz w:val="22"/>
          <w:szCs w:val="22"/>
        </w:rPr>
        <w:t>[ ]</w:t>
      </w:r>
      <w:r w:rsidR="00F802A8" w:rsidRPr="00010B0A">
        <w:rPr>
          <w:rFonts w:ascii="Arial" w:hAnsi="Arial" w:cs="Arial"/>
          <w:sz w:val="22"/>
          <w:szCs w:val="22"/>
        </w:rPr>
        <w:t xml:space="preserve"> aiheutti arviolta </w:t>
      </w:r>
      <w:r w:rsidR="00412DB5" w:rsidRPr="00010B0A">
        <w:rPr>
          <w:rFonts w:ascii="Arial" w:hAnsi="Arial" w:cs="Arial"/>
          <w:sz w:val="22"/>
          <w:szCs w:val="22"/>
        </w:rPr>
        <w:t>[ ]</w:t>
      </w:r>
      <w:r w:rsidRPr="00010B0A">
        <w:rPr>
          <w:rFonts w:ascii="Arial" w:hAnsi="Arial" w:cs="Arial"/>
          <w:sz w:val="22"/>
          <w:szCs w:val="22"/>
        </w:rPr>
        <w:t xml:space="preserve"> </w:t>
      </w:r>
      <w:r w:rsidR="00F802A8" w:rsidRPr="00010B0A">
        <w:rPr>
          <w:rFonts w:ascii="Arial" w:hAnsi="Arial" w:cs="Arial"/>
          <w:sz w:val="22"/>
          <w:szCs w:val="22"/>
        </w:rPr>
        <w:t xml:space="preserve">euron kustannukset. Kunnossapito- ja purkukustannukset olivat </w:t>
      </w:r>
      <w:r w:rsidRPr="00010B0A">
        <w:rPr>
          <w:rFonts w:ascii="Arial" w:hAnsi="Arial" w:cs="Arial"/>
          <w:sz w:val="22"/>
          <w:szCs w:val="22"/>
        </w:rPr>
        <w:t xml:space="preserve">noin </w:t>
      </w:r>
      <w:r w:rsidR="00412DB5" w:rsidRPr="00010B0A">
        <w:rPr>
          <w:rFonts w:ascii="Arial" w:hAnsi="Arial" w:cs="Arial"/>
          <w:sz w:val="22"/>
          <w:szCs w:val="22"/>
        </w:rPr>
        <w:t>[ ]</w:t>
      </w:r>
      <w:r w:rsidR="00F802A8" w:rsidRPr="00010B0A">
        <w:rPr>
          <w:rFonts w:ascii="Arial" w:hAnsi="Arial" w:cs="Arial"/>
          <w:sz w:val="22"/>
          <w:szCs w:val="22"/>
        </w:rPr>
        <w:t xml:space="preserve"> euroa. </w:t>
      </w:r>
      <w:r w:rsidRPr="00010B0A">
        <w:rPr>
          <w:rFonts w:ascii="Arial" w:hAnsi="Arial" w:cs="Arial"/>
          <w:sz w:val="22"/>
          <w:szCs w:val="22"/>
        </w:rPr>
        <w:t>P</w:t>
      </w:r>
      <w:r w:rsidR="00F802A8" w:rsidRPr="00010B0A">
        <w:rPr>
          <w:rFonts w:ascii="Arial" w:hAnsi="Arial" w:cs="Arial"/>
          <w:sz w:val="22"/>
          <w:szCs w:val="22"/>
        </w:rPr>
        <w:t xml:space="preserve">atentointiprosessi on </w:t>
      </w:r>
      <w:r w:rsidRPr="00010B0A">
        <w:rPr>
          <w:rFonts w:ascii="Arial" w:hAnsi="Arial" w:cs="Arial"/>
          <w:sz w:val="22"/>
          <w:szCs w:val="22"/>
        </w:rPr>
        <w:t>maksanut</w:t>
      </w:r>
      <w:r w:rsidR="00F802A8" w:rsidRPr="00010B0A">
        <w:rPr>
          <w:rFonts w:ascii="Arial" w:hAnsi="Arial" w:cs="Arial"/>
          <w:sz w:val="22"/>
          <w:szCs w:val="22"/>
        </w:rPr>
        <w:t xml:space="preserve"> </w:t>
      </w:r>
      <w:r w:rsidR="00412DB5" w:rsidRPr="00010B0A">
        <w:rPr>
          <w:rFonts w:ascii="Arial" w:hAnsi="Arial" w:cs="Arial"/>
          <w:sz w:val="22"/>
          <w:szCs w:val="22"/>
        </w:rPr>
        <w:t>[ ]</w:t>
      </w:r>
      <w:r w:rsidR="00F802A8" w:rsidRPr="00010B0A">
        <w:rPr>
          <w:rFonts w:ascii="Arial" w:hAnsi="Arial" w:cs="Arial"/>
          <w:sz w:val="22"/>
          <w:szCs w:val="22"/>
        </w:rPr>
        <w:t xml:space="preserve"> euroa. Keksintö- ja aloitepalkkioita</w:t>
      </w:r>
      <w:r w:rsidRPr="00010B0A">
        <w:rPr>
          <w:rFonts w:ascii="Arial" w:hAnsi="Arial" w:cs="Arial"/>
          <w:sz w:val="22"/>
          <w:szCs w:val="22"/>
        </w:rPr>
        <w:t xml:space="preserve"> </w:t>
      </w:r>
      <w:r w:rsidR="00F802A8" w:rsidRPr="00010B0A">
        <w:rPr>
          <w:rFonts w:ascii="Arial" w:hAnsi="Arial" w:cs="Arial"/>
          <w:sz w:val="22"/>
          <w:szCs w:val="22"/>
        </w:rPr>
        <w:t xml:space="preserve">on maksettu keksijöille yhteensä </w:t>
      </w:r>
      <w:r w:rsidR="00412DB5" w:rsidRPr="00010B0A">
        <w:rPr>
          <w:rFonts w:ascii="Arial" w:hAnsi="Arial" w:cs="Arial"/>
          <w:sz w:val="22"/>
          <w:szCs w:val="22"/>
        </w:rPr>
        <w:t>[ ]</w:t>
      </w:r>
      <w:r w:rsidR="00F802A8" w:rsidRPr="00010B0A">
        <w:rPr>
          <w:rFonts w:ascii="Arial" w:hAnsi="Arial" w:cs="Arial"/>
          <w:sz w:val="22"/>
          <w:szCs w:val="22"/>
        </w:rPr>
        <w:t xml:space="preserve"> euroa.</w:t>
      </w:r>
      <w:r w:rsidRPr="00010B0A">
        <w:rPr>
          <w:rFonts w:ascii="Arial" w:hAnsi="Arial" w:cs="Arial"/>
          <w:sz w:val="22"/>
          <w:szCs w:val="22"/>
        </w:rPr>
        <w:t xml:space="preserve"> Koska </w:t>
      </w:r>
      <w:r w:rsidR="00F802A8" w:rsidRPr="00010B0A">
        <w:rPr>
          <w:rFonts w:ascii="Arial" w:hAnsi="Arial" w:cs="Arial"/>
          <w:sz w:val="22"/>
          <w:szCs w:val="22"/>
        </w:rPr>
        <w:t xml:space="preserve">keksinnöstä ei ole koitunut säästöjä </w:t>
      </w:r>
      <w:r w:rsidR="00412DB5" w:rsidRPr="00010B0A">
        <w:rPr>
          <w:rFonts w:ascii="Arial" w:hAnsi="Arial" w:cs="Arial"/>
          <w:sz w:val="22"/>
          <w:szCs w:val="22"/>
        </w:rPr>
        <w:t>[ ] p</w:t>
      </w:r>
      <w:r w:rsidR="00F802A8" w:rsidRPr="00010B0A">
        <w:rPr>
          <w:rFonts w:ascii="Arial" w:hAnsi="Arial" w:cs="Arial"/>
          <w:sz w:val="22"/>
          <w:szCs w:val="22"/>
        </w:rPr>
        <w:t>rosessin kustannuksissa,</w:t>
      </w:r>
      <w:r w:rsidRPr="00010B0A">
        <w:rPr>
          <w:rFonts w:ascii="Arial" w:hAnsi="Arial" w:cs="Arial"/>
          <w:sz w:val="22"/>
          <w:szCs w:val="22"/>
        </w:rPr>
        <w:t xml:space="preserve"> </w:t>
      </w:r>
      <w:r w:rsidR="00F802A8" w:rsidRPr="00010B0A">
        <w:rPr>
          <w:rFonts w:ascii="Arial" w:hAnsi="Arial" w:cs="Arial"/>
          <w:sz w:val="22"/>
          <w:szCs w:val="22"/>
        </w:rPr>
        <w:t>reklamaatioiden vähenemisenä tai muullakaan tavalla</w:t>
      </w:r>
      <w:r w:rsidRPr="00010B0A">
        <w:rPr>
          <w:rFonts w:ascii="Arial" w:hAnsi="Arial" w:cs="Arial"/>
          <w:sz w:val="22"/>
          <w:szCs w:val="22"/>
        </w:rPr>
        <w:t xml:space="preserve">, sen </w:t>
      </w:r>
      <w:r w:rsidR="00F802A8" w:rsidRPr="00010B0A">
        <w:rPr>
          <w:rFonts w:ascii="Arial" w:hAnsi="Arial" w:cs="Arial"/>
          <w:sz w:val="22"/>
          <w:szCs w:val="22"/>
        </w:rPr>
        <w:t>taloudellinen</w:t>
      </w:r>
      <w:r w:rsidRPr="00010B0A">
        <w:rPr>
          <w:rFonts w:ascii="Arial" w:hAnsi="Arial" w:cs="Arial"/>
          <w:sz w:val="22"/>
          <w:szCs w:val="22"/>
        </w:rPr>
        <w:t xml:space="preserve"> h</w:t>
      </w:r>
      <w:r w:rsidR="00F802A8" w:rsidRPr="00010B0A">
        <w:rPr>
          <w:rFonts w:ascii="Arial" w:hAnsi="Arial" w:cs="Arial"/>
          <w:sz w:val="22"/>
          <w:szCs w:val="22"/>
        </w:rPr>
        <w:t xml:space="preserve">yöty on </w:t>
      </w:r>
      <w:r w:rsidRPr="00010B0A">
        <w:rPr>
          <w:rFonts w:ascii="Arial" w:hAnsi="Arial" w:cs="Arial"/>
          <w:sz w:val="22"/>
          <w:szCs w:val="22"/>
        </w:rPr>
        <w:t xml:space="preserve">ollut </w:t>
      </w:r>
      <w:r w:rsidR="00F802A8" w:rsidRPr="00010B0A">
        <w:rPr>
          <w:rFonts w:ascii="Arial" w:hAnsi="Arial" w:cs="Arial"/>
          <w:sz w:val="22"/>
          <w:szCs w:val="22"/>
        </w:rPr>
        <w:t>merkittävästi negatiivinen.</w:t>
      </w:r>
    </w:p>
    <w:p w:rsidR="00CA160A" w:rsidRPr="00010B0A" w:rsidRDefault="00CA160A" w:rsidP="00F802A8">
      <w:pPr>
        <w:ind w:left="2608"/>
        <w:jc w:val="both"/>
        <w:rPr>
          <w:rFonts w:ascii="Arial" w:hAnsi="Arial" w:cs="Arial"/>
          <w:sz w:val="22"/>
          <w:szCs w:val="22"/>
        </w:rPr>
      </w:pPr>
    </w:p>
    <w:p w:rsidR="00CA160A" w:rsidRPr="00010B0A" w:rsidRDefault="00CA160A" w:rsidP="00CA160A">
      <w:pPr>
        <w:ind w:left="2608"/>
        <w:jc w:val="both"/>
        <w:rPr>
          <w:rFonts w:ascii="Arial" w:hAnsi="Arial" w:cs="Arial"/>
          <w:sz w:val="22"/>
          <w:szCs w:val="22"/>
        </w:rPr>
      </w:pPr>
      <w:r w:rsidRPr="00010B0A">
        <w:rPr>
          <w:rFonts w:ascii="Arial" w:hAnsi="Arial" w:cs="Arial"/>
          <w:sz w:val="22"/>
          <w:szCs w:val="22"/>
        </w:rPr>
        <w:t xml:space="preserve">Lisäksi työnantaja maksaa jokaiselle keksijälle 20 prosenttia hänen bruttokuukausipalkastaan, jos </w:t>
      </w:r>
      <w:r w:rsidR="00412DB5" w:rsidRPr="00010B0A">
        <w:rPr>
          <w:rFonts w:ascii="Arial" w:hAnsi="Arial" w:cs="Arial"/>
          <w:sz w:val="22"/>
          <w:szCs w:val="22"/>
        </w:rPr>
        <w:t xml:space="preserve">[ ] </w:t>
      </w:r>
      <w:r w:rsidRPr="00010B0A">
        <w:rPr>
          <w:rFonts w:ascii="Arial" w:hAnsi="Arial" w:cs="Arial"/>
          <w:sz w:val="22"/>
          <w:szCs w:val="22"/>
        </w:rPr>
        <w:t xml:space="preserve">keksintöä koskeva patenttihakemus hyväksytään ja </w:t>
      </w:r>
      <w:r w:rsidR="00A4681E" w:rsidRPr="00010B0A">
        <w:rPr>
          <w:rFonts w:ascii="Arial" w:hAnsi="Arial" w:cs="Arial"/>
          <w:sz w:val="22"/>
          <w:szCs w:val="22"/>
        </w:rPr>
        <w:t xml:space="preserve">sen perusteella </w:t>
      </w:r>
      <w:r w:rsidRPr="00010B0A">
        <w:rPr>
          <w:rFonts w:ascii="Arial" w:hAnsi="Arial" w:cs="Arial"/>
          <w:sz w:val="22"/>
          <w:szCs w:val="22"/>
        </w:rPr>
        <w:t>myönnetään</w:t>
      </w:r>
      <w:r w:rsidR="00A4681E" w:rsidRPr="00010B0A">
        <w:rPr>
          <w:rFonts w:ascii="Arial" w:hAnsi="Arial" w:cs="Arial"/>
          <w:sz w:val="22"/>
          <w:szCs w:val="22"/>
        </w:rPr>
        <w:t xml:space="preserve"> patentti</w:t>
      </w:r>
      <w:r w:rsidRPr="00010B0A">
        <w:rPr>
          <w:rFonts w:ascii="Arial" w:hAnsi="Arial" w:cs="Arial"/>
          <w:sz w:val="22"/>
          <w:szCs w:val="22"/>
        </w:rPr>
        <w:t>. Jos työsuhde on päättynyt, laskelman perusteena käytetään viimeisintä bruttokuukausipalkkaa.</w:t>
      </w:r>
    </w:p>
    <w:p w:rsidR="00F802A8" w:rsidRPr="00010B0A" w:rsidRDefault="00F802A8" w:rsidP="00593C98">
      <w:pPr>
        <w:jc w:val="both"/>
        <w:rPr>
          <w:rFonts w:ascii="Arial" w:hAnsi="Arial" w:cs="Arial"/>
          <w:sz w:val="22"/>
          <w:szCs w:val="22"/>
        </w:rPr>
      </w:pPr>
    </w:p>
    <w:p w:rsidR="00593C98" w:rsidRPr="00010B0A" w:rsidRDefault="00593C98" w:rsidP="00593C98">
      <w:pPr>
        <w:jc w:val="both"/>
        <w:rPr>
          <w:rFonts w:ascii="Arial" w:hAnsi="Arial" w:cs="Arial"/>
          <w:b/>
          <w:sz w:val="22"/>
          <w:szCs w:val="22"/>
        </w:rPr>
      </w:pPr>
      <w:r w:rsidRPr="00010B0A">
        <w:rPr>
          <w:rFonts w:ascii="Arial" w:hAnsi="Arial" w:cs="Arial"/>
          <w:b/>
          <w:sz w:val="22"/>
          <w:szCs w:val="22"/>
        </w:rPr>
        <w:t>Vastaselitys</w:t>
      </w:r>
    </w:p>
    <w:p w:rsidR="00593C98" w:rsidRPr="00010B0A" w:rsidRDefault="00593C98" w:rsidP="00593C98">
      <w:pPr>
        <w:jc w:val="both"/>
        <w:rPr>
          <w:rFonts w:ascii="Arial" w:hAnsi="Arial" w:cs="Arial"/>
          <w:sz w:val="22"/>
          <w:szCs w:val="22"/>
        </w:rPr>
      </w:pPr>
    </w:p>
    <w:p w:rsidR="00593C98" w:rsidRPr="00010B0A" w:rsidRDefault="00D9245D" w:rsidP="005A5C21">
      <w:pPr>
        <w:ind w:left="2608"/>
        <w:jc w:val="both"/>
        <w:rPr>
          <w:rFonts w:ascii="Arial" w:hAnsi="Arial" w:cs="Arial"/>
          <w:sz w:val="22"/>
          <w:szCs w:val="22"/>
        </w:rPr>
      </w:pPr>
      <w:r w:rsidRPr="00010B0A">
        <w:rPr>
          <w:rFonts w:ascii="Arial" w:hAnsi="Arial" w:cs="Arial"/>
          <w:sz w:val="22"/>
          <w:szCs w:val="22"/>
        </w:rPr>
        <w:t xml:space="preserve">Hakijat ovat esittäneet, että keksinnön on pystytty osoittamaan tuottavan monenlaisia hyötyjä. </w:t>
      </w:r>
      <w:r w:rsidR="00412DB5" w:rsidRPr="00010B0A">
        <w:rPr>
          <w:rFonts w:ascii="Arial" w:hAnsi="Arial" w:cs="Arial"/>
          <w:sz w:val="22"/>
          <w:szCs w:val="22"/>
        </w:rPr>
        <w:t>[ ]</w:t>
      </w:r>
      <w:bookmarkStart w:id="0" w:name="_GoBack"/>
      <w:bookmarkEnd w:id="0"/>
      <w:r w:rsidR="005A5C21" w:rsidRPr="00010B0A">
        <w:rPr>
          <w:rFonts w:ascii="Arial" w:hAnsi="Arial" w:cs="Arial"/>
          <w:sz w:val="22"/>
          <w:szCs w:val="22"/>
        </w:rPr>
        <w:t xml:space="preserve"> tutkimusten mukaan </w:t>
      </w:r>
      <w:r w:rsidR="00412DB5" w:rsidRPr="00010B0A">
        <w:rPr>
          <w:rFonts w:ascii="Arial" w:hAnsi="Arial" w:cs="Arial"/>
          <w:sz w:val="22"/>
          <w:szCs w:val="22"/>
        </w:rPr>
        <w:t>[ ]</w:t>
      </w:r>
      <w:r w:rsidR="005A5C21" w:rsidRPr="00010B0A">
        <w:rPr>
          <w:rFonts w:ascii="Arial" w:hAnsi="Arial" w:cs="Arial"/>
          <w:sz w:val="22"/>
          <w:szCs w:val="22"/>
        </w:rPr>
        <w:t xml:space="preserve"> parantaa </w:t>
      </w:r>
      <w:r w:rsidR="00412DB5" w:rsidRPr="00010B0A">
        <w:rPr>
          <w:rFonts w:ascii="Arial" w:hAnsi="Arial" w:cs="Arial"/>
          <w:sz w:val="22"/>
          <w:szCs w:val="22"/>
        </w:rPr>
        <w:t>[ ]</w:t>
      </w:r>
      <w:r w:rsidR="005A5C21" w:rsidRPr="00010B0A">
        <w:rPr>
          <w:rFonts w:ascii="Arial" w:hAnsi="Arial" w:cs="Arial"/>
          <w:sz w:val="22"/>
          <w:szCs w:val="22"/>
        </w:rPr>
        <w:t xml:space="preserve"> kannattavuutta. Innovaatioissa on kysymys prototyypistä, joten niihin liittyvät ongelmat voitaisiin poistaa, jos tekniikka otettaisiin laajemmin käyttöön. Työnantaja ei ole suostunut palauttamaan oikeuksia keksintöihin kilpailusyihin vedoten.</w:t>
      </w:r>
    </w:p>
    <w:p w:rsidR="00924217" w:rsidRPr="00010B0A" w:rsidRDefault="00924217" w:rsidP="00443E2B">
      <w:pPr>
        <w:jc w:val="both"/>
        <w:rPr>
          <w:rFonts w:ascii="Arial" w:hAnsi="Arial" w:cs="Arial"/>
          <w:sz w:val="22"/>
          <w:szCs w:val="22"/>
        </w:rPr>
      </w:pPr>
    </w:p>
    <w:p w:rsidR="00924217" w:rsidRPr="00010B0A" w:rsidRDefault="00924217" w:rsidP="00924217">
      <w:pPr>
        <w:jc w:val="both"/>
        <w:rPr>
          <w:rFonts w:ascii="Arial" w:hAnsi="Arial" w:cs="Arial"/>
          <w:b/>
          <w:sz w:val="22"/>
          <w:szCs w:val="22"/>
        </w:rPr>
      </w:pPr>
      <w:r w:rsidRPr="00010B0A">
        <w:rPr>
          <w:rFonts w:ascii="Arial" w:hAnsi="Arial" w:cs="Arial"/>
          <w:b/>
          <w:sz w:val="22"/>
          <w:szCs w:val="22"/>
        </w:rPr>
        <w:t>TYÖSUHDEKEKSINTÖLAUTAKUNNAN RATKAISU</w:t>
      </w:r>
    </w:p>
    <w:p w:rsidR="00924217" w:rsidRPr="00010B0A" w:rsidRDefault="00924217" w:rsidP="00924217">
      <w:pPr>
        <w:jc w:val="both"/>
        <w:rPr>
          <w:rFonts w:ascii="Arial" w:hAnsi="Arial" w:cs="Arial"/>
          <w:b/>
          <w:sz w:val="22"/>
          <w:szCs w:val="22"/>
        </w:rPr>
      </w:pPr>
    </w:p>
    <w:p w:rsidR="00924217" w:rsidRPr="00010B0A" w:rsidRDefault="00924217" w:rsidP="00924217">
      <w:pPr>
        <w:jc w:val="both"/>
        <w:rPr>
          <w:rFonts w:ascii="Arial" w:hAnsi="Arial" w:cs="Arial"/>
          <w:b/>
          <w:sz w:val="22"/>
          <w:szCs w:val="22"/>
        </w:rPr>
      </w:pPr>
      <w:r w:rsidRPr="00010B0A">
        <w:rPr>
          <w:rFonts w:ascii="Arial" w:hAnsi="Arial" w:cs="Arial"/>
          <w:b/>
          <w:sz w:val="22"/>
          <w:szCs w:val="22"/>
        </w:rPr>
        <w:t xml:space="preserve">Lausuntopyynnön </w:t>
      </w:r>
      <w:r w:rsidR="00712C3B" w:rsidRPr="00010B0A">
        <w:rPr>
          <w:rFonts w:ascii="Arial" w:hAnsi="Arial" w:cs="Arial"/>
          <w:b/>
          <w:sz w:val="22"/>
          <w:szCs w:val="22"/>
        </w:rPr>
        <w:t>kohde</w:t>
      </w:r>
      <w:r w:rsidRPr="00010B0A">
        <w:rPr>
          <w:rFonts w:ascii="Arial" w:hAnsi="Arial" w:cs="Arial"/>
          <w:b/>
          <w:sz w:val="22"/>
          <w:szCs w:val="22"/>
        </w:rPr>
        <w:t xml:space="preserve"> </w:t>
      </w:r>
    </w:p>
    <w:p w:rsidR="00924217" w:rsidRPr="00010B0A" w:rsidRDefault="00924217" w:rsidP="00924217">
      <w:pPr>
        <w:jc w:val="both"/>
        <w:rPr>
          <w:rFonts w:ascii="Arial" w:hAnsi="Arial" w:cs="Arial"/>
          <w:sz w:val="22"/>
          <w:szCs w:val="22"/>
        </w:rPr>
      </w:pPr>
    </w:p>
    <w:p w:rsidR="0086443A" w:rsidRPr="00010B0A" w:rsidRDefault="00513883" w:rsidP="00EB068C">
      <w:pPr>
        <w:ind w:left="2608"/>
        <w:jc w:val="both"/>
        <w:rPr>
          <w:rFonts w:ascii="Arial" w:hAnsi="Arial" w:cs="Arial"/>
          <w:sz w:val="22"/>
          <w:szCs w:val="22"/>
        </w:rPr>
      </w:pPr>
      <w:r w:rsidRPr="00010B0A">
        <w:rPr>
          <w:rFonts w:ascii="Arial" w:hAnsi="Arial" w:cs="Arial"/>
          <w:sz w:val="22"/>
          <w:szCs w:val="22"/>
        </w:rPr>
        <w:t>H</w:t>
      </w:r>
      <w:r w:rsidR="000D4BD7" w:rsidRPr="00010B0A">
        <w:rPr>
          <w:rFonts w:ascii="Arial" w:hAnsi="Arial" w:cs="Arial"/>
          <w:sz w:val="22"/>
          <w:szCs w:val="22"/>
        </w:rPr>
        <w:t>akemu</w:t>
      </w:r>
      <w:r w:rsidRPr="00010B0A">
        <w:rPr>
          <w:rFonts w:ascii="Arial" w:hAnsi="Arial" w:cs="Arial"/>
          <w:sz w:val="22"/>
          <w:szCs w:val="22"/>
        </w:rPr>
        <w:t>k</w:t>
      </w:r>
      <w:r w:rsidR="000D4BD7" w:rsidRPr="00010B0A">
        <w:rPr>
          <w:rFonts w:ascii="Arial" w:hAnsi="Arial" w:cs="Arial"/>
          <w:sz w:val="22"/>
          <w:szCs w:val="22"/>
        </w:rPr>
        <w:t>s</w:t>
      </w:r>
      <w:r w:rsidRPr="00010B0A">
        <w:rPr>
          <w:rFonts w:ascii="Arial" w:hAnsi="Arial" w:cs="Arial"/>
          <w:sz w:val="22"/>
          <w:szCs w:val="22"/>
        </w:rPr>
        <w:t>en mukaan lausuntopyyntö</w:t>
      </w:r>
      <w:r w:rsidR="000D4BD7" w:rsidRPr="00010B0A">
        <w:rPr>
          <w:rFonts w:ascii="Arial" w:hAnsi="Arial" w:cs="Arial"/>
          <w:sz w:val="22"/>
          <w:szCs w:val="22"/>
        </w:rPr>
        <w:t xml:space="preserve"> koskee menetelmää ja laitteistoa </w:t>
      </w:r>
      <w:r w:rsidR="00412DB5" w:rsidRPr="00010B0A">
        <w:rPr>
          <w:rFonts w:ascii="Arial" w:hAnsi="Arial" w:cs="Arial"/>
          <w:sz w:val="22"/>
          <w:szCs w:val="22"/>
        </w:rPr>
        <w:t>[ ]</w:t>
      </w:r>
      <w:r w:rsidR="003D762D" w:rsidRPr="00010B0A">
        <w:rPr>
          <w:rFonts w:ascii="Arial" w:hAnsi="Arial" w:cs="Arial"/>
          <w:sz w:val="22"/>
          <w:szCs w:val="22"/>
        </w:rPr>
        <w:t xml:space="preserve">. Keksintöä </w:t>
      </w:r>
      <w:r w:rsidR="00436B50" w:rsidRPr="00010B0A">
        <w:rPr>
          <w:rFonts w:ascii="Arial" w:hAnsi="Arial" w:cs="Arial"/>
          <w:sz w:val="22"/>
          <w:szCs w:val="22"/>
        </w:rPr>
        <w:t xml:space="preserve">on kutsuttu nimityksellä </w:t>
      </w:r>
      <w:r w:rsidR="00412DB5" w:rsidRPr="00010B0A">
        <w:rPr>
          <w:rFonts w:ascii="Arial" w:hAnsi="Arial" w:cs="Arial"/>
          <w:sz w:val="22"/>
          <w:szCs w:val="22"/>
        </w:rPr>
        <w:t>[ ]</w:t>
      </w:r>
      <w:r w:rsidR="00EB068C" w:rsidRPr="00010B0A">
        <w:rPr>
          <w:rFonts w:ascii="Arial" w:hAnsi="Arial" w:cs="Arial"/>
          <w:sz w:val="22"/>
          <w:szCs w:val="22"/>
        </w:rPr>
        <w:t xml:space="preserve">. </w:t>
      </w:r>
    </w:p>
    <w:p w:rsidR="0086443A" w:rsidRPr="00010B0A" w:rsidRDefault="0086443A" w:rsidP="00EB068C">
      <w:pPr>
        <w:ind w:left="2608"/>
        <w:jc w:val="both"/>
        <w:rPr>
          <w:rFonts w:ascii="Arial" w:hAnsi="Arial" w:cs="Arial"/>
          <w:sz w:val="22"/>
          <w:szCs w:val="22"/>
        </w:rPr>
      </w:pPr>
    </w:p>
    <w:p w:rsidR="00EB068C" w:rsidRPr="00010B0A" w:rsidRDefault="00513883" w:rsidP="00EB068C">
      <w:pPr>
        <w:ind w:left="2608"/>
        <w:jc w:val="both"/>
        <w:rPr>
          <w:rFonts w:ascii="Arial" w:hAnsi="Arial" w:cs="Arial"/>
          <w:sz w:val="22"/>
          <w:szCs w:val="22"/>
        </w:rPr>
      </w:pPr>
      <w:r w:rsidRPr="00010B0A">
        <w:rPr>
          <w:rFonts w:ascii="Arial" w:hAnsi="Arial" w:cs="Arial"/>
          <w:sz w:val="22"/>
          <w:szCs w:val="22"/>
        </w:rPr>
        <w:t xml:space="preserve">Lisäksi </w:t>
      </w:r>
      <w:r w:rsidR="000D4BD7" w:rsidRPr="00010B0A">
        <w:rPr>
          <w:rFonts w:ascii="Arial" w:hAnsi="Arial" w:cs="Arial"/>
          <w:sz w:val="22"/>
          <w:szCs w:val="22"/>
        </w:rPr>
        <w:t xml:space="preserve">hakijat ovat </w:t>
      </w:r>
      <w:r w:rsidRPr="00010B0A">
        <w:rPr>
          <w:rFonts w:ascii="Arial" w:hAnsi="Arial" w:cs="Arial"/>
          <w:sz w:val="22"/>
          <w:szCs w:val="22"/>
        </w:rPr>
        <w:t xml:space="preserve">kirjelmissään </w:t>
      </w:r>
      <w:r w:rsidR="000D4BD7" w:rsidRPr="00010B0A">
        <w:rPr>
          <w:rFonts w:ascii="Arial" w:hAnsi="Arial" w:cs="Arial"/>
          <w:sz w:val="22"/>
          <w:szCs w:val="22"/>
        </w:rPr>
        <w:t>viitanneet keksintöön</w:t>
      </w:r>
      <w:r w:rsidRPr="00010B0A">
        <w:rPr>
          <w:rFonts w:ascii="Arial" w:hAnsi="Arial" w:cs="Arial"/>
          <w:sz w:val="22"/>
          <w:szCs w:val="22"/>
        </w:rPr>
        <w:t>, josta on käytetty nimitystä</w:t>
      </w:r>
      <w:r w:rsidR="00EB068C" w:rsidRPr="00010B0A">
        <w:rPr>
          <w:rFonts w:ascii="Arial" w:hAnsi="Arial" w:cs="Arial"/>
          <w:sz w:val="22"/>
          <w:szCs w:val="22"/>
        </w:rPr>
        <w:t xml:space="preserve"> </w:t>
      </w:r>
      <w:r w:rsidR="00412DB5" w:rsidRPr="00010B0A">
        <w:rPr>
          <w:rFonts w:ascii="Arial" w:hAnsi="Arial" w:cs="Arial"/>
          <w:sz w:val="22"/>
          <w:szCs w:val="22"/>
        </w:rPr>
        <w:t>[ ]</w:t>
      </w:r>
      <w:r w:rsidRPr="00010B0A">
        <w:rPr>
          <w:rFonts w:ascii="Arial" w:hAnsi="Arial" w:cs="Arial"/>
          <w:sz w:val="22"/>
          <w:szCs w:val="22"/>
        </w:rPr>
        <w:t>. Hakijat eivät ole</w:t>
      </w:r>
      <w:r w:rsidR="0086443A" w:rsidRPr="00010B0A">
        <w:rPr>
          <w:rFonts w:ascii="Arial" w:hAnsi="Arial" w:cs="Arial"/>
          <w:sz w:val="22"/>
          <w:szCs w:val="22"/>
        </w:rPr>
        <w:t xml:space="preserve"> kuitenkaan</w:t>
      </w:r>
      <w:r w:rsidRPr="00010B0A">
        <w:rPr>
          <w:rFonts w:ascii="Arial" w:hAnsi="Arial" w:cs="Arial"/>
          <w:sz w:val="22"/>
          <w:szCs w:val="22"/>
        </w:rPr>
        <w:t xml:space="preserve"> esittäneet </w:t>
      </w:r>
      <w:r w:rsidR="00412DB5" w:rsidRPr="00010B0A">
        <w:rPr>
          <w:rFonts w:ascii="Arial" w:hAnsi="Arial" w:cs="Arial"/>
          <w:sz w:val="22"/>
          <w:szCs w:val="22"/>
        </w:rPr>
        <w:t>[ ]</w:t>
      </w:r>
      <w:r w:rsidRPr="00010B0A">
        <w:rPr>
          <w:rFonts w:ascii="Arial" w:hAnsi="Arial" w:cs="Arial"/>
          <w:sz w:val="22"/>
          <w:szCs w:val="22"/>
        </w:rPr>
        <w:t>-</w:t>
      </w:r>
      <w:r w:rsidR="00EB068C" w:rsidRPr="00010B0A">
        <w:rPr>
          <w:rFonts w:ascii="Arial" w:hAnsi="Arial" w:cs="Arial"/>
          <w:sz w:val="22"/>
          <w:szCs w:val="22"/>
        </w:rPr>
        <w:t>keksintöön liittyviä vaatimuksia</w:t>
      </w:r>
      <w:r w:rsidR="0086443A" w:rsidRPr="00010B0A">
        <w:rPr>
          <w:rFonts w:ascii="Arial" w:hAnsi="Arial" w:cs="Arial"/>
          <w:sz w:val="22"/>
          <w:szCs w:val="22"/>
        </w:rPr>
        <w:t xml:space="preserve"> tai esittäneet selvitystä siitä, että työnantaja olisi ottanut keksintöä käyttöönsä</w:t>
      </w:r>
      <w:r w:rsidR="00436B50" w:rsidRPr="00010B0A">
        <w:rPr>
          <w:rFonts w:ascii="Arial" w:hAnsi="Arial" w:cs="Arial"/>
          <w:sz w:val="22"/>
          <w:szCs w:val="22"/>
        </w:rPr>
        <w:t>.</w:t>
      </w:r>
      <w:r w:rsidR="00EB068C" w:rsidRPr="00010B0A">
        <w:rPr>
          <w:rFonts w:ascii="Arial" w:hAnsi="Arial" w:cs="Arial"/>
          <w:sz w:val="22"/>
          <w:szCs w:val="22"/>
        </w:rPr>
        <w:t xml:space="preserve"> </w:t>
      </w:r>
    </w:p>
    <w:p w:rsidR="00EB068C" w:rsidRPr="00010B0A" w:rsidRDefault="00EB068C" w:rsidP="000D4BD7">
      <w:pPr>
        <w:ind w:left="2608"/>
        <w:jc w:val="both"/>
        <w:rPr>
          <w:rFonts w:ascii="Arial" w:hAnsi="Arial" w:cs="Arial"/>
          <w:sz w:val="22"/>
          <w:szCs w:val="22"/>
        </w:rPr>
      </w:pPr>
    </w:p>
    <w:p w:rsidR="00B56474" w:rsidRPr="00010B0A" w:rsidRDefault="00436B50" w:rsidP="000D4BD7">
      <w:pPr>
        <w:ind w:left="2608"/>
        <w:jc w:val="both"/>
        <w:rPr>
          <w:rFonts w:ascii="Arial" w:hAnsi="Arial" w:cs="Arial"/>
          <w:sz w:val="22"/>
          <w:szCs w:val="22"/>
        </w:rPr>
      </w:pPr>
      <w:r w:rsidRPr="00010B0A">
        <w:rPr>
          <w:rFonts w:ascii="Arial" w:hAnsi="Arial" w:cs="Arial"/>
          <w:sz w:val="22"/>
          <w:szCs w:val="22"/>
        </w:rPr>
        <w:lastRenderedPageBreak/>
        <w:t xml:space="preserve">Työsuhdekeksintölautakunta katsoo, että </w:t>
      </w:r>
      <w:r w:rsidR="00412DB5" w:rsidRPr="00010B0A">
        <w:rPr>
          <w:rFonts w:ascii="Arial" w:hAnsi="Arial" w:cs="Arial"/>
          <w:sz w:val="22"/>
          <w:szCs w:val="22"/>
        </w:rPr>
        <w:t>[ ]</w:t>
      </w:r>
      <w:r w:rsidRPr="00010B0A">
        <w:rPr>
          <w:rFonts w:ascii="Arial" w:hAnsi="Arial" w:cs="Arial"/>
          <w:sz w:val="22"/>
          <w:szCs w:val="22"/>
        </w:rPr>
        <w:t>-keksintö on työsuhdekeksintölain näkökulmasta erillinen kokonaisuus</w:t>
      </w:r>
      <w:r w:rsidR="00EB068C" w:rsidRPr="00010B0A">
        <w:rPr>
          <w:rFonts w:ascii="Arial" w:hAnsi="Arial" w:cs="Arial"/>
          <w:sz w:val="22"/>
          <w:szCs w:val="22"/>
        </w:rPr>
        <w:t xml:space="preserve">, jonka osalta esitetyillä seikoilla ei ole lausuntopyynnön näkökulmasta merkitystä. Myöskään </w:t>
      </w:r>
      <w:r w:rsidRPr="00010B0A">
        <w:rPr>
          <w:rFonts w:ascii="Arial" w:hAnsi="Arial" w:cs="Arial"/>
          <w:sz w:val="22"/>
          <w:szCs w:val="22"/>
        </w:rPr>
        <w:t xml:space="preserve">työnantaja </w:t>
      </w:r>
      <w:r w:rsidR="00EB068C" w:rsidRPr="00010B0A">
        <w:rPr>
          <w:rFonts w:ascii="Arial" w:hAnsi="Arial" w:cs="Arial"/>
          <w:sz w:val="22"/>
          <w:szCs w:val="22"/>
        </w:rPr>
        <w:t xml:space="preserve">ei </w:t>
      </w:r>
      <w:r w:rsidRPr="00010B0A">
        <w:rPr>
          <w:rFonts w:ascii="Arial" w:hAnsi="Arial" w:cs="Arial"/>
          <w:sz w:val="22"/>
          <w:szCs w:val="22"/>
        </w:rPr>
        <w:t xml:space="preserve">ole </w:t>
      </w:r>
      <w:r w:rsidR="0086443A" w:rsidRPr="00010B0A">
        <w:rPr>
          <w:rFonts w:ascii="Arial" w:hAnsi="Arial" w:cs="Arial"/>
          <w:sz w:val="22"/>
          <w:szCs w:val="22"/>
        </w:rPr>
        <w:t>vastineessaan ottanut kantaa</w:t>
      </w:r>
      <w:r w:rsidR="00EB068C" w:rsidRPr="00010B0A">
        <w:rPr>
          <w:rFonts w:ascii="Arial" w:hAnsi="Arial" w:cs="Arial"/>
          <w:sz w:val="22"/>
          <w:szCs w:val="22"/>
        </w:rPr>
        <w:t xml:space="preserve"> </w:t>
      </w:r>
      <w:r w:rsidR="00412DB5" w:rsidRPr="00010B0A">
        <w:rPr>
          <w:rFonts w:ascii="Arial" w:hAnsi="Arial" w:cs="Arial"/>
          <w:sz w:val="22"/>
          <w:szCs w:val="22"/>
        </w:rPr>
        <w:t>[ ]</w:t>
      </w:r>
      <w:r w:rsidR="00EB068C" w:rsidRPr="00010B0A">
        <w:rPr>
          <w:rFonts w:ascii="Arial" w:hAnsi="Arial" w:cs="Arial"/>
          <w:sz w:val="22"/>
          <w:szCs w:val="22"/>
        </w:rPr>
        <w:t>-keksintöä</w:t>
      </w:r>
      <w:r w:rsidRPr="00010B0A">
        <w:rPr>
          <w:rFonts w:ascii="Arial" w:hAnsi="Arial" w:cs="Arial"/>
          <w:sz w:val="22"/>
          <w:szCs w:val="22"/>
        </w:rPr>
        <w:t xml:space="preserve"> koskeviin väitteisiin.</w:t>
      </w:r>
    </w:p>
    <w:p w:rsidR="00B56474" w:rsidRPr="00010B0A" w:rsidRDefault="00B56474" w:rsidP="000D4BD7">
      <w:pPr>
        <w:ind w:left="2608"/>
        <w:jc w:val="both"/>
        <w:rPr>
          <w:rFonts w:ascii="Arial" w:hAnsi="Arial" w:cs="Arial"/>
          <w:sz w:val="22"/>
          <w:szCs w:val="22"/>
        </w:rPr>
      </w:pPr>
    </w:p>
    <w:p w:rsidR="00436B50" w:rsidRPr="00010B0A" w:rsidRDefault="00B56474" w:rsidP="000D4BD7">
      <w:pPr>
        <w:ind w:left="2608"/>
        <w:jc w:val="both"/>
        <w:rPr>
          <w:rFonts w:ascii="Arial" w:hAnsi="Arial" w:cs="Arial"/>
          <w:sz w:val="22"/>
          <w:szCs w:val="22"/>
        </w:rPr>
      </w:pPr>
      <w:r w:rsidRPr="00010B0A">
        <w:rPr>
          <w:rFonts w:ascii="Arial" w:hAnsi="Arial" w:cs="Arial"/>
          <w:sz w:val="22"/>
          <w:szCs w:val="22"/>
        </w:rPr>
        <w:t xml:space="preserve">Edellä esitetyn johdosta </w:t>
      </w:r>
      <w:r w:rsidR="00436B50" w:rsidRPr="00010B0A">
        <w:rPr>
          <w:rFonts w:ascii="Arial" w:hAnsi="Arial" w:cs="Arial"/>
          <w:sz w:val="22"/>
          <w:szCs w:val="22"/>
        </w:rPr>
        <w:t xml:space="preserve">työsuhdekeksintölautakunta on lausunut lausuntopyynnöstä ainoastaan siltä osin, kuin kirjeenvaihdossa on otettu kantaa </w:t>
      </w:r>
      <w:r w:rsidR="00412DB5" w:rsidRPr="00010B0A">
        <w:rPr>
          <w:rFonts w:ascii="Arial" w:hAnsi="Arial" w:cs="Arial"/>
          <w:sz w:val="22"/>
          <w:szCs w:val="22"/>
        </w:rPr>
        <w:t>[ ]</w:t>
      </w:r>
      <w:r w:rsidR="00436B50" w:rsidRPr="00010B0A">
        <w:rPr>
          <w:rFonts w:ascii="Arial" w:hAnsi="Arial" w:cs="Arial"/>
          <w:sz w:val="22"/>
          <w:szCs w:val="22"/>
        </w:rPr>
        <w:t>-keksintöön.</w:t>
      </w:r>
      <w:r w:rsidRPr="00010B0A">
        <w:rPr>
          <w:rFonts w:ascii="Arial" w:hAnsi="Arial" w:cs="Arial"/>
          <w:sz w:val="22"/>
          <w:szCs w:val="22"/>
        </w:rPr>
        <w:t xml:space="preserve"> </w:t>
      </w:r>
      <w:r w:rsidR="00436B50" w:rsidRPr="00010B0A">
        <w:rPr>
          <w:rFonts w:ascii="Arial" w:hAnsi="Arial" w:cs="Arial"/>
          <w:sz w:val="22"/>
          <w:szCs w:val="22"/>
        </w:rPr>
        <w:t xml:space="preserve">Jos hakijat haluavat lausunnon </w:t>
      </w:r>
      <w:r w:rsidR="00412DB5" w:rsidRPr="00010B0A">
        <w:rPr>
          <w:rFonts w:ascii="Arial" w:hAnsi="Arial" w:cs="Arial"/>
          <w:sz w:val="22"/>
          <w:szCs w:val="22"/>
        </w:rPr>
        <w:t>[ ]</w:t>
      </w:r>
      <w:r w:rsidR="00436B50" w:rsidRPr="00010B0A">
        <w:rPr>
          <w:rFonts w:ascii="Arial" w:hAnsi="Arial" w:cs="Arial"/>
          <w:sz w:val="22"/>
          <w:szCs w:val="22"/>
        </w:rPr>
        <w:t xml:space="preserve">-keksinnön osalta, heidän tulee </w:t>
      </w:r>
      <w:r w:rsidR="00EB068C" w:rsidRPr="00010B0A">
        <w:rPr>
          <w:rFonts w:ascii="Arial" w:hAnsi="Arial" w:cs="Arial"/>
          <w:sz w:val="22"/>
          <w:szCs w:val="22"/>
        </w:rPr>
        <w:t>tehdä erillinen</w:t>
      </w:r>
      <w:r w:rsidR="00436B50" w:rsidRPr="00010B0A">
        <w:rPr>
          <w:rFonts w:ascii="Arial" w:hAnsi="Arial" w:cs="Arial"/>
          <w:sz w:val="22"/>
          <w:szCs w:val="22"/>
        </w:rPr>
        <w:t xml:space="preserve"> lausunt</w:t>
      </w:r>
      <w:r w:rsidR="00EB068C" w:rsidRPr="00010B0A">
        <w:rPr>
          <w:rFonts w:ascii="Arial" w:hAnsi="Arial" w:cs="Arial"/>
          <w:sz w:val="22"/>
          <w:szCs w:val="22"/>
        </w:rPr>
        <w:t>o</w:t>
      </w:r>
      <w:r w:rsidR="00436B50" w:rsidRPr="00010B0A">
        <w:rPr>
          <w:rFonts w:ascii="Arial" w:hAnsi="Arial" w:cs="Arial"/>
          <w:sz w:val="22"/>
          <w:szCs w:val="22"/>
        </w:rPr>
        <w:t xml:space="preserve">pyyntö, jossa </w:t>
      </w:r>
      <w:r w:rsidR="00EB068C" w:rsidRPr="00010B0A">
        <w:rPr>
          <w:rFonts w:ascii="Arial" w:hAnsi="Arial" w:cs="Arial"/>
          <w:sz w:val="22"/>
          <w:szCs w:val="22"/>
        </w:rPr>
        <w:t xml:space="preserve">he perustellusti yksilöivät </w:t>
      </w:r>
      <w:r w:rsidR="00412DB5" w:rsidRPr="00010B0A">
        <w:rPr>
          <w:rFonts w:ascii="Arial" w:hAnsi="Arial" w:cs="Arial"/>
          <w:sz w:val="22"/>
          <w:szCs w:val="22"/>
        </w:rPr>
        <w:t>[ ]</w:t>
      </w:r>
      <w:r w:rsidR="00EB068C" w:rsidRPr="00010B0A">
        <w:rPr>
          <w:rFonts w:ascii="Arial" w:hAnsi="Arial" w:cs="Arial"/>
          <w:sz w:val="22"/>
          <w:szCs w:val="22"/>
        </w:rPr>
        <w:t>-keksintöä koskevat vaatimuksensa.</w:t>
      </w:r>
    </w:p>
    <w:p w:rsidR="00010B0A" w:rsidRPr="00010B0A" w:rsidRDefault="00010B0A" w:rsidP="00600E6E">
      <w:pPr>
        <w:keepNext/>
        <w:jc w:val="both"/>
        <w:rPr>
          <w:rFonts w:ascii="Arial" w:hAnsi="Arial" w:cs="Arial"/>
          <w:b/>
          <w:sz w:val="22"/>
          <w:szCs w:val="22"/>
        </w:rPr>
      </w:pPr>
    </w:p>
    <w:p w:rsidR="00574CE1" w:rsidRPr="00010B0A" w:rsidRDefault="00924217" w:rsidP="00600E6E">
      <w:pPr>
        <w:keepNext/>
        <w:jc w:val="both"/>
        <w:rPr>
          <w:rFonts w:ascii="Arial" w:hAnsi="Arial" w:cs="Arial"/>
          <w:sz w:val="22"/>
          <w:szCs w:val="22"/>
        </w:rPr>
      </w:pPr>
      <w:r w:rsidRPr="00010B0A">
        <w:rPr>
          <w:rFonts w:ascii="Arial" w:hAnsi="Arial" w:cs="Arial"/>
          <w:b/>
          <w:sz w:val="22"/>
          <w:szCs w:val="22"/>
        </w:rPr>
        <w:t>Kohtuullisen korvauksen määrittäminen</w:t>
      </w:r>
    </w:p>
    <w:p w:rsidR="00600E6E" w:rsidRPr="00010B0A" w:rsidRDefault="008604C0" w:rsidP="00600E6E">
      <w:pPr>
        <w:keepNext/>
        <w:jc w:val="both"/>
        <w:rPr>
          <w:rFonts w:ascii="Arial" w:hAnsi="Arial" w:cs="Arial"/>
          <w:sz w:val="22"/>
          <w:szCs w:val="22"/>
        </w:rPr>
      </w:pPr>
      <w:r w:rsidRPr="00010B0A">
        <w:rPr>
          <w:rFonts w:ascii="Arial" w:hAnsi="Arial" w:cs="Arial"/>
          <w:sz w:val="22"/>
          <w:szCs w:val="22"/>
        </w:rPr>
        <w:tab/>
      </w:r>
      <w:r w:rsidRPr="00010B0A">
        <w:rPr>
          <w:rFonts w:ascii="Arial" w:hAnsi="Arial" w:cs="Arial"/>
          <w:sz w:val="22"/>
          <w:szCs w:val="22"/>
        </w:rPr>
        <w:tab/>
      </w:r>
    </w:p>
    <w:p w:rsidR="00574CE1" w:rsidRPr="00010B0A" w:rsidRDefault="008604C0" w:rsidP="00600E6E">
      <w:pPr>
        <w:keepNext/>
        <w:ind w:left="1304" w:firstLine="1304"/>
        <w:jc w:val="both"/>
        <w:rPr>
          <w:rFonts w:ascii="Arial" w:hAnsi="Arial" w:cs="Arial"/>
          <w:i/>
          <w:sz w:val="22"/>
          <w:szCs w:val="22"/>
        </w:rPr>
      </w:pPr>
      <w:r w:rsidRPr="00010B0A">
        <w:rPr>
          <w:rFonts w:ascii="Arial" w:hAnsi="Arial" w:cs="Arial"/>
          <w:i/>
          <w:sz w:val="22"/>
          <w:szCs w:val="22"/>
        </w:rPr>
        <w:t>Sovellettavat säännökset</w:t>
      </w:r>
    </w:p>
    <w:p w:rsidR="008604C0" w:rsidRPr="00010B0A" w:rsidRDefault="008604C0" w:rsidP="00600E6E">
      <w:pPr>
        <w:keepNext/>
        <w:ind w:left="2608"/>
        <w:jc w:val="both"/>
        <w:rPr>
          <w:rFonts w:ascii="Arial" w:hAnsi="Arial" w:cs="Arial"/>
          <w:i/>
          <w:sz w:val="22"/>
          <w:szCs w:val="22"/>
        </w:rPr>
      </w:pPr>
    </w:p>
    <w:p w:rsidR="008604C0" w:rsidRPr="00010B0A" w:rsidRDefault="00600E6E" w:rsidP="00600E6E">
      <w:pPr>
        <w:keepNext/>
        <w:ind w:left="2608"/>
        <w:jc w:val="both"/>
        <w:rPr>
          <w:rFonts w:ascii="Arial" w:hAnsi="Arial" w:cs="Arial"/>
          <w:sz w:val="22"/>
          <w:szCs w:val="22"/>
        </w:rPr>
      </w:pPr>
      <w:r w:rsidRPr="00010B0A">
        <w:rPr>
          <w:rFonts w:ascii="Arial" w:hAnsi="Arial" w:cs="Arial"/>
          <w:sz w:val="22"/>
          <w:szCs w:val="22"/>
        </w:rPr>
        <w:t>T</w:t>
      </w:r>
      <w:r w:rsidR="008604C0" w:rsidRPr="00010B0A">
        <w:rPr>
          <w:rFonts w:ascii="Arial" w:hAnsi="Arial" w:cs="Arial"/>
          <w:sz w:val="22"/>
          <w:szCs w:val="22"/>
        </w:rPr>
        <w:t>yösuhdekeksintöla</w:t>
      </w:r>
      <w:r w:rsidRPr="00010B0A">
        <w:rPr>
          <w:rFonts w:ascii="Arial" w:hAnsi="Arial" w:cs="Arial"/>
          <w:sz w:val="22"/>
          <w:szCs w:val="22"/>
        </w:rPr>
        <w:t>in</w:t>
      </w:r>
      <w:r w:rsidR="008604C0" w:rsidRPr="00010B0A">
        <w:rPr>
          <w:rFonts w:ascii="Arial" w:hAnsi="Arial" w:cs="Arial"/>
          <w:sz w:val="22"/>
          <w:szCs w:val="22"/>
        </w:rPr>
        <w:t xml:space="preserve">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8604C0" w:rsidRPr="00010B0A" w:rsidRDefault="008604C0" w:rsidP="008604C0">
      <w:pPr>
        <w:ind w:left="2608"/>
        <w:jc w:val="both"/>
        <w:rPr>
          <w:rFonts w:ascii="Arial" w:hAnsi="Arial" w:cs="Arial"/>
          <w:sz w:val="22"/>
          <w:szCs w:val="22"/>
        </w:rPr>
      </w:pPr>
      <w:r w:rsidRPr="00010B0A">
        <w:rPr>
          <w:rFonts w:ascii="Arial" w:hAnsi="Arial" w:cs="Arial"/>
          <w:sz w:val="22"/>
          <w:szCs w:val="22"/>
        </w:rPr>
        <w:t xml:space="preserve"> </w:t>
      </w:r>
    </w:p>
    <w:p w:rsidR="008604C0" w:rsidRPr="00010B0A" w:rsidRDefault="008604C0" w:rsidP="008604C0">
      <w:pPr>
        <w:ind w:left="2608"/>
        <w:jc w:val="both"/>
        <w:rPr>
          <w:rFonts w:ascii="Arial" w:hAnsi="Arial" w:cs="Arial"/>
          <w:sz w:val="22"/>
          <w:szCs w:val="22"/>
        </w:rPr>
      </w:pPr>
      <w:r w:rsidRPr="00010B0A">
        <w:rPr>
          <w:rFonts w:ascii="Arial" w:hAnsi="Arial" w:cs="Arial"/>
          <w:sz w:val="22"/>
          <w:szCs w:val="22"/>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voidaan arvioida säännöksen 4 momentin nojalla.</w:t>
      </w:r>
    </w:p>
    <w:p w:rsidR="008604C0" w:rsidRPr="00010B0A" w:rsidRDefault="008604C0" w:rsidP="008604C0">
      <w:pPr>
        <w:ind w:left="2608"/>
        <w:jc w:val="both"/>
        <w:rPr>
          <w:rFonts w:ascii="Arial" w:hAnsi="Arial" w:cs="Arial"/>
          <w:sz w:val="22"/>
          <w:szCs w:val="22"/>
        </w:rPr>
      </w:pPr>
    </w:p>
    <w:p w:rsidR="008604C0" w:rsidRPr="00010B0A" w:rsidRDefault="008604C0" w:rsidP="008604C0">
      <w:pPr>
        <w:ind w:left="2608"/>
        <w:jc w:val="both"/>
        <w:rPr>
          <w:rFonts w:ascii="Arial" w:hAnsi="Arial" w:cs="Arial"/>
          <w:sz w:val="22"/>
          <w:szCs w:val="22"/>
        </w:rPr>
      </w:pPr>
      <w:r w:rsidRPr="00010B0A">
        <w:rPr>
          <w:rFonts w:ascii="Arial" w:hAnsi="Arial" w:cs="Arial"/>
          <w:sz w:val="22"/>
          <w:szCs w:val="22"/>
        </w:rPr>
        <w:t>Työsuhdekeksintöasetuksen 7 §:n 2 momentin mukaan keksinnön taloudellisen merkityksen ollessa vähäinen, keksinnön jäädessä käyttämättä tai muista erityisistä syistä korvaus voidaan määrittää kertakorvauksena. Myös silloin, kun keksinnön tekeminen selvästi on kuulunut työntekijän varsinaisiin työtehtäviin ja keksinnön arvo on vähäinen tai kun ei voida yksilöidä sellaista myyntihintaa, josta rojalti voitaisiin laskea, voidaan korvaus määrittää kertakorvauksena.</w:t>
      </w:r>
    </w:p>
    <w:p w:rsidR="008604C0" w:rsidRPr="00010B0A" w:rsidRDefault="008604C0" w:rsidP="00924217">
      <w:pPr>
        <w:ind w:left="2608"/>
        <w:jc w:val="both"/>
        <w:rPr>
          <w:rFonts w:ascii="Arial" w:hAnsi="Arial" w:cs="Arial"/>
          <w:i/>
          <w:sz w:val="22"/>
          <w:szCs w:val="22"/>
        </w:rPr>
      </w:pPr>
    </w:p>
    <w:p w:rsidR="00603293" w:rsidRPr="00010B0A" w:rsidRDefault="00FB5FAF" w:rsidP="00924217">
      <w:pPr>
        <w:ind w:left="2608"/>
        <w:jc w:val="both"/>
        <w:rPr>
          <w:rFonts w:ascii="Arial" w:hAnsi="Arial" w:cs="Arial"/>
          <w:i/>
          <w:sz w:val="22"/>
          <w:szCs w:val="22"/>
        </w:rPr>
      </w:pPr>
      <w:r w:rsidRPr="00010B0A">
        <w:rPr>
          <w:rFonts w:ascii="Arial" w:hAnsi="Arial" w:cs="Arial"/>
          <w:i/>
          <w:sz w:val="22"/>
          <w:szCs w:val="22"/>
        </w:rPr>
        <w:t>Keksinnön arvon määrittämiseen soveltuva menetelmä</w:t>
      </w:r>
    </w:p>
    <w:p w:rsidR="00FB5FAF" w:rsidRPr="00010B0A" w:rsidRDefault="00FB5FAF" w:rsidP="00924217">
      <w:pPr>
        <w:ind w:left="2608"/>
        <w:jc w:val="both"/>
        <w:rPr>
          <w:rFonts w:ascii="Arial" w:hAnsi="Arial" w:cs="Arial"/>
          <w:sz w:val="22"/>
          <w:szCs w:val="22"/>
        </w:rPr>
      </w:pPr>
    </w:p>
    <w:p w:rsidR="005F5476" w:rsidRPr="00010B0A" w:rsidRDefault="005F5476" w:rsidP="00FB5FAF">
      <w:pPr>
        <w:ind w:left="2608"/>
        <w:jc w:val="both"/>
        <w:rPr>
          <w:rFonts w:ascii="Arial" w:hAnsi="Arial" w:cs="Arial"/>
          <w:sz w:val="22"/>
          <w:szCs w:val="22"/>
        </w:rPr>
      </w:pPr>
      <w:r w:rsidRPr="00010B0A">
        <w:rPr>
          <w:rFonts w:ascii="Arial" w:hAnsi="Arial" w:cs="Arial"/>
          <w:sz w:val="22"/>
          <w:szCs w:val="22"/>
        </w:rPr>
        <w:t xml:space="preserve">Työnantaja on ottanut keksinnön </w:t>
      </w:r>
      <w:r w:rsidR="00600E6E" w:rsidRPr="00010B0A">
        <w:rPr>
          <w:rFonts w:ascii="Arial" w:hAnsi="Arial" w:cs="Arial"/>
          <w:sz w:val="22"/>
          <w:szCs w:val="22"/>
        </w:rPr>
        <w:t xml:space="preserve">vuonna 2008 </w:t>
      </w:r>
      <w:r w:rsidRPr="00010B0A">
        <w:rPr>
          <w:rFonts w:ascii="Arial" w:hAnsi="Arial" w:cs="Arial"/>
          <w:sz w:val="22"/>
          <w:szCs w:val="22"/>
        </w:rPr>
        <w:t xml:space="preserve">käyttöönsä rakentamalla siitä koekäyttöä varten </w:t>
      </w:r>
      <w:r w:rsidR="00600E6E" w:rsidRPr="00010B0A">
        <w:rPr>
          <w:rFonts w:ascii="Arial" w:hAnsi="Arial" w:cs="Arial"/>
          <w:sz w:val="22"/>
          <w:szCs w:val="22"/>
        </w:rPr>
        <w:t xml:space="preserve">testilaitoksen </w:t>
      </w:r>
      <w:r w:rsidRPr="00010B0A">
        <w:rPr>
          <w:rFonts w:ascii="Arial" w:hAnsi="Arial" w:cs="Arial"/>
          <w:sz w:val="22"/>
          <w:szCs w:val="22"/>
        </w:rPr>
        <w:t>ja hakemalla keksinnölle</w:t>
      </w:r>
      <w:r w:rsidR="00995D6C" w:rsidRPr="00010B0A">
        <w:rPr>
          <w:rFonts w:ascii="Arial" w:hAnsi="Arial" w:cs="Arial"/>
          <w:sz w:val="22"/>
          <w:szCs w:val="22"/>
        </w:rPr>
        <w:t xml:space="preserve"> samana vuonna</w:t>
      </w:r>
      <w:r w:rsidRPr="00010B0A">
        <w:rPr>
          <w:rFonts w:ascii="Arial" w:hAnsi="Arial" w:cs="Arial"/>
          <w:sz w:val="22"/>
          <w:szCs w:val="22"/>
        </w:rPr>
        <w:t xml:space="preserve"> patenttia.</w:t>
      </w:r>
      <w:r w:rsidR="00600E6E" w:rsidRPr="00010B0A">
        <w:rPr>
          <w:rFonts w:ascii="Arial" w:hAnsi="Arial" w:cs="Arial"/>
          <w:sz w:val="22"/>
          <w:szCs w:val="22"/>
        </w:rPr>
        <w:t xml:space="preserve"> Laitteisto on purettu </w:t>
      </w:r>
      <w:r w:rsidR="006348E2" w:rsidRPr="00010B0A">
        <w:rPr>
          <w:rFonts w:ascii="Arial" w:hAnsi="Arial" w:cs="Arial"/>
          <w:sz w:val="22"/>
          <w:szCs w:val="22"/>
        </w:rPr>
        <w:t xml:space="preserve">vuonna </w:t>
      </w:r>
      <w:r w:rsidR="00600E6E" w:rsidRPr="00010B0A">
        <w:rPr>
          <w:rFonts w:ascii="Arial" w:hAnsi="Arial" w:cs="Arial"/>
          <w:sz w:val="22"/>
          <w:szCs w:val="22"/>
        </w:rPr>
        <w:t>2014.</w:t>
      </w:r>
    </w:p>
    <w:p w:rsidR="005F5476" w:rsidRPr="00010B0A" w:rsidRDefault="005F5476" w:rsidP="00FB5FAF">
      <w:pPr>
        <w:ind w:left="2608"/>
        <w:jc w:val="both"/>
        <w:rPr>
          <w:rFonts w:ascii="Arial" w:hAnsi="Arial" w:cs="Arial"/>
          <w:sz w:val="22"/>
          <w:szCs w:val="22"/>
        </w:rPr>
      </w:pPr>
    </w:p>
    <w:p w:rsidR="00FB5FAF" w:rsidRPr="00010B0A" w:rsidRDefault="00FB5FAF" w:rsidP="00FB5FAF">
      <w:pPr>
        <w:ind w:left="2608"/>
        <w:jc w:val="both"/>
        <w:rPr>
          <w:rFonts w:ascii="Arial" w:hAnsi="Arial" w:cs="Arial"/>
          <w:sz w:val="22"/>
          <w:szCs w:val="22"/>
        </w:rPr>
      </w:pPr>
      <w:r w:rsidRPr="00010B0A">
        <w:rPr>
          <w:rFonts w:ascii="Arial" w:hAnsi="Arial" w:cs="Arial"/>
          <w:sz w:val="22"/>
          <w:szCs w:val="22"/>
        </w:rPr>
        <w:t xml:space="preserve">Työsuhdekeksintölautakunta katsoo, että hyötyarvomenetelmä ei </w:t>
      </w:r>
      <w:r w:rsidR="008604C0" w:rsidRPr="00010B0A">
        <w:rPr>
          <w:rFonts w:ascii="Arial" w:hAnsi="Arial" w:cs="Arial"/>
          <w:sz w:val="22"/>
          <w:szCs w:val="22"/>
        </w:rPr>
        <w:t xml:space="preserve">tässä tapauksessa </w:t>
      </w:r>
      <w:r w:rsidRPr="00010B0A">
        <w:rPr>
          <w:rFonts w:ascii="Arial" w:hAnsi="Arial" w:cs="Arial"/>
          <w:sz w:val="22"/>
          <w:szCs w:val="22"/>
        </w:rPr>
        <w:t xml:space="preserve">sovellu kohtuullisen korvauksen määrittämiseen, sillä keksintöä ei ole lopulta otettu kaupalliseen käyttöön siten, että sen </w:t>
      </w:r>
      <w:r w:rsidRPr="00010B0A">
        <w:rPr>
          <w:rFonts w:ascii="Arial" w:hAnsi="Arial" w:cs="Arial"/>
          <w:sz w:val="22"/>
          <w:szCs w:val="22"/>
        </w:rPr>
        <w:lastRenderedPageBreak/>
        <w:t>avulla saavutettavaa hyötyä olisi mahdollista laskea. Keksintöä on käytetty vain prototyyppinä, jolloin monet optimointiin ja mittakaavaan liittyvät hyödyt ovat jääneet saavuttamatta. Toisaalta asiassa esitettyjen seikkojen perusteella on ilmeistä, ettei myöskään lisenssianalogialaskelman kannalta riittävää selvitystä ole mahdollista saada. Keksintöä ei ole otettu kaupalliseen käyttöön</w:t>
      </w:r>
      <w:r w:rsidR="000759FE" w:rsidRPr="00010B0A">
        <w:rPr>
          <w:rFonts w:ascii="Arial" w:hAnsi="Arial" w:cs="Arial"/>
          <w:sz w:val="22"/>
          <w:szCs w:val="22"/>
        </w:rPr>
        <w:t>, eikä sitä</w:t>
      </w:r>
      <w:r w:rsidRPr="00010B0A">
        <w:rPr>
          <w:rFonts w:ascii="Arial" w:hAnsi="Arial" w:cs="Arial"/>
          <w:sz w:val="22"/>
          <w:szCs w:val="22"/>
        </w:rPr>
        <w:t xml:space="preserve"> koskevaa patenttihakemusta ole ratkaistu.</w:t>
      </w:r>
    </w:p>
    <w:p w:rsidR="00FB5FAF" w:rsidRPr="00010B0A" w:rsidRDefault="00FB5FAF" w:rsidP="00FB5FAF">
      <w:pPr>
        <w:ind w:left="2608"/>
        <w:jc w:val="both"/>
        <w:rPr>
          <w:rFonts w:ascii="Arial" w:hAnsi="Arial" w:cs="Arial"/>
          <w:sz w:val="22"/>
          <w:szCs w:val="22"/>
        </w:rPr>
      </w:pPr>
    </w:p>
    <w:p w:rsidR="00924217" w:rsidRPr="00010B0A" w:rsidRDefault="00FB5FAF" w:rsidP="00FB5FAF">
      <w:pPr>
        <w:ind w:left="2608"/>
        <w:jc w:val="both"/>
        <w:rPr>
          <w:rFonts w:ascii="Arial" w:hAnsi="Arial" w:cs="Arial"/>
          <w:sz w:val="22"/>
          <w:szCs w:val="22"/>
        </w:rPr>
      </w:pPr>
      <w:r w:rsidRPr="00010B0A">
        <w:rPr>
          <w:rFonts w:ascii="Arial" w:hAnsi="Arial" w:cs="Arial"/>
          <w:sz w:val="22"/>
          <w:szCs w:val="22"/>
        </w:rPr>
        <w:t>Koska työsuhdekeksintölaissa tarkoitetut ensisijaiset menetelmät kohtuullisen korvauksen määrittämiselle eivät so</w:t>
      </w:r>
      <w:r w:rsidR="000759FE" w:rsidRPr="00010B0A">
        <w:rPr>
          <w:rFonts w:ascii="Arial" w:hAnsi="Arial" w:cs="Arial"/>
          <w:sz w:val="22"/>
          <w:szCs w:val="22"/>
        </w:rPr>
        <w:t>vellu, työsuhdekeksintölautakunt</w:t>
      </w:r>
      <w:r w:rsidRPr="00010B0A">
        <w:rPr>
          <w:rFonts w:ascii="Arial" w:hAnsi="Arial" w:cs="Arial"/>
          <w:sz w:val="22"/>
          <w:szCs w:val="22"/>
        </w:rPr>
        <w:t>a</w:t>
      </w:r>
      <w:r w:rsidR="000759FE" w:rsidRPr="00010B0A">
        <w:rPr>
          <w:rFonts w:ascii="Arial" w:hAnsi="Arial" w:cs="Arial"/>
          <w:sz w:val="22"/>
          <w:szCs w:val="22"/>
        </w:rPr>
        <w:t xml:space="preserve"> on päättänyt </w:t>
      </w:r>
      <w:r w:rsidRPr="00010B0A">
        <w:rPr>
          <w:rFonts w:ascii="Arial" w:hAnsi="Arial" w:cs="Arial"/>
          <w:sz w:val="22"/>
          <w:szCs w:val="22"/>
        </w:rPr>
        <w:t>arvioida kohtuullisen korvauksen määrä</w:t>
      </w:r>
      <w:r w:rsidR="000759FE" w:rsidRPr="00010B0A">
        <w:rPr>
          <w:rFonts w:ascii="Arial" w:hAnsi="Arial" w:cs="Arial"/>
          <w:sz w:val="22"/>
          <w:szCs w:val="22"/>
        </w:rPr>
        <w:t>n</w:t>
      </w:r>
      <w:r w:rsidRPr="00010B0A">
        <w:rPr>
          <w:rFonts w:ascii="Arial" w:hAnsi="Arial" w:cs="Arial"/>
          <w:sz w:val="22"/>
          <w:szCs w:val="22"/>
        </w:rPr>
        <w:t>.</w:t>
      </w:r>
    </w:p>
    <w:p w:rsidR="00924217" w:rsidRPr="00010B0A" w:rsidRDefault="00924217" w:rsidP="00924217">
      <w:pPr>
        <w:ind w:left="2608"/>
        <w:jc w:val="both"/>
        <w:rPr>
          <w:rFonts w:ascii="Arial" w:hAnsi="Arial" w:cs="Arial"/>
          <w:b/>
          <w:sz w:val="22"/>
          <w:szCs w:val="22"/>
        </w:rPr>
      </w:pPr>
    </w:p>
    <w:p w:rsidR="00FB5FAF" w:rsidRPr="00010B0A" w:rsidRDefault="00FB5FAF" w:rsidP="00714D74">
      <w:pPr>
        <w:keepNext/>
        <w:ind w:left="2608"/>
        <w:jc w:val="both"/>
        <w:rPr>
          <w:rFonts w:ascii="Arial" w:hAnsi="Arial" w:cs="Arial"/>
          <w:i/>
          <w:sz w:val="22"/>
          <w:szCs w:val="22"/>
        </w:rPr>
      </w:pPr>
      <w:r w:rsidRPr="00010B0A">
        <w:rPr>
          <w:rFonts w:ascii="Arial" w:hAnsi="Arial" w:cs="Arial"/>
          <w:i/>
          <w:sz w:val="22"/>
          <w:szCs w:val="22"/>
        </w:rPr>
        <w:t>Kohtuulli</w:t>
      </w:r>
      <w:r w:rsidR="008604C0" w:rsidRPr="00010B0A">
        <w:rPr>
          <w:rFonts w:ascii="Arial" w:hAnsi="Arial" w:cs="Arial"/>
          <w:i/>
          <w:sz w:val="22"/>
          <w:szCs w:val="22"/>
        </w:rPr>
        <w:t>s</w:t>
      </w:r>
      <w:r w:rsidRPr="00010B0A">
        <w:rPr>
          <w:rFonts w:ascii="Arial" w:hAnsi="Arial" w:cs="Arial"/>
          <w:i/>
          <w:sz w:val="22"/>
          <w:szCs w:val="22"/>
        </w:rPr>
        <w:t>en korvau</w:t>
      </w:r>
      <w:r w:rsidR="008604C0" w:rsidRPr="00010B0A">
        <w:rPr>
          <w:rFonts w:ascii="Arial" w:hAnsi="Arial" w:cs="Arial"/>
          <w:i/>
          <w:sz w:val="22"/>
          <w:szCs w:val="22"/>
        </w:rPr>
        <w:t>k</w:t>
      </w:r>
      <w:r w:rsidRPr="00010B0A">
        <w:rPr>
          <w:rFonts w:ascii="Arial" w:hAnsi="Arial" w:cs="Arial"/>
          <w:i/>
          <w:sz w:val="22"/>
          <w:szCs w:val="22"/>
        </w:rPr>
        <w:t>s</w:t>
      </w:r>
      <w:r w:rsidR="008604C0" w:rsidRPr="00010B0A">
        <w:rPr>
          <w:rFonts w:ascii="Arial" w:hAnsi="Arial" w:cs="Arial"/>
          <w:i/>
          <w:sz w:val="22"/>
          <w:szCs w:val="22"/>
        </w:rPr>
        <w:t>en arvioiminen</w:t>
      </w:r>
    </w:p>
    <w:p w:rsidR="001660D6" w:rsidRPr="00010B0A" w:rsidRDefault="001660D6" w:rsidP="00714D74">
      <w:pPr>
        <w:keepNext/>
        <w:ind w:left="2608"/>
        <w:jc w:val="both"/>
        <w:rPr>
          <w:rFonts w:ascii="Arial" w:hAnsi="Arial" w:cs="Arial"/>
          <w:sz w:val="22"/>
          <w:szCs w:val="22"/>
        </w:rPr>
      </w:pPr>
    </w:p>
    <w:p w:rsidR="008604C0" w:rsidRPr="00010B0A" w:rsidRDefault="00C91370" w:rsidP="00714D74">
      <w:pPr>
        <w:keepNext/>
        <w:ind w:left="2608"/>
        <w:jc w:val="both"/>
        <w:rPr>
          <w:rFonts w:ascii="Arial" w:hAnsi="Arial" w:cs="Arial"/>
          <w:sz w:val="22"/>
          <w:szCs w:val="22"/>
        </w:rPr>
      </w:pPr>
      <w:r w:rsidRPr="00010B0A">
        <w:rPr>
          <w:rFonts w:ascii="Arial" w:hAnsi="Arial" w:cs="Arial"/>
          <w:sz w:val="22"/>
          <w:szCs w:val="22"/>
        </w:rPr>
        <w:t xml:space="preserve">Kokeillakseen keksinnön avulla saavutettavia hyötyjä työnantaja on tehnyt varsin merkittäviä investointeja ja rakentanut keksinnön mukaisen koelaitoksen. </w:t>
      </w:r>
      <w:r w:rsidR="0085740F" w:rsidRPr="00010B0A">
        <w:rPr>
          <w:rFonts w:ascii="Arial" w:hAnsi="Arial" w:cs="Arial"/>
          <w:sz w:val="22"/>
          <w:szCs w:val="22"/>
        </w:rPr>
        <w:t>Testauksesta huolimatta työnantaja</w:t>
      </w:r>
      <w:r w:rsidRPr="00010B0A">
        <w:rPr>
          <w:rFonts w:ascii="Arial" w:hAnsi="Arial" w:cs="Arial"/>
          <w:sz w:val="22"/>
          <w:szCs w:val="22"/>
        </w:rPr>
        <w:t xml:space="preserve"> </w:t>
      </w:r>
      <w:r w:rsidR="001660D6" w:rsidRPr="00010B0A">
        <w:rPr>
          <w:rFonts w:ascii="Arial" w:hAnsi="Arial" w:cs="Arial"/>
          <w:sz w:val="22"/>
          <w:szCs w:val="22"/>
        </w:rPr>
        <w:t xml:space="preserve">ei ole </w:t>
      </w:r>
      <w:r w:rsidRPr="00010B0A">
        <w:rPr>
          <w:rFonts w:ascii="Arial" w:hAnsi="Arial" w:cs="Arial"/>
          <w:sz w:val="22"/>
          <w:szCs w:val="22"/>
        </w:rPr>
        <w:t>todennut</w:t>
      </w:r>
      <w:r w:rsidR="001660D6" w:rsidRPr="00010B0A">
        <w:rPr>
          <w:rFonts w:ascii="Arial" w:hAnsi="Arial" w:cs="Arial"/>
          <w:sz w:val="22"/>
          <w:szCs w:val="22"/>
        </w:rPr>
        <w:t xml:space="preserve"> keksinnön tuottaneen sellaista hyötyä, että aikaisemmin käytössä ollutta tekniikkaa olisi ollut aiheellist</w:t>
      </w:r>
      <w:r w:rsidRPr="00010B0A">
        <w:rPr>
          <w:rFonts w:ascii="Arial" w:hAnsi="Arial" w:cs="Arial"/>
          <w:sz w:val="22"/>
          <w:szCs w:val="22"/>
        </w:rPr>
        <w:t>a korvata keksinnön mukaisella tekniikalla.</w:t>
      </w:r>
    </w:p>
    <w:p w:rsidR="008604C0" w:rsidRPr="00010B0A" w:rsidRDefault="008604C0" w:rsidP="001660D6">
      <w:pPr>
        <w:ind w:left="2608"/>
        <w:jc w:val="both"/>
        <w:rPr>
          <w:rFonts w:ascii="Arial" w:hAnsi="Arial" w:cs="Arial"/>
          <w:sz w:val="22"/>
          <w:szCs w:val="22"/>
        </w:rPr>
      </w:pPr>
    </w:p>
    <w:p w:rsidR="00C91370" w:rsidRPr="00010B0A" w:rsidRDefault="001660D6" w:rsidP="001660D6">
      <w:pPr>
        <w:ind w:left="2608"/>
        <w:jc w:val="both"/>
        <w:rPr>
          <w:rFonts w:ascii="Arial" w:hAnsi="Arial" w:cs="Arial"/>
          <w:sz w:val="22"/>
          <w:szCs w:val="22"/>
        </w:rPr>
      </w:pPr>
      <w:r w:rsidRPr="00010B0A">
        <w:rPr>
          <w:rFonts w:ascii="Arial" w:hAnsi="Arial" w:cs="Arial"/>
          <w:sz w:val="22"/>
          <w:szCs w:val="22"/>
        </w:rPr>
        <w:t>Asiassa esitetyn selvityksen valossa voidaan siten pitää ilmeisenä, että työnantajan arvio keksinnön hyödynnettävyydestä on perustunut varsin huo</w:t>
      </w:r>
      <w:r w:rsidR="00A4681E" w:rsidRPr="00010B0A">
        <w:rPr>
          <w:rFonts w:ascii="Arial" w:hAnsi="Arial" w:cs="Arial"/>
          <w:sz w:val="22"/>
          <w:szCs w:val="22"/>
        </w:rPr>
        <w:t>lellisesti tehtyyn arviointiin.</w:t>
      </w:r>
      <w:r w:rsidR="008604C0" w:rsidRPr="00010B0A">
        <w:rPr>
          <w:rFonts w:ascii="Arial" w:hAnsi="Arial" w:cs="Arial"/>
          <w:sz w:val="22"/>
          <w:szCs w:val="22"/>
        </w:rPr>
        <w:t xml:space="preserve"> </w:t>
      </w:r>
      <w:r w:rsidRPr="00010B0A">
        <w:rPr>
          <w:rFonts w:ascii="Arial" w:hAnsi="Arial" w:cs="Arial"/>
          <w:sz w:val="22"/>
          <w:szCs w:val="22"/>
        </w:rPr>
        <w:t xml:space="preserve">Hakijoiden viittaamat tutkimustulokset eivät ole riittävällä tavalla osoittaneet, että työnantajan tekemä arvio </w:t>
      </w:r>
      <w:r w:rsidR="006348E2" w:rsidRPr="00010B0A">
        <w:rPr>
          <w:rFonts w:ascii="Arial" w:hAnsi="Arial" w:cs="Arial"/>
          <w:sz w:val="22"/>
          <w:szCs w:val="22"/>
        </w:rPr>
        <w:t>olisi virheellinen</w:t>
      </w:r>
      <w:r w:rsidRPr="00010B0A">
        <w:rPr>
          <w:rFonts w:ascii="Arial" w:hAnsi="Arial" w:cs="Arial"/>
          <w:sz w:val="22"/>
          <w:szCs w:val="22"/>
        </w:rPr>
        <w:t>.</w:t>
      </w:r>
    </w:p>
    <w:p w:rsidR="00C91370" w:rsidRPr="00010B0A" w:rsidRDefault="00C91370" w:rsidP="001660D6">
      <w:pPr>
        <w:ind w:left="2608"/>
        <w:jc w:val="both"/>
        <w:rPr>
          <w:rFonts w:ascii="Arial" w:hAnsi="Arial" w:cs="Arial"/>
          <w:sz w:val="22"/>
          <w:szCs w:val="22"/>
        </w:rPr>
      </w:pPr>
    </w:p>
    <w:p w:rsidR="001660D6" w:rsidRPr="00010B0A" w:rsidRDefault="001660D6" w:rsidP="001660D6">
      <w:pPr>
        <w:ind w:left="2608"/>
        <w:jc w:val="both"/>
        <w:rPr>
          <w:rFonts w:ascii="Arial" w:hAnsi="Arial" w:cs="Arial"/>
          <w:sz w:val="22"/>
          <w:szCs w:val="22"/>
        </w:rPr>
      </w:pPr>
      <w:r w:rsidRPr="00010B0A">
        <w:rPr>
          <w:rFonts w:ascii="Arial" w:hAnsi="Arial" w:cs="Arial"/>
          <w:sz w:val="22"/>
          <w:szCs w:val="22"/>
        </w:rPr>
        <w:t xml:space="preserve">Työnantajan asiassa esittämän selvityksen mukaan </w:t>
      </w:r>
      <w:r w:rsidR="008604C0" w:rsidRPr="00010B0A">
        <w:rPr>
          <w:rFonts w:ascii="Arial" w:hAnsi="Arial" w:cs="Arial"/>
          <w:sz w:val="22"/>
          <w:szCs w:val="22"/>
        </w:rPr>
        <w:t xml:space="preserve">työnantaja ei ole saavuttanut keksinnöllä sellaista hyötyä, jota keksinnöllä on tavoiteltu. </w:t>
      </w:r>
      <w:r w:rsidR="005A361E" w:rsidRPr="00010B0A">
        <w:rPr>
          <w:rFonts w:ascii="Arial" w:hAnsi="Arial" w:cs="Arial"/>
          <w:sz w:val="22"/>
          <w:szCs w:val="22"/>
        </w:rPr>
        <w:t>Samalla k</w:t>
      </w:r>
      <w:r w:rsidRPr="00010B0A">
        <w:rPr>
          <w:rFonts w:ascii="Arial" w:hAnsi="Arial" w:cs="Arial"/>
          <w:sz w:val="22"/>
          <w:szCs w:val="22"/>
        </w:rPr>
        <w:t xml:space="preserve">eksinnön koeversion rakentaminen on maksanut noin </w:t>
      </w:r>
      <w:r w:rsidR="00412DB5" w:rsidRPr="00010B0A">
        <w:rPr>
          <w:rFonts w:ascii="Arial" w:hAnsi="Arial" w:cs="Arial"/>
          <w:sz w:val="22"/>
          <w:szCs w:val="22"/>
        </w:rPr>
        <w:t>[ ]</w:t>
      </w:r>
      <w:r w:rsidRPr="00010B0A">
        <w:rPr>
          <w:rFonts w:ascii="Arial" w:hAnsi="Arial" w:cs="Arial"/>
          <w:sz w:val="22"/>
          <w:szCs w:val="22"/>
        </w:rPr>
        <w:t xml:space="preserve"> euroa, ja laitteiston kunnossapito- sekä purkukustannukset ovat olleet noin </w:t>
      </w:r>
      <w:r w:rsidR="00412DB5" w:rsidRPr="00010B0A">
        <w:rPr>
          <w:rFonts w:ascii="Arial" w:hAnsi="Arial" w:cs="Arial"/>
          <w:sz w:val="22"/>
          <w:szCs w:val="22"/>
        </w:rPr>
        <w:t>[ ]</w:t>
      </w:r>
      <w:r w:rsidRPr="00010B0A">
        <w:rPr>
          <w:rFonts w:ascii="Arial" w:hAnsi="Arial" w:cs="Arial"/>
          <w:sz w:val="22"/>
          <w:szCs w:val="22"/>
        </w:rPr>
        <w:t xml:space="preserve"> euroa. Lisäksi keksinnön patentointikustannukset ovat olleet </w:t>
      </w:r>
      <w:r w:rsidR="00412DB5" w:rsidRPr="00010B0A">
        <w:rPr>
          <w:rFonts w:ascii="Arial" w:hAnsi="Arial" w:cs="Arial"/>
          <w:sz w:val="22"/>
          <w:szCs w:val="22"/>
        </w:rPr>
        <w:t>[ ]</w:t>
      </w:r>
      <w:r w:rsidRPr="00010B0A">
        <w:rPr>
          <w:rFonts w:ascii="Arial" w:hAnsi="Arial" w:cs="Arial"/>
          <w:sz w:val="22"/>
          <w:szCs w:val="22"/>
        </w:rPr>
        <w:t xml:space="preserve"> euroa.</w:t>
      </w:r>
    </w:p>
    <w:p w:rsidR="001660D6" w:rsidRPr="00010B0A" w:rsidRDefault="001660D6" w:rsidP="00E750B4">
      <w:pPr>
        <w:ind w:left="2608"/>
        <w:jc w:val="both"/>
        <w:rPr>
          <w:rFonts w:ascii="Arial" w:hAnsi="Arial" w:cs="Arial"/>
          <w:sz w:val="22"/>
          <w:szCs w:val="22"/>
        </w:rPr>
      </w:pPr>
    </w:p>
    <w:p w:rsidR="00CA160A" w:rsidRPr="00010B0A" w:rsidRDefault="005A361E" w:rsidP="00E750B4">
      <w:pPr>
        <w:ind w:left="2608"/>
        <w:jc w:val="both"/>
        <w:rPr>
          <w:rFonts w:ascii="Arial" w:hAnsi="Arial" w:cs="Arial"/>
          <w:sz w:val="22"/>
          <w:szCs w:val="22"/>
        </w:rPr>
      </w:pPr>
      <w:r w:rsidRPr="00010B0A">
        <w:rPr>
          <w:rFonts w:ascii="Arial" w:hAnsi="Arial" w:cs="Arial"/>
          <w:sz w:val="22"/>
          <w:szCs w:val="22"/>
        </w:rPr>
        <w:t>Työsuhdekeksintölautakunta toteaa, että k</w:t>
      </w:r>
      <w:r w:rsidR="00E750B4" w:rsidRPr="00010B0A">
        <w:rPr>
          <w:rFonts w:ascii="Arial" w:hAnsi="Arial" w:cs="Arial"/>
          <w:sz w:val="22"/>
          <w:szCs w:val="22"/>
        </w:rPr>
        <w:t>eksinnön työnantajalle tuottama tappio voi johtua myös muista kuin keksintöön liittyvistä seikoista</w:t>
      </w:r>
      <w:r w:rsidRPr="00010B0A">
        <w:rPr>
          <w:rFonts w:ascii="Arial" w:hAnsi="Arial" w:cs="Arial"/>
          <w:sz w:val="22"/>
          <w:szCs w:val="22"/>
        </w:rPr>
        <w:t>. T</w:t>
      </w:r>
      <w:r w:rsidR="00E750B4" w:rsidRPr="00010B0A">
        <w:rPr>
          <w:rFonts w:ascii="Arial" w:hAnsi="Arial" w:cs="Arial"/>
          <w:sz w:val="22"/>
          <w:szCs w:val="22"/>
        </w:rPr>
        <w:t xml:space="preserve">appiollisuutta ei </w:t>
      </w:r>
      <w:r w:rsidRPr="00010B0A">
        <w:rPr>
          <w:rFonts w:ascii="Arial" w:hAnsi="Arial" w:cs="Arial"/>
          <w:sz w:val="22"/>
          <w:szCs w:val="22"/>
        </w:rPr>
        <w:t xml:space="preserve">siten </w:t>
      </w:r>
      <w:r w:rsidR="00E750B4" w:rsidRPr="00010B0A">
        <w:rPr>
          <w:rFonts w:ascii="Arial" w:hAnsi="Arial" w:cs="Arial"/>
          <w:sz w:val="22"/>
          <w:szCs w:val="22"/>
        </w:rPr>
        <w:t>voida sellaisenaan pitää esteenä kohtuullisen korvaamisen määräämiselle. Tämä seikka tulee kuitenkin ottaa huomioon kohtuullis</w:t>
      </w:r>
      <w:r w:rsidRPr="00010B0A">
        <w:rPr>
          <w:rFonts w:ascii="Arial" w:hAnsi="Arial" w:cs="Arial"/>
          <w:sz w:val="22"/>
          <w:szCs w:val="22"/>
        </w:rPr>
        <w:t xml:space="preserve">en </w:t>
      </w:r>
      <w:r w:rsidR="00E750B4" w:rsidRPr="00010B0A">
        <w:rPr>
          <w:rFonts w:ascii="Arial" w:hAnsi="Arial" w:cs="Arial"/>
          <w:sz w:val="22"/>
          <w:szCs w:val="22"/>
        </w:rPr>
        <w:t>korvau</w:t>
      </w:r>
      <w:r w:rsidRPr="00010B0A">
        <w:rPr>
          <w:rFonts w:ascii="Arial" w:hAnsi="Arial" w:cs="Arial"/>
          <w:sz w:val="22"/>
          <w:szCs w:val="22"/>
        </w:rPr>
        <w:t>k</w:t>
      </w:r>
      <w:r w:rsidR="00E750B4" w:rsidRPr="00010B0A">
        <w:rPr>
          <w:rFonts w:ascii="Arial" w:hAnsi="Arial" w:cs="Arial"/>
          <w:sz w:val="22"/>
          <w:szCs w:val="22"/>
        </w:rPr>
        <w:t>s</w:t>
      </w:r>
      <w:r w:rsidRPr="00010B0A">
        <w:rPr>
          <w:rFonts w:ascii="Arial" w:hAnsi="Arial" w:cs="Arial"/>
          <w:sz w:val="22"/>
          <w:szCs w:val="22"/>
        </w:rPr>
        <w:t>en suuruutta arvioitaessa</w:t>
      </w:r>
      <w:r w:rsidR="00E750B4" w:rsidRPr="00010B0A">
        <w:rPr>
          <w:rFonts w:ascii="Arial" w:hAnsi="Arial" w:cs="Arial"/>
          <w:sz w:val="22"/>
          <w:szCs w:val="22"/>
        </w:rPr>
        <w:t>.</w:t>
      </w:r>
    </w:p>
    <w:p w:rsidR="003D762D" w:rsidRPr="00010B0A" w:rsidRDefault="003D762D" w:rsidP="00E750B4">
      <w:pPr>
        <w:ind w:left="2608"/>
        <w:jc w:val="both"/>
        <w:rPr>
          <w:rFonts w:ascii="Arial" w:hAnsi="Arial" w:cs="Arial"/>
          <w:sz w:val="22"/>
          <w:szCs w:val="22"/>
        </w:rPr>
      </w:pPr>
    </w:p>
    <w:p w:rsidR="00D9245D" w:rsidRPr="00010B0A" w:rsidRDefault="003D762D" w:rsidP="00E750B4">
      <w:pPr>
        <w:ind w:left="2608"/>
        <w:jc w:val="both"/>
        <w:rPr>
          <w:rFonts w:ascii="Arial" w:hAnsi="Arial" w:cs="Arial"/>
          <w:sz w:val="22"/>
          <w:szCs w:val="22"/>
        </w:rPr>
      </w:pPr>
      <w:r w:rsidRPr="00010B0A">
        <w:rPr>
          <w:rFonts w:ascii="Arial" w:hAnsi="Arial" w:cs="Arial"/>
          <w:sz w:val="22"/>
          <w:szCs w:val="22"/>
        </w:rPr>
        <w:t>Työnantaja on maksanut jokaiselle keksijöistä keksintökorvauksena, patentinhakemiskorvauksena ja aloitepalkkiona keksintökorvaus</w:t>
      </w:r>
      <w:r w:rsidRPr="00010B0A">
        <w:rPr>
          <w:rFonts w:ascii="Arial" w:hAnsi="Arial" w:cs="Arial"/>
          <w:sz w:val="22"/>
          <w:szCs w:val="22"/>
        </w:rPr>
        <w:softHyphen/>
        <w:t xml:space="preserve">ohjesäännön mukaisesti </w:t>
      </w:r>
      <w:r w:rsidR="00412DB5" w:rsidRPr="00010B0A">
        <w:rPr>
          <w:rFonts w:ascii="Arial" w:hAnsi="Arial" w:cs="Arial"/>
          <w:sz w:val="22"/>
          <w:szCs w:val="22"/>
        </w:rPr>
        <w:t>[ ]</w:t>
      </w:r>
      <w:r w:rsidRPr="00010B0A">
        <w:rPr>
          <w:rFonts w:ascii="Arial" w:hAnsi="Arial" w:cs="Arial"/>
          <w:sz w:val="22"/>
          <w:szCs w:val="22"/>
        </w:rPr>
        <w:t xml:space="preserve"> euroa, yhteensä </w:t>
      </w:r>
      <w:r w:rsidR="00412DB5" w:rsidRPr="00010B0A">
        <w:rPr>
          <w:rFonts w:ascii="Arial" w:hAnsi="Arial" w:cs="Arial"/>
          <w:sz w:val="22"/>
          <w:szCs w:val="22"/>
        </w:rPr>
        <w:t>[ ]</w:t>
      </w:r>
      <w:r w:rsidRPr="00010B0A">
        <w:rPr>
          <w:rFonts w:ascii="Arial" w:hAnsi="Arial" w:cs="Arial"/>
          <w:sz w:val="22"/>
          <w:szCs w:val="22"/>
        </w:rPr>
        <w:t xml:space="preserve"> euroa. Lisäksi työnantaja on ilmoittanut maksavansa jokaiselle keksijälle 20 prosenttia bruttokuukausipalkasta, jos keksintöä koskeva patenttihakemus hyväksytään ja patentti myönnetään.</w:t>
      </w:r>
    </w:p>
    <w:p w:rsidR="003D762D" w:rsidRPr="00010B0A" w:rsidRDefault="003D762D" w:rsidP="00E750B4">
      <w:pPr>
        <w:ind w:left="2608"/>
        <w:jc w:val="both"/>
        <w:rPr>
          <w:rFonts w:ascii="Arial" w:hAnsi="Arial" w:cs="Arial"/>
          <w:sz w:val="22"/>
          <w:szCs w:val="22"/>
        </w:rPr>
      </w:pPr>
    </w:p>
    <w:p w:rsidR="003D762D" w:rsidRPr="00010B0A" w:rsidRDefault="003D762D" w:rsidP="003D762D">
      <w:pPr>
        <w:ind w:left="2608"/>
        <w:jc w:val="both"/>
        <w:rPr>
          <w:rFonts w:ascii="Arial" w:hAnsi="Arial" w:cs="Arial"/>
          <w:sz w:val="22"/>
          <w:szCs w:val="22"/>
        </w:rPr>
      </w:pPr>
      <w:r w:rsidRPr="00010B0A">
        <w:rPr>
          <w:rFonts w:ascii="Arial" w:hAnsi="Arial" w:cs="Arial"/>
          <w:sz w:val="22"/>
          <w:szCs w:val="22"/>
        </w:rPr>
        <w:t xml:space="preserve">Työsuhdekeksintölautakunta on verrannut </w:t>
      </w:r>
      <w:r w:rsidR="0085740F" w:rsidRPr="00010B0A">
        <w:rPr>
          <w:rFonts w:ascii="Arial" w:hAnsi="Arial" w:cs="Arial"/>
          <w:sz w:val="22"/>
          <w:szCs w:val="22"/>
        </w:rPr>
        <w:t>työnantajan maksamia</w:t>
      </w:r>
      <w:r w:rsidRPr="00010B0A">
        <w:rPr>
          <w:rFonts w:ascii="Arial" w:hAnsi="Arial" w:cs="Arial"/>
          <w:sz w:val="22"/>
          <w:szCs w:val="22"/>
        </w:rPr>
        <w:t xml:space="preserve"> korvauksia </w:t>
      </w:r>
      <w:r w:rsidR="0085740F" w:rsidRPr="00010B0A">
        <w:rPr>
          <w:rFonts w:ascii="Arial" w:hAnsi="Arial" w:cs="Arial"/>
          <w:sz w:val="22"/>
          <w:szCs w:val="22"/>
        </w:rPr>
        <w:t xml:space="preserve">lautakunnan aiemmassa </w:t>
      </w:r>
      <w:r w:rsidRPr="00010B0A">
        <w:rPr>
          <w:rFonts w:ascii="Arial" w:hAnsi="Arial" w:cs="Arial"/>
          <w:sz w:val="22"/>
          <w:szCs w:val="22"/>
        </w:rPr>
        <w:t xml:space="preserve">ratkaisukäytännössä vahvistettuihin korvauksiin. </w:t>
      </w:r>
      <w:r w:rsidR="005A361E" w:rsidRPr="00010B0A">
        <w:rPr>
          <w:rFonts w:ascii="Arial" w:hAnsi="Arial" w:cs="Arial"/>
          <w:sz w:val="22"/>
          <w:szCs w:val="22"/>
        </w:rPr>
        <w:t xml:space="preserve">Vakiintuneen </w:t>
      </w:r>
      <w:r w:rsidR="0085740F" w:rsidRPr="00010B0A">
        <w:rPr>
          <w:rFonts w:ascii="Arial" w:hAnsi="Arial" w:cs="Arial"/>
          <w:sz w:val="22"/>
          <w:szCs w:val="22"/>
        </w:rPr>
        <w:t>korvaustason</w:t>
      </w:r>
      <w:r w:rsidRPr="00010B0A">
        <w:rPr>
          <w:rFonts w:ascii="Arial" w:hAnsi="Arial" w:cs="Arial"/>
          <w:sz w:val="22"/>
          <w:szCs w:val="22"/>
        </w:rPr>
        <w:t xml:space="preserve"> perusteella </w:t>
      </w:r>
      <w:r w:rsidR="005A361E" w:rsidRPr="00010B0A">
        <w:rPr>
          <w:rFonts w:ascii="Arial" w:hAnsi="Arial" w:cs="Arial"/>
          <w:sz w:val="22"/>
          <w:szCs w:val="22"/>
        </w:rPr>
        <w:t>lautakunta katsoo</w:t>
      </w:r>
      <w:r w:rsidRPr="00010B0A">
        <w:rPr>
          <w:rFonts w:ascii="Arial" w:hAnsi="Arial" w:cs="Arial"/>
          <w:sz w:val="22"/>
          <w:szCs w:val="22"/>
        </w:rPr>
        <w:t xml:space="preserve">, että </w:t>
      </w:r>
      <w:r w:rsidR="001660D6" w:rsidRPr="00010B0A">
        <w:rPr>
          <w:rFonts w:ascii="Arial" w:hAnsi="Arial" w:cs="Arial"/>
          <w:sz w:val="22"/>
          <w:szCs w:val="22"/>
        </w:rPr>
        <w:t>vastaavan suuruisen</w:t>
      </w:r>
      <w:r w:rsidRPr="00010B0A">
        <w:rPr>
          <w:rFonts w:ascii="Arial" w:hAnsi="Arial" w:cs="Arial"/>
          <w:sz w:val="22"/>
          <w:szCs w:val="22"/>
        </w:rPr>
        <w:t xml:space="preserve"> korvauksen määrääminen on yleensä edellyttänyt sitä, että keksinnöllä on osoitettu olevan vähintään kohtalaisesti kaupallista potentiaalia ja että sen avulla työnantaja on pystynyt saavuttamaan todellisia taloudellisia tai tuotannollisia hyötyjä.</w:t>
      </w:r>
    </w:p>
    <w:p w:rsidR="00C91370" w:rsidRPr="00010B0A" w:rsidRDefault="00C91370" w:rsidP="003D762D">
      <w:pPr>
        <w:ind w:left="2608"/>
        <w:jc w:val="both"/>
        <w:rPr>
          <w:rFonts w:ascii="Arial" w:hAnsi="Arial" w:cs="Arial"/>
          <w:sz w:val="22"/>
          <w:szCs w:val="22"/>
        </w:rPr>
      </w:pPr>
    </w:p>
    <w:p w:rsidR="00C91370" w:rsidRPr="00010B0A" w:rsidRDefault="0085740F" w:rsidP="00C91370">
      <w:pPr>
        <w:ind w:left="2608"/>
        <w:jc w:val="both"/>
        <w:rPr>
          <w:rFonts w:ascii="Arial" w:hAnsi="Arial" w:cs="Arial"/>
          <w:sz w:val="22"/>
          <w:szCs w:val="22"/>
        </w:rPr>
      </w:pPr>
      <w:r w:rsidRPr="00010B0A">
        <w:rPr>
          <w:rFonts w:ascii="Arial" w:hAnsi="Arial" w:cs="Arial"/>
          <w:sz w:val="22"/>
          <w:szCs w:val="22"/>
        </w:rPr>
        <w:t>T</w:t>
      </w:r>
      <w:r w:rsidR="00C91370" w:rsidRPr="00010B0A">
        <w:rPr>
          <w:rFonts w:ascii="Arial" w:hAnsi="Arial" w:cs="Arial"/>
          <w:sz w:val="22"/>
          <w:szCs w:val="22"/>
        </w:rPr>
        <w:t xml:space="preserve">yösuhdekeksintölautakunta </w:t>
      </w:r>
      <w:r w:rsidRPr="00010B0A">
        <w:rPr>
          <w:rFonts w:ascii="Arial" w:hAnsi="Arial" w:cs="Arial"/>
          <w:sz w:val="22"/>
          <w:szCs w:val="22"/>
        </w:rPr>
        <w:t xml:space="preserve">myös </w:t>
      </w:r>
      <w:r w:rsidR="00C91370" w:rsidRPr="00010B0A">
        <w:rPr>
          <w:rFonts w:ascii="Arial" w:hAnsi="Arial" w:cs="Arial"/>
          <w:sz w:val="22"/>
          <w:szCs w:val="22"/>
        </w:rPr>
        <w:t xml:space="preserve">katsoo, ettei sillä seikalla, miten patenttihakemukset lopulta ratkaistaan, ole kohtuullisen korvauksen arvioinnin kannalta ratkaisevaa merkitystä, koska työnantaja on ilmoittanut maksavansa </w:t>
      </w:r>
      <w:r w:rsidRPr="00010B0A">
        <w:rPr>
          <w:rFonts w:ascii="Arial" w:hAnsi="Arial" w:cs="Arial"/>
          <w:sz w:val="22"/>
          <w:szCs w:val="22"/>
        </w:rPr>
        <w:t xml:space="preserve">keksijöille </w:t>
      </w:r>
      <w:r w:rsidR="00C91370" w:rsidRPr="00010B0A">
        <w:rPr>
          <w:rFonts w:ascii="Arial" w:hAnsi="Arial" w:cs="Arial"/>
          <w:sz w:val="22"/>
          <w:szCs w:val="22"/>
        </w:rPr>
        <w:t>erillisen korvauksen, jos keksinnölle myönnetään patentti.</w:t>
      </w:r>
    </w:p>
    <w:p w:rsidR="00C91370" w:rsidRPr="00010B0A" w:rsidRDefault="00C91370" w:rsidP="003D762D">
      <w:pPr>
        <w:ind w:left="2608"/>
        <w:jc w:val="both"/>
        <w:rPr>
          <w:rFonts w:ascii="Arial" w:hAnsi="Arial" w:cs="Arial"/>
          <w:sz w:val="22"/>
          <w:szCs w:val="22"/>
        </w:rPr>
      </w:pPr>
    </w:p>
    <w:p w:rsidR="003D762D" w:rsidRPr="00010B0A" w:rsidRDefault="0085740F" w:rsidP="003D762D">
      <w:pPr>
        <w:ind w:left="2608"/>
        <w:jc w:val="both"/>
        <w:rPr>
          <w:rFonts w:ascii="Arial" w:hAnsi="Arial" w:cs="Arial"/>
          <w:sz w:val="22"/>
          <w:szCs w:val="22"/>
        </w:rPr>
      </w:pPr>
      <w:r w:rsidRPr="00010B0A">
        <w:rPr>
          <w:rFonts w:ascii="Arial" w:hAnsi="Arial" w:cs="Arial"/>
          <w:sz w:val="22"/>
          <w:szCs w:val="22"/>
        </w:rPr>
        <w:t>Edellä esitettyjen seikkojen perusteella t</w:t>
      </w:r>
      <w:r w:rsidR="00C91370" w:rsidRPr="00010B0A">
        <w:rPr>
          <w:rFonts w:ascii="Arial" w:hAnsi="Arial" w:cs="Arial"/>
          <w:sz w:val="22"/>
          <w:szCs w:val="22"/>
        </w:rPr>
        <w:t xml:space="preserve">yösuhdekeksintölautakunta katsoo, </w:t>
      </w:r>
      <w:r w:rsidR="003D762D" w:rsidRPr="00010B0A">
        <w:rPr>
          <w:rFonts w:ascii="Arial" w:hAnsi="Arial" w:cs="Arial"/>
          <w:sz w:val="22"/>
          <w:szCs w:val="22"/>
        </w:rPr>
        <w:t xml:space="preserve">että työnantajan maksamat korvaukset </w:t>
      </w:r>
      <w:r w:rsidR="00E91F7D" w:rsidRPr="00010B0A">
        <w:rPr>
          <w:rFonts w:ascii="Arial" w:hAnsi="Arial" w:cs="Arial"/>
          <w:sz w:val="22"/>
          <w:szCs w:val="22"/>
        </w:rPr>
        <w:t>mahdollisine</w:t>
      </w:r>
      <w:r w:rsidR="003D762D" w:rsidRPr="00010B0A">
        <w:rPr>
          <w:rFonts w:ascii="Arial" w:hAnsi="Arial" w:cs="Arial"/>
          <w:sz w:val="22"/>
          <w:szCs w:val="22"/>
        </w:rPr>
        <w:t xml:space="preserve"> patentoimiskorvauk</w:t>
      </w:r>
      <w:r w:rsidR="00E91F7D" w:rsidRPr="00010B0A">
        <w:rPr>
          <w:rFonts w:ascii="Arial" w:hAnsi="Arial" w:cs="Arial"/>
          <w:sz w:val="22"/>
          <w:szCs w:val="22"/>
        </w:rPr>
        <w:t xml:space="preserve">sineen </w:t>
      </w:r>
      <w:r w:rsidR="003D762D" w:rsidRPr="00010B0A">
        <w:rPr>
          <w:rFonts w:ascii="Arial" w:hAnsi="Arial" w:cs="Arial"/>
          <w:sz w:val="22"/>
          <w:szCs w:val="22"/>
        </w:rPr>
        <w:t>ovat riittävä ja kohtuullinen korvaus</w:t>
      </w:r>
      <w:r w:rsidR="005A361E" w:rsidRPr="00010B0A">
        <w:rPr>
          <w:rFonts w:ascii="Arial" w:hAnsi="Arial" w:cs="Arial"/>
          <w:sz w:val="22"/>
          <w:szCs w:val="22"/>
        </w:rPr>
        <w:t xml:space="preserve"> keksinnön käytöstä</w:t>
      </w:r>
      <w:r w:rsidR="003D762D" w:rsidRPr="00010B0A">
        <w:rPr>
          <w:rFonts w:ascii="Arial" w:hAnsi="Arial" w:cs="Arial"/>
          <w:sz w:val="22"/>
          <w:szCs w:val="22"/>
        </w:rPr>
        <w:t>.</w:t>
      </w:r>
    </w:p>
    <w:p w:rsidR="00D9245D" w:rsidRPr="00010B0A" w:rsidRDefault="00D9245D" w:rsidP="00E750B4">
      <w:pPr>
        <w:ind w:left="2608"/>
        <w:jc w:val="both"/>
        <w:rPr>
          <w:rFonts w:ascii="Arial" w:hAnsi="Arial" w:cs="Arial"/>
          <w:sz w:val="22"/>
          <w:szCs w:val="22"/>
        </w:rPr>
      </w:pPr>
    </w:p>
    <w:p w:rsidR="00603293" w:rsidRPr="00010B0A" w:rsidRDefault="00924217" w:rsidP="00171EAA">
      <w:pPr>
        <w:jc w:val="both"/>
        <w:rPr>
          <w:rFonts w:ascii="Arial" w:hAnsi="Arial" w:cs="Arial"/>
          <w:sz w:val="22"/>
          <w:szCs w:val="22"/>
        </w:rPr>
      </w:pPr>
      <w:r w:rsidRPr="00010B0A">
        <w:rPr>
          <w:rFonts w:ascii="Arial" w:hAnsi="Arial" w:cs="Arial"/>
          <w:b/>
          <w:sz w:val="22"/>
          <w:szCs w:val="22"/>
        </w:rPr>
        <w:t>Työsuhdekeksintölautakunnan lausunto</w:t>
      </w:r>
    </w:p>
    <w:p w:rsidR="00574CE1" w:rsidRPr="00010B0A" w:rsidRDefault="00574CE1" w:rsidP="00574CE1">
      <w:pPr>
        <w:ind w:left="2608"/>
        <w:jc w:val="both"/>
        <w:rPr>
          <w:rFonts w:ascii="Arial" w:hAnsi="Arial" w:cs="Arial"/>
          <w:sz w:val="22"/>
          <w:szCs w:val="22"/>
        </w:rPr>
      </w:pPr>
    </w:p>
    <w:p w:rsidR="00574CE1" w:rsidRPr="00010B0A" w:rsidRDefault="001660D6" w:rsidP="001660D6">
      <w:pPr>
        <w:ind w:left="2608"/>
        <w:jc w:val="both"/>
        <w:rPr>
          <w:rFonts w:ascii="Arial" w:hAnsi="Arial" w:cs="Arial"/>
          <w:sz w:val="22"/>
          <w:szCs w:val="22"/>
        </w:rPr>
      </w:pPr>
      <w:r w:rsidRPr="00010B0A">
        <w:rPr>
          <w:rFonts w:ascii="Arial" w:hAnsi="Arial" w:cs="Arial"/>
          <w:sz w:val="22"/>
          <w:szCs w:val="22"/>
        </w:rPr>
        <w:t xml:space="preserve">Työsuhdekeksintölautakunta </w:t>
      </w:r>
      <w:r w:rsidR="00E91F7D" w:rsidRPr="00010B0A">
        <w:rPr>
          <w:rFonts w:ascii="Arial" w:hAnsi="Arial" w:cs="Arial"/>
          <w:sz w:val="22"/>
          <w:szCs w:val="22"/>
        </w:rPr>
        <w:t>katsoo</w:t>
      </w:r>
      <w:r w:rsidR="0096551F" w:rsidRPr="00010B0A">
        <w:rPr>
          <w:rFonts w:ascii="Arial" w:hAnsi="Arial" w:cs="Arial"/>
          <w:sz w:val="22"/>
          <w:szCs w:val="22"/>
        </w:rPr>
        <w:t xml:space="preserve">, että työnantajan </w:t>
      </w:r>
      <w:r w:rsidRPr="00010B0A">
        <w:rPr>
          <w:rFonts w:ascii="Arial" w:hAnsi="Arial" w:cs="Arial"/>
          <w:sz w:val="22"/>
          <w:szCs w:val="22"/>
        </w:rPr>
        <w:t>keksintökorvaus</w:t>
      </w:r>
      <w:r w:rsidR="0096551F" w:rsidRPr="00010B0A">
        <w:rPr>
          <w:rFonts w:ascii="Arial" w:hAnsi="Arial" w:cs="Arial"/>
          <w:sz w:val="22"/>
          <w:szCs w:val="22"/>
        </w:rPr>
        <w:softHyphen/>
      </w:r>
      <w:r w:rsidRPr="00010B0A">
        <w:rPr>
          <w:rFonts w:ascii="Arial" w:hAnsi="Arial" w:cs="Arial"/>
          <w:sz w:val="22"/>
          <w:szCs w:val="22"/>
        </w:rPr>
        <w:t>ohjesäännön mukaan</w:t>
      </w:r>
      <w:r w:rsidR="0096551F" w:rsidRPr="00010B0A">
        <w:rPr>
          <w:rFonts w:ascii="Arial" w:hAnsi="Arial" w:cs="Arial"/>
          <w:sz w:val="22"/>
          <w:szCs w:val="22"/>
        </w:rPr>
        <w:t xml:space="preserve"> määräytyvä korvaus on </w:t>
      </w:r>
      <w:r w:rsidR="00E91F7D" w:rsidRPr="00010B0A">
        <w:rPr>
          <w:rFonts w:ascii="Arial" w:hAnsi="Arial" w:cs="Arial"/>
          <w:sz w:val="22"/>
          <w:szCs w:val="22"/>
        </w:rPr>
        <w:t xml:space="preserve">tässä tapauksessa </w:t>
      </w:r>
      <w:r w:rsidR="0096551F" w:rsidRPr="00010B0A">
        <w:rPr>
          <w:rFonts w:ascii="Arial" w:hAnsi="Arial" w:cs="Arial"/>
          <w:sz w:val="22"/>
          <w:szCs w:val="22"/>
        </w:rPr>
        <w:t>riittävä</w:t>
      </w:r>
      <w:r w:rsidRPr="00010B0A">
        <w:rPr>
          <w:rFonts w:ascii="Arial" w:hAnsi="Arial" w:cs="Arial"/>
          <w:sz w:val="22"/>
          <w:szCs w:val="22"/>
        </w:rPr>
        <w:t>.</w:t>
      </w:r>
    </w:p>
    <w:p w:rsidR="00924217" w:rsidRPr="00010B0A" w:rsidRDefault="00924217" w:rsidP="00574CE1">
      <w:pPr>
        <w:ind w:left="2608"/>
        <w:jc w:val="both"/>
        <w:rPr>
          <w:rFonts w:ascii="Arial" w:hAnsi="Arial" w:cs="Arial"/>
          <w:sz w:val="22"/>
          <w:szCs w:val="22"/>
        </w:rPr>
      </w:pPr>
    </w:p>
    <w:p w:rsidR="00574CE1" w:rsidRPr="00010B0A" w:rsidRDefault="00924217" w:rsidP="00574CE1">
      <w:pPr>
        <w:ind w:left="2608"/>
        <w:jc w:val="both"/>
        <w:rPr>
          <w:rFonts w:ascii="Arial" w:hAnsi="Arial" w:cs="Arial"/>
          <w:sz w:val="22"/>
          <w:szCs w:val="22"/>
        </w:rPr>
      </w:pPr>
      <w:r w:rsidRPr="00010B0A">
        <w:rPr>
          <w:rFonts w:ascii="Arial" w:hAnsi="Arial" w:cs="Arial"/>
          <w:sz w:val="22"/>
          <w:szCs w:val="22"/>
        </w:rPr>
        <w:t>Eero Mantere</w:t>
      </w:r>
      <w:r w:rsidRPr="00010B0A">
        <w:rPr>
          <w:rFonts w:ascii="Arial" w:hAnsi="Arial" w:cs="Arial"/>
          <w:sz w:val="22"/>
          <w:szCs w:val="22"/>
        </w:rPr>
        <w:tab/>
      </w:r>
      <w:r w:rsidRPr="00010B0A">
        <w:rPr>
          <w:rFonts w:ascii="Arial" w:hAnsi="Arial" w:cs="Arial"/>
          <w:sz w:val="22"/>
          <w:szCs w:val="22"/>
        </w:rPr>
        <w:tab/>
        <w:t>Tomi Rantasaari</w:t>
      </w:r>
    </w:p>
    <w:p w:rsidR="00574CE1" w:rsidRPr="00010B0A" w:rsidRDefault="00574CE1" w:rsidP="00574CE1">
      <w:pPr>
        <w:ind w:left="2608"/>
        <w:jc w:val="both"/>
        <w:rPr>
          <w:rFonts w:ascii="Arial" w:hAnsi="Arial" w:cs="Arial"/>
          <w:sz w:val="22"/>
          <w:szCs w:val="22"/>
        </w:rPr>
      </w:pPr>
      <w:r w:rsidRPr="00010B0A">
        <w:rPr>
          <w:rFonts w:ascii="Arial" w:hAnsi="Arial" w:cs="Arial"/>
          <w:sz w:val="22"/>
          <w:szCs w:val="22"/>
        </w:rPr>
        <w:t>Puheenjohtaja</w:t>
      </w:r>
      <w:r w:rsidRPr="00010B0A">
        <w:rPr>
          <w:rFonts w:ascii="Arial" w:hAnsi="Arial" w:cs="Arial"/>
          <w:sz w:val="22"/>
          <w:szCs w:val="22"/>
        </w:rPr>
        <w:tab/>
      </w:r>
      <w:r w:rsidRPr="00010B0A">
        <w:rPr>
          <w:rFonts w:ascii="Arial" w:hAnsi="Arial" w:cs="Arial"/>
          <w:sz w:val="22"/>
          <w:szCs w:val="22"/>
        </w:rPr>
        <w:tab/>
      </w:r>
      <w:r w:rsidR="00924217" w:rsidRPr="00010B0A">
        <w:rPr>
          <w:rFonts w:ascii="Arial" w:hAnsi="Arial" w:cs="Arial"/>
          <w:sz w:val="22"/>
          <w:szCs w:val="22"/>
        </w:rPr>
        <w:t>sihteeri</w:t>
      </w:r>
    </w:p>
    <w:p w:rsidR="00574CE1" w:rsidRPr="00010B0A" w:rsidRDefault="00574CE1" w:rsidP="00574CE1">
      <w:pPr>
        <w:ind w:left="2608"/>
        <w:jc w:val="both"/>
        <w:rPr>
          <w:rFonts w:ascii="Arial" w:hAnsi="Arial" w:cs="Arial"/>
          <w:sz w:val="22"/>
          <w:szCs w:val="22"/>
        </w:rPr>
      </w:pPr>
    </w:p>
    <w:p w:rsidR="00A17837" w:rsidRPr="00010B0A" w:rsidRDefault="00A17837" w:rsidP="00574CE1">
      <w:pPr>
        <w:ind w:left="2608"/>
        <w:jc w:val="both"/>
        <w:rPr>
          <w:rFonts w:ascii="Arial" w:hAnsi="Arial" w:cs="Arial"/>
          <w:sz w:val="22"/>
          <w:szCs w:val="22"/>
        </w:rPr>
      </w:pPr>
    </w:p>
    <w:p w:rsidR="00574CE1" w:rsidRPr="00010B0A" w:rsidRDefault="00924217" w:rsidP="00574CE1">
      <w:pPr>
        <w:ind w:left="2608"/>
        <w:jc w:val="both"/>
        <w:rPr>
          <w:rFonts w:ascii="Arial" w:hAnsi="Arial" w:cs="Arial"/>
          <w:sz w:val="22"/>
          <w:szCs w:val="22"/>
        </w:rPr>
      </w:pPr>
      <w:r w:rsidRPr="00010B0A">
        <w:rPr>
          <w:rFonts w:ascii="Arial" w:hAnsi="Arial" w:cs="Arial"/>
          <w:sz w:val="22"/>
          <w:szCs w:val="22"/>
        </w:rPr>
        <w:t xml:space="preserve">Asian ratkaisuun osallistuivat: </w:t>
      </w:r>
      <w:r w:rsidR="0096551F" w:rsidRPr="00010B0A">
        <w:rPr>
          <w:rFonts w:ascii="Arial" w:hAnsi="Arial" w:cs="Arial"/>
          <w:sz w:val="22"/>
          <w:szCs w:val="22"/>
        </w:rPr>
        <w:t xml:space="preserve">Eero Mantere, Ralf </w:t>
      </w:r>
      <w:proofErr w:type="spellStart"/>
      <w:r w:rsidR="0096551F" w:rsidRPr="00010B0A">
        <w:rPr>
          <w:rFonts w:ascii="Arial" w:hAnsi="Arial" w:cs="Arial"/>
          <w:sz w:val="22"/>
          <w:szCs w:val="22"/>
        </w:rPr>
        <w:t>Forsén</w:t>
      </w:r>
      <w:proofErr w:type="spellEnd"/>
      <w:r w:rsidR="0096551F" w:rsidRPr="00010B0A">
        <w:rPr>
          <w:rFonts w:ascii="Arial" w:hAnsi="Arial" w:cs="Arial"/>
          <w:sz w:val="22"/>
          <w:szCs w:val="22"/>
        </w:rPr>
        <w:t xml:space="preserve">, Mari Komulainen, Maunu Korpela, Jaakko Laurila, Anu-Tuija Lehto, Marja-Leena </w:t>
      </w:r>
      <w:proofErr w:type="spellStart"/>
      <w:r w:rsidR="0096551F" w:rsidRPr="00010B0A">
        <w:rPr>
          <w:rFonts w:ascii="Arial" w:hAnsi="Arial" w:cs="Arial"/>
          <w:sz w:val="22"/>
          <w:szCs w:val="22"/>
        </w:rPr>
        <w:t>Mansala</w:t>
      </w:r>
      <w:proofErr w:type="spellEnd"/>
      <w:r w:rsidR="0096551F" w:rsidRPr="00010B0A">
        <w:rPr>
          <w:rFonts w:ascii="Arial" w:hAnsi="Arial" w:cs="Arial"/>
          <w:sz w:val="22"/>
          <w:szCs w:val="22"/>
        </w:rPr>
        <w:t>, Veli Sinda ja Riikka Tähtivuori.</w:t>
      </w:r>
    </w:p>
    <w:sectPr w:rsidR="00574CE1" w:rsidRPr="00010B0A" w:rsidSect="00171EAA">
      <w:headerReference w:type="default" r:id="rId8"/>
      <w:headerReference w:type="first" r:id="rId9"/>
      <w:pgSz w:w="11906" w:h="16838" w:code="9"/>
      <w:pgMar w:top="1418"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D4" w:rsidRDefault="00A250D4">
      <w:r>
        <w:separator/>
      </w:r>
    </w:p>
  </w:endnote>
  <w:endnote w:type="continuationSeparator" w:id="0">
    <w:p w:rsidR="00A250D4" w:rsidRDefault="00A25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D4" w:rsidRDefault="00A250D4">
      <w:r>
        <w:separator/>
      </w:r>
    </w:p>
  </w:footnote>
  <w:footnote w:type="continuationSeparator" w:id="0">
    <w:p w:rsidR="00A250D4" w:rsidRDefault="00A25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84" w:rsidRDefault="004540E4" w:rsidP="00171EAA">
    <w:pPr>
      <w:pStyle w:val="Yltunniste"/>
      <w:framePr w:wrap="around" w:vAnchor="text" w:hAnchor="margin" w:xAlign="right" w:y="1"/>
      <w:rPr>
        <w:rStyle w:val="Sivunumero"/>
      </w:rPr>
    </w:pPr>
    <w:r>
      <w:rPr>
        <w:rStyle w:val="Sivunumero"/>
      </w:rPr>
      <w:fldChar w:fldCharType="begin"/>
    </w:r>
    <w:r w:rsidR="00280C84">
      <w:rPr>
        <w:rStyle w:val="Sivunumero"/>
      </w:rPr>
      <w:instrText xml:space="preserve">PAGE  </w:instrText>
    </w:r>
    <w:r>
      <w:rPr>
        <w:rStyle w:val="Sivunumero"/>
      </w:rPr>
      <w:fldChar w:fldCharType="separate"/>
    </w:r>
    <w:r w:rsidR="00010B0A">
      <w:rPr>
        <w:rStyle w:val="Sivunumero"/>
        <w:noProof/>
      </w:rPr>
      <w:t>5</w:t>
    </w:r>
    <w:r>
      <w:rPr>
        <w:rStyle w:val="Sivunumero"/>
      </w:rPr>
      <w:fldChar w:fldCharType="end"/>
    </w:r>
    <w:r w:rsidR="00280C84">
      <w:rPr>
        <w:rStyle w:val="Sivunumero"/>
      </w:rPr>
      <w:t xml:space="preserve"> (</w:t>
    </w:r>
    <w:r>
      <w:rPr>
        <w:rStyle w:val="Sivunumero"/>
      </w:rPr>
      <w:fldChar w:fldCharType="begin"/>
    </w:r>
    <w:r w:rsidR="00280C84">
      <w:rPr>
        <w:rStyle w:val="Sivunumero"/>
      </w:rPr>
      <w:instrText xml:space="preserve"> NUMPAGES </w:instrText>
    </w:r>
    <w:r>
      <w:rPr>
        <w:rStyle w:val="Sivunumero"/>
      </w:rPr>
      <w:fldChar w:fldCharType="separate"/>
    </w:r>
    <w:r w:rsidR="00010B0A">
      <w:rPr>
        <w:rStyle w:val="Sivunumero"/>
        <w:noProof/>
      </w:rPr>
      <w:t>5</w:t>
    </w:r>
    <w:r>
      <w:rPr>
        <w:rStyle w:val="Sivunumero"/>
      </w:rPr>
      <w:fldChar w:fldCharType="end"/>
    </w:r>
    <w:r w:rsidR="00280C84">
      <w:rPr>
        <w:rStyle w:val="Sivunumero"/>
      </w:rPr>
      <w:t>)</w:t>
    </w:r>
  </w:p>
  <w:p w:rsidR="00280C84" w:rsidRPr="00691115" w:rsidRDefault="00280C84" w:rsidP="00171EAA">
    <w:pPr>
      <w:pStyle w:val="Yltunniste"/>
      <w:tabs>
        <w:tab w:val="left" w:pos="6825"/>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84" w:rsidRPr="00C87687" w:rsidRDefault="00280C84" w:rsidP="00171EAA">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15A0B"/>
    <w:multiLevelType w:val="hybridMultilevel"/>
    <w:tmpl w:val="540EF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1304"/>
  <w:hyphenationZone w:val="425"/>
  <w:characterSpacingControl w:val="doNotCompress"/>
  <w:footnotePr>
    <w:footnote w:id="-1"/>
    <w:footnote w:id="0"/>
  </w:footnotePr>
  <w:endnotePr>
    <w:endnote w:id="-1"/>
    <w:endnote w:id="0"/>
  </w:endnotePr>
  <w:compat/>
  <w:rsids>
    <w:rsidRoot w:val="00603293"/>
    <w:rsid w:val="00001E12"/>
    <w:rsid w:val="00010B0A"/>
    <w:rsid w:val="000326CB"/>
    <w:rsid w:val="000422C2"/>
    <w:rsid w:val="00051ADE"/>
    <w:rsid w:val="000759FE"/>
    <w:rsid w:val="000B4616"/>
    <w:rsid w:val="000D4BD7"/>
    <w:rsid w:val="000D6D73"/>
    <w:rsid w:val="00106547"/>
    <w:rsid w:val="00154DD5"/>
    <w:rsid w:val="001660D6"/>
    <w:rsid w:val="00167E1F"/>
    <w:rsid w:val="00171EAA"/>
    <w:rsid w:val="001B2C31"/>
    <w:rsid w:val="001B3705"/>
    <w:rsid w:val="001C24E1"/>
    <w:rsid w:val="001E1447"/>
    <w:rsid w:val="002148A1"/>
    <w:rsid w:val="002206C8"/>
    <w:rsid w:val="00251533"/>
    <w:rsid w:val="00270411"/>
    <w:rsid w:val="00280C84"/>
    <w:rsid w:val="002873C4"/>
    <w:rsid w:val="002B1B42"/>
    <w:rsid w:val="002B71E5"/>
    <w:rsid w:val="00382A1B"/>
    <w:rsid w:val="003B33B0"/>
    <w:rsid w:val="003D762D"/>
    <w:rsid w:val="00401B34"/>
    <w:rsid w:val="00412DB5"/>
    <w:rsid w:val="00423129"/>
    <w:rsid w:val="00436B50"/>
    <w:rsid w:val="00443E2B"/>
    <w:rsid w:val="004540E4"/>
    <w:rsid w:val="004724BF"/>
    <w:rsid w:val="005023E5"/>
    <w:rsid w:val="00513883"/>
    <w:rsid w:val="00514C62"/>
    <w:rsid w:val="00567984"/>
    <w:rsid w:val="00574CE1"/>
    <w:rsid w:val="00593C98"/>
    <w:rsid w:val="005955E3"/>
    <w:rsid w:val="005A361E"/>
    <w:rsid w:val="005A5BD8"/>
    <w:rsid w:val="005A5C21"/>
    <w:rsid w:val="005B0F92"/>
    <w:rsid w:val="005E4E97"/>
    <w:rsid w:val="005F5476"/>
    <w:rsid w:val="00600821"/>
    <w:rsid w:val="00600E6E"/>
    <w:rsid w:val="00603293"/>
    <w:rsid w:val="00604CAE"/>
    <w:rsid w:val="006348E2"/>
    <w:rsid w:val="006537AE"/>
    <w:rsid w:val="007108DB"/>
    <w:rsid w:val="00712C3B"/>
    <w:rsid w:val="00714D74"/>
    <w:rsid w:val="007156A1"/>
    <w:rsid w:val="007C056D"/>
    <w:rsid w:val="007F3E29"/>
    <w:rsid w:val="00807A8F"/>
    <w:rsid w:val="008220D9"/>
    <w:rsid w:val="008347DA"/>
    <w:rsid w:val="00853115"/>
    <w:rsid w:val="0085740F"/>
    <w:rsid w:val="008604C0"/>
    <w:rsid w:val="0086443A"/>
    <w:rsid w:val="00874984"/>
    <w:rsid w:val="008E780D"/>
    <w:rsid w:val="008F7AB5"/>
    <w:rsid w:val="00917430"/>
    <w:rsid w:val="00924217"/>
    <w:rsid w:val="00932504"/>
    <w:rsid w:val="0096551F"/>
    <w:rsid w:val="00975980"/>
    <w:rsid w:val="0098288F"/>
    <w:rsid w:val="00995D6C"/>
    <w:rsid w:val="009B124C"/>
    <w:rsid w:val="009B3342"/>
    <w:rsid w:val="009E142E"/>
    <w:rsid w:val="009F7132"/>
    <w:rsid w:val="00A17837"/>
    <w:rsid w:val="00A20132"/>
    <w:rsid w:val="00A250D4"/>
    <w:rsid w:val="00A32D13"/>
    <w:rsid w:val="00A4681E"/>
    <w:rsid w:val="00A75CBA"/>
    <w:rsid w:val="00A92723"/>
    <w:rsid w:val="00A93FE0"/>
    <w:rsid w:val="00AC7AC7"/>
    <w:rsid w:val="00B008CC"/>
    <w:rsid w:val="00B122A6"/>
    <w:rsid w:val="00B5591D"/>
    <w:rsid w:val="00B56474"/>
    <w:rsid w:val="00B830B4"/>
    <w:rsid w:val="00B95B93"/>
    <w:rsid w:val="00BB4E1F"/>
    <w:rsid w:val="00C8420E"/>
    <w:rsid w:val="00C85F91"/>
    <w:rsid w:val="00C91370"/>
    <w:rsid w:val="00C97333"/>
    <w:rsid w:val="00CA160A"/>
    <w:rsid w:val="00CB0FF6"/>
    <w:rsid w:val="00CC65F9"/>
    <w:rsid w:val="00D00B91"/>
    <w:rsid w:val="00D375C7"/>
    <w:rsid w:val="00D46CB8"/>
    <w:rsid w:val="00D51B30"/>
    <w:rsid w:val="00D52E36"/>
    <w:rsid w:val="00D9245D"/>
    <w:rsid w:val="00DA364A"/>
    <w:rsid w:val="00DB2924"/>
    <w:rsid w:val="00DB2C35"/>
    <w:rsid w:val="00DB74CE"/>
    <w:rsid w:val="00DD3189"/>
    <w:rsid w:val="00E247F1"/>
    <w:rsid w:val="00E4419C"/>
    <w:rsid w:val="00E47DB9"/>
    <w:rsid w:val="00E47E89"/>
    <w:rsid w:val="00E50A66"/>
    <w:rsid w:val="00E65633"/>
    <w:rsid w:val="00E66AB6"/>
    <w:rsid w:val="00E750B4"/>
    <w:rsid w:val="00E91F7D"/>
    <w:rsid w:val="00EB068C"/>
    <w:rsid w:val="00EB6781"/>
    <w:rsid w:val="00EC6051"/>
    <w:rsid w:val="00F608C4"/>
    <w:rsid w:val="00F802A8"/>
    <w:rsid w:val="00FB2317"/>
    <w:rsid w:val="00FB5FAF"/>
    <w:rsid w:val="00FD10A4"/>
    <w:rsid w:val="00FE18BB"/>
    <w:rsid w:val="00FF2AA7"/>
    <w:rsid w:val="00FF357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023E5"/>
    <w:rPr>
      <w:sz w:val="24"/>
      <w:szCs w:val="24"/>
    </w:rPr>
  </w:style>
  <w:style w:type="paragraph" w:styleId="Otsikko2">
    <w:name w:val="heading 2"/>
    <w:basedOn w:val="Normaali"/>
    <w:next w:val="Normaali"/>
    <w:qFormat/>
    <w:rsid w:val="00600821"/>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600821"/>
    <w:pPr>
      <w:keepNext/>
      <w:spacing w:before="240" w:after="60"/>
      <w:outlineLvl w:val="2"/>
    </w:pPr>
    <w:rPr>
      <w:rFonts w:ascii="Arial" w:hAnsi="Arial" w:cs="Arial"/>
      <w:b/>
      <w:bCs/>
      <w:sz w:val="26"/>
      <w:szCs w:val="26"/>
    </w:rPr>
  </w:style>
  <w:style w:type="paragraph" w:styleId="Otsikko4">
    <w:name w:val="heading 4"/>
    <w:basedOn w:val="Normaali"/>
    <w:next w:val="Normaali"/>
    <w:qFormat/>
    <w:rsid w:val="00600821"/>
    <w:pPr>
      <w:keepNext/>
      <w:spacing w:before="240" w:after="60"/>
      <w:outlineLvl w:val="3"/>
    </w:pPr>
    <w:rPr>
      <w:b/>
      <w:bCs/>
      <w:sz w:val="28"/>
      <w:szCs w:val="28"/>
    </w:rPr>
  </w:style>
  <w:style w:type="paragraph" w:styleId="Otsikko5">
    <w:name w:val="heading 5"/>
    <w:basedOn w:val="Normaali"/>
    <w:next w:val="Normaali"/>
    <w:qFormat/>
    <w:rsid w:val="00600821"/>
    <w:pPr>
      <w:spacing w:before="240" w:after="60"/>
      <w:outlineLvl w:val="4"/>
    </w:pPr>
    <w:rPr>
      <w:b/>
      <w:bCs/>
      <w:i/>
      <w:iCs/>
      <w:sz w:val="26"/>
      <w:szCs w:val="26"/>
    </w:rPr>
  </w:style>
  <w:style w:type="paragraph" w:styleId="Otsikko6">
    <w:name w:val="heading 6"/>
    <w:basedOn w:val="Normaali"/>
    <w:next w:val="Normaali"/>
    <w:qFormat/>
    <w:rsid w:val="00600821"/>
    <w:pPr>
      <w:spacing w:before="240" w:after="60"/>
      <w:outlineLvl w:val="5"/>
    </w:pPr>
    <w:rPr>
      <w:b/>
      <w:bCs/>
      <w:sz w:val="22"/>
      <w:szCs w:val="22"/>
    </w:rPr>
  </w:style>
  <w:style w:type="paragraph" w:styleId="Otsikko7">
    <w:name w:val="heading 7"/>
    <w:basedOn w:val="Normaali"/>
    <w:next w:val="Normaali"/>
    <w:qFormat/>
    <w:rsid w:val="00600821"/>
    <w:pPr>
      <w:spacing w:before="240" w:after="60"/>
      <w:outlineLvl w:val="6"/>
    </w:pPr>
  </w:style>
  <w:style w:type="paragraph" w:styleId="Otsikko8">
    <w:name w:val="heading 8"/>
    <w:basedOn w:val="Normaali"/>
    <w:next w:val="Normaali"/>
    <w:qFormat/>
    <w:rsid w:val="00600821"/>
    <w:pPr>
      <w:spacing w:before="240" w:after="60"/>
      <w:outlineLvl w:val="7"/>
    </w:pPr>
    <w:rPr>
      <w:i/>
      <w:iCs/>
    </w:rPr>
  </w:style>
  <w:style w:type="paragraph" w:styleId="Otsikko9">
    <w:name w:val="heading 9"/>
    <w:basedOn w:val="Normaali"/>
    <w:next w:val="Normaali"/>
    <w:qFormat/>
    <w:rsid w:val="00600821"/>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3293"/>
    <w:pPr>
      <w:tabs>
        <w:tab w:val="center" w:pos="4819"/>
        <w:tab w:val="right" w:pos="9638"/>
      </w:tabs>
    </w:pPr>
  </w:style>
  <w:style w:type="character" w:styleId="Sivunumero">
    <w:name w:val="page number"/>
    <w:basedOn w:val="Kappaleenoletusfontti"/>
    <w:rsid w:val="00603293"/>
  </w:style>
  <w:style w:type="paragraph" w:styleId="Alatunniste">
    <w:name w:val="footer"/>
    <w:basedOn w:val="Normaali"/>
    <w:rsid w:val="001B3705"/>
    <w:pPr>
      <w:tabs>
        <w:tab w:val="center" w:pos="4819"/>
        <w:tab w:val="right" w:pos="9638"/>
      </w:tabs>
    </w:pPr>
  </w:style>
  <w:style w:type="paragraph" w:styleId="Sisennettyleipteksti2">
    <w:name w:val="Body Text Indent 2"/>
    <w:basedOn w:val="Normaali"/>
    <w:rsid w:val="00251533"/>
    <w:pPr>
      <w:ind w:left="2693"/>
      <w:jc w:val="both"/>
    </w:pPr>
    <w:rPr>
      <w:noProof/>
      <w:lang w:eastAsia="en-US"/>
    </w:rPr>
  </w:style>
  <w:style w:type="paragraph" w:styleId="Alaviitteenteksti">
    <w:name w:val="footnote text"/>
    <w:basedOn w:val="Normaali"/>
    <w:link w:val="AlaviitteentekstiChar"/>
    <w:semiHidden/>
    <w:unhideWhenUsed/>
    <w:rsid w:val="00B56474"/>
    <w:rPr>
      <w:sz w:val="20"/>
      <w:szCs w:val="20"/>
    </w:rPr>
  </w:style>
  <w:style w:type="character" w:customStyle="1" w:styleId="AlaviitteentekstiChar">
    <w:name w:val="Alaviitteen teksti Char"/>
    <w:basedOn w:val="Kappaleenoletusfontti"/>
    <w:link w:val="Alaviitteenteksti"/>
    <w:semiHidden/>
    <w:rsid w:val="00B56474"/>
  </w:style>
  <w:style w:type="character" w:styleId="Alaviitteenviite">
    <w:name w:val="footnote reference"/>
    <w:basedOn w:val="Kappaleenoletusfontti"/>
    <w:semiHidden/>
    <w:unhideWhenUsed/>
    <w:rsid w:val="00B56474"/>
    <w:rPr>
      <w:vertAlign w:val="superscript"/>
    </w:rPr>
  </w:style>
</w:styles>
</file>

<file path=word/webSettings.xml><?xml version="1.0" encoding="utf-8"?>
<w:webSettings xmlns:r="http://schemas.openxmlformats.org/officeDocument/2006/relationships" xmlns:w="http://schemas.openxmlformats.org/wordprocessingml/2006/main">
  <w:divs>
    <w:div w:id="1286424881">
      <w:bodyDiv w:val="1"/>
      <w:marLeft w:val="0"/>
      <w:marRight w:val="0"/>
      <w:marTop w:val="0"/>
      <w:marBottom w:val="0"/>
      <w:divBdr>
        <w:top w:val="none" w:sz="0" w:space="0" w:color="auto"/>
        <w:left w:val="none" w:sz="0" w:space="0" w:color="auto"/>
        <w:bottom w:val="none" w:sz="0" w:space="0" w:color="auto"/>
        <w:right w:val="none" w:sz="0" w:space="0" w:color="auto"/>
      </w:divBdr>
      <w:divsChild>
        <w:div w:id="696539741">
          <w:marLeft w:val="150"/>
          <w:marRight w:val="150"/>
          <w:marTop w:val="0"/>
          <w:marBottom w:val="0"/>
          <w:divBdr>
            <w:top w:val="single" w:sz="36" w:space="15" w:color="0151BC"/>
            <w:left w:val="none" w:sz="0" w:space="0" w:color="auto"/>
            <w:bottom w:val="none" w:sz="0" w:space="0" w:color="auto"/>
            <w:right w:val="none" w:sz="0" w:space="0" w:color="auto"/>
          </w:divBdr>
          <w:divsChild>
            <w:div w:id="1534071873">
              <w:marLeft w:val="300"/>
              <w:marRight w:val="300"/>
              <w:marTop w:val="0"/>
              <w:marBottom w:val="150"/>
              <w:divBdr>
                <w:top w:val="none" w:sz="0" w:space="0" w:color="auto"/>
                <w:left w:val="none" w:sz="0" w:space="0" w:color="auto"/>
                <w:bottom w:val="none" w:sz="0" w:space="0" w:color="auto"/>
                <w:right w:val="none" w:sz="0" w:space="0" w:color="auto"/>
              </w:divBdr>
              <w:divsChild>
                <w:div w:id="1817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200">
      <w:bodyDiv w:val="1"/>
      <w:marLeft w:val="0"/>
      <w:marRight w:val="0"/>
      <w:marTop w:val="0"/>
      <w:marBottom w:val="0"/>
      <w:divBdr>
        <w:top w:val="none" w:sz="0" w:space="0" w:color="auto"/>
        <w:left w:val="none" w:sz="0" w:space="0" w:color="auto"/>
        <w:bottom w:val="none" w:sz="0" w:space="0" w:color="auto"/>
        <w:right w:val="none" w:sz="0" w:space="0" w:color="auto"/>
      </w:divBdr>
      <w:divsChild>
        <w:div w:id="1412580526">
          <w:marLeft w:val="150"/>
          <w:marRight w:val="150"/>
          <w:marTop w:val="0"/>
          <w:marBottom w:val="0"/>
          <w:divBdr>
            <w:top w:val="single" w:sz="36" w:space="15" w:color="0151BC"/>
            <w:left w:val="none" w:sz="0" w:space="0" w:color="auto"/>
            <w:bottom w:val="none" w:sz="0" w:space="0" w:color="auto"/>
            <w:right w:val="none" w:sz="0" w:space="0" w:color="auto"/>
          </w:divBdr>
          <w:divsChild>
            <w:div w:id="1114131574">
              <w:marLeft w:val="300"/>
              <w:marRight w:val="300"/>
              <w:marTop w:val="0"/>
              <w:marBottom w:val="150"/>
              <w:divBdr>
                <w:top w:val="none" w:sz="0" w:space="0" w:color="auto"/>
                <w:left w:val="none" w:sz="0" w:space="0" w:color="auto"/>
                <w:bottom w:val="none" w:sz="0" w:space="0" w:color="auto"/>
                <w:right w:val="none" w:sz="0" w:space="0" w:color="auto"/>
              </w:divBdr>
              <w:divsChild>
                <w:div w:id="15308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0514">
      <w:bodyDiv w:val="1"/>
      <w:marLeft w:val="0"/>
      <w:marRight w:val="0"/>
      <w:marTop w:val="0"/>
      <w:marBottom w:val="0"/>
      <w:divBdr>
        <w:top w:val="none" w:sz="0" w:space="0" w:color="auto"/>
        <w:left w:val="none" w:sz="0" w:space="0" w:color="auto"/>
        <w:bottom w:val="none" w:sz="0" w:space="0" w:color="auto"/>
        <w:right w:val="none" w:sz="0" w:space="0" w:color="auto"/>
      </w:divBdr>
      <w:divsChild>
        <w:div w:id="1379746787">
          <w:marLeft w:val="150"/>
          <w:marRight w:val="150"/>
          <w:marTop w:val="0"/>
          <w:marBottom w:val="0"/>
          <w:divBdr>
            <w:top w:val="single" w:sz="36" w:space="15" w:color="0151BC"/>
            <w:left w:val="none" w:sz="0" w:space="0" w:color="auto"/>
            <w:bottom w:val="none" w:sz="0" w:space="0" w:color="auto"/>
            <w:right w:val="none" w:sz="0" w:space="0" w:color="auto"/>
          </w:divBdr>
          <w:divsChild>
            <w:div w:id="212083540">
              <w:marLeft w:val="300"/>
              <w:marRight w:val="300"/>
              <w:marTop w:val="0"/>
              <w:marBottom w:val="150"/>
              <w:divBdr>
                <w:top w:val="none" w:sz="0" w:space="0" w:color="auto"/>
                <w:left w:val="none" w:sz="0" w:space="0" w:color="auto"/>
                <w:bottom w:val="none" w:sz="0" w:space="0" w:color="auto"/>
                <w:right w:val="none" w:sz="0" w:space="0" w:color="auto"/>
              </w:divBdr>
              <w:divsChild>
                <w:div w:id="5661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589B-65E8-4D03-878E-BB694C39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9258</Characters>
  <Application>Microsoft Office Word</Application>
  <DocSecurity>0</DocSecurity>
  <Lines>77</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MARKKINAOIKEUS</vt:lpstr>
      <vt:lpstr>MARKKINAOIKEUS</vt:lpstr>
    </vt:vector>
  </TitlesOfParts>
  <Company>Oikeusministeriö</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MARKKINAOIKEUS</dc:title>
  <dc:creator>O025076</dc:creator>
  <cp:lastModifiedBy>temlahtipa1</cp:lastModifiedBy>
  <cp:revision>3</cp:revision>
  <dcterms:created xsi:type="dcterms:W3CDTF">2016-09-09T11:50:00Z</dcterms:created>
  <dcterms:modified xsi:type="dcterms:W3CDTF">2016-09-26T08:45:00Z</dcterms:modified>
</cp:coreProperties>
</file>