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Julkinen lausunto</w:t>
      </w:r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2D4FE7" w:rsidP="00961CDB">
      <w:pPr>
        <w:spacing w:after="0" w:line="192" w:lineRule="atLeast"/>
        <w:rPr>
          <w:rFonts w:ascii="Arial" w:eastAsia="Times New Roman" w:hAnsi="Arial" w:cs="Arial"/>
          <w:b/>
          <w:bCs/>
          <w:color w:val="222222"/>
          <w:lang w:eastAsia="fi-FI"/>
        </w:rPr>
      </w:pPr>
      <w:r>
        <w:rPr>
          <w:rFonts w:ascii="Arial" w:eastAsia="Times New Roman" w:hAnsi="Arial" w:cs="Arial"/>
          <w:b/>
          <w:bCs/>
          <w:color w:val="222222"/>
          <w:lang w:eastAsia="fi-FI"/>
        </w:rPr>
        <w:t>TYÖSUHDEKEKSINTÖLAUTAKUNTA</w:t>
      </w:r>
      <w:r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="00961CDB" w:rsidRPr="00961CDB">
        <w:rPr>
          <w:rFonts w:ascii="Arial" w:eastAsia="Times New Roman" w:hAnsi="Arial" w:cs="Arial"/>
          <w:b/>
          <w:bCs/>
          <w:color w:val="222222"/>
          <w:lang w:eastAsia="fi-FI"/>
        </w:rPr>
        <w:t>LAUSUNTO 1/2011</w:t>
      </w:r>
    </w:p>
    <w:p w:rsidR="002D4FE7" w:rsidRDefault="002D4FE7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961CDB" w:rsidRPr="00961CDB" w:rsidRDefault="002D4FE7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>
        <w:rPr>
          <w:rFonts w:ascii="Arial" w:eastAsia="Times New Roman" w:hAnsi="Arial" w:cs="Arial"/>
          <w:color w:val="222222"/>
          <w:lang w:eastAsia="fi-FI"/>
        </w:rPr>
        <w:t>Hakija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="00961CDB" w:rsidRPr="00961CDB">
        <w:rPr>
          <w:rFonts w:ascii="Arial" w:eastAsia="Times New Roman" w:hAnsi="Arial" w:cs="Arial"/>
          <w:color w:val="222222"/>
          <w:lang w:eastAsia="fi-FI"/>
        </w:rPr>
        <w:t>Työntekijä A</w:t>
      </w:r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Vastapuoli</w:t>
      </w:r>
      <w:r w:rsidR="002D4FE7">
        <w:rPr>
          <w:rFonts w:ascii="Arial" w:eastAsia="Times New Roman" w:hAnsi="Arial" w:cs="Arial"/>
          <w:color w:val="222222"/>
          <w:lang w:eastAsia="fi-FI"/>
        </w:rPr>
        <w:tab/>
      </w:r>
      <w:r w:rsidRPr="00961CDB">
        <w:rPr>
          <w:rFonts w:ascii="Arial" w:eastAsia="Times New Roman" w:hAnsi="Arial" w:cs="Arial"/>
          <w:color w:val="222222"/>
          <w:lang w:eastAsia="fi-FI"/>
        </w:rPr>
        <w:t>Työantaja B</w:t>
      </w:r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Asia</w:t>
      </w:r>
      <w:r w:rsidR="002D4FE7">
        <w:rPr>
          <w:rFonts w:ascii="Arial" w:eastAsia="Times New Roman" w:hAnsi="Arial" w:cs="Arial"/>
          <w:color w:val="222222"/>
          <w:lang w:eastAsia="fi-FI"/>
        </w:rPr>
        <w:tab/>
      </w:r>
      <w:r w:rsidRPr="00961CDB">
        <w:rPr>
          <w:rFonts w:ascii="Arial" w:eastAsia="Times New Roman" w:hAnsi="Arial" w:cs="Arial"/>
          <w:color w:val="222222"/>
          <w:lang w:eastAsia="fi-FI"/>
        </w:rPr>
        <w:t>Vanhentuminen</w:t>
      </w:r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Vireille</w:t>
      </w:r>
      <w:r w:rsidR="002D4FE7">
        <w:rPr>
          <w:rFonts w:ascii="Arial" w:eastAsia="Times New Roman" w:hAnsi="Arial" w:cs="Arial"/>
          <w:color w:val="222222"/>
          <w:lang w:eastAsia="fi-FI"/>
        </w:rPr>
        <w:tab/>
      </w:r>
      <w:r w:rsidRPr="00961CDB">
        <w:rPr>
          <w:rFonts w:ascii="Arial" w:eastAsia="Times New Roman" w:hAnsi="Arial" w:cs="Arial"/>
          <w:color w:val="222222"/>
          <w:lang w:eastAsia="fi-FI"/>
        </w:rPr>
        <w:t>17.02.2011</w:t>
      </w:r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proofErr w:type="gramStart"/>
      <w:r w:rsidRPr="00961CDB">
        <w:rPr>
          <w:rFonts w:ascii="Arial" w:eastAsia="Times New Roman" w:hAnsi="Arial" w:cs="Arial"/>
          <w:color w:val="222222"/>
          <w:lang w:eastAsia="fi-FI"/>
        </w:rPr>
        <w:t>Annettu</w:t>
      </w:r>
      <w:r w:rsidR="002D4FE7">
        <w:rPr>
          <w:rFonts w:ascii="Arial" w:eastAsia="Times New Roman" w:hAnsi="Arial" w:cs="Arial"/>
          <w:color w:val="222222"/>
          <w:lang w:eastAsia="fi-FI"/>
        </w:rPr>
        <w:tab/>
      </w:r>
      <w:r w:rsidRPr="00961CDB">
        <w:rPr>
          <w:rFonts w:ascii="Arial" w:eastAsia="Times New Roman" w:hAnsi="Arial" w:cs="Arial"/>
          <w:color w:val="222222"/>
          <w:lang w:eastAsia="fi-FI"/>
        </w:rPr>
        <w:t>17.05.2011</w:t>
      </w:r>
      <w:proofErr w:type="gramEnd"/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SELOSTUS ASIASTA</w:t>
      </w:r>
    </w:p>
    <w:p w:rsidR="002D4FE7" w:rsidRPr="00961CDB" w:rsidRDefault="002D4FE7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 xml:space="preserve">Työntekijä A on kehitystyön tuloksena vuosina 1989 - 1993 tehnyt keksinnön X. Keksinnöstä on ilmoitettu työnantajalle kesäkuussa 1993. Keksinnön arvosta ei ole sovittu työnantajan ja keksijöiden kesken. Keksintökorvausta ei ole suoritettu. Keksintöön on myönnetty patentti </w:t>
      </w:r>
      <w:proofErr w:type="gramStart"/>
      <w:r w:rsidRPr="00961CDB">
        <w:rPr>
          <w:rFonts w:ascii="Arial" w:eastAsia="Times New Roman" w:hAnsi="Arial" w:cs="Arial"/>
          <w:color w:val="222222"/>
          <w:lang w:eastAsia="fi-FI"/>
        </w:rPr>
        <w:t>26.08.1996</w:t>
      </w:r>
      <w:proofErr w:type="gramEnd"/>
      <w:r w:rsidRPr="00961CDB">
        <w:rPr>
          <w:rFonts w:ascii="Arial" w:eastAsia="Times New Roman" w:hAnsi="Arial" w:cs="Arial"/>
          <w:color w:val="222222"/>
          <w:lang w:eastAsia="fi-FI"/>
        </w:rPr>
        <w:t>.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A on pyytänyt työsuhdekeksintölautakunnalta kannanottoa seuraaviin kysymyksiin: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1) Onko oikeudenmukaista, että B on jättänyt vastaamatta A:n yhteydenottoon koskien erityispalkkion maksamista?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2) Mikä olisi oikeudenmukainen tapa määritellä keksinnön arvo kaikkien keksintöä koskevien tietojen ollessa yhtiön hallussa, kun taas keksijöillä ei kaikkia tietoja ole?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3) Onko B:n työsuhdekeksintöihin liittyvä toimintaohje yksiselitteinen?</w:t>
      </w:r>
    </w:p>
    <w:p w:rsidR="002D4FE7" w:rsidRDefault="002D4FE7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B on antanut työsuhdekeksintölautakunnan pyytämän vastineen.</w:t>
      </w:r>
    </w:p>
    <w:p w:rsidR="002D4FE7" w:rsidRDefault="002D4FE7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TYÖSUHDEKEKSINTÖLAUTAKUNNAN LAUSUNTO</w:t>
      </w:r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Työsuhdekeksintölain 7 §:n 3 momentin mukaan, jollei korvauskannetta ole pantu vireille kymmenen vuoden kuluessa siitä, kun työnantaja on ilmoittanut ottavansa oikeuden keksintöön, kanneoikeus on menetetty. A ei ole pannut korvauskannetta vireille edellä mainitussa ajassa. Milloin keksintöön on haettu patenttia, kanne voidaan kuitenkin aina panna vireille vuoden kuluessa patentin myöntämisestä.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 xml:space="preserve">Työsuhdekeksintölautakunta toteaa esitetyn selvityksen perusteella, A:n vuonna 1993 tekemään keksintöön on työnantajan toimesta haettu patentti, joka on myönnetty </w:t>
      </w:r>
      <w:proofErr w:type="gramStart"/>
      <w:r w:rsidRPr="00961CDB">
        <w:rPr>
          <w:rFonts w:ascii="Arial" w:eastAsia="Times New Roman" w:hAnsi="Arial" w:cs="Arial"/>
          <w:color w:val="222222"/>
          <w:lang w:eastAsia="fi-FI"/>
        </w:rPr>
        <w:t>26.08.1996</w:t>
      </w:r>
      <w:proofErr w:type="gramEnd"/>
      <w:r w:rsidRPr="00961CDB">
        <w:rPr>
          <w:rFonts w:ascii="Arial" w:eastAsia="Times New Roman" w:hAnsi="Arial" w:cs="Arial"/>
          <w:color w:val="222222"/>
          <w:lang w:eastAsia="fi-FI"/>
        </w:rPr>
        <w:t>.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Korvauskannetta ei ole pantu vireille edellä selostetun työsuhdekeksintölain 7 §:n 3 momentin edellyttämässä kymmenen vuoden määrä ajassa. Korvauskannetta ei ole myöskään ole pantu vireille vuoden kuluessa patentin myöntämisestä.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Työsuhdekeksintölautakunta toteaa keksijöiden näin ollen menettäneen kanneoikeutensa.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Muilta osin A:n kysymyksiin vastaaminen ei kuulu työsuhdekeksintölautakunnan toimivaltaan.</w:t>
      </w:r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lastRenderedPageBreak/>
        <w:t> 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Eero Mantere</w:t>
      </w:r>
      <w:r w:rsidR="002D4FE7">
        <w:rPr>
          <w:rFonts w:ascii="Arial" w:eastAsia="Times New Roman" w:hAnsi="Arial" w:cs="Arial"/>
          <w:color w:val="222222"/>
          <w:lang w:eastAsia="fi-FI"/>
        </w:rPr>
        <w:tab/>
      </w:r>
      <w:r w:rsidRPr="00961CDB">
        <w:rPr>
          <w:rFonts w:ascii="Arial" w:eastAsia="Times New Roman" w:hAnsi="Arial" w:cs="Arial"/>
          <w:color w:val="222222"/>
          <w:lang w:eastAsia="fi-FI"/>
        </w:rPr>
        <w:t>Leena Lehtonen</w:t>
      </w:r>
    </w:p>
    <w:p w:rsidR="00961CDB" w:rsidRPr="00961CDB" w:rsidRDefault="00961CDB" w:rsidP="002D4FE7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puheenjohtaja</w:t>
      </w:r>
      <w:r w:rsidR="002D4FE7">
        <w:rPr>
          <w:rFonts w:ascii="Arial" w:eastAsia="Times New Roman" w:hAnsi="Arial" w:cs="Arial"/>
          <w:color w:val="222222"/>
          <w:lang w:eastAsia="fi-FI"/>
        </w:rPr>
        <w:tab/>
      </w:r>
      <w:r w:rsidRPr="00961CDB">
        <w:rPr>
          <w:rFonts w:ascii="Arial" w:eastAsia="Times New Roman" w:hAnsi="Arial" w:cs="Arial"/>
          <w:color w:val="222222"/>
          <w:lang w:eastAsia="fi-FI"/>
        </w:rPr>
        <w:t>sihteeri</w:t>
      </w:r>
    </w:p>
    <w:p w:rsidR="00961CDB" w:rsidRPr="00961CDB" w:rsidRDefault="00961CDB" w:rsidP="00961CD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> </w:t>
      </w:r>
    </w:p>
    <w:p w:rsidR="00961CDB" w:rsidRPr="00961CDB" w:rsidRDefault="00961CDB" w:rsidP="002D4FE7">
      <w:pPr>
        <w:spacing w:after="12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961CDB">
        <w:rPr>
          <w:rFonts w:ascii="Arial" w:eastAsia="Times New Roman" w:hAnsi="Arial" w:cs="Arial"/>
          <w:color w:val="222222"/>
          <w:lang w:eastAsia="fi-FI"/>
        </w:rPr>
        <w:t xml:space="preserve">Asian ratkaisuun ovat osallistuneet: Eero Mantere, Marja-Leena </w:t>
      </w:r>
      <w:proofErr w:type="spellStart"/>
      <w:r w:rsidRPr="00961CDB">
        <w:rPr>
          <w:rFonts w:ascii="Arial" w:eastAsia="Times New Roman" w:hAnsi="Arial" w:cs="Arial"/>
          <w:color w:val="222222"/>
          <w:lang w:eastAsia="fi-FI"/>
        </w:rPr>
        <w:t>Mansala</w:t>
      </w:r>
      <w:proofErr w:type="spellEnd"/>
      <w:r w:rsidRPr="00961CDB">
        <w:rPr>
          <w:rFonts w:ascii="Arial" w:eastAsia="Times New Roman" w:hAnsi="Arial" w:cs="Arial"/>
          <w:color w:val="222222"/>
          <w:lang w:eastAsia="fi-FI"/>
        </w:rPr>
        <w:t xml:space="preserve">, Mari Komulainen, Piia Vuoti, Tiina </w:t>
      </w:r>
      <w:proofErr w:type="spellStart"/>
      <w:r w:rsidRPr="00961CDB">
        <w:rPr>
          <w:rFonts w:ascii="Arial" w:eastAsia="Times New Roman" w:hAnsi="Arial" w:cs="Arial"/>
          <w:color w:val="222222"/>
          <w:lang w:eastAsia="fi-FI"/>
        </w:rPr>
        <w:t>Aitlahti</w:t>
      </w:r>
      <w:proofErr w:type="spellEnd"/>
      <w:r w:rsidRPr="00961CDB">
        <w:rPr>
          <w:rFonts w:ascii="Arial" w:eastAsia="Times New Roman" w:hAnsi="Arial" w:cs="Arial"/>
          <w:color w:val="222222"/>
          <w:lang w:eastAsia="fi-FI"/>
        </w:rPr>
        <w:t xml:space="preserve">, Mikko </w:t>
      </w:r>
      <w:proofErr w:type="spellStart"/>
      <w:r w:rsidRPr="00961CDB">
        <w:rPr>
          <w:rFonts w:ascii="Arial" w:eastAsia="Times New Roman" w:hAnsi="Arial" w:cs="Arial"/>
          <w:color w:val="222222"/>
          <w:lang w:eastAsia="fi-FI"/>
        </w:rPr>
        <w:t>Raassina</w:t>
      </w:r>
      <w:proofErr w:type="spellEnd"/>
      <w:r w:rsidRPr="00961CDB">
        <w:rPr>
          <w:rFonts w:ascii="Arial" w:eastAsia="Times New Roman" w:hAnsi="Arial" w:cs="Arial"/>
          <w:color w:val="222222"/>
          <w:lang w:eastAsia="fi-FI"/>
        </w:rPr>
        <w:t xml:space="preserve">, Ralf </w:t>
      </w:r>
      <w:proofErr w:type="spellStart"/>
      <w:r w:rsidRPr="00961CDB">
        <w:rPr>
          <w:rFonts w:ascii="Arial" w:eastAsia="Times New Roman" w:hAnsi="Arial" w:cs="Arial"/>
          <w:color w:val="222222"/>
          <w:lang w:eastAsia="fi-FI"/>
        </w:rPr>
        <w:t>Forsen</w:t>
      </w:r>
      <w:proofErr w:type="spellEnd"/>
      <w:r w:rsidRPr="00961CDB">
        <w:rPr>
          <w:rFonts w:ascii="Arial" w:eastAsia="Times New Roman" w:hAnsi="Arial" w:cs="Arial"/>
          <w:color w:val="222222"/>
          <w:lang w:eastAsia="fi-FI"/>
        </w:rPr>
        <w:t xml:space="preserve"> ja Christina </w:t>
      </w:r>
      <w:proofErr w:type="spellStart"/>
      <w:r w:rsidRPr="00961CDB">
        <w:rPr>
          <w:rFonts w:ascii="Arial" w:eastAsia="Times New Roman" w:hAnsi="Arial" w:cs="Arial"/>
          <w:color w:val="222222"/>
          <w:lang w:eastAsia="fi-FI"/>
        </w:rPr>
        <w:t>Karlia-Palomäki</w:t>
      </w:r>
      <w:proofErr w:type="spellEnd"/>
      <w:r w:rsidRPr="00961CDB">
        <w:rPr>
          <w:rFonts w:ascii="Arial" w:eastAsia="Times New Roman" w:hAnsi="Arial" w:cs="Arial"/>
          <w:color w:val="222222"/>
          <w:lang w:eastAsia="fi-FI"/>
        </w:rPr>
        <w:t xml:space="preserve">. Ratkaisu on yksimielinen. </w:t>
      </w:r>
    </w:p>
    <w:p w:rsidR="00CF1014" w:rsidRPr="00961CDB" w:rsidRDefault="00CF1014" w:rsidP="00961CDB">
      <w:pPr>
        <w:rPr>
          <w:rFonts w:ascii="Arial" w:hAnsi="Arial" w:cs="Arial"/>
        </w:rPr>
      </w:pPr>
    </w:p>
    <w:sectPr w:rsidR="00CF1014" w:rsidRPr="00961CDB" w:rsidSect="00CF10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01EC9"/>
    <w:rsid w:val="0011357C"/>
    <w:rsid w:val="00133A46"/>
    <w:rsid w:val="00182C72"/>
    <w:rsid w:val="00295D61"/>
    <w:rsid w:val="002B2D7F"/>
    <w:rsid w:val="002D4FE7"/>
    <w:rsid w:val="00471D37"/>
    <w:rsid w:val="004B3E7B"/>
    <w:rsid w:val="004D19F7"/>
    <w:rsid w:val="00512C3D"/>
    <w:rsid w:val="005B78DE"/>
    <w:rsid w:val="006D0AED"/>
    <w:rsid w:val="00727B7F"/>
    <w:rsid w:val="0075770B"/>
    <w:rsid w:val="007E0783"/>
    <w:rsid w:val="00961CDB"/>
    <w:rsid w:val="00B01EC9"/>
    <w:rsid w:val="00BA65A7"/>
    <w:rsid w:val="00BE6FC1"/>
    <w:rsid w:val="00C424A7"/>
    <w:rsid w:val="00C9073F"/>
    <w:rsid w:val="00CD7E4F"/>
    <w:rsid w:val="00CE256E"/>
    <w:rsid w:val="00CF1014"/>
    <w:rsid w:val="00DF333A"/>
    <w:rsid w:val="00E208DC"/>
    <w:rsid w:val="00E65323"/>
    <w:rsid w:val="00F44005"/>
    <w:rsid w:val="00F4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F101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492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423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098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089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203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1068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69832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6514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1618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8702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2022</Characters>
  <Application>Microsoft Office Word</Application>
  <DocSecurity>0</DocSecurity>
  <Lines>16</Lines>
  <Paragraphs>4</Paragraphs>
  <ScaleCrop>false</ScaleCrop>
  <Company>VIP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temlahtipa1</dc:creator>
  <cp:lastModifiedBy>temlahtipa1</cp:lastModifiedBy>
  <cp:revision>3</cp:revision>
  <dcterms:created xsi:type="dcterms:W3CDTF">2016-09-26T08:32:00Z</dcterms:created>
  <dcterms:modified xsi:type="dcterms:W3CDTF">2016-09-26T09:01:00Z</dcterms:modified>
</cp:coreProperties>
</file>