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E66867" w14:paraId="256F24D1" w14:textId="77777777" w:rsidTr="00E66867">
        <w:tc>
          <w:tcPr>
            <w:tcW w:w="10205" w:type="dxa"/>
          </w:tcPr>
          <w:p w14:paraId="57BDBFAD" w14:textId="77777777" w:rsidR="00E66867" w:rsidRDefault="00E66867" w:rsidP="00E66867">
            <w:pPr>
              <w:pStyle w:val="Viite"/>
              <w:rPr>
                <w:rFonts w:cs="Arial"/>
                <w:lang w:val="en-US"/>
              </w:rPr>
            </w:pPr>
            <w:bookmarkStart w:id="0" w:name="VAHVASecurityStamp"/>
          </w:p>
        </w:tc>
      </w:tr>
      <w:tr w:rsidR="00E66867" w14:paraId="5652552B" w14:textId="77777777" w:rsidTr="00E66867">
        <w:tc>
          <w:tcPr>
            <w:tcW w:w="10205" w:type="dxa"/>
          </w:tcPr>
          <w:p w14:paraId="33E43F04" w14:textId="77777777" w:rsidR="00E66867" w:rsidRDefault="00E66867" w:rsidP="00E66867">
            <w:pPr>
              <w:pStyle w:val="Viite"/>
              <w:rPr>
                <w:rFonts w:cs="Arial"/>
                <w:lang w:val="en-US"/>
              </w:rPr>
            </w:pPr>
          </w:p>
        </w:tc>
      </w:tr>
      <w:tr w:rsidR="00E66867" w14:paraId="49047866" w14:textId="77777777" w:rsidTr="00E66867">
        <w:tc>
          <w:tcPr>
            <w:tcW w:w="10205" w:type="dxa"/>
          </w:tcPr>
          <w:p w14:paraId="2F9A2EDC" w14:textId="77777777" w:rsidR="00E66867" w:rsidRDefault="00E66867" w:rsidP="00E66867">
            <w:pPr>
              <w:pStyle w:val="Viite"/>
              <w:rPr>
                <w:rFonts w:cs="Arial"/>
                <w:lang w:val="en-US"/>
              </w:rPr>
            </w:pPr>
          </w:p>
        </w:tc>
      </w:tr>
      <w:tr w:rsidR="00E66867" w14:paraId="4DB85065" w14:textId="77777777" w:rsidTr="00E66867">
        <w:tc>
          <w:tcPr>
            <w:tcW w:w="10205" w:type="dxa"/>
          </w:tcPr>
          <w:p w14:paraId="4B8BD006" w14:textId="77777777" w:rsidR="00E66867" w:rsidRDefault="00E66867" w:rsidP="00E66867">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3F6820D5" w:rsidR="00BA145A" w:rsidRPr="00C76FB5" w:rsidRDefault="00BA145A" w:rsidP="00EF3AAD">
      <w:pPr>
        <w:pStyle w:val="Viite"/>
        <w:rPr>
          <w:rFonts w:cs="Arial"/>
        </w:rPr>
      </w:pPr>
      <w:r>
        <w:rPr>
          <w:rFonts w:cs="Arial"/>
        </w:rPr>
        <w:t xml:space="preserve">  </w:t>
      </w:r>
    </w:p>
    <w:p w14:paraId="79485ED0" w14:textId="77777777" w:rsidR="00EF3AAD" w:rsidRPr="00376968" w:rsidRDefault="00EF3AAD" w:rsidP="00EF3AAD">
      <w:pPr>
        <w:pStyle w:val="Viite"/>
        <w:spacing w:before="1560"/>
        <w:rPr>
          <w:rFonts w:cs="Arial"/>
        </w:rPr>
      </w:pPr>
    </w:p>
    <w:p w14:paraId="3C15355B" w14:textId="62C0B5E0" w:rsidR="00B00AC1" w:rsidRPr="00A77381" w:rsidRDefault="00E66867" w:rsidP="00640C0E">
      <w:pPr>
        <w:pStyle w:val="Otsikko"/>
        <w:rPr>
          <w:rFonts w:cs="Arial"/>
          <w:lang w:val="fi-FI"/>
        </w:rPr>
      </w:pPr>
      <w:sdt>
        <w:sdtPr>
          <w:rPr>
            <w:rFonts w:asciiTheme="minorHAnsi" w:hAnsiTheme="minorHAnsi" w:cstheme="minorHAnsi"/>
            <w:color w:val="000000"/>
            <w:sz w:val="28"/>
            <w:szCs w:val="28"/>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Content>
          <w:r w:rsidRPr="00E66867">
            <w:rPr>
              <w:rFonts w:asciiTheme="minorHAnsi" w:hAnsiTheme="minorHAnsi" w:cstheme="minorHAnsi"/>
              <w:color w:val="000000"/>
              <w:sz w:val="28"/>
              <w:szCs w:val="28"/>
              <w:lang w:val="fi-FI"/>
            </w:rPr>
            <w:t>Valtionavustustoiminnan yhteiskehittämisen ja yhteisten valtionavustuspalvelujen strategisen ohjaamisen yhteistyöryhmän (VA-yhteistyöryhmä) kokous 06/2024</w:t>
          </w:r>
        </w:sdtContent>
      </w:sdt>
    </w:p>
    <w:p w14:paraId="3A780BDD" w14:textId="45352E50" w:rsidR="00E66867" w:rsidRPr="00E66867" w:rsidRDefault="00000000" w:rsidP="00E66867">
      <w:pPr>
        <w:pStyle w:val="NormaaliWWW"/>
        <w:rPr>
          <w:rFonts w:asciiTheme="minorHAnsi" w:hAnsiTheme="minorHAnsi" w:cstheme="minorHAnsi"/>
          <w:b/>
          <w:color w:val="000000"/>
          <w:sz w:val="28"/>
          <w:szCs w:val="28"/>
        </w:rPr>
      </w:pPr>
      <w:sdt>
        <w:sdtPr>
          <w:alias w:val="Kenttä tiivistelmälle. Poista kokonaan mikäli turha."/>
          <w:tag w:val="CF_Summary"/>
          <w:id w:val="10016"/>
          <w:placeholder>
            <w:docPart w:val="DF89C38E831C42B49370935B87763C35"/>
          </w:placeholder>
          <w:dataBinding w:prefixMappings="xmlns:gbs='http://www.software-innovation.no/growBusinessDocument'" w:xpath="/gbs:GrowBusinessDocument/gbs:CF_Summary[@gbs:key='10016']" w:storeItemID="{A429F27C-7A10-42F4-9AFA-4E9252544F96}"/>
          <w:text w:multiLine="1"/>
        </w:sdtPr>
        <w:sdtContent>
          <w:r w:rsidR="00E66867">
            <w:br/>
          </w:r>
        </w:sdtContent>
      </w:sdt>
      <w:r w:rsidR="00E66867" w:rsidRPr="003D056C">
        <w:rPr>
          <w:rFonts w:asciiTheme="minorHAnsi" w:hAnsiTheme="minorHAnsi" w:cstheme="minorHAnsi"/>
          <w:color w:val="000000"/>
          <w:sz w:val="22"/>
          <w:szCs w:val="22"/>
        </w:rPr>
        <w:t xml:space="preserve">Aika </w:t>
      </w:r>
      <w:r w:rsidR="00E66867">
        <w:rPr>
          <w:rFonts w:asciiTheme="minorHAnsi" w:hAnsiTheme="minorHAnsi" w:cstheme="minorHAnsi"/>
          <w:color w:val="000000"/>
          <w:sz w:val="22"/>
          <w:szCs w:val="22"/>
        </w:rPr>
        <w:tab/>
      </w:r>
      <w:r w:rsidR="00E66867">
        <w:rPr>
          <w:rFonts w:asciiTheme="minorHAnsi" w:hAnsiTheme="minorHAnsi" w:cstheme="minorHAnsi"/>
          <w:color w:val="000000"/>
          <w:sz w:val="22"/>
          <w:szCs w:val="22"/>
        </w:rPr>
        <w:tab/>
        <w:t>Tiistai 26.11</w:t>
      </w:r>
      <w:r w:rsidR="00E66867" w:rsidRPr="003D056C">
        <w:rPr>
          <w:rFonts w:asciiTheme="minorHAnsi" w:hAnsiTheme="minorHAnsi" w:cstheme="minorHAnsi"/>
          <w:color w:val="000000"/>
          <w:sz w:val="22"/>
          <w:szCs w:val="22"/>
        </w:rPr>
        <w:t xml:space="preserve">.2024 klo </w:t>
      </w:r>
      <w:r w:rsidR="00E66867">
        <w:rPr>
          <w:rFonts w:asciiTheme="minorHAnsi" w:hAnsiTheme="minorHAnsi" w:cstheme="minorHAnsi"/>
          <w:color w:val="000000"/>
          <w:sz w:val="22"/>
          <w:szCs w:val="22"/>
        </w:rPr>
        <w:t>13.00-15.05</w:t>
      </w:r>
    </w:p>
    <w:p w14:paraId="2A6BF926" w14:textId="77777777" w:rsidR="00E66867" w:rsidRPr="003D056C" w:rsidRDefault="00E66867" w:rsidP="00E66867">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Paikka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Teams</w:t>
      </w:r>
    </w:p>
    <w:p w14:paraId="0B41F4CF" w14:textId="77777777" w:rsidR="00E66867" w:rsidRPr="003D056C" w:rsidRDefault="00E66867" w:rsidP="00E66867">
      <w:pPr>
        <w:pStyle w:val="NormaaliWWW"/>
        <w:ind w:left="2608" w:hanging="2608"/>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Jäsenet </w:t>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Vesa Lipponen, valtiovarainministeriö, puheenjohtaja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Tuula Lybeck, valtiovarainministeriö, varapuheenjohtaja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Mari Näätsaari, Valtiokonttori</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5E68F7">
        <w:rPr>
          <w:rFonts w:asciiTheme="minorHAnsi" w:hAnsiTheme="minorHAnsi" w:cstheme="minorHAnsi"/>
          <w:strike/>
          <w:color w:val="000000"/>
          <w:sz w:val="22"/>
          <w:szCs w:val="22"/>
        </w:rPr>
        <w:t>Altti Iiskola, liikenne- ja viestintäministeriö</w:t>
      </w:r>
      <w:r w:rsidRPr="005E68F7">
        <w:rPr>
          <w:rFonts w:asciiTheme="minorHAnsi" w:hAnsiTheme="minorHAnsi" w:cstheme="minorHAnsi"/>
          <w:strike/>
          <w:color w:val="000000"/>
          <w:sz w:val="22"/>
          <w:szCs w:val="22"/>
        </w:rPr>
        <w:br/>
      </w:r>
      <w:r w:rsidRPr="003D056C">
        <w:rPr>
          <w:rFonts w:asciiTheme="minorHAnsi" w:hAnsiTheme="minorHAnsi" w:cstheme="minorHAnsi"/>
          <w:color w:val="000000"/>
          <w:sz w:val="22"/>
          <w:szCs w:val="22"/>
        </w:rPr>
        <w:t>Matti Hyytinen, maa- ja metsätalousministeriö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Mikko Lehtonen, oikeusministeriö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Tiina Kuoppa, opetus- ja kulttuuriministeriö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D50428">
        <w:rPr>
          <w:rFonts w:asciiTheme="minorHAnsi" w:hAnsiTheme="minorHAnsi" w:cstheme="minorHAnsi"/>
          <w:color w:val="000000"/>
          <w:sz w:val="22"/>
          <w:szCs w:val="22"/>
        </w:rPr>
        <w:t>Petri Saarukka, puolustusministeriö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622924">
        <w:rPr>
          <w:rFonts w:asciiTheme="minorHAnsi" w:hAnsiTheme="minorHAnsi" w:cstheme="minorHAnsi"/>
          <w:color w:val="000000"/>
          <w:sz w:val="22"/>
          <w:szCs w:val="22"/>
        </w:rPr>
        <w:t>Johanna Herrala, sisäministeriö, klo 13.30-</w:t>
      </w:r>
      <w:r>
        <w:rPr>
          <w:rFonts w:asciiTheme="minorHAnsi" w:hAnsiTheme="minorHAnsi" w:cstheme="minorHAnsi"/>
          <w:color w:val="000000"/>
          <w:sz w:val="22"/>
          <w:szCs w:val="22"/>
        </w:rPr>
        <w:t xml:space="preserve"> (asiakohdan 4 loppuosa)</w:t>
      </w:r>
      <w:r w:rsidRPr="005E68F7">
        <w:rPr>
          <w:rFonts w:asciiTheme="minorHAnsi" w:hAnsiTheme="minorHAnsi" w:cstheme="minorHAnsi"/>
          <w:strike/>
          <w:color w:val="000000"/>
          <w:sz w:val="22"/>
          <w:szCs w:val="22"/>
        </w:rPr>
        <w:br/>
      </w:r>
      <w:r w:rsidRPr="003D056C">
        <w:rPr>
          <w:rFonts w:asciiTheme="minorHAnsi" w:hAnsiTheme="minorHAnsi" w:cstheme="minorHAnsi"/>
          <w:color w:val="000000"/>
          <w:sz w:val="22"/>
          <w:szCs w:val="22"/>
        </w:rPr>
        <w:t>Lassi Kauttonen, sosiaali- ja terveysministeriö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Jenni Hyvärinen, työ- ja elinkeinoministeriö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themeColor="text1"/>
          <w:sz w:val="22"/>
          <w:szCs w:val="22"/>
        </w:rPr>
        <w:t>Sanna Takala</w:t>
      </w:r>
      <w:r w:rsidRPr="00B27FBA">
        <w:rPr>
          <w:rFonts w:asciiTheme="minorHAnsi" w:hAnsiTheme="minorHAnsi" w:cstheme="minorHAnsi"/>
          <w:color w:val="000000" w:themeColor="text1"/>
          <w:sz w:val="22"/>
          <w:szCs w:val="22"/>
        </w:rPr>
        <w:t>, ulkoministeriö</w:t>
      </w:r>
      <w:r>
        <w:rPr>
          <w:rFonts w:asciiTheme="minorHAnsi" w:hAnsiTheme="minorHAnsi" w:cstheme="minorHAnsi"/>
          <w:color w:val="000000" w:themeColor="text1"/>
          <w:sz w:val="22"/>
          <w:szCs w:val="22"/>
        </w:rPr>
        <w:t xml:space="preserve"> </w:t>
      </w:r>
      <w:r>
        <w:rPr>
          <w:rFonts w:asciiTheme="minorHAnsi" w:hAnsiTheme="minorHAnsi" w:cstheme="minorHAnsi"/>
          <w:color w:val="000000"/>
          <w:sz w:val="22"/>
          <w:szCs w:val="22"/>
        </w:rPr>
        <w:br/>
      </w:r>
      <w:r w:rsidRPr="006970D3">
        <w:rPr>
          <w:rFonts w:asciiTheme="minorHAnsi" w:hAnsiTheme="minorHAnsi" w:cstheme="minorHAnsi"/>
          <w:strike/>
          <w:color w:val="000000"/>
          <w:sz w:val="22"/>
          <w:szCs w:val="22"/>
        </w:rPr>
        <w:t>Piritta Sirvio</w:t>
      </w:r>
      <w:r>
        <w:rPr>
          <w:rFonts w:asciiTheme="minorHAnsi" w:hAnsiTheme="minorHAnsi" w:cstheme="minorHAnsi"/>
          <w:color w:val="000000"/>
          <w:sz w:val="22"/>
          <w:szCs w:val="22"/>
        </w:rPr>
        <w:t xml:space="preserve"> </w:t>
      </w:r>
      <w:r w:rsidRPr="006970D3">
        <w:rPr>
          <w:rFonts w:asciiTheme="minorHAnsi" w:hAnsiTheme="minorHAnsi" w:cstheme="minorHAnsi"/>
          <w:color w:val="000000"/>
          <w:sz w:val="22"/>
          <w:szCs w:val="22"/>
        </w:rPr>
        <w:t>Krista</w:t>
      </w:r>
      <w:r>
        <w:rPr>
          <w:rFonts w:asciiTheme="minorHAnsi" w:hAnsiTheme="minorHAnsi" w:cstheme="minorHAnsi"/>
          <w:color w:val="000000"/>
          <w:sz w:val="22"/>
          <w:szCs w:val="22"/>
        </w:rPr>
        <w:t xml:space="preserve"> </w:t>
      </w:r>
      <w:r w:rsidRPr="006970D3">
        <w:rPr>
          <w:rFonts w:asciiTheme="minorHAnsi" w:hAnsiTheme="minorHAnsi" w:cstheme="minorHAnsi"/>
          <w:color w:val="000000"/>
          <w:sz w:val="22"/>
          <w:szCs w:val="22"/>
        </w:rPr>
        <w:t>Sirén</w:t>
      </w:r>
      <w:r>
        <w:rPr>
          <w:rFonts w:asciiTheme="minorHAnsi" w:hAnsiTheme="minorHAnsi" w:cstheme="minorHAnsi"/>
          <w:color w:val="000000"/>
          <w:sz w:val="22"/>
          <w:szCs w:val="22"/>
        </w:rPr>
        <w:t xml:space="preserve">, </w:t>
      </w:r>
      <w:r w:rsidRPr="003D056C">
        <w:rPr>
          <w:rFonts w:asciiTheme="minorHAnsi" w:hAnsiTheme="minorHAnsi" w:cstheme="minorHAnsi"/>
          <w:color w:val="000000"/>
          <w:sz w:val="22"/>
          <w:szCs w:val="22"/>
        </w:rPr>
        <w:t>valtioneuvoston kanslia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Merja Salmi, valtiovarainministeriö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Tiina Kotonen-Pekkanen, ympäristöministeriö</w:t>
      </w:r>
      <w:r>
        <w:rPr>
          <w:rFonts w:asciiTheme="minorHAnsi" w:hAnsiTheme="minorHAnsi" w:cstheme="minorHAnsi"/>
          <w:color w:val="000000"/>
          <w:sz w:val="22"/>
          <w:szCs w:val="22"/>
        </w:rPr>
        <w:t xml:space="preserve"> </w:t>
      </w:r>
    </w:p>
    <w:p w14:paraId="7C59600B" w14:textId="77777777" w:rsidR="00E66867" w:rsidRPr="003D056C" w:rsidRDefault="00E66867" w:rsidP="00E66867">
      <w:pPr>
        <w:pStyle w:val="NormaaliWWW"/>
        <w:ind w:left="2608" w:hanging="2608"/>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Pysyvät asiantuntijat </w:t>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Pauliina Smolander, KEHA-keskus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Juha Pulkkinen, Innovaati</w:t>
      </w:r>
      <w:r>
        <w:rPr>
          <w:rFonts w:asciiTheme="minorHAnsi" w:hAnsiTheme="minorHAnsi" w:cstheme="minorHAnsi"/>
          <w:color w:val="000000"/>
          <w:sz w:val="22"/>
          <w:szCs w:val="22"/>
        </w:rPr>
        <w:t>orahoituskeskus Business Finland, klo 13.30-</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Virpi Myllykoski, Ruokavirasto</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Hanna Heinonen, STEA</w:t>
      </w:r>
      <w:r>
        <w:rPr>
          <w:rFonts w:asciiTheme="minorHAnsi" w:hAnsiTheme="minorHAnsi" w:cstheme="minorHAnsi"/>
          <w:color w:val="000000"/>
          <w:sz w:val="22"/>
          <w:szCs w:val="22"/>
        </w:rPr>
        <w:t>, asiakohta 4</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Liisa Huovinen, Suomen Akatemia</w:t>
      </w:r>
      <w:r>
        <w:rPr>
          <w:rFonts w:asciiTheme="minorHAnsi" w:hAnsiTheme="minorHAnsi" w:cstheme="minorHAnsi"/>
          <w:color w:val="000000"/>
          <w:sz w:val="22"/>
          <w:szCs w:val="22"/>
        </w:rPr>
        <w:t xml:space="preserve"> </w:t>
      </w:r>
    </w:p>
    <w:p w14:paraId="0BC684B4" w14:textId="77777777" w:rsidR="00E66867" w:rsidRPr="003D056C" w:rsidRDefault="00E66867" w:rsidP="00E66867">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Kutsutut asiantuntijat </w:t>
      </w:r>
      <w:r>
        <w:rPr>
          <w:rFonts w:asciiTheme="minorHAnsi" w:hAnsiTheme="minorHAnsi" w:cstheme="minorHAnsi"/>
          <w:color w:val="000000"/>
          <w:sz w:val="22"/>
          <w:szCs w:val="22"/>
        </w:rPr>
        <w:tab/>
        <w:t>Anu Mäkinen, Valtiokonttori, asiakohta 4</w:t>
      </w:r>
    </w:p>
    <w:p w14:paraId="0F377A71" w14:textId="5BCA6A59" w:rsidR="00937C98" w:rsidRPr="00E66867" w:rsidRDefault="00E66867" w:rsidP="00E66867">
      <w:pPr>
        <w:pStyle w:val="Tiivistelm"/>
        <w:ind w:left="0"/>
        <w:rPr>
          <w:b w:val="0"/>
          <w:bCs/>
        </w:rPr>
      </w:pPr>
      <w:r w:rsidRPr="00E66867">
        <w:rPr>
          <w:rFonts w:asciiTheme="minorHAnsi" w:hAnsiTheme="minorHAnsi" w:cstheme="minorHAnsi"/>
          <w:b w:val="0"/>
          <w:bCs/>
          <w:color w:val="000000"/>
          <w:sz w:val="22"/>
          <w:szCs w:val="22"/>
        </w:rPr>
        <w:t xml:space="preserve">Sihteeri </w:t>
      </w:r>
      <w:r w:rsidRPr="00E66867">
        <w:rPr>
          <w:rFonts w:asciiTheme="minorHAnsi" w:hAnsiTheme="minorHAnsi" w:cstheme="minorHAnsi"/>
          <w:b w:val="0"/>
          <w:bCs/>
          <w:color w:val="000000"/>
          <w:sz w:val="22"/>
          <w:szCs w:val="22"/>
        </w:rPr>
        <w:tab/>
      </w:r>
      <w:r w:rsidRPr="00E66867">
        <w:rPr>
          <w:rFonts w:asciiTheme="minorHAnsi" w:hAnsiTheme="minorHAnsi" w:cstheme="minorHAnsi"/>
          <w:b w:val="0"/>
          <w:bCs/>
          <w:color w:val="000000"/>
          <w:sz w:val="22"/>
          <w:szCs w:val="22"/>
        </w:rPr>
        <w:tab/>
        <w:t>Leena Rantala, valtiovarainministeriö</w:t>
      </w:r>
    </w:p>
    <w:p w14:paraId="14ACC997" w14:textId="7F5ECABE" w:rsidR="00650289" w:rsidRDefault="00650289" w:rsidP="00C318D0">
      <w:pPr>
        <w:pStyle w:val="Sisennettykappale"/>
      </w:pPr>
    </w:p>
    <w:p w14:paraId="4D0A517A" w14:textId="0FD7B510" w:rsidR="00E66867" w:rsidRDefault="00E66867">
      <w:pPr>
        <w:rPr>
          <w:rFonts w:eastAsia="Times New Roman" w:cs="Arial"/>
          <w:sz w:val="20"/>
          <w:szCs w:val="20"/>
          <w:lang w:val="fi-FI" w:eastAsia="fi-FI"/>
        </w:rPr>
      </w:pPr>
      <w:r>
        <w:rPr>
          <w:rFonts w:cs="Arial"/>
        </w:rPr>
        <w:br w:type="page"/>
      </w:r>
    </w:p>
    <w:p w14:paraId="6B5902C2" w14:textId="656DF394" w:rsidR="00E66867" w:rsidRPr="00E66867" w:rsidRDefault="00E66867" w:rsidP="00E66867">
      <w:pPr>
        <w:rPr>
          <w:rFonts w:asciiTheme="minorHAnsi" w:eastAsia="Times New Roman" w:hAnsiTheme="minorHAnsi" w:cstheme="minorHAnsi"/>
          <w:b/>
          <w:bCs/>
          <w:lang w:val="fi-FI"/>
        </w:rPr>
      </w:pPr>
      <w:r w:rsidRPr="00E66867">
        <w:rPr>
          <w:rFonts w:asciiTheme="minorHAnsi" w:eastAsia="Times New Roman" w:hAnsiTheme="minorHAnsi" w:cstheme="minorHAnsi"/>
          <w:b/>
          <w:bCs/>
          <w:lang w:val="fi-FI"/>
        </w:rPr>
        <w:lastRenderedPageBreak/>
        <w:t xml:space="preserve">Pöytäkirja </w:t>
      </w:r>
    </w:p>
    <w:p w14:paraId="50CBAEDB" w14:textId="77777777" w:rsidR="00E66867" w:rsidRPr="00E66867" w:rsidRDefault="00E66867" w:rsidP="00E66867">
      <w:pPr>
        <w:rPr>
          <w:rFonts w:asciiTheme="minorHAnsi" w:eastAsia="Times New Roman" w:hAnsiTheme="minorHAnsi" w:cstheme="minorHAnsi"/>
          <w:b/>
          <w:bCs/>
          <w:lang w:val="fi-FI"/>
        </w:rPr>
      </w:pPr>
      <w:r w:rsidRPr="00E66867">
        <w:rPr>
          <w:rFonts w:asciiTheme="minorHAnsi" w:eastAsia="Times New Roman" w:hAnsiTheme="minorHAnsi" w:cstheme="minorHAnsi"/>
          <w:b/>
          <w:lang w:val="fi-FI"/>
        </w:rPr>
        <w:t>1 Kokouksen avaaminen ja läsnäolijoiden toteaminen</w:t>
      </w:r>
    </w:p>
    <w:p w14:paraId="30FFF46E" w14:textId="77777777" w:rsidR="00E66867" w:rsidRPr="00E66867" w:rsidRDefault="00E66867" w:rsidP="00E66867">
      <w:pPr>
        <w:ind w:firstLine="1304"/>
        <w:rPr>
          <w:rFonts w:asciiTheme="minorHAnsi" w:eastAsia="Times New Roman" w:hAnsiTheme="minorHAnsi" w:cstheme="minorHAnsi"/>
          <w:lang w:val="fi-FI"/>
        </w:rPr>
      </w:pPr>
      <w:r w:rsidRPr="00E66867">
        <w:rPr>
          <w:rFonts w:asciiTheme="minorHAnsi" w:eastAsia="Times New Roman" w:hAnsiTheme="minorHAnsi" w:cstheme="minorHAnsi"/>
          <w:lang w:val="fi-FI"/>
        </w:rPr>
        <w:t>Puheenjohtaja avasi kokouksen, ja todettiin läsnäolijat.</w:t>
      </w:r>
    </w:p>
    <w:p w14:paraId="6650F6E0" w14:textId="29CEF3A9" w:rsidR="00E66867" w:rsidRPr="00E66867" w:rsidRDefault="00E66867" w:rsidP="00E66867">
      <w:pPr>
        <w:ind w:left="1304"/>
        <w:rPr>
          <w:rFonts w:asciiTheme="minorHAnsi" w:eastAsia="Times New Roman" w:hAnsiTheme="minorHAnsi" w:cstheme="minorHAnsi"/>
          <w:lang w:val="fi-FI"/>
        </w:rPr>
      </w:pPr>
      <w:r w:rsidRPr="00E66867">
        <w:rPr>
          <w:rFonts w:asciiTheme="minorHAnsi" w:eastAsia="Times New Roman" w:hAnsiTheme="minorHAnsi" w:cstheme="minorHAnsi"/>
          <w:lang w:val="fi-FI"/>
        </w:rPr>
        <w:t xml:space="preserve">Valtiovarainministeriö toimitti yhteistyöryhmälle kokousaineiston </w:t>
      </w:r>
      <w:r w:rsidR="00CC2146">
        <w:rPr>
          <w:rFonts w:asciiTheme="minorHAnsi" w:eastAsia="Times New Roman" w:hAnsiTheme="minorHAnsi" w:cstheme="minorHAnsi"/>
          <w:lang w:val="fi-FI"/>
        </w:rPr>
        <w:t xml:space="preserve">liitteenä </w:t>
      </w:r>
      <w:r w:rsidRPr="00E66867">
        <w:rPr>
          <w:rFonts w:asciiTheme="minorHAnsi" w:eastAsia="Times New Roman" w:hAnsiTheme="minorHAnsi" w:cstheme="minorHAnsi"/>
          <w:lang w:val="fi-FI"/>
        </w:rPr>
        <w:t>tiedoksi päätöksen ulkoministeriön jäsenmuutoksesta (Liite 1).</w:t>
      </w:r>
    </w:p>
    <w:p w14:paraId="4B1BE430"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2 Esityslistan hyväksyminen</w:t>
      </w:r>
    </w:p>
    <w:p w14:paraId="080DE619" w14:textId="77777777" w:rsidR="00E66867" w:rsidRPr="00E66867" w:rsidRDefault="00E66867" w:rsidP="00E66867">
      <w:pPr>
        <w:ind w:left="1304"/>
        <w:rPr>
          <w:rFonts w:asciiTheme="minorHAnsi" w:hAnsiTheme="minorHAnsi" w:cstheme="minorHAnsi"/>
          <w:lang w:val="fi-FI"/>
        </w:rPr>
      </w:pPr>
      <w:r w:rsidRPr="00E66867">
        <w:rPr>
          <w:rFonts w:asciiTheme="minorHAnsi" w:eastAsia="Times New Roman" w:hAnsiTheme="minorHAnsi" w:cstheme="minorHAnsi"/>
          <w:lang w:val="fi-FI"/>
        </w:rPr>
        <w:t>Päätös: Työryhmä hyväksyi 20.11.2024 päivätyn esityslistan kokouksen työjärjestykseksi.</w:t>
      </w:r>
    </w:p>
    <w:p w14:paraId="18410CB3"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3 Edellisen kokouksen pöytäkirjan hyväksyminen</w:t>
      </w:r>
    </w:p>
    <w:p w14:paraId="1290EAAC" w14:textId="77777777" w:rsidR="00E66867" w:rsidRPr="00E66867" w:rsidRDefault="00E66867" w:rsidP="00E66867">
      <w:pPr>
        <w:ind w:firstLine="1304"/>
        <w:rPr>
          <w:rFonts w:asciiTheme="minorHAnsi" w:hAnsiTheme="minorHAnsi" w:cstheme="minorHAnsi"/>
          <w:lang w:val="fi-FI"/>
        </w:rPr>
      </w:pPr>
      <w:r w:rsidRPr="00E66867">
        <w:rPr>
          <w:rFonts w:asciiTheme="minorHAnsi" w:eastAsia="Times New Roman" w:hAnsiTheme="minorHAnsi" w:cstheme="minorHAnsi"/>
          <w:lang w:val="fi-FI"/>
        </w:rPr>
        <w:t>Liite 2 VA-yhteistyöryhmän kokouksen 05_2024 pöytäkirja</w:t>
      </w:r>
    </w:p>
    <w:p w14:paraId="5C879270" w14:textId="77777777" w:rsidR="00E66867" w:rsidRPr="00E66867" w:rsidRDefault="00E66867" w:rsidP="00E66867">
      <w:pPr>
        <w:ind w:firstLine="1304"/>
        <w:rPr>
          <w:rFonts w:asciiTheme="minorHAnsi" w:eastAsia="Times New Roman" w:hAnsiTheme="minorHAnsi" w:cstheme="minorHAnsi"/>
          <w:lang w:val="fi-FI"/>
        </w:rPr>
      </w:pPr>
      <w:r w:rsidRPr="00E66867">
        <w:rPr>
          <w:rFonts w:asciiTheme="minorHAnsi" w:eastAsia="Times New Roman" w:hAnsiTheme="minorHAnsi" w:cstheme="minorHAnsi"/>
          <w:lang w:val="fi-FI"/>
        </w:rPr>
        <w:t>Päätös: Työryhmä hyväksyi edellisen kokouksen (5/2024) pöytäkirjan.</w:t>
      </w:r>
    </w:p>
    <w:p w14:paraId="5809B73D"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4 Valtiokonttorin tilannekatsaus</w:t>
      </w:r>
    </w:p>
    <w:p w14:paraId="07C7963A"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Mari Näätsaari kertoi yhteisten palvelujen kehittämisen ja käyttöönottojen etenemisen tilanteesta. Tietojärjestelmäkehityksessä suorituskyky on hyvä. Uutena asiana VK:n asiantuntijoiden työaikaa vie myöhästyneiden hakemusten lokitietojen selvittäminen. Priorisoinnissa kokonaistarkastelua tehdään mm. hallintamallin mukaiset periaatteet ja palvelutuotannon tehokkuus huomioon ottaen. Käyttöönottojen ohjausryhmässä on tarkoitus käsitellä mm. pisteytyksiin liittyviä näkemyksiä. Erillisprojektit etenevät suunnitelman mukaisesti. Esimerkiksi automaatio ja tekoäly -projektissa ensimmäiset kokeilut ovat käynnissä.</w:t>
      </w:r>
    </w:p>
    <w:p w14:paraId="0EDAD43D"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 xml:space="preserve">Anu Mäkinen kertoi tarkemmin, miten tietojärjestelmäkehitys etenee eri vaiheissa: asiakastarpeiden kokoaminen, määrittely, kehityksen valmistelu, kahden viikon kehitysjakso, katselmointi. VK järjestää myös demoja, joissa esitellään valmistuneita tai suunnitteilla olevia toiminnallisuuksia. </w:t>
      </w:r>
    </w:p>
    <w:p w14:paraId="7C0CDF3B" w14:textId="77777777" w:rsidR="00E66867" w:rsidRPr="00DD2825" w:rsidRDefault="00E66867" w:rsidP="00E66867">
      <w:pPr>
        <w:ind w:firstLine="1304"/>
        <w:rPr>
          <w:rFonts w:asciiTheme="minorHAnsi" w:hAnsiTheme="minorHAnsi" w:cstheme="minorHAnsi"/>
          <w:lang w:val="fi-FI"/>
        </w:rPr>
      </w:pPr>
      <w:r w:rsidRPr="00DD2825">
        <w:rPr>
          <w:rFonts w:asciiTheme="minorHAnsi" w:eastAsia="Times New Roman" w:hAnsiTheme="minorHAnsi" w:cstheme="minorHAnsi"/>
          <w:lang w:val="fi-FI"/>
        </w:rPr>
        <w:t>Liite 3 Valtiokonttorin tilannekatsaus</w:t>
      </w:r>
    </w:p>
    <w:p w14:paraId="14DCC7AF" w14:textId="511E2703" w:rsidR="00E66867" w:rsidRPr="00DD2825" w:rsidRDefault="00E66867" w:rsidP="00E66867">
      <w:pPr>
        <w:ind w:left="1304"/>
        <w:rPr>
          <w:rFonts w:asciiTheme="minorHAnsi" w:eastAsia="Times New Roman" w:hAnsiTheme="minorHAnsi" w:cstheme="minorHAnsi"/>
          <w:b/>
          <w:bCs/>
          <w:color w:val="000000" w:themeColor="text1"/>
          <w:lang w:val="fi-FI"/>
        </w:rPr>
      </w:pPr>
      <w:r w:rsidRPr="00DD2825">
        <w:rPr>
          <w:rFonts w:asciiTheme="minorHAnsi" w:eastAsia="Times New Roman" w:hAnsiTheme="minorHAnsi" w:cstheme="minorHAnsi"/>
          <w:b/>
          <w:bCs/>
          <w:color w:val="000000" w:themeColor="text1"/>
          <w:lang w:val="fi-FI"/>
        </w:rPr>
        <w:t>Työryhmän keskustelu</w:t>
      </w:r>
      <w:r w:rsidR="00DD2825" w:rsidRPr="00DD2825">
        <w:rPr>
          <w:rFonts w:asciiTheme="minorHAnsi" w:eastAsia="Times New Roman" w:hAnsiTheme="minorHAnsi" w:cstheme="minorHAnsi"/>
          <w:b/>
          <w:bCs/>
          <w:color w:val="000000" w:themeColor="text1"/>
          <w:lang w:val="fi-FI"/>
        </w:rPr>
        <w:t>s</w:t>
      </w:r>
      <w:r w:rsidR="00DD2825">
        <w:rPr>
          <w:rFonts w:asciiTheme="minorHAnsi" w:eastAsia="Times New Roman" w:hAnsiTheme="minorHAnsi" w:cstheme="minorHAnsi"/>
          <w:b/>
          <w:bCs/>
          <w:color w:val="000000" w:themeColor="text1"/>
          <w:lang w:val="fi-FI"/>
        </w:rPr>
        <w:t>sa esiin nousseita asioita</w:t>
      </w:r>
    </w:p>
    <w:p w14:paraId="74E531C1"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TEM:n kokemukset hakujen avaamisesta ovat olleet hyviä ja järjestelmän käyttö on ollut helppoa; kehittämistarpeitakin on tunnistettu</w:t>
      </w:r>
    </w:p>
    <w:p w14:paraId="17B2A743" w14:textId="07D1707C"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 xml:space="preserve">UM:n kokemukset hakujen toimivuudesta järjestelmässä ovat olleet hyviä; avustuksia pitäisi pystyä hallinnoimaan järjestelmässä myös hakujen jälkeen (esim. maksatus); </w:t>
      </w:r>
      <w:r w:rsidR="00DD2825">
        <w:rPr>
          <w:rFonts w:eastAsia="Times New Roman" w:cstheme="minorHAnsi"/>
          <w:color w:val="000000" w:themeColor="text1"/>
        </w:rPr>
        <w:t xml:space="preserve">lisäksi </w:t>
      </w:r>
      <w:r w:rsidRPr="00E66867">
        <w:rPr>
          <w:rFonts w:eastAsia="Times New Roman" w:cstheme="minorHAnsi"/>
          <w:color w:val="000000" w:themeColor="text1"/>
        </w:rPr>
        <w:t>esille on noussut asianhallinnassa päällekkäinen järjestelmien käyttö (VA ja Vahva)</w:t>
      </w:r>
    </w:p>
    <w:p w14:paraId="3BC7696A"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näkyvyyttä kehitystyöhön tulee perustoiminnallisuuksien kehittämistarpeiden ja työjonossa olevien pienempien kehittämistarpeiden näkyvyyden kokonaisuudesta; eräs ajankohtainen priorisointikysymys on perustoiminnallisuuksiin liittyvät tarpeet ja vaikuttavuusraportointi</w:t>
      </w:r>
    </w:p>
    <w:p w14:paraId="6C23EA90"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kehitystyössä pitäisi painottaa perusrakennetta (esim. maksatus), ja hienompi jatkokehittäminen tulisi tehdä vasta seuraavassa vaiheessa</w:t>
      </w:r>
    </w:p>
    <w:p w14:paraId="38EA7519"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osa valtionapuviranomaisista on kokoontunut keskustelemaan priorisoinneista, ja on tunnistettu kolme kategoriaa: perustoiminnallisuudet, jatkokehitettävät toiminnallisuudet ja käytettävyyden kehittäminen.</w:t>
      </w:r>
    </w:p>
    <w:p w14:paraId="159B1162"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Kysyttiin, miten kehitystyössä on tehty yhteistyötä Palkeiden kanssa. Vastattiin, että yhteistyö Palkeiden kanssa liittyy maksatukseen ja kirjanpitoon. Yhteistyö on jatkuvaa, ja sitä tehdään asiakaskohtaisesti</w:t>
      </w:r>
    </w:p>
    <w:p w14:paraId="78F69325"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lastRenderedPageBreak/>
        <w:t>Toivottiin arvioita siitä, milloin suunniteltuja asioita saadaan valmiiksi ja tuottavuushyötyjä voidaan saavuttaa.</w:t>
      </w:r>
    </w:p>
    <w:p w14:paraId="2677FBA3"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 xml:space="preserve">Sovittiin, että koska automaatio ja tekoäly -projektin kokeilut kiinnostavat, käsitellään ko. erillisprojektia tarkemmin taas seuraavassa kokouksessa. </w:t>
      </w:r>
    </w:p>
    <w:p w14:paraId="63FD662B" w14:textId="77777777" w:rsidR="00E66867" w:rsidRPr="00E66867" w:rsidRDefault="00E66867" w:rsidP="00E66867">
      <w:pPr>
        <w:ind w:left="1304"/>
        <w:rPr>
          <w:rStyle w:val="ui-provider"/>
          <w:rFonts w:asciiTheme="minorHAnsi" w:eastAsia="Times New Roman" w:hAnsiTheme="minorHAnsi" w:cstheme="minorHAnsi"/>
          <w:lang w:val="fi-FI"/>
        </w:rPr>
      </w:pPr>
      <w:r w:rsidRPr="00E66867">
        <w:rPr>
          <w:rFonts w:asciiTheme="minorHAnsi" w:eastAsia="Times New Roman" w:hAnsiTheme="minorHAnsi" w:cstheme="minorHAnsi"/>
          <w:lang w:val="fi-FI"/>
        </w:rPr>
        <w:t>Päätös: Työryhmä merkitsi tiedoksi Valtiokonttorin tilannekatsauksen ja siitä käydyn keskustelun.</w:t>
      </w:r>
    </w:p>
    <w:p w14:paraId="0B45642E" w14:textId="77777777" w:rsidR="00E66867" w:rsidRPr="00E66867" w:rsidRDefault="00E66867" w:rsidP="00E66867">
      <w:pPr>
        <w:rPr>
          <w:rFonts w:asciiTheme="minorHAnsi" w:eastAsia="Times New Roman" w:hAnsiTheme="minorHAnsi" w:cstheme="minorHAnsi"/>
          <w:b/>
          <w:color w:val="000000" w:themeColor="text1"/>
          <w:lang w:val="fi-FI"/>
        </w:rPr>
      </w:pPr>
      <w:r w:rsidRPr="00E66867">
        <w:rPr>
          <w:rFonts w:asciiTheme="minorHAnsi" w:eastAsia="Times New Roman" w:hAnsiTheme="minorHAnsi" w:cstheme="minorHAnsi"/>
          <w:b/>
          <w:color w:val="000000" w:themeColor="text1"/>
          <w:lang w:val="fi-FI"/>
        </w:rPr>
        <w:t>5 Käytännejaoston tilannekatsaus</w:t>
      </w:r>
    </w:p>
    <w:p w14:paraId="0020E30D" w14:textId="08D4EE09" w:rsidR="00E66867" w:rsidRPr="00E66867" w:rsidRDefault="00E66867" w:rsidP="00E66867">
      <w:pPr>
        <w:ind w:left="1300"/>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Mikko Lehtonen esitteli käytännejaoston tilannekatsauksen. Joulukuussa on jaoston toinen kokous, jossa käsitellään jäsenten näkemyksiä valtionavustuskäytänteistä, joiden uudistamisesta olisi hyötyä. Ota kantaa -kyselyn kautta on pyydetty avustusten hakijoiden näkemyksiä. Esim. avustusten vuosikello ja EU-rahoituksen rooli ovat nousseet esille. Tarkoituksena on välttää päällekkäisyyksiä esim. valtionavustuslain osittaisuudistushankkeen kanssa. Yleishyödyllisten yhteisöjen rahoituksen ja toiminnan kehittämisen</w:t>
      </w:r>
      <w:r w:rsidRPr="00E66867">
        <w:rPr>
          <w:rFonts w:asciiTheme="minorHAnsi" w:eastAsia="Times New Roman" w:hAnsiTheme="minorHAnsi" w:cstheme="minorHAnsi"/>
          <w:color w:val="FF0000"/>
          <w:lang w:val="fi-FI"/>
        </w:rPr>
        <w:t xml:space="preserve"> </w:t>
      </w:r>
      <w:r w:rsidRPr="00E66867">
        <w:rPr>
          <w:rFonts w:asciiTheme="minorHAnsi" w:eastAsia="Times New Roman" w:hAnsiTheme="minorHAnsi" w:cstheme="minorHAnsi"/>
          <w:color w:val="000000" w:themeColor="text1"/>
          <w:lang w:val="fi-FI"/>
        </w:rPr>
        <w:t>parlamentaarista neuvottelukuntaa pidetään ajan tasalla jaoston työskentelystä.</w:t>
      </w:r>
    </w:p>
    <w:p w14:paraId="08B30EE4" w14:textId="77777777" w:rsidR="00E66867" w:rsidRPr="00DD2825" w:rsidRDefault="00E66867" w:rsidP="00E66867">
      <w:pPr>
        <w:ind w:firstLine="1300"/>
        <w:rPr>
          <w:rFonts w:asciiTheme="minorHAnsi" w:eastAsia="Times New Roman" w:hAnsiTheme="minorHAnsi" w:cstheme="minorHAnsi"/>
          <w:color w:val="000000" w:themeColor="text1"/>
          <w:lang w:val="fi-FI"/>
        </w:rPr>
      </w:pPr>
      <w:r w:rsidRPr="00DD2825">
        <w:rPr>
          <w:rFonts w:asciiTheme="minorHAnsi" w:eastAsia="Times New Roman" w:hAnsiTheme="minorHAnsi" w:cstheme="minorHAnsi"/>
          <w:color w:val="000000" w:themeColor="text1"/>
          <w:lang w:val="fi-FI"/>
        </w:rPr>
        <w:t>Liite 4. Käytännejaoston tilannekatsaus</w:t>
      </w:r>
    </w:p>
    <w:p w14:paraId="584EF7E7" w14:textId="0B10DA76" w:rsidR="00E66867" w:rsidRPr="00DD2825" w:rsidRDefault="00E66867" w:rsidP="00E66867">
      <w:pPr>
        <w:ind w:left="1304"/>
        <w:rPr>
          <w:rFonts w:asciiTheme="minorHAnsi" w:eastAsia="Times New Roman" w:hAnsiTheme="minorHAnsi" w:cstheme="minorHAnsi"/>
          <w:b/>
          <w:bCs/>
          <w:color w:val="000000" w:themeColor="text1"/>
          <w:lang w:val="fi-FI"/>
        </w:rPr>
      </w:pPr>
      <w:r w:rsidRPr="00DD2825">
        <w:rPr>
          <w:rFonts w:asciiTheme="minorHAnsi" w:eastAsia="Times New Roman" w:hAnsiTheme="minorHAnsi" w:cstheme="minorHAnsi"/>
          <w:b/>
          <w:bCs/>
          <w:color w:val="000000" w:themeColor="text1"/>
          <w:lang w:val="fi-FI"/>
        </w:rPr>
        <w:t>Työryhmän keskustelu</w:t>
      </w:r>
      <w:r w:rsidR="00DD2825" w:rsidRPr="00DD2825">
        <w:rPr>
          <w:rFonts w:asciiTheme="minorHAnsi" w:eastAsia="Times New Roman" w:hAnsiTheme="minorHAnsi" w:cstheme="minorHAnsi"/>
          <w:b/>
          <w:bCs/>
          <w:color w:val="000000" w:themeColor="text1"/>
          <w:lang w:val="fi-FI"/>
        </w:rPr>
        <w:t>s</w:t>
      </w:r>
      <w:r w:rsidR="00DD2825">
        <w:rPr>
          <w:rFonts w:asciiTheme="minorHAnsi" w:eastAsia="Times New Roman" w:hAnsiTheme="minorHAnsi" w:cstheme="minorHAnsi"/>
          <w:b/>
          <w:bCs/>
          <w:color w:val="000000" w:themeColor="text1"/>
          <w:lang w:val="fi-FI"/>
        </w:rPr>
        <w:t>sa esiin nousseita asioita</w:t>
      </w:r>
    </w:p>
    <w:p w14:paraId="68892E2D" w14:textId="43E2ACEE"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kun jaosto on valinnut analysoitavat ja työstettävät käytänteet, tarvittaneen lisää asiantuntijoita valtionapuviranomaisista työskentelyyn</w:t>
      </w:r>
      <w:r w:rsidR="00DD2825">
        <w:rPr>
          <w:rFonts w:eastAsia="Times New Roman" w:cstheme="minorHAnsi"/>
          <w:color w:val="000000" w:themeColor="text1"/>
        </w:rPr>
        <w:t xml:space="preserve"> mukaan</w:t>
      </w:r>
    </w:p>
    <w:p w14:paraId="71BD5A06"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jos jaosto valmistelee keskitettyä ehdotusta varainhankintaan liittyen, tulee ottaa huomioon valtiontukinäkökulma ja myös mahdolliset yhteydet valtionavustuslain osittaisuudistushankkeeseen</w:t>
      </w:r>
    </w:p>
    <w:p w14:paraId="083384AE"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ehdotuksiin tarvitaan lisää konkretiaa</w:t>
      </w:r>
    </w:p>
    <w:p w14:paraId="3B75BB49" w14:textId="77777777" w:rsidR="00E66867" w:rsidRPr="00E66867" w:rsidRDefault="00E66867" w:rsidP="00E66867">
      <w:pPr>
        <w:pStyle w:val="Luettelokappale"/>
        <w:numPr>
          <w:ilvl w:val="0"/>
          <w:numId w:val="1"/>
        </w:numPr>
        <w:rPr>
          <w:rFonts w:eastAsia="Times New Roman" w:cstheme="minorHAnsi"/>
          <w:color w:val="000000" w:themeColor="text1"/>
        </w:rPr>
      </w:pPr>
      <w:r w:rsidRPr="00E66867">
        <w:rPr>
          <w:rFonts w:eastAsia="Times New Roman" w:cstheme="minorHAnsi"/>
          <w:color w:val="000000" w:themeColor="text1"/>
        </w:rPr>
        <w:t>avustusten hakijoiden ja saajien hallinnollisen taakan määrän mittaaminen voisi olla hyödyllistä.</w:t>
      </w:r>
    </w:p>
    <w:p w14:paraId="2E9EC293"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 xml:space="preserve">Päätös: Työryhmä merkitsi tiedoksi käytännejaoston tilannekatsauksen ja siitä käydyn keskustelun.  </w:t>
      </w:r>
    </w:p>
    <w:p w14:paraId="1B9B6030"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 xml:space="preserve">6 </w:t>
      </w:r>
      <w:r w:rsidRPr="00E66867">
        <w:rPr>
          <w:rFonts w:asciiTheme="minorHAnsi" w:hAnsiTheme="minorHAnsi" w:cstheme="minorHAnsi"/>
          <w:b/>
          <w:color w:val="000000" w:themeColor="text1"/>
          <w:lang w:val="fi-FI"/>
        </w:rPr>
        <w:t>Tietojärjestelmän käyttövelvoitteen tarkoituksenmukaisuus ja mahdollisuus valtionavustustoiminnan tietovarannon hyödyntämiseen</w:t>
      </w:r>
    </w:p>
    <w:p w14:paraId="32C5E2A9" w14:textId="77777777" w:rsidR="00E66867" w:rsidRPr="00E66867" w:rsidRDefault="00E66867" w:rsidP="00E66867">
      <w:pPr>
        <w:ind w:left="1304"/>
        <w:rPr>
          <w:rFonts w:asciiTheme="minorHAnsi" w:hAnsiTheme="minorHAnsi" w:cstheme="minorHAnsi"/>
          <w:color w:val="000000" w:themeColor="text1"/>
          <w:lang w:val="fi-FI"/>
        </w:rPr>
      </w:pPr>
      <w:r w:rsidRPr="00E66867">
        <w:rPr>
          <w:rFonts w:asciiTheme="minorHAnsi" w:eastAsia="Times New Roman" w:hAnsiTheme="minorHAnsi" w:cstheme="minorHAnsi"/>
          <w:color w:val="000000" w:themeColor="text1"/>
          <w:lang w:val="fi-FI"/>
        </w:rPr>
        <w:t xml:space="preserve">Valtionavustuslain osittaisuudistushankkeen asettamispäätöksen mukaan </w:t>
      </w:r>
      <w:r w:rsidRPr="00E66867">
        <w:rPr>
          <w:rFonts w:asciiTheme="minorHAnsi" w:hAnsiTheme="minorHAnsi" w:cstheme="minorHAnsi"/>
          <w:color w:val="000000" w:themeColor="text1"/>
          <w:lang w:val="fi-FI"/>
        </w:rPr>
        <w:t xml:space="preserve">tietojärjestelmän käyttövelvoitteen tarkoituksenmukaisuus sekä mahdollisuus valtionavustustoiminnan tietovarannon hyödyntämiseen arvioidaan osana valtiovarainministeriön valtionavustustoiminnan yhteiskehittämisen ja yhteisten valtionavustuspalvelujen strategisen ohjaamisen yhteistyöryhmän työtä. Leena Rantala esitteli lähtökohtia näiden kysymysten arviointiin. </w:t>
      </w:r>
    </w:p>
    <w:p w14:paraId="6C954356" w14:textId="77777777" w:rsidR="00E66867" w:rsidRPr="00E66867" w:rsidRDefault="00E66867" w:rsidP="00E66867">
      <w:pPr>
        <w:ind w:left="1304"/>
        <w:rPr>
          <w:rFonts w:asciiTheme="minorHAnsi" w:hAnsiTheme="minorHAnsi" w:cstheme="minorHAnsi"/>
          <w:color w:val="000000" w:themeColor="text1"/>
          <w:lang w:val="fi-FI"/>
        </w:rPr>
      </w:pPr>
      <w:r w:rsidRPr="00E66867">
        <w:rPr>
          <w:rFonts w:asciiTheme="minorHAnsi" w:hAnsiTheme="minorHAnsi" w:cstheme="minorHAnsi"/>
          <w:color w:val="000000" w:themeColor="text1"/>
          <w:lang w:val="fi-FI"/>
        </w:rPr>
        <w:t>Liitteet 5a ja 5b.</w:t>
      </w:r>
    </w:p>
    <w:p w14:paraId="35452132" w14:textId="4210B15B" w:rsidR="00E66867" w:rsidRPr="00DD2825" w:rsidRDefault="00E66867" w:rsidP="00E66867">
      <w:pPr>
        <w:ind w:left="1304"/>
        <w:rPr>
          <w:rFonts w:asciiTheme="minorHAnsi" w:hAnsiTheme="minorHAnsi" w:cstheme="minorHAnsi"/>
          <w:b/>
          <w:bCs/>
          <w:color w:val="000000" w:themeColor="text1"/>
          <w:lang w:val="fi-FI"/>
        </w:rPr>
      </w:pPr>
      <w:r w:rsidRPr="00DD2825">
        <w:rPr>
          <w:rFonts w:asciiTheme="minorHAnsi" w:hAnsiTheme="minorHAnsi" w:cstheme="minorHAnsi"/>
          <w:b/>
          <w:bCs/>
          <w:color w:val="000000" w:themeColor="text1"/>
          <w:lang w:val="fi-FI"/>
        </w:rPr>
        <w:t>Työryhmän keskustelu käyttövelvoitteesta</w:t>
      </w:r>
      <w:r w:rsidR="00DD2825" w:rsidRPr="00DD2825">
        <w:rPr>
          <w:rFonts w:asciiTheme="minorHAnsi" w:hAnsiTheme="minorHAnsi" w:cstheme="minorHAnsi"/>
          <w:b/>
          <w:bCs/>
          <w:color w:val="000000" w:themeColor="text1"/>
          <w:lang w:val="fi-FI"/>
        </w:rPr>
        <w:t xml:space="preserve">; esiin </w:t>
      </w:r>
      <w:r w:rsidR="00DD2825">
        <w:rPr>
          <w:rFonts w:asciiTheme="minorHAnsi" w:hAnsiTheme="minorHAnsi" w:cstheme="minorHAnsi"/>
          <w:b/>
          <w:bCs/>
          <w:color w:val="000000" w:themeColor="text1"/>
          <w:lang w:val="fi-FI"/>
        </w:rPr>
        <w:t>nousseita asioita</w:t>
      </w:r>
    </w:p>
    <w:p w14:paraId="381744D2" w14:textId="5B79E0C8"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 xml:space="preserve">käyttövelvoitteen tarkoituksenmukaisuuteen liittyy useita </w:t>
      </w:r>
      <w:r w:rsidR="00DD2825">
        <w:rPr>
          <w:rFonts w:cstheme="minorHAnsi"/>
          <w:color w:val="000000" w:themeColor="text1"/>
        </w:rPr>
        <w:t>kysymyksiä</w:t>
      </w:r>
      <w:r w:rsidRPr="00E66867">
        <w:rPr>
          <w:rFonts w:cstheme="minorHAnsi"/>
          <w:color w:val="000000" w:themeColor="text1"/>
        </w:rPr>
        <w:t>: valtionavustusten tunnistaminen ja ns. harmaiden alueiden rahoitusmuodot sekä mahdollisuus viedä erityistapauksia järjestelmään, velvoitteen soveltamisala, hallinnonalakohtaiset säädösmuutostarpeet, omien järjestelmien elinkaari, yhteisen järjestelmän riittävä kypsyys, yhteisen järjestelmän hyötyjen osoittaminen, käyttöönottojen täysimääräisyys ja valmistuminen</w:t>
      </w:r>
    </w:p>
    <w:p w14:paraId="6FB7F4F8"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rahoitus on yksi tehokas ohjauskeino</w:t>
      </w:r>
    </w:p>
    <w:p w14:paraId="7F3DAF46"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kunkin valtionapuviranomaisen nykyisen järjestelmän elinkaaren päässä voisi olla velvoite tarkastella, otettaisiinko yhteinen järjestelmä käyttöön</w:t>
      </w:r>
    </w:p>
    <w:p w14:paraId="6F8143C1" w14:textId="7C04DDCB" w:rsidR="00E66867" w:rsidRPr="00DD2825" w:rsidRDefault="00DD2825" w:rsidP="00DD2825">
      <w:pPr>
        <w:pStyle w:val="Luettelokappale"/>
        <w:numPr>
          <w:ilvl w:val="0"/>
          <w:numId w:val="1"/>
        </w:numPr>
        <w:rPr>
          <w:rFonts w:cstheme="minorHAnsi"/>
          <w:color w:val="000000" w:themeColor="text1"/>
        </w:rPr>
      </w:pPr>
      <w:r>
        <w:rPr>
          <w:rFonts w:cstheme="minorHAnsi"/>
          <w:color w:val="000000" w:themeColor="text1"/>
        </w:rPr>
        <w:lastRenderedPageBreak/>
        <w:t xml:space="preserve">MMM:n hallinnonalalla </w:t>
      </w:r>
      <w:r w:rsidR="00E66867" w:rsidRPr="00E66867">
        <w:rPr>
          <w:rFonts w:cstheme="minorHAnsi"/>
          <w:color w:val="000000" w:themeColor="text1"/>
        </w:rPr>
        <w:t>Suomen metsäkeskus ja Suomen riistakeskus ovat välillistä valtionhallintoa, eivätkä ole mukana valtion kirjanpidossa, ja näiden nykyiset valtionavustusten hallinnointijärjestelmät on integroitu osaksi ko. toimijoiden muita digipalveluita</w:t>
      </w:r>
      <w:r>
        <w:rPr>
          <w:rFonts w:cstheme="minorHAnsi"/>
          <w:color w:val="000000" w:themeColor="text1"/>
        </w:rPr>
        <w:t xml:space="preserve">; </w:t>
      </w:r>
      <w:r w:rsidR="00E66867" w:rsidRPr="00DD2825">
        <w:rPr>
          <w:rFonts w:cstheme="minorHAnsi"/>
          <w:color w:val="000000" w:themeColor="text1"/>
        </w:rPr>
        <w:t>Ruokaviraston kohdalla keskeinen kysymys on EU-vaatimukset</w:t>
      </w:r>
    </w:p>
    <w:p w14:paraId="4D1138FA"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arvioinnissa tärkeää on pidemmän aikavälin näkymä kaikkiin tuleviin potentiaalisiin käyttöönottoihin ja hallinnonalakohtaisesti nykyisten järjestelmien elinkaariin; tärkeää myös keskustelu johdon tasolla</w:t>
      </w:r>
    </w:p>
    <w:p w14:paraId="28C39E05"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pohdittiin tarvetta erillisselvitykselle EU-rahoituksesta; todettiin, että seuraavan kauden suunnittelu on käynnissä ja vielä ei olla myöhässä selvityksen suhteen, jos keskustelua voidaan käydä tulevan kevään aikana; esim. osittaisratkaisu voisi olla mahdollinen</w:t>
      </w:r>
    </w:p>
    <w:p w14:paraId="7391FF6E" w14:textId="545B79C3"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 xml:space="preserve">pohdittiin, voisiko EU-rahastoja koskevan selvityksen sisällyttää </w:t>
      </w:r>
      <w:r w:rsidR="00DD2825">
        <w:rPr>
          <w:rFonts w:cstheme="minorHAnsi"/>
          <w:color w:val="000000" w:themeColor="text1"/>
        </w:rPr>
        <w:t xml:space="preserve">elinvoimakeskusten </w:t>
      </w:r>
      <w:r w:rsidRPr="00E66867">
        <w:rPr>
          <w:rFonts w:cstheme="minorHAnsi"/>
          <w:color w:val="000000" w:themeColor="text1"/>
        </w:rPr>
        <w:t xml:space="preserve">toimeenpanohankkeeseen </w:t>
      </w:r>
    </w:p>
    <w:p w14:paraId="43010217" w14:textId="22E3453C" w:rsidR="00E66867" w:rsidRPr="00A31B8B" w:rsidRDefault="00E66867" w:rsidP="00E66867">
      <w:pPr>
        <w:ind w:firstLine="1300"/>
        <w:rPr>
          <w:rFonts w:asciiTheme="minorHAnsi" w:hAnsiTheme="minorHAnsi" w:cstheme="minorHAnsi"/>
          <w:b/>
          <w:bCs/>
          <w:color w:val="000000" w:themeColor="text1"/>
          <w:lang w:val="fi-FI"/>
        </w:rPr>
      </w:pPr>
      <w:r w:rsidRPr="00A31B8B">
        <w:rPr>
          <w:rFonts w:asciiTheme="minorHAnsi" w:hAnsiTheme="minorHAnsi" w:cstheme="minorHAnsi"/>
          <w:b/>
          <w:bCs/>
          <w:color w:val="000000" w:themeColor="text1"/>
          <w:lang w:val="fi-FI"/>
        </w:rPr>
        <w:t>Työryhmän keskustelu tietojen hyödyntämisestä</w:t>
      </w:r>
      <w:r w:rsidR="00A31B8B" w:rsidRPr="00A31B8B">
        <w:rPr>
          <w:rFonts w:asciiTheme="minorHAnsi" w:hAnsiTheme="minorHAnsi" w:cstheme="minorHAnsi"/>
          <w:b/>
          <w:bCs/>
          <w:color w:val="000000" w:themeColor="text1"/>
          <w:lang w:val="fi-FI"/>
        </w:rPr>
        <w:t>; e</w:t>
      </w:r>
      <w:r w:rsidR="00A31B8B">
        <w:rPr>
          <w:rFonts w:asciiTheme="minorHAnsi" w:hAnsiTheme="minorHAnsi" w:cstheme="minorHAnsi"/>
          <w:b/>
          <w:bCs/>
          <w:color w:val="000000" w:themeColor="text1"/>
          <w:lang w:val="fi-FI"/>
        </w:rPr>
        <w:t>siin nousseita asioita</w:t>
      </w:r>
      <w:r w:rsidRPr="00A31B8B">
        <w:rPr>
          <w:rFonts w:asciiTheme="minorHAnsi" w:hAnsiTheme="minorHAnsi" w:cstheme="minorHAnsi"/>
          <w:color w:val="000000" w:themeColor="text1"/>
          <w:lang w:val="fi-FI"/>
        </w:rPr>
        <w:tab/>
      </w:r>
    </w:p>
    <w:p w14:paraId="18BA1230" w14:textId="4D625D7C" w:rsidR="00E66867" w:rsidRPr="00E66867" w:rsidRDefault="00A31B8B" w:rsidP="00E66867">
      <w:pPr>
        <w:pStyle w:val="Luettelokappale"/>
        <w:numPr>
          <w:ilvl w:val="0"/>
          <w:numId w:val="1"/>
        </w:numPr>
        <w:rPr>
          <w:rFonts w:cstheme="minorHAnsi"/>
          <w:color w:val="000000" w:themeColor="text1"/>
        </w:rPr>
      </w:pPr>
      <w:r>
        <w:rPr>
          <w:rFonts w:cstheme="minorHAnsi"/>
          <w:color w:val="000000" w:themeColor="text1"/>
        </w:rPr>
        <w:t>kysymys l</w:t>
      </w:r>
      <w:r w:rsidR="00E66867" w:rsidRPr="00E66867">
        <w:rPr>
          <w:rFonts w:cstheme="minorHAnsi"/>
          <w:color w:val="000000" w:themeColor="text1"/>
        </w:rPr>
        <w:t>iittyy</w:t>
      </w:r>
      <w:r>
        <w:rPr>
          <w:rFonts w:cstheme="minorHAnsi"/>
          <w:color w:val="000000" w:themeColor="text1"/>
        </w:rPr>
        <w:t xml:space="preserve"> jo</w:t>
      </w:r>
      <w:r w:rsidR="00E66867" w:rsidRPr="00E66867">
        <w:rPr>
          <w:rFonts w:cstheme="minorHAnsi"/>
          <w:color w:val="000000" w:themeColor="text1"/>
        </w:rPr>
        <w:t xml:space="preserve"> </w:t>
      </w:r>
      <w:r>
        <w:rPr>
          <w:rFonts w:cstheme="minorHAnsi"/>
          <w:color w:val="000000" w:themeColor="text1"/>
        </w:rPr>
        <w:t>VA-</w:t>
      </w:r>
      <w:r w:rsidR="00E66867" w:rsidRPr="00E66867">
        <w:rPr>
          <w:rFonts w:cstheme="minorHAnsi"/>
          <w:color w:val="000000" w:themeColor="text1"/>
        </w:rPr>
        <w:t xml:space="preserve">hankkeen alkuaikoina esillä olleeseen ns. hakijan profiiliin VA-palveluissa </w:t>
      </w:r>
    </w:p>
    <w:p w14:paraId="35586925"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mahdollisimman laaja tietojen hyödyntämistä kannatettiin ja todettiin, että kyse on laajasti eri valtionapuviranomaisia hyödyttävästä asiasta</w:t>
      </w:r>
    </w:p>
    <w:p w14:paraId="1BC682A4" w14:textId="77777777"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tietosuojalainsäädäntö tulee ottaa valmistelussa huomioon</w:t>
      </w:r>
    </w:p>
    <w:p w14:paraId="298E8B05" w14:textId="6A0073CC" w:rsidR="00E66867" w:rsidRPr="00E66867" w:rsidRDefault="00A31B8B" w:rsidP="00E66867">
      <w:pPr>
        <w:pStyle w:val="Luettelokappale"/>
        <w:numPr>
          <w:ilvl w:val="0"/>
          <w:numId w:val="1"/>
        </w:numPr>
        <w:rPr>
          <w:rFonts w:cstheme="minorHAnsi"/>
          <w:color w:val="000000" w:themeColor="text1"/>
        </w:rPr>
      </w:pPr>
      <w:r>
        <w:rPr>
          <w:rFonts w:cstheme="minorHAnsi"/>
          <w:color w:val="000000" w:themeColor="text1"/>
        </w:rPr>
        <w:t xml:space="preserve">yhteisesti </w:t>
      </w:r>
      <w:r w:rsidR="00E66867" w:rsidRPr="00E66867">
        <w:rPr>
          <w:rFonts w:cstheme="minorHAnsi"/>
          <w:color w:val="000000" w:themeColor="text1"/>
        </w:rPr>
        <w:t xml:space="preserve">hyödynnettäviä tietoja voisivat olla esim. tilinpäätöstiedot </w:t>
      </w:r>
      <w:r>
        <w:rPr>
          <w:rFonts w:cstheme="minorHAnsi"/>
          <w:color w:val="000000" w:themeColor="text1"/>
        </w:rPr>
        <w:t>sekä</w:t>
      </w:r>
      <w:r w:rsidR="00E66867" w:rsidRPr="00E66867">
        <w:rPr>
          <w:rFonts w:cstheme="minorHAnsi"/>
          <w:color w:val="000000" w:themeColor="text1"/>
        </w:rPr>
        <w:t xml:space="preserve"> saadut avustukset, valvontahavainnot ja takaisinperintätiedot  </w:t>
      </w:r>
    </w:p>
    <w:p w14:paraId="5C78168E" w14:textId="51300F86"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tietojen hyödyntäminen vähentää</w:t>
      </w:r>
      <w:r w:rsidR="00A31B8B">
        <w:rPr>
          <w:rFonts w:cstheme="minorHAnsi"/>
          <w:color w:val="000000" w:themeColor="text1"/>
        </w:rPr>
        <w:t xml:space="preserve"> myös</w:t>
      </w:r>
      <w:r w:rsidRPr="00E66867">
        <w:rPr>
          <w:rFonts w:cstheme="minorHAnsi"/>
          <w:color w:val="000000" w:themeColor="text1"/>
        </w:rPr>
        <w:t xml:space="preserve"> hakijan työaikaa ja siten valtionavustusprosessin kokonaistuottavuutta</w:t>
      </w:r>
    </w:p>
    <w:p w14:paraId="06063A54" w14:textId="3BD06138" w:rsidR="00E66867" w:rsidRPr="00E66867" w:rsidRDefault="00E66867" w:rsidP="00E66867">
      <w:pPr>
        <w:pStyle w:val="Luettelokappale"/>
        <w:numPr>
          <w:ilvl w:val="0"/>
          <w:numId w:val="1"/>
        </w:numPr>
        <w:rPr>
          <w:rFonts w:cstheme="minorHAnsi"/>
          <w:color w:val="000000" w:themeColor="text1"/>
        </w:rPr>
      </w:pPr>
      <w:r w:rsidRPr="00E66867">
        <w:rPr>
          <w:rFonts w:cstheme="minorHAnsi"/>
          <w:color w:val="000000" w:themeColor="text1"/>
        </w:rPr>
        <w:t>olisi kiinnostavaa selvittää, kuinka monella eri tavalla valtionapuviranomaiset nykyisin kysyvät samoja tietoja ja voisiko tätä kysymistä rakenteellistaa</w:t>
      </w:r>
      <w:r w:rsidR="00A31B8B">
        <w:rPr>
          <w:rFonts w:cstheme="minorHAnsi"/>
          <w:color w:val="000000" w:themeColor="text1"/>
        </w:rPr>
        <w:t>.</w:t>
      </w:r>
    </w:p>
    <w:p w14:paraId="4DE83134" w14:textId="77777777" w:rsidR="00E66867" w:rsidRPr="00E66867" w:rsidRDefault="00E66867" w:rsidP="00E66867">
      <w:pPr>
        <w:ind w:left="1304"/>
        <w:rPr>
          <w:rFonts w:asciiTheme="minorHAnsi" w:eastAsia="Times New Roman" w:hAnsiTheme="minorHAnsi" w:cstheme="minorHAnsi"/>
          <w:color w:val="000000" w:themeColor="text1"/>
          <w:lang w:val="fi-FI"/>
        </w:rPr>
      </w:pPr>
      <w:r w:rsidRPr="00E66867">
        <w:rPr>
          <w:rFonts w:asciiTheme="minorHAnsi" w:hAnsiTheme="minorHAnsi" w:cstheme="minorHAnsi"/>
          <w:color w:val="000000" w:themeColor="text1"/>
          <w:lang w:val="fi-FI"/>
        </w:rPr>
        <w:t xml:space="preserve">Päätös: </w:t>
      </w:r>
      <w:r w:rsidRPr="00E66867">
        <w:rPr>
          <w:rFonts w:asciiTheme="minorHAnsi" w:eastAsia="Times New Roman" w:hAnsiTheme="minorHAnsi" w:cstheme="minorHAnsi"/>
          <w:color w:val="000000" w:themeColor="text1"/>
          <w:lang w:val="fi-FI"/>
        </w:rPr>
        <w:t>Työryhmä merkitsi tiedoksi asian ja siitä käydyn lähetekeskustelun.</w:t>
      </w:r>
    </w:p>
    <w:p w14:paraId="5FB47985" w14:textId="77777777" w:rsidR="00E66867" w:rsidRPr="00E66867" w:rsidRDefault="00E66867" w:rsidP="00E66867">
      <w:pPr>
        <w:rPr>
          <w:rFonts w:asciiTheme="minorHAnsi" w:eastAsia="Times New Roman" w:hAnsiTheme="minorHAnsi" w:cstheme="minorHAnsi"/>
          <w:b/>
          <w:bCs/>
          <w:color w:val="000000" w:themeColor="text1"/>
          <w:lang w:val="fi-FI"/>
        </w:rPr>
      </w:pPr>
      <w:r w:rsidRPr="00E66867">
        <w:rPr>
          <w:rFonts w:asciiTheme="minorHAnsi" w:eastAsia="Times New Roman" w:hAnsiTheme="minorHAnsi" w:cstheme="minorHAnsi"/>
          <w:b/>
          <w:bCs/>
          <w:color w:val="000000" w:themeColor="text1"/>
          <w:lang w:val="fi-FI"/>
        </w:rPr>
        <w:t>7 Muut asiat</w:t>
      </w:r>
    </w:p>
    <w:p w14:paraId="29A6D728" w14:textId="42651A5D" w:rsidR="00E66867" w:rsidRPr="00E66867" w:rsidRDefault="00A31B8B" w:rsidP="00E66867">
      <w:pPr>
        <w:ind w:left="1300"/>
        <w:rPr>
          <w:rFonts w:asciiTheme="minorHAnsi" w:eastAsia="Times New Roman" w:hAnsiTheme="minorHAnsi" w:cstheme="minorHAnsi"/>
          <w:color w:val="000000" w:themeColor="text1"/>
          <w:lang w:val="fi-FI"/>
        </w:rPr>
      </w:pPr>
      <w:r>
        <w:rPr>
          <w:rFonts w:asciiTheme="minorHAnsi" w:eastAsia="Times New Roman" w:hAnsiTheme="minorHAnsi" w:cstheme="minorHAnsi"/>
          <w:color w:val="000000" w:themeColor="text1"/>
          <w:lang w:val="fi-FI"/>
        </w:rPr>
        <w:t>Leena Rantala totesi, että</w:t>
      </w:r>
      <w:r w:rsidR="00E66867" w:rsidRPr="00E66867">
        <w:rPr>
          <w:rFonts w:asciiTheme="minorHAnsi" w:eastAsia="Times New Roman" w:hAnsiTheme="minorHAnsi" w:cstheme="minorHAnsi"/>
          <w:color w:val="000000" w:themeColor="text1"/>
          <w:lang w:val="fi-FI"/>
        </w:rPr>
        <w:t xml:space="preserve"> keväällä työryhmässä käsiteltäviä asioita ovat ainakin tilannekatsaukset, asiakohdassa 6 kuvatut arviointitehtävät, valtionavustustoiminnan tietojen analysointitoimeksiannot, käyttäjäkysely ja oppaiden päivittämistarpeet.</w:t>
      </w:r>
    </w:p>
    <w:p w14:paraId="0098EC55"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8 Seuraava kokous</w:t>
      </w:r>
    </w:p>
    <w:p w14:paraId="05AF2158" w14:textId="77777777" w:rsidR="00E66867" w:rsidRPr="00E66867" w:rsidRDefault="00E66867" w:rsidP="00E66867">
      <w:pPr>
        <w:rPr>
          <w:rFonts w:asciiTheme="minorHAnsi" w:eastAsia="Times New Roman" w:hAnsiTheme="minorHAnsi" w:cstheme="minorHAnsi"/>
          <w:lang w:val="fi-FI"/>
        </w:rPr>
      </w:pPr>
      <w:r w:rsidRPr="00E66867">
        <w:rPr>
          <w:rFonts w:asciiTheme="minorHAnsi" w:eastAsia="Times New Roman" w:hAnsiTheme="minorHAnsi" w:cstheme="minorHAnsi"/>
          <w:b/>
          <w:lang w:val="fi-FI"/>
        </w:rPr>
        <w:tab/>
      </w:r>
      <w:r w:rsidRPr="00E66867">
        <w:rPr>
          <w:rFonts w:asciiTheme="minorHAnsi" w:eastAsia="Times New Roman" w:hAnsiTheme="minorHAnsi" w:cstheme="minorHAnsi"/>
          <w:lang w:val="fi-FI"/>
        </w:rPr>
        <w:t>Keväälle kalenteroidut kokoukset:</w:t>
      </w:r>
    </w:p>
    <w:p w14:paraId="2A9EE3BE" w14:textId="77777777" w:rsidR="00E66867" w:rsidRPr="00E66867" w:rsidRDefault="00E66867" w:rsidP="00E66867">
      <w:pPr>
        <w:pStyle w:val="NormaaliWWW"/>
        <w:ind w:left="1304"/>
        <w:rPr>
          <w:rFonts w:asciiTheme="minorHAnsi" w:hAnsiTheme="minorHAnsi" w:cstheme="minorHAnsi"/>
          <w:bCs/>
          <w:sz w:val="22"/>
          <w:szCs w:val="22"/>
          <w:lang w:val="sv-SE"/>
        </w:rPr>
      </w:pPr>
      <w:r w:rsidRPr="00E66867">
        <w:rPr>
          <w:rFonts w:asciiTheme="minorHAnsi" w:hAnsiTheme="minorHAnsi" w:cstheme="minorHAnsi"/>
          <w:bCs/>
          <w:sz w:val="22"/>
          <w:szCs w:val="22"/>
          <w:lang w:val="sv-SE"/>
        </w:rPr>
        <w:t>- ke 29.1. klo 9.00–11.00</w:t>
      </w:r>
      <w:r w:rsidRPr="00E66867">
        <w:rPr>
          <w:rFonts w:asciiTheme="minorHAnsi" w:hAnsiTheme="minorHAnsi" w:cstheme="minorHAnsi"/>
          <w:bCs/>
          <w:sz w:val="22"/>
          <w:szCs w:val="22"/>
          <w:lang w:val="sv-SE"/>
        </w:rPr>
        <w:br/>
        <w:t xml:space="preserve">- ke 26.3. klo 9.00–11.00  </w:t>
      </w:r>
      <w:r w:rsidRPr="00E66867">
        <w:rPr>
          <w:rFonts w:asciiTheme="minorHAnsi" w:hAnsiTheme="minorHAnsi" w:cstheme="minorHAnsi"/>
          <w:bCs/>
          <w:sz w:val="22"/>
          <w:szCs w:val="22"/>
          <w:lang w:val="sv-SE"/>
        </w:rPr>
        <w:br/>
        <w:t xml:space="preserve">- ke 21.5. klo 9.00–11.00  </w:t>
      </w:r>
    </w:p>
    <w:p w14:paraId="2C93CCE5" w14:textId="77777777" w:rsidR="00E66867" w:rsidRPr="00E66867" w:rsidRDefault="00E66867" w:rsidP="00E66867">
      <w:pPr>
        <w:rPr>
          <w:rFonts w:asciiTheme="minorHAnsi" w:hAnsiTheme="minorHAnsi" w:cstheme="minorHAnsi"/>
          <w:b/>
          <w:lang w:val="fi-FI"/>
        </w:rPr>
      </w:pPr>
      <w:r w:rsidRPr="00E66867">
        <w:rPr>
          <w:rFonts w:asciiTheme="minorHAnsi" w:eastAsia="Times New Roman" w:hAnsiTheme="minorHAnsi" w:cstheme="minorHAnsi"/>
          <w:b/>
          <w:lang w:val="fi-FI"/>
        </w:rPr>
        <w:t>9 Kokouksen päättäminen</w:t>
      </w:r>
    </w:p>
    <w:p w14:paraId="3D2831B7" w14:textId="77777777" w:rsidR="00E66867" w:rsidRPr="00E66867" w:rsidRDefault="00E66867" w:rsidP="00E66867">
      <w:pPr>
        <w:ind w:firstLine="1300"/>
        <w:rPr>
          <w:rFonts w:asciiTheme="minorHAnsi" w:hAnsiTheme="minorHAnsi" w:cstheme="minorHAnsi"/>
          <w:lang w:val="fi-FI"/>
        </w:rPr>
      </w:pPr>
      <w:r w:rsidRPr="00E66867">
        <w:rPr>
          <w:rFonts w:asciiTheme="minorHAnsi" w:eastAsia="Times New Roman" w:hAnsiTheme="minorHAnsi" w:cstheme="minorHAnsi"/>
          <w:lang w:val="fi-FI"/>
        </w:rPr>
        <w:t>Puheenjohtaja päätti kokouksen klo 15.05.</w:t>
      </w:r>
    </w:p>
    <w:p w14:paraId="4A08045F" w14:textId="77777777" w:rsidR="00E66867" w:rsidRPr="00E66867" w:rsidRDefault="00E66867" w:rsidP="00E66867">
      <w:pPr>
        <w:rPr>
          <w:rFonts w:asciiTheme="minorHAnsi" w:eastAsia="Times New Roman" w:hAnsiTheme="minorHAnsi" w:cstheme="minorHAnsi"/>
          <w:b/>
          <w:lang w:val="fi-FI"/>
        </w:rPr>
      </w:pPr>
      <w:r w:rsidRPr="00E66867">
        <w:rPr>
          <w:rFonts w:asciiTheme="minorHAnsi" w:eastAsia="Times New Roman" w:hAnsiTheme="minorHAnsi" w:cstheme="minorHAnsi"/>
          <w:b/>
          <w:lang w:val="fi-FI"/>
        </w:rPr>
        <w:t xml:space="preserve">Liitteet </w:t>
      </w:r>
    </w:p>
    <w:p w14:paraId="309C8C3A" w14:textId="77777777" w:rsidR="00E66867" w:rsidRPr="00E66867" w:rsidRDefault="00E66867" w:rsidP="00E66867">
      <w:pPr>
        <w:ind w:left="1300"/>
        <w:rPr>
          <w:rFonts w:asciiTheme="minorHAnsi" w:eastAsia="Times New Roman" w:hAnsiTheme="minorHAnsi" w:cstheme="minorHAnsi"/>
          <w:lang w:val="fi-FI"/>
        </w:rPr>
      </w:pPr>
      <w:r w:rsidRPr="00E66867">
        <w:rPr>
          <w:rFonts w:asciiTheme="minorHAnsi" w:eastAsia="Times New Roman" w:hAnsiTheme="minorHAnsi" w:cstheme="minorHAnsi"/>
          <w:lang w:val="fi-FI"/>
        </w:rPr>
        <w:t xml:space="preserve">Liite 1 Päätös jäsenmuutoksesta  </w:t>
      </w:r>
      <w:r w:rsidRPr="00E66867">
        <w:rPr>
          <w:rFonts w:asciiTheme="minorHAnsi" w:eastAsia="Times New Roman" w:hAnsiTheme="minorHAnsi" w:cstheme="minorHAnsi"/>
          <w:lang w:val="fi-FI"/>
        </w:rPr>
        <w:br/>
        <w:t>Liite 2 VA-yhteistyöryhmän kokouksen 05_2024 pöytäkirja</w:t>
      </w:r>
      <w:r w:rsidRPr="00E66867">
        <w:rPr>
          <w:rFonts w:asciiTheme="minorHAnsi" w:eastAsia="Times New Roman" w:hAnsiTheme="minorHAnsi" w:cstheme="minorHAnsi"/>
          <w:lang w:val="fi-FI"/>
        </w:rPr>
        <w:br/>
        <w:t>Liite 3 Valtiokonttorin tilannekatsaus</w:t>
      </w:r>
      <w:r w:rsidRPr="00E66867">
        <w:rPr>
          <w:rFonts w:asciiTheme="minorHAnsi" w:eastAsia="Times New Roman" w:hAnsiTheme="minorHAnsi" w:cstheme="minorHAnsi"/>
          <w:lang w:val="fi-FI"/>
        </w:rPr>
        <w:br/>
        <w:t>Liite 4 Käytännejaoston tilannekatsaus</w:t>
      </w:r>
      <w:r w:rsidRPr="00E66867">
        <w:rPr>
          <w:rFonts w:asciiTheme="minorHAnsi" w:eastAsia="Times New Roman" w:hAnsiTheme="minorHAnsi" w:cstheme="minorHAnsi"/>
          <w:lang w:val="fi-FI"/>
        </w:rPr>
        <w:br/>
      </w:r>
      <w:r w:rsidRPr="00E66867">
        <w:rPr>
          <w:rFonts w:asciiTheme="minorHAnsi" w:eastAsia="Times New Roman" w:hAnsiTheme="minorHAnsi" w:cstheme="minorHAnsi"/>
          <w:lang w:val="fi-FI"/>
        </w:rPr>
        <w:lastRenderedPageBreak/>
        <w:t>Liite 5a Käyttövelvoite_Arvioinnin lähtökohtia</w:t>
      </w:r>
      <w:r w:rsidRPr="00E66867">
        <w:rPr>
          <w:rFonts w:asciiTheme="minorHAnsi" w:eastAsia="Times New Roman" w:hAnsiTheme="minorHAnsi" w:cstheme="minorHAnsi"/>
          <w:lang w:val="fi-FI"/>
        </w:rPr>
        <w:br/>
        <w:t>Liite 5b Tietovarannon hyödyntäminen_Arvioinnin lähtökohtia</w:t>
      </w:r>
    </w:p>
    <w:p w14:paraId="00BC4D23" w14:textId="77777777" w:rsidR="00E66867" w:rsidRPr="00E66867" w:rsidRDefault="00E66867" w:rsidP="00E66867">
      <w:pPr>
        <w:rPr>
          <w:rFonts w:asciiTheme="minorHAnsi" w:hAnsiTheme="minorHAnsi" w:cstheme="minorHAnsi"/>
          <w:lang w:val="fi-FI"/>
        </w:rPr>
      </w:pPr>
      <w:r w:rsidRPr="00E66867">
        <w:rPr>
          <w:rFonts w:asciiTheme="minorHAnsi" w:eastAsia="Times New Roman" w:hAnsiTheme="minorHAnsi" w:cstheme="minorHAnsi"/>
          <w:b/>
          <w:lang w:val="fi-FI"/>
        </w:rPr>
        <w:t xml:space="preserve">Jakelu </w:t>
      </w:r>
      <w:r w:rsidRPr="00E66867">
        <w:rPr>
          <w:rFonts w:asciiTheme="minorHAnsi" w:eastAsia="Times New Roman" w:hAnsiTheme="minorHAnsi" w:cstheme="minorHAnsi"/>
          <w:lang w:val="fi-FI"/>
        </w:rPr>
        <w:tab/>
        <w:t xml:space="preserve">Työryhmän jäsenet ja pysyvät asiantuntijat </w:t>
      </w:r>
    </w:p>
    <w:p w14:paraId="52E7F6CE" w14:textId="77777777" w:rsidR="00E66867" w:rsidRPr="00E66867" w:rsidRDefault="00E66867" w:rsidP="00E66867">
      <w:pPr>
        <w:rPr>
          <w:rFonts w:asciiTheme="minorHAnsi" w:hAnsiTheme="minorHAnsi" w:cstheme="minorHAnsi"/>
          <w:lang w:val="fi-FI"/>
        </w:rPr>
      </w:pPr>
    </w:p>
    <w:p w14:paraId="6149E813" w14:textId="77777777" w:rsidR="007B2845" w:rsidRPr="00E66867" w:rsidRDefault="007B2845" w:rsidP="00BE5575">
      <w:pPr>
        <w:pStyle w:val="Sisennettykappale"/>
        <w:spacing w:after="0"/>
        <w:ind w:left="0"/>
        <w:rPr>
          <w:rFonts w:asciiTheme="minorHAnsi" w:hAnsiTheme="minorHAnsi" w:cstheme="minorHAnsi"/>
          <w:sz w:val="22"/>
          <w:szCs w:val="22"/>
        </w:rPr>
      </w:pPr>
    </w:p>
    <w:sectPr w:rsidR="007B2845" w:rsidRPr="00E66867" w:rsidSect="00A90F3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854B" w14:textId="77777777" w:rsidR="008A4AC0" w:rsidRDefault="008A4AC0" w:rsidP="003E5300">
      <w:pPr>
        <w:spacing w:after="0" w:line="240" w:lineRule="auto"/>
      </w:pPr>
      <w:r>
        <w:separator/>
      </w:r>
    </w:p>
    <w:p w14:paraId="0A2E75CD" w14:textId="77777777" w:rsidR="008A4AC0" w:rsidRDefault="008A4AC0"/>
  </w:endnote>
  <w:endnote w:type="continuationSeparator" w:id="0">
    <w:p w14:paraId="01DC3625" w14:textId="77777777" w:rsidR="008A4AC0" w:rsidRDefault="008A4AC0" w:rsidP="003E5300">
      <w:pPr>
        <w:spacing w:after="0" w:line="240" w:lineRule="auto"/>
      </w:pPr>
      <w:r>
        <w:continuationSeparator/>
      </w:r>
    </w:p>
    <w:p w14:paraId="7815C922" w14:textId="77777777" w:rsidR="008A4AC0" w:rsidRDefault="008A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263842AA" w:rsidR="006A0B31" w:rsidRPr="00224721" w:rsidRDefault="00000000" w:rsidP="000D456B">
          <w:pPr>
            <w:pStyle w:val="Alatunniste"/>
            <w:rPr>
              <w:rFonts w:cs="Arial"/>
              <w:noProof/>
              <w:sz w:val="16"/>
              <w:lang w:val="en-US"/>
            </w:rPr>
          </w:pPr>
          <w:sdt>
            <w:sdtPr>
              <w:rPr>
                <w:rFonts w:cs="Arial"/>
                <w:noProof/>
                <w:sz w:val="16"/>
                <w:lang w:val="en-US"/>
              </w:rPr>
              <w:tag w:val="_DC_Addr_Name"/>
              <w:id w:val="717707601"/>
              <w:placeholder>
                <w:docPart w:val="8DD786351CFD41E3A1508E263FB4D1AC"/>
              </w:placeholder>
              <w:text w:multiLine="1"/>
            </w:sdtPr>
            <w:sdtContent>
              <w:r w:rsidR="00E66867">
                <w:rPr>
                  <w:rFonts w:cs="Arial"/>
                  <w:noProof/>
                  <w:sz w:val="16"/>
                  <w:lang w:val="en-US"/>
                </w:rPr>
                <w:t>Valtiovarainministeriö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23C997FE34C2487395CFCA68C69A8752"/>
            </w:placeholder>
            <w:text/>
          </w:sdtPr>
          <w:sdtContent>
            <w:p w14:paraId="793497B2" w14:textId="6CB2ED04" w:rsidR="00513C2F" w:rsidRPr="00C53858" w:rsidRDefault="00E66867" w:rsidP="00513C2F">
              <w:pPr>
                <w:pStyle w:val="Alatunniste"/>
                <w:rPr>
                  <w:rFonts w:cs="Arial"/>
                  <w:noProof/>
                  <w:sz w:val="16"/>
                </w:rPr>
              </w:pPr>
              <w:r>
                <w:rPr>
                  <w:rFonts w:cs="Arial"/>
                  <w:noProof/>
                  <w:sz w:val="16"/>
                </w:rPr>
                <w:t>PL 28</w:t>
              </w:r>
            </w:p>
          </w:sdtContent>
        </w:sdt>
      </w:tc>
      <w:tc>
        <w:tcPr>
          <w:tcW w:w="1843" w:type="dxa"/>
          <w:tcMar>
            <w:left w:w="6" w:type="dxa"/>
            <w:right w:w="6" w:type="dxa"/>
          </w:tcMar>
        </w:tcPr>
        <w:sdt>
          <w:sdtPr>
            <w:rPr>
              <w:rFonts w:cs="Arial"/>
              <w:noProof/>
              <w:sz w:val="16"/>
            </w:rPr>
            <w:tag w:val="_DC_Addr_Street_Name"/>
            <w:id w:val="-649209814"/>
            <w:placeholder>
              <w:docPart w:val="A382B3FB0D6D4231971B3E5297A72634"/>
            </w:placeholder>
            <w:text/>
          </w:sdtPr>
          <w:sdtContent>
            <w:p w14:paraId="71AC8398" w14:textId="373374EF" w:rsidR="00513C2F" w:rsidRPr="00C53858" w:rsidRDefault="00E66867" w:rsidP="00513C2F">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91616139"/>
            <w:placeholder>
              <w:docPart w:val="984803F43C934F85B8FE79CC350D4614"/>
            </w:placeholder>
            <w:text/>
          </w:sdtPr>
          <w:sdtContent>
            <w:p w14:paraId="024148D9" w14:textId="16A3EFB7" w:rsidR="00513C2F" w:rsidRPr="00C53858" w:rsidRDefault="00E66867"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86E075FB4E044D3D916975A5F7CA41B3"/>
            </w:placeholder>
            <w:showingPlcHdr/>
            <w:text/>
          </w:sdtPr>
          <w:sdtContent>
            <w:p w14:paraId="1D944C3B" w14:textId="097627A5" w:rsidR="00513C2F" w:rsidRPr="00C53858" w:rsidRDefault="00000000" w:rsidP="00513C2F">
              <w:pPr>
                <w:pStyle w:val="Alatunniste"/>
                <w:rPr>
                  <w:rFonts w:cs="Arial"/>
                  <w:noProof/>
                  <w:sz w:val="16"/>
                </w:rPr>
              </w:pPr>
            </w:p>
          </w:sdtContent>
        </w:sdt>
      </w:tc>
      <w:sdt>
        <w:sdtPr>
          <w:rPr>
            <w:rFonts w:cs="Arial"/>
            <w:noProof/>
            <w:sz w:val="16"/>
          </w:rPr>
          <w:tag w:val="_DC_Addr_Email"/>
          <w:id w:val="-2045506990"/>
          <w:placeholder>
            <w:docPart w:val="C8976B6AADD5477F9BA2E71693F3A7B2"/>
          </w:placeholder>
          <w:text/>
        </w:sdtPr>
        <w:sdtContent>
          <w:tc>
            <w:tcPr>
              <w:tcW w:w="2058" w:type="dxa"/>
              <w:tcMar>
                <w:left w:w="6" w:type="dxa"/>
                <w:right w:w="6" w:type="dxa"/>
              </w:tcMar>
            </w:tcPr>
            <w:p w14:paraId="5D3D2B08" w14:textId="5B45D42D" w:rsidR="00513C2F" w:rsidRPr="00C53858" w:rsidRDefault="00E66867" w:rsidP="00513C2F">
              <w:pPr>
                <w:pStyle w:val="Alatunniste"/>
                <w:rPr>
                  <w:rFonts w:cs="Arial"/>
                  <w:noProof/>
                  <w:sz w:val="16"/>
                </w:rPr>
              </w:pPr>
              <w:r>
                <w:rPr>
                  <w:rFonts w:cs="Arial"/>
                  <w:noProof/>
                  <w:sz w:val="16"/>
                </w:rPr>
                <w:t>kirjaamo.vm@gov.fi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9273A668C7AA4A5C96BAFA8B8237212A"/>
            </w:placeholder>
            <w:text/>
          </w:sdtPr>
          <w:sdtContent>
            <w:p w14:paraId="79FC5718" w14:textId="0E7250BA" w:rsidR="00513C2F" w:rsidRPr="00C53858" w:rsidRDefault="00E66867"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EEF63608F10A45F18CE167EBBA04FE26"/>
            </w:placeholder>
            <w:text/>
          </w:sdtPr>
          <w:sdtContent>
            <w:p w14:paraId="60A63DBC" w14:textId="6B29D822" w:rsidR="00513C2F" w:rsidRPr="00C53858" w:rsidRDefault="00E66867"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D0FACF3D40584F3FB5FF5824524B0B77"/>
            </w:placeholder>
            <w:text/>
          </w:sdtPr>
          <w:sdtContent>
            <w:p w14:paraId="649B459D" w14:textId="4E19460B" w:rsidR="00513C2F" w:rsidRDefault="00E66867"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51FC58D083C943EFADC2E35BDA6E4281"/>
            </w:placeholder>
            <w:showingPlcHdr/>
            <w:text/>
          </w:sdtPr>
          <w:sdtContent>
            <w:p w14:paraId="7A1A7D8D" w14:textId="12B0E38A" w:rsidR="00513C2F" w:rsidRDefault="00000000" w:rsidP="00513C2F">
              <w:pPr>
                <w:pStyle w:val="Alatunniste"/>
                <w:rPr>
                  <w:rFonts w:cs="Arial"/>
                  <w:noProof/>
                  <w:sz w:val="16"/>
                </w:rPr>
              </w:pP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5509164FA95D44FA822CBA9A9452D658"/>
            </w:placeholder>
            <w:showingPlcHdr/>
            <w:text/>
          </w:sdtPr>
          <w:sdtContent>
            <w:p w14:paraId="355941F9" w14:textId="3CD05A2A" w:rsidR="00513C2F" w:rsidRPr="00C53858" w:rsidRDefault="00000000"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C1739FAD0303495AA1F199263CC90039"/>
            </w:placeholder>
            <w:showingPlcHdr/>
            <w:text/>
          </w:sdtPr>
          <w:sdtContent>
            <w:p w14:paraId="32C74100" w14:textId="1D7AA608" w:rsidR="00513C2F" w:rsidRPr="00C53858" w:rsidRDefault="00000000"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7874" w14:textId="77777777" w:rsidR="008A4AC0" w:rsidRDefault="008A4AC0" w:rsidP="003E5300">
      <w:pPr>
        <w:spacing w:after="0" w:line="240" w:lineRule="auto"/>
      </w:pPr>
      <w:r>
        <w:separator/>
      </w:r>
    </w:p>
    <w:p w14:paraId="2F37D8DA" w14:textId="77777777" w:rsidR="008A4AC0" w:rsidRDefault="008A4AC0"/>
  </w:footnote>
  <w:footnote w:type="continuationSeparator" w:id="0">
    <w:p w14:paraId="2F502ED8" w14:textId="77777777" w:rsidR="008A4AC0" w:rsidRDefault="008A4AC0" w:rsidP="003E5300">
      <w:pPr>
        <w:spacing w:after="0" w:line="240" w:lineRule="auto"/>
      </w:pPr>
      <w:r>
        <w:continuationSeparator/>
      </w:r>
    </w:p>
    <w:p w14:paraId="3221D4AF" w14:textId="77777777" w:rsidR="008A4AC0" w:rsidRDefault="008A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77777777"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27380D">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27380D">
            <w:rPr>
              <w:rFonts w:cs="Arial"/>
              <w:bCs/>
              <w:noProof/>
              <w:sz w:val="20"/>
            </w:rPr>
            <w:t>2</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6A0B31" w:rsidRPr="00D7561A" w14:paraId="5AD2B8AB" w14:textId="77777777" w:rsidTr="00496B66">
      <w:trPr>
        <w:jc w:val="center"/>
      </w:trPr>
      <w:tc>
        <w:tcPr>
          <w:tcW w:w="2255" w:type="dxa"/>
          <w:vMerge w:val="restart"/>
          <w:tcMar>
            <w:left w:w="0" w:type="dxa"/>
            <w:right w:w="215" w:type="dxa"/>
          </w:tcMar>
        </w:tcPr>
        <w:p w14:paraId="6F50C3E0" w14:textId="03E4F438" w:rsidR="006A0B31" w:rsidRPr="00236593" w:rsidRDefault="00E66867" w:rsidP="00C6663B">
          <w:pPr>
            <w:pStyle w:val="Yltunniste"/>
            <w:rPr>
              <w:rFonts w:cs="Arial"/>
              <w:sz w:val="20"/>
            </w:rPr>
          </w:pPr>
          <w:bookmarkStart w:id="1" w:name="VAHVAOrganizationLogo"/>
          <w:bookmarkEnd w:id="1"/>
          <w:r>
            <w:rPr>
              <w:rFonts w:cs="Arial"/>
              <w:noProof/>
              <w:sz w:val="20"/>
            </w:rPr>
            <w:drawing>
              <wp:inline distT="0" distB="0" distL="0" distR="0" wp14:anchorId="0179B023" wp14:editId="57FA3D5B">
                <wp:extent cx="2286000" cy="748410"/>
                <wp:effectExtent l="0" t="0" r="0" b="0"/>
                <wp:docPr id="17091260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2600"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748410"/>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77777777"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27380D" w:rsidRPr="0027380D">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27380D" w:rsidRPr="0027380D">
            <w:rPr>
              <w:rFonts w:cs="Arial"/>
              <w:bCs/>
              <w:noProof/>
            </w:rPr>
            <w:t>1</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p w14:paraId="0515E6C7" w14:textId="0197E999" w:rsidR="006A0B31" w:rsidRPr="00781F1F" w:rsidRDefault="00E66867" w:rsidP="00C6663B">
          <w:pPr>
            <w:pStyle w:val="Yltunniste"/>
            <w:rPr>
              <w:rFonts w:cs="Arial"/>
              <w:b/>
              <w:sz w:val="20"/>
            </w:rPr>
          </w:pPr>
          <w:r>
            <w:rPr>
              <w:rFonts w:cs="Arial"/>
              <w:b/>
              <w:sz w:val="20"/>
            </w:rPr>
            <w:t>Pöytäkirja</w:t>
          </w:r>
        </w:p>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12-04T00:00:00Z">
            <w:dateFormat w:val="d.M.yyyy"/>
            <w:lid w:val="fi-FI"/>
            <w:storeMappedDataAs w:val="date"/>
            <w:calendar w:val="gregorian"/>
          </w:date>
        </w:sdtPr>
        <w:sdtContent>
          <w:tc>
            <w:tcPr>
              <w:tcW w:w="3544" w:type="dxa"/>
            </w:tcPr>
            <w:p w14:paraId="0BBCA231" w14:textId="7DEE8FF1" w:rsidR="006A0B31" w:rsidRPr="0015701F" w:rsidRDefault="00E66867" w:rsidP="00C6663B">
              <w:pPr>
                <w:pStyle w:val="Yltunniste"/>
                <w:rPr>
                  <w:rFonts w:cs="Arial"/>
                  <w:sz w:val="20"/>
                  <w:lang w:val="en-US"/>
                </w:rPr>
              </w:pPr>
              <w:r>
                <w:rPr>
                  <w:rFonts w:cs="Arial"/>
                  <w:sz w:val="20"/>
                </w:rPr>
                <w:t>4.12.2024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Content>
            <w:p w14:paraId="421E8455" w14:textId="4B8F9560" w:rsidR="006A0B31" w:rsidRPr="0015701F" w:rsidRDefault="00E66867" w:rsidP="00C6663B">
              <w:pPr>
                <w:pStyle w:val="Yltunniste"/>
                <w:rPr>
                  <w:rFonts w:cs="Arial"/>
                  <w:sz w:val="20"/>
                </w:rPr>
              </w:pPr>
              <w:r>
                <w:rPr>
                  <w:rFonts w:cs="Arial"/>
                  <w:sz w:val="20"/>
                </w:rPr>
                <w:t>VN/36476/2023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Content>
            <w:p w14:paraId="27C77C42" w14:textId="381217AF" w:rsidR="006A0B31" w:rsidRPr="0015701F" w:rsidRDefault="00E66867" w:rsidP="00C6663B">
              <w:pPr>
                <w:pStyle w:val="Yltunniste"/>
                <w:rPr>
                  <w:rFonts w:cs="Arial"/>
                  <w:sz w:val="20"/>
                  <w:szCs w:val="20"/>
                </w:rPr>
              </w:pPr>
              <w:r>
                <w:rPr>
                  <w:rStyle w:val="Paikkamerkkiteksti"/>
                  <w:rFonts w:cs="Arial"/>
                  <w:color w:val="auto"/>
                  <w:sz w:val="20"/>
                  <w:szCs w:val="20"/>
                </w:rPr>
                <w:t>VN/36476/2023-VM-33</w:t>
              </w:r>
            </w:p>
          </w:sdtContent>
        </w:sdt>
      </w:tc>
    </w:tr>
  </w:tbl>
  <w:p w14:paraId="571C7A72" w14:textId="77777777" w:rsidR="006A0B31" w:rsidRPr="006A0B31" w:rsidRDefault="006A0B31" w:rsidP="006A0B3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57746"/>
    <w:multiLevelType w:val="hybridMultilevel"/>
    <w:tmpl w:val="365CAEC0"/>
    <w:lvl w:ilvl="0" w:tplc="C782809A">
      <w:start w:val="4"/>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155531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292"/>
    <w:rsid w:val="00396A66"/>
    <w:rsid w:val="00397500"/>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59C2"/>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47A72"/>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AC0"/>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31B8B"/>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90F3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1688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2146"/>
    <w:rsid w:val="00CC5AAA"/>
    <w:rsid w:val="00CC651F"/>
    <w:rsid w:val="00CC763E"/>
    <w:rsid w:val="00CC7FE1"/>
    <w:rsid w:val="00CD18FA"/>
    <w:rsid w:val="00CE4D1F"/>
    <w:rsid w:val="00CE594A"/>
    <w:rsid w:val="00CE668E"/>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2825"/>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6867"/>
    <w:rsid w:val="00E6759C"/>
    <w:rsid w:val="00E72060"/>
    <w:rsid w:val="00E72150"/>
    <w:rsid w:val="00E722E4"/>
    <w:rsid w:val="00E72658"/>
    <w:rsid w:val="00E7623A"/>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4037"/>
    <w:rsid w:val="00EF034B"/>
    <w:rsid w:val="00EF0BA4"/>
    <w:rsid w:val="00EF3AAD"/>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38C9"/>
  <w15:chartTrackingRefBased/>
  <w15:docId w15:val="{CAB83F5B-F0AB-4B69-9191-38CDCD7F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paragraph" w:styleId="NormaaliWWW">
    <w:name w:val="Normal (Web)"/>
    <w:basedOn w:val="Normaali"/>
    <w:uiPriority w:val="99"/>
    <w:unhideWhenUsed/>
    <w:rsid w:val="00E66867"/>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ui-provider">
    <w:name w:val="ui-provider"/>
    <w:basedOn w:val="Kappaleenoletusfontti"/>
    <w:rsid w:val="00E66867"/>
  </w:style>
  <w:style w:type="paragraph" w:styleId="Luettelokappale">
    <w:name w:val="List Paragraph"/>
    <w:basedOn w:val="Normaali"/>
    <w:uiPriority w:val="34"/>
    <w:qFormat/>
    <w:rsid w:val="00E66867"/>
    <w:pPr>
      <w:ind w:left="720"/>
      <w:contextualSpacing/>
    </w:pPr>
    <w:rPr>
      <w:rFonts w:asciiTheme="minorHAnsi" w:hAnsiTheme="minorHAnsi"/>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DF89C38E831C42B49370935B87763C35"/>
        <w:category>
          <w:name w:val="General"/>
          <w:gallery w:val="placeholder"/>
        </w:category>
        <w:types>
          <w:type w:val="bbPlcHdr"/>
        </w:types>
        <w:behaviors>
          <w:behavior w:val="content"/>
        </w:behaviors>
        <w:guid w:val="{6262853A-8D8D-4A4B-A506-DC8C87BC061D}"/>
      </w:docPartPr>
      <w:docPartBody>
        <w:p w:rsidR="00EF1352" w:rsidRDefault="00B2527A" w:rsidP="00B2527A">
          <w:pPr>
            <w:pStyle w:val="DF89C38E831C42B49370935B87763C35"/>
          </w:pPr>
          <w:r>
            <w:rPr>
              <w:rStyle w:val="Paikkamerkkiteksti"/>
            </w:rPr>
            <w:t>Tiivistelmä/Sammanfattning/Summary</w:t>
          </w:r>
          <w:r w:rsidRPr="00856ACC">
            <w:rPr>
              <w:rStyle w:val="Paikkamerkkiteksti"/>
            </w:rPr>
            <w:t>.</w:t>
          </w:r>
        </w:p>
      </w:docPartBody>
    </w:docPart>
    <w:docPart>
      <w:docPartPr>
        <w:name w:val="8DD786351CFD41E3A1508E263FB4D1AC"/>
        <w:category>
          <w:name w:val="Yleiset"/>
          <w:gallery w:val="placeholder"/>
        </w:category>
        <w:types>
          <w:type w:val="bbPlcHdr"/>
        </w:types>
        <w:behaviors>
          <w:behavior w:val="content"/>
        </w:behaviors>
        <w:guid w:val="{33F69BEB-23EE-4495-BE5C-6CE7D3C29803}"/>
      </w:docPartPr>
      <w:docPartBody>
        <w:p w:rsidR="00000000" w:rsidRDefault="00000000"/>
      </w:docPartBody>
    </w:docPart>
    <w:docPart>
      <w:docPartPr>
        <w:name w:val="23C997FE34C2487395CFCA68C69A8752"/>
        <w:category>
          <w:name w:val="Yleiset"/>
          <w:gallery w:val="placeholder"/>
        </w:category>
        <w:types>
          <w:type w:val="bbPlcHdr"/>
        </w:types>
        <w:behaviors>
          <w:behavior w:val="content"/>
        </w:behaviors>
        <w:guid w:val="{8B7C63EA-652D-4DAF-87D2-EDFFAD7A696F}"/>
      </w:docPartPr>
      <w:docPartBody>
        <w:p w:rsidR="00000000" w:rsidRDefault="00000000"/>
      </w:docPartBody>
    </w:docPart>
    <w:docPart>
      <w:docPartPr>
        <w:name w:val="A382B3FB0D6D4231971B3E5297A72634"/>
        <w:category>
          <w:name w:val="Yleiset"/>
          <w:gallery w:val="placeholder"/>
        </w:category>
        <w:types>
          <w:type w:val="bbPlcHdr"/>
        </w:types>
        <w:behaviors>
          <w:behavior w:val="content"/>
        </w:behaviors>
        <w:guid w:val="{ED7436F9-5C3C-493C-8EC4-9749BF054D97}"/>
      </w:docPartPr>
      <w:docPartBody>
        <w:p w:rsidR="00000000" w:rsidRDefault="00000000"/>
      </w:docPartBody>
    </w:docPart>
    <w:docPart>
      <w:docPartPr>
        <w:name w:val="984803F43C934F85B8FE79CC350D4614"/>
        <w:category>
          <w:name w:val="Yleiset"/>
          <w:gallery w:val="placeholder"/>
        </w:category>
        <w:types>
          <w:type w:val="bbPlcHdr"/>
        </w:types>
        <w:behaviors>
          <w:behavior w:val="content"/>
        </w:behaviors>
        <w:guid w:val="{AF15BEA8-5577-4F4A-A9A0-A287B5C4FE83}"/>
      </w:docPartPr>
      <w:docPartBody>
        <w:p w:rsidR="00000000" w:rsidRDefault="00000000"/>
      </w:docPartBody>
    </w:docPart>
    <w:docPart>
      <w:docPartPr>
        <w:name w:val="86E075FB4E044D3D916975A5F7CA41B3"/>
        <w:category>
          <w:name w:val="Yleiset"/>
          <w:gallery w:val="placeholder"/>
        </w:category>
        <w:types>
          <w:type w:val="bbPlcHdr"/>
        </w:types>
        <w:behaviors>
          <w:behavior w:val="content"/>
        </w:behaviors>
        <w:guid w:val="{A0DE80B5-D3B5-4621-AF1E-56C486384FD1}"/>
      </w:docPartPr>
      <w:docPartBody>
        <w:p w:rsidR="00000000" w:rsidRDefault="00000000"/>
      </w:docPartBody>
    </w:docPart>
    <w:docPart>
      <w:docPartPr>
        <w:name w:val="C8976B6AADD5477F9BA2E71693F3A7B2"/>
        <w:category>
          <w:name w:val="Yleiset"/>
          <w:gallery w:val="placeholder"/>
        </w:category>
        <w:types>
          <w:type w:val="bbPlcHdr"/>
        </w:types>
        <w:behaviors>
          <w:behavior w:val="content"/>
        </w:behaviors>
        <w:guid w:val="{B7560212-CBFE-40DA-B940-8FFDCD11485C}"/>
      </w:docPartPr>
      <w:docPartBody>
        <w:p w:rsidR="00000000" w:rsidRDefault="00000000"/>
      </w:docPartBody>
    </w:docPart>
    <w:docPart>
      <w:docPartPr>
        <w:name w:val="9273A668C7AA4A5C96BAFA8B8237212A"/>
        <w:category>
          <w:name w:val="Yleiset"/>
          <w:gallery w:val="placeholder"/>
        </w:category>
        <w:types>
          <w:type w:val="bbPlcHdr"/>
        </w:types>
        <w:behaviors>
          <w:behavior w:val="content"/>
        </w:behaviors>
        <w:guid w:val="{29A0ECE4-913F-45D7-8DEC-91D7885D7B42}"/>
      </w:docPartPr>
      <w:docPartBody>
        <w:p w:rsidR="00000000" w:rsidRDefault="00000000"/>
      </w:docPartBody>
    </w:docPart>
    <w:docPart>
      <w:docPartPr>
        <w:name w:val="EEF63608F10A45F18CE167EBBA04FE26"/>
        <w:category>
          <w:name w:val="Yleiset"/>
          <w:gallery w:val="placeholder"/>
        </w:category>
        <w:types>
          <w:type w:val="bbPlcHdr"/>
        </w:types>
        <w:behaviors>
          <w:behavior w:val="content"/>
        </w:behaviors>
        <w:guid w:val="{C271EC6A-778A-4C25-8514-3244B549B65B}"/>
      </w:docPartPr>
      <w:docPartBody>
        <w:p w:rsidR="00000000" w:rsidRDefault="00000000"/>
      </w:docPartBody>
    </w:docPart>
    <w:docPart>
      <w:docPartPr>
        <w:name w:val="D0FACF3D40584F3FB5FF5824524B0B77"/>
        <w:category>
          <w:name w:val="Yleiset"/>
          <w:gallery w:val="placeholder"/>
        </w:category>
        <w:types>
          <w:type w:val="bbPlcHdr"/>
        </w:types>
        <w:behaviors>
          <w:behavior w:val="content"/>
        </w:behaviors>
        <w:guid w:val="{2D6C6643-D381-4CA4-9313-54EDCDA9B0CA}"/>
      </w:docPartPr>
      <w:docPartBody>
        <w:p w:rsidR="00000000" w:rsidRDefault="00000000"/>
      </w:docPartBody>
    </w:docPart>
    <w:docPart>
      <w:docPartPr>
        <w:name w:val="51FC58D083C943EFADC2E35BDA6E4281"/>
        <w:category>
          <w:name w:val="Yleiset"/>
          <w:gallery w:val="placeholder"/>
        </w:category>
        <w:types>
          <w:type w:val="bbPlcHdr"/>
        </w:types>
        <w:behaviors>
          <w:behavior w:val="content"/>
        </w:behaviors>
        <w:guid w:val="{93B1FDD3-97AF-4D16-905A-6480AF395A29}"/>
      </w:docPartPr>
      <w:docPartBody>
        <w:p w:rsidR="00000000" w:rsidRDefault="00000000"/>
      </w:docPartBody>
    </w:docPart>
    <w:docPart>
      <w:docPartPr>
        <w:name w:val="5509164FA95D44FA822CBA9A9452D658"/>
        <w:category>
          <w:name w:val="Yleiset"/>
          <w:gallery w:val="placeholder"/>
        </w:category>
        <w:types>
          <w:type w:val="bbPlcHdr"/>
        </w:types>
        <w:behaviors>
          <w:behavior w:val="content"/>
        </w:behaviors>
        <w:guid w:val="{BF90314B-3BE8-47A4-ADA6-0AA9F88F9BFD}"/>
      </w:docPartPr>
      <w:docPartBody>
        <w:p w:rsidR="00000000" w:rsidRDefault="00000000"/>
      </w:docPartBody>
    </w:docPart>
    <w:docPart>
      <w:docPartPr>
        <w:name w:val="C1739FAD0303495AA1F199263CC90039"/>
        <w:category>
          <w:name w:val="Yleiset"/>
          <w:gallery w:val="placeholder"/>
        </w:category>
        <w:types>
          <w:type w:val="bbPlcHdr"/>
        </w:types>
        <w:behaviors>
          <w:behavior w:val="content"/>
        </w:behaviors>
        <w:guid w:val="{59821CFA-7648-4AF2-87BE-26EEB1B9C16E}"/>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61AA1"/>
    <w:rsid w:val="0016586E"/>
    <w:rsid w:val="001E4197"/>
    <w:rsid w:val="001F25F9"/>
    <w:rsid w:val="002045AC"/>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D3F18"/>
    <w:rsid w:val="004E7083"/>
    <w:rsid w:val="005228D9"/>
    <w:rsid w:val="005542DD"/>
    <w:rsid w:val="00555C9B"/>
    <w:rsid w:val="00590208"/>
    <w:rsid w:val="00596C75"/>
    <w:rsid w:val="005A53FD"/>
    <w:rsid w:val="005D1FC6"/>
    <w:rsid w:val="005F12AA"/>
    <w:rsid w:val="00611C29"/>
    <w:rsid w:val="00623BE5"/>
    <w:rsid w:val="00634935"/>
    <w:rsid w:val="00653C88"/>
    <w:rsid w:val="00666394"/>
    <w:rsid w:val="00670CA9"/>
    <w:rsid w:val="00674D52"/>
    <w:rsid w:val="00697A38"/>
    <w:rsid w:val="006B2A01"/>
    <w:rsid w:val="006C3AE5"/>
    <w:rsid w:val="006D5E3F"/>
    <w:rsid w:val="006D692A"/>
    <w:rsid w:val="007038B2"/>
    <w:rsid w:val="0071462E"/>
    <w:rsid w:val="007864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C2DFC"/>
    <w:rsid w:val="009C498C"/>
    <w:rsid w:val="009D52DD"/>
    <w:rsid w:val="009E2288"/>
    <w:rsid w:val="009F1CF6"/>
    <w:rsid w:val="009F5BF3"/>
    <w:rsid w:val="00AA55B4"/>
    <w:rsid w:val="00AB667F"/>
    <w:rsid w:val="00B2527A"/>
    <w:rsid w:val="00B26F0B"/>
    <w:rsid w:val="00B52D6A"/>
    <w:rsid w:val="00B622D0"/>
    <w:rsid w:val="00B6307B"/>
    <w:rsid w:val="00B65E7C"/>
    <w:rsid w:val="00BA0AF9"/>
    <w:rsid w:val="00BA64F8"/>
    <w:rsid w:val="00BC60C8"/>
    <w:rsid w:val="00C02755"/>
    <w:rsid w:val="00C17856"/>
    <w:rsid w:val="00C64213"/>
    <w:rsid w:val="00C64836"/>
    <w:rsid w:val="00CA5D0A"/>
    <w:rsid w:val="00CA7799"/>
    <w:rsid w:val="00CB01E1"/>
    <w:rsid w:val="00D174CF"/>
    <w:rsid w:val="00D44F00"/>
    <w:rsid w:val="00D722AF"/>
    <w:rsid w:val="00DC4849"/>
    <w:rsid w:val="00DE08BC"/>
    <w:rsid w:val="00DE5C62"/>
    <w:rsid w:val="00E00F84"/>
    <w:rsid w:val="00E5328D"/>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 w:type="paragraph" w:customStyle="1" w:styleId="DF89C38E831C42B49370935B87763C35">
    <w:name w:val="DF89C38E831C42B49370935B87763C35"/>
    <w:rsid w:val="00B2527A"/>
    <w:rPr>
      <w:lang w:val="en-US" w:eastAsia="en-US"/>
    </w:rPr>
  </w:style>
  <w:style w:type="paragraph" w:customStyle="1" w:styleId="618F9FD4C22A448F9B1E3D8D07034385">
    <w:name w:val="618F9FD4C22A448F9B1E3D8D07034385"/>
    <w:rsid w:val="00AB667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515903" gbs:entity="Document" gbs:templateDesignerVersion="3.1 F">
  <gbs:ToCase.Name gbs:loadFromGrowBusiness="OnEdit" gbs:saveInGrowBusiness="False" gbs:connected="true" gbs:recno="" gbs:entity="" gbs:datatype="string" gbs:key="10000" gbs:removeContentControl="0">VN/36476/2023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2024-12-04T00:00:00</gbs:DocumentDate>
  <gbs:DocumentNumber gbs:loadFromGrowBusiness="OnEdit" gbs:saveInGrowBusiness="False" gbs:connected="true" gbs:recno="" gbs:entity="" gbs:datatype="string" gbs:key="10006" gbs:removeContentControl="0">VN/36476/2023-VM-33</gbs:DocumentNumber>
  <gbs:CF_LongTitle gbs:loadFromGrowBusiness="OnProduce" gbs:saveInGrowBusiness="False" gbs:connected="true" gbs:recno="" gbs:entity="" gbs:datatype="string" gbs:key="10007" gbs:removeContentControl="0">Valtionavustustoiminnan yhteiskehittämisen ja yhteisten valtionavustuspalvelujen strategisen ohjaamisen yhteistyöryhmän (VA-yhteistyöryhmä) kokous 06/2024</gbs:CF_LongTitle>
  <gbs:CF_BaseOrgUnit gbs:loadFromGrowBusiness="OnEdit" gbs:saveInGrowBusiness="False" gbs:connected="true" gbs:recno="" gbs:entity="" gbs:datatype="string" gbs:key="10008" gbs:removeContentControl="0">VM Valtiovarainministeriö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F12C6468-C758-4FA1-801D-1140F5D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93</TotalTime>
  <Pages>5</Pages>
  <Words>1045</Words>
  <Characters>8470</Characters>
  <Application>Microsoft Office Word</Application>
  <DocSecurity>0</DocSecurity>
  <Lines>70</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9497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VA-yhteistyöryhmän kokous 1/2025</dc:title>
  <dc:subject/>
  <dc:creator>Rantala Leena</dc:creator>
  <keywords/>
  <dc:description/>
  <lastModifiedBy>Rantala Leena</lastModifiedBy>
  <revision>23</revision>
  <dcterms:created xsi:type="dcterms:W3CDTF">2021-04-07T10:24:00.0000000Z</dcterms:created>
  <dcterms:modified xsi:type="dcterms:W3CDTF">2024-12-04T07:13:00.0000000Z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7" name="templateFilePath">
    <vt:lpwstr>c:\windows\system32\inetsrv\muistiomalli_dynamic.dotm</vt:lpwstr>
  </property>
  <property fmtid="{D5CDD505-2E9C-101B-9397-08002B2CF9AE}" pid="8" name="filePathOneNote">
    <vt:lpwstr>
    </vt:lpwstr>
  </property>
  <property fmtid="{D5CDD505-2E9C-101B-9397-08002B2CF9AE}" pid="10" name="comment">
    <vt:lpwstr>VA-yhteistyöryhmän kokous 1/2025</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7" name="server">
    <vt:lpwstr>vahva.vnv.fi</vt:lpwstr>
  </property>
  <property fmtid="{D5CDD505-2E9C-101B-9397-08002B2CF9AE}" pid="20" name="externalUser">
    <vt:lpwstr>
    </vt:lpwstr>
  </property>
  <property fmtid="{D5CDD505-2E9C-101B-9397-08002B2CF9AE}" pid="21" name="option">
    <vt:lpwstr>true</vt:lpwstr>
  </property>
  <property name="docId" fmtid="{D5CDD505-2E9C-101B-9397-08002B2CF9AE}" pid="25">
    <vt:lpwstr>2515903</vt:lpwstr>
  </property>
  <property name="verId" fmtid="{D5CDD505-2E9C-101B-9397-08002B2CF9AE}" pid="26">
    <vt:lpwstr>2104776</vt:lpwstr>
  </property>
  <property name="templateId" fmtid="{D5CDD505-2E9C-101B-9397-08002B2CF9AE}" pid="27">
    <vt:lpwstr>500033</vt:lpwstr>
  </property>
  <property name="createdBy" fmtid="{D5CDD505-2E9C-101B-9397-08002B2CF9AE}" pid="30">
    <vt:lpwstr>Rantala Leena</vt:lpwstr>
  </property>
  <property name="modifiedBy" fmtid="{D5CDD505-2E9C-101B-9397-08002B2CF9AE}" pid="31">
    <vt:lpwstr>Rantala Leena</vt:lpwstr>
  </property>
  <property name="serverName" fmtid="{D5CDD505-2E9C-101B-9397-08002B2CF9AE}" pid="32">
    <vt:lpwstr>
    </vt:lpwstr>
  </property>
  <property name="protocol" fmtid="{D5CDD505-2E9C-101B-9397-08002B2CF9AE}" pid="33">
    <vt:lpwstr>
    </vt:lpwstr>
  </property>
  <property name="site" fmtid="{D5CDD505-2E9C-101B-9397-08002B2CF9AE}" pid="34">
    <vt:lpwstr>
    </vt:lpwstr>
  </property>
  <property name="fileId" fmtid="{D5CDD505-2E9C-101B-9397-08002B2CF9AE}" pid="35">
    <vt:lpwstr>7698074</vt:lpwstr>
  </property>
  <property name="currentVerId" fmtid="{D5CDD505-2E9C-101B-9397-08002B2CF9AE}" pid="36">
    <vt:lpwstr>2104776</vt:lpwstr>
  </property>
  <property name="fileName" fmtid="{D5CDD505-2E9C-101B-9397-08002B2CF9AE}" pid="37">
    <vt:lpwstr>VN_36476_2023-VM-33 VA-yhteistyöryhmän kokouksen 6_2024 pöytäkirja 7698074_2104776_0.DOCX</vt:lpwstr>
  </property>
  <property name="filePath" fmtid="{D5CDD505-2E9C-101B-9397-08002B2CF9AE}" pid="38">
    <vt:lpwstr>
    </vt:lpwstr>
  </property>
  <property name="Operation" fmtid="{D5CDD505-2E9C-101B-9397-08002B2CF9AE}" pid="39">
    <vt:lpwstr>CheckoutFile</vt:lpwstr>
  </property>
</Properties>
</file>