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622" w:rsidRDefault="00834622" w:rsidP="001F59E3">
      <w:pPr>
        <w:spacing w:before="0" w:after="0" w:line="240" w:lineRule="auto"/>
        <w:rPr>
          <w:rFonts w:asciiTheme="minorHAnsi" w:hAnsiTheme="minorHAnsi"/>
          <w:sz w:val="24"/>
        </w:rPr>
      </w:pPr>
      <w:r w:rsidRPr="001F59E3">
        <w:rPr>
          <w:rFonts w:asciiTheme="minorHAnsi" w:hAnsiTheme="minorHAnsi"/>
          <w:sz w:val="24"/>
        </w:rPr>
        <w:t>Liikenne- ja viestintäministeriölle</w:t>
      </w:r>
      <w:r w:rsidR="001F59E3">
        <w:rPr>
          <w:rFonts w:asciiTheme="minorHAnsi" w:hAnsiTheme="minorHAnsi"/>
          <w:sz w:val="24"/>
        </w:rPr>
        <w:tab/>
      </w:r>
      <w:r w:rsidR="001F59E3">
        <w:rPr>
          <w:rFonts w:asciiTheme="minorHAnsi" w:hAnsiTheme="minorHAnsi"/>
          <w:sz w:val="24"/>
        </w:rPr>
        <w:tab/>
      </w:r>
      <w:r w:rsidR="001F59E3">
        <w:rPr>
          <w:rFonts w:asciiTheme="minorHAnsi" w:hAnsiTheme="minorHAnsi"/>
          <w:sz w:val="24"/>
        </w:rPr>
        <w:tab/>
      </w:r>
      <w:proofErr w:type="spellStart"/>
      <w:r w:rsidR="001F59E3">
        <w:rPr>
          <w:rFonts w:asciiTheme="minorHAnsi" w:hAnsiTheme="minorHAnsi"/>
          <w:sz w:val="24"/>
        </w:rPr>
        <w:t>Dnro</w:t>
      </w:r>
      <w:proofErr w:type="spellEnd"/>
      <w:r w:rsidR="001F59E3">
        <w:rPr>
          <w:rFonts w:asciiTheme="minorHAnsi" w:hAnsiTheme="minorHAnsi"/>
          <w:sz w:val="24"/>
        </w:rPr>
        <w:t xml:space="preserve"> </w:t>
      </w:r>
      <w:r w:rsidR="001F59E3" w:rsidRPr="001F59E3">
        <w:rPr>
          <w:rFonts w:asciiTheme="minorHAnsi" w:hAnsiTheme="minorHAnsi"/>
          <w:sz w:val="24"/>
        </w:rPr>
        <w:t>24/2016</w:t>
      </w:r>
      <w:r w:rsidR="001F59E3" w:rsidRPr="001F59E3">
        <w:rPr>
          <w:rFonts w:asciiTheme="minorHAnsi" w:hAnsiTheme="minorHAnsi"/>
          <w:sz w:val="24"/>
        </w:rPr>
        <w:tab/>
      </w:r>
    </w:p>
    <w:p w:rsidR="001F59E3" w:rsidRDefault="001F59E3" w:rsidP="001F59E3">
      <w:pPr>
        <w:spacing w:before="0" w:after="0" w:line="240" w:lineRule="auto"/>
        <w:rPr>
          <w:rFonts w:asciiTheme="minorHAnsi" w:hAnsiTheme="minorHAnsi"/>
          <w:sz w:val="24"/>
        </w:rPr>
      </w:pPr>
    </w:p>
    <w:p w:rsidR="001F59E3" w:rsidRDefault="001F59E3" w:rsidP="001F59E3">
      <w:pPr>
        <w:spacing w:before="0" w:after="0" w:line="240" w:lineRule="auto"/>
        <w:rPr>
          <w:rFonts w:asciiTheme="minorHAnsi" w:hAnsiTheme="minorHAnsi"/>
          <w:sz w:val="24"/>
        </w:rPr>
      </w:pPr>
    </w:p>
    <w:p w:rsidR="001F59E3" w:rsidRPr="001F59E3" w:rsidRDefault="001F59E3" w:rsidP="001F59E3">
      <w:pPr>
        <w:spacing w:before="0" w:after="0" w:line="240" w:lineRule="auto"/>
        <w:rPr>
          <w:rFonts w:asciiTheme="minorHAnsi" w:hAnsiTheme="minorHAnsi"/>
          <w:sz w:val="24"/>
        </w:rPr>
      </w:pP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23.5.2016</w:t>
      </w:r>
      <w:r>
        <w:rPr>
          <w:rFonts w:asciiTheme="minorHAnsi" w:hAnsiTheme="minorHAnsi"/>
          <w:sz w:val="24"/>
        </w:rPr>
        <w:tab/>
      </w:r>
      <w:r>
        <w:rPr>
          <w:rFonts w:asciiTheme="minorHAnsi" w:hAnsiTheme="minorHAnsi"/>
          <w:sz w:val="24"/>
        </w:rPr>
        <w:tab/>
        <w:t>1 (3)</w:t>
      </w:r>
    </w:p>
    <w:p w:rsidR="001F59E3" w:rsidRDefault="001F59E3" w:rsidP="001F59E3">
      <w:pPr>
        <w:pStyle w:val="Leipteksti"/>
        <w:ind w:left="0"/>
        <w:jc w:val="both"/>
        <w:rPr>
          <w:rFonts w:asciiTheme="minorHAnsi" w:hAnsiTheme="minorHAnsi"/>
          <w:sz w:val="24"/>
        </w:rPr>
      </w:pPr>
    </w:p>
    <w:p w:rsidR="001F59E3" w:rsidRDefault="001F59E3" w:rsidP="001F59E3">
      <w:pPr>
        <w:pStyle w:val="Leipteksti"/>
        <w:ind w:left="0"/>
        <w:jc w:val="both"/>
        <w:rPr>
          <w:rFonts w:asciiTheme="minorHAnsi" w:hAnsiTheme="minorHAnsi"/>
          <w:sz w:val="24"/>
        </w:rPr>
      </w:pPr>
    </w:p>
    <w:p w:rsidR="001F59E3" w:rsidRDefault="001F59E3" w:rsidP="001F59E3">
      <w:pPr>
        <w:pStyle w:val="Leipteksti"/>
        <w:ind w:left="0"/>
        <w:jc w:val="both"/>
        <w:rPr>
          <w:rFonts w:asciiTheme="minorHAnsi" w:hAnsiTheme="minorHAnsi"/>
          <w:sz w:val="24"/>
        </w:rPr>
      </w:pPr>
    </w:p>
    <w:p w:rsidR="00834622" w:rsidRPr="001F59E3" w:rsidRDefault="003419B0" w:rsidP="001F59E3">
      <w:pPr>
        <w:pStyle w:val="Leipteksti"/>
        <w:ind w:left="0"/>
        <w:jc w:val="both"/>
        <w:rPr>
          <w:rFonts w:asciiTheme="minorHAnsi" w:hAnsiTheme="minorHAnsi"/>
          <w:sz w:val="24"/>
        </w:rPr>
      </w:pPr>
      <w:hyperlink r:id="rId6" w:history="1">
        <w:r w:rsidR="00834622" w:rsidRPr="001F59E3">
          <w:rPr>
            <w:rStyle w:val="Hyperlinkki"/>
            <w:rFonts w:asciiTheme="minorHAnsi" w:eastAsiaTheme="majorEastAsia" w:hAnsiTheme="minorHAnsi"/>
            <w:sz w:val="24"/>
          </w:rPr>
          <w:t>kirjaamo@lvm.fi</w:t>
        </w:r>
      </w:hyperlink>
      <w:r w:rsidR="00834622" w:rsidRPr="001F59E3">
        <w:rPr>
          <w:rFonts w:asciiTheme="minorHAnsi" w:hAnsiTheme="minorHAnsi"/>
          <w:sz w:val="24"/>
        </w:rPr>
        <w:t xml:space="preserve"> </w:t>
      </w:r>
    </w:p>
    <w:p w:rsidR="00834622" w:rsidRPr="001F59E3" w:rsidRDefault="003419B0" w:rsidP="001F59E3">
      <w:pPr>
        <w:pStyle w:val="Leipteksti"/>
        <w:ind w:left="0"/>
        <w:jc w:val="both"/>
        <w:rPr>
          <w:rFonts w:asciiTheme="minorHAnsi" w:hAnsiTheme="minorHAnsi"/>
          <w:sz w:val="24"/>
        </w:rPr>
      </w:pPr>
      <w:hyperlink r:id="rId7" w:history="1">
        <w:r w:rsidR="00834622" w:rsidRPr="001F59E3">
          <w:rPr>
            <w:rStyle w:val="Hyperlinkki"/>
            <w:rFonts w:asciiTheme="minorHAnsi" w:eastAsiaTheme="majorEastAsia" w:hAnsiTheme="minorHAnsi"/>
            <w:sz w:val="24"/>
          </w:rPr>
          <w:t>liikennekaari@lvm.fi</w:t>
        </w:r>
      </w:hyperlink>
    </w:p>
    <w:p w:rsidR="00834622" w:rsidRDefault="003419B0" w:rsidP="001F59E3">
      <w:pPr>
        <w:spacing w:before="0" w:after="0" w:line="240" w:lineRule="auto"/>
        <w:rPr>
          <w:rFonts w:asciiTheme="minorHAnsi" w:hAnsiTheme="minorHAnsi"/>
          <w:sz w:val="24"/>
        </w:rPr>
      </w:pPr>
      <w:hyperlink r:id="rId8" w:history="1">
        <w:r w:rsidR="003A1627" w:rsidRPr="00EE5100">
          <w:rPr>
            <w:rStyle w:val="Hyperlinkki"/>
            <w:rFonts w:asciiTheme="minorHAnsi" w:hAnsiTheme="minorHAnsi"/>
            <w:sz w:val="24"/>
          </w:rPr>
          <w:t>susanna.metsalampi@lvm.fi</w:t>
        </w:r>
      </w:hyperlink>
    </w:p>
    <w:p w:rsidR="003A1627" w:rsidRPr="00243035" w:rsidRDefault="003419B0" w:rsidP="001F59E3">
      <w:pPr>
        <w:spacing w:before="0" w:after="0" w:line="240" w:lineRule="auto"/>
        <w:rPr>
          <w:rFonts w:asciiTheme="minorHAnsi" w:hAnsiTheme="minorHAnsi"/>
          <w:sz w:val="24"/>
          <w:lang w:val="sv-SE"/>
        </w:rPr>
      </w:pPr>
      <w:hyperlink r:id="rId9" w:history="1">
        <w:r w:rsidR="003A1627" w:rsidRPr="00243035">
          <w:rPr>
            <w:rStyle w:val="Hyperlinkki"/>
            <w:rFonts w:asciiTheme="minorHAnsi" w:hAnsiTheme="minorHAnsi"/>
            <w:sz w:val="24"/>
            <w:lang w:val="sv-SE"/>
          </w:rPr>
          <w:t>maija.ahokas@lvm.fi</w:t>
        </w:r>
      </w:hyperlink>
    </w:p>
    <w:p w:rsidR="001F59E3" w:rsidRPr="00243035" w:rsidRDefault="001F59E3" w:rsidP="001F59E3">
      <w:pPr>
        <w:spacing w:before="0" w:after="0" w:line="240" w:lineRule="auto"/>
        <w:rPr>
          <w:rFonts w:asciiTheme="minorHAnsi" w:hAnsiTheme="minorHAnsi"/>
          <w:sz w:val="24"/>
          <w:lang w:val="sv-SE"/>
        </w:rPr>
      </w:pPr>
    </w:p>
    <w:p w:rsidR="00834622" w:rsidRPr="00243035" w:rsidRDefault="00834622" w:rsidP="001F59E3">
      <w:pPr>
        <w:spacing w:before="0" w:after="0" w:line="240" w:lineRule="auto"/>
        <w:rPr>
          <w:rFonts w:asciiTheme="minorHAnsi" w:hAnsiTheme="minorHAnsi"/>
          <w:sz w:val="24"/>
          <w:lang w:val="sv-SE"/>
        </w:rPr>
      </w:pPr>
    </w:p>
    <w:p w:rsidR="00834622" w:rsidRPr="00243035" w:rsidRDefault="00834622" w:rsidP="001F59E3">
      <w:pPr>
        <w:spacing w:before="0" w:after="0" w:line="240" w:lineRule="auto"/>
        <w:rPr>
          <w:rFonts w:asciiTheme="minorHAnsi" w:hAnsiTheme="minorHAnsi"/>
          <w:sz w:val="24"/>
          <w:lang w:val="sv-SE"/>
        </w:rPr>
      </w:pPr>
    </w:p>
    <w:p w:rsidR="00834622" w:rsidRPr="00243035" w:rsidRDefault="001F59E3" w:rsidP="001F59E3">
      <w:pPr>
        <w:pStyle w:val="Eivli"/>
        <w:rPr>
          <w:rFonts w:asciiTheme="minorHAnsi" w:hAnsiTheme="minorHAnsi"/>
          <w:sz w:val="24"/>
          <w:lang w:val="sv-SE"/>
        </w:rPr>
      </w:pPr>
      <w:proofErr w:type="spellStart"/>
      <w:r w:rsidRPr="00243035">
        <w:rPr>
          <w:rFonts w:asciiTheme="minorHAnsi" w:hAnsiTheme="minorHAnsi"/>
          <w:sz w:val="24"/>
          <w:lang w:val="sv-SE"/>
        </w:rPr>
        <w:t>Lausuntopyyntönne</w:t>
      </w:r>
      <w:proofErr w:type="spellEnd"/>
      <w:r w:rsidRPr="00243035">
        <w:rPr>
          <w:rFonts w:asciiTheme="minorHAnsi" w:hAnsiTheme="minorHAnsi"/>
          <w:sz w:val="24"/>
          <w:lang w:val="sv-SE"/>
        </w:rPr>
        <w:t xml:space="preserve">: LVM/2096/03/2015, </w:t>
      </w:r>
      <w:r w:rsidR="003A1627" w:rsidRPr="00243035">
        <w:rPr>
          <w:rFonts w:asciiTheme="minorHAnsi" w:hAnsiTheme="minorHAnsi"/>
          <w:sz w:val="24"/>
          <w:lang w:val="sv-SE"/>
        </w:rPr>
        <w:t>18.4.2016</w:t>
      </w:r>
    </w:p>
    <w:p w:rsidR="00834622" w:rsidRPr="001F59E3" w:rsidRDefault="001F59E3" w:rsidP="001F59E3">
      <w:pPr>
        <w:pStyle w:val="Eivli"/>
        <w:rPr>
          <w:rFonts w:asciiTheme="minorHAnsi" w:hAnsiTheme="minorHAnsi"/>
          <w:b/>
          <w:sz w:val="24"/>
        </w:rPr>
      </w:pPr>
      <w:r w:rsidRPr="001F59E3">
        <w:rPr>
          <w:rFonts w:asciiTheme="minorHAnsi" w:hAnsiTheme="minorHAnsi"/>
          <w:b/>
          <w:sz w:val="24"/>
        </w:rPr>
        <w:t xml:space="preserve">LUONNOS HALLITUKSEN ESITYKSEKSI LIIKENNEKAAREKSI SEKÄ ERÄIKSI SIIHEN LIITTYVIKSI LAEIKSI </w:t>
      </w:r>
    </w:p>
    <w:p w:rsidR="00834622" w:rsidRPr="001F59E3" w:rsidRDefault="00834622" w:rsidP="001F59E3">
      <w:pPr>
        <w:pStyle w:val="Eivli"/>
        <w:rPr>
          <w:rFonts w:asciiTheme="minorHAnsi" w:hAnsiTheme="minorHAnsi"/>
          <w:sz w:val="24"/>
        </w:rPr>
      </w:pPr>
    </w:p>
    <w:p w:rsidR="00834622" w:rsidRDefault="00243035" w:rsidP="001F59E3">
      <w:pPr>
        <w:spacing w:before="0" w:after="0" w:line="240" w:lineRule="auto"/>
        <w:ind w:left="1304"/>
        <w:rPr>
          <w:rFonts w:asciiTheme="minorHAnsi" w:hAnsiTheme="minorHAnsi"/>
          <w:sz w:val="24"/>
        </w:rPr>
      </w:pPr>
      <w:r>
        <w:rPr>
          <w:rFonts w:asciiTheme="minorHAnsi" w:hAnsiTheme="minorHAnsi"/>
          <w:sz w:val="24"/>
        </w:rPr>
        <w:t>Suomen Asianajajaliitto (jäljempänä ”Asianajajaliitto”)</w:t>
      </w:r>
      <w:r w:rsidR="00834622" w:rsidRPr="001F59E3">
        <w:rPr>
          <w:rFonts w:asciiTheme="minorHAnsi" w:hAnsiTheme="minorHAnsi"/>
          <w:sz w:val="24"/>
        </w:rPr>
        <w:t xml:space="preserve"> </w:t>
      </w:r>
      <w:r>
        <w:rPr>
          <w:rFonts w:asciiTheme="minorHAnsi" w:hAnsiTheme="minorHAnsi"/>
          <w:sz w:val="24"/>
        </w:rPr>
        <w:t>esittää l</w:t>
      </w:r>
      <w:r w:rsidR="00834622" w:rsidRPr="001F59E3">
        <w:rPr>
          <w:rFonts w:asciiTheme="minorHAnsi" w:hAnsiTheme="minorHAnsi"/>
          <w:sz w:val="24"/>
        </w:rPr>
        <w:t>ausuntona</w:t>
      </w:r>
      <w:r>
        <w:rPr>
          <w:rFonts w:asciiTheme="minorHAnsi" w:hAnsiTheme="minorHAnsi"/>
          <w:sz w:val="24"/>
        </w:rPr>
        <w:t>an</w:t>
      </w:r>
      <w:r w:rsidR="00834622" w:rsidRPr="001F59E3">
        <w:rPr>
          <w:rFonts w:asciiTheme="minorHAnsi" w:hAnsiTheme="minorHAnsi"/>
          <w:sz w:val="24"/>
        </w:rPr>
        <w:t xml:space="preserve"> seuraavaa:</w:t>
      </w:r>
    </w:p>
    <w:p w:rsidR="001F59E3" w:rsidRPr="001F59E3" w:rsidRDefault="001F59E3" w:rsidP="001F59E3">
      <w:pPr>
        <w:spacing w:before="0" w:after="0" w:line="240" w:lineRule="auto"/>
        <w:ind w:left="1304"/>
        <w:rPr>
          <w:rFonts w:asciiTheme="minorHAnsi" w:hAnsiTheme="minorHAnsi"/>
          <w:sz w:val="24"/>
        </w:rPr>
      </w:pPr>
    </w:p>
    <w:p w:rsidR="00834622" w:rsidRPr="001F59E3" w:rsidRDefault="00834622" w:rsidP="001F59E3">
      <w:pPr>
        <w:spacing w:before="0" w:after="0" w:line="240" w:lineRule="auto"/>
        <w:rPr>
          <w:rFonts w:asciiTheme="minorHAnsi" w:hAnsiTheme="minorHAnsi"/>
          <w:b/>
          <w:sz w:val="24"/>
        </w:rPr>
      </w:pPr>
      <w:r w:rsidRPr="001F59E3">
        <w:rPr>
          <w:rFonts w:asciiTheme="minorHAnsi" w:hAnsiTheme="minorHAnsi"/>
          <w:b/>
          <w:sz w:val="24"/>
        </w:rPr>
        <w:t>Yleistä</w:t>
      </w:r>
    </w:p>
    <w:p w:rsidR="001F59E3" w:rsidRPr="001F59E3" w:rsidRDefault="001F59E3" w:rsidP="001F59E3">
      <w:pPr>
        <w:spacing w:before="0" w:after="0" w:line="240" w:lineRule="auto"/>
        <w:rPr>
          <w:rFonts w:asciiTheme="minorHAnsi" w:hAnsiTheme="minorHAnsi"/>
          <w:sz w:val="24"/>
        </w:rPr>
      </w:pPr>
    </w:p>
    <w:p w:rsidR="007B7B36" w:rsidRDefault="007B7B36" w:rsidP="001F59E3">
      <w:pPr>
        <w:spacing w:before="0" w:after="0" w:line="240" w:lineRule="auto"/>
        <w:ind w:left="1304"/>
        <w:rPr>
          <w:rFonts w:asciiTheme="minorHAnsi" w:hAnsiTheme="minorHAnsi"/>
          <w:sz w:val="24"/>
        </w:rPr>
      </w:pPr>
      <w:r w:rsidRPr="001F59E3">
        <w:rPr>
          <w:rFonts w:asciiTheme="minorHAnsi" w:hAnsiTheme="minorHAnsi"/>
          <w:sz w:val="24"/>
        </w:rPr>
        <w:t>Esitysluonnoksessa esitetyt uuden liikennekaaren tavoitteet ovat sinänsä hyväksyttäviä, ja tyydymmekin tarkastelemaan luonnosta ainoastaan kansalaisten, yritysten ja yhteisöjen oikeuksien, velvollisuuksien ja vastuiden kannalta.</w:t>
      </w:r>
    </w:p>
    <w:p w:rsidR="001F59E3" w:rsidRPr="001F59E3" w:rsidRDefault="001F59E3" w:rsidP="001F59E3">
      <w:pPr>
        <w:spacing w:before="0" w:after="0" w:line="240" w:lineRule="auto"/>
        <w:ind w:left="1304"/>
        <w:rPr>
          <w:rFonts w:asciiTheme="minorHAnsi" w:hAnsiTheme="minorHAnsi"/>
          <w:sz w:val="24"/>
        </w:rPr>
      </w:pPr>
    </w:p>
    <w:p w:rsidR="003B153F" w:rsidRDefault="00834622" w:rsidP="001F59E3">
      <w:pPr>
        <w:spacing w:before="0" w:after="0" w:line="240" w:lineRule="auto"/>
        <w:ind w:left="1304"/>
        <w:rPr>
          <w:rFonts w:asciiTheme="minorHAnsi" w:hAnsiTheme="minorHAnsi"/>
          <w:sz w:val="24"/>
        </w:rPr>
      </w:pPr>
      <w:r w:rsidRPr="001F59E3">
        <w:rPr>
          <w:rFonts w:asciiTheme="minorHAnsi" w:hAnsiTheme="minorHAnsi"/>
          <w:sz w:val="24"/>
        </w:rPr>
        <w:t>Liikennettä koskevaa lainsäädäntöä on uudistettu vakiintu</w:t>
      </w:r>
      <w:r w:rsidR="005F1660" w:rsidRPr="001F59E3">
        <w:rPr>
          <w:rFonts w:asciiTheme="minorHAnsi" w:hAnsiTheme="minorHAnsi"/>
          <w:sz w:val="24"/>
        </w:rPr>
        <w:t xml:space="preserve">neesti erillislakeina niin, että viimeisten kymmenen vuoden aikana </w:t>
      </w:r>
      <w:proofErr w:type="gramStart"/>
      <w:r w:rsidR="005F1660" w:rsidRPr="001F59E3">
        <w:rPr>
          <w:rFonts w:asciiTheme="minorHAnsi" w:hAnsiTheme="minorHAnsi"/>
          <w:sz w:val="24"/>
        </w:rPr>
        <w:t>on</w:t>
      </w:r>
      <w:proofErr w:type="gramEnd"/>
      <w:r w:rsidR="005F1660" w:rsidRPr="001F59E3">
        <w:rPr>
          <w:rFonts w:asciiTheme="minorHAnsi" w:hAnsiTheme="minorHAnsi"/>
          <w:sz w:val="24"/>
        </w:rPr>
        <w:t xml:space="preserve"> annettu uudet lait niin kaupallisista kuljetuksista, taksiliikenteestä kuin joukkoliikenteestäkin. E</w:t>
      </w:r>
      <w:r w:rsidR="00031568" w:rsidRPr="001F59E3">
        <w:rPr>
          <w:rFonts w:asciiTheme="minorHAnsi" w:hAnsiTheme="minorHAnsi"/>
          <w:sz w:val="24"/>
        </w:rPr>
        <w:t>r</w:t>
      </w:r>
      <w:r w:rsidR="005F1660" w:rsidRPr="001F59E3">
        <w:rPr>
          <w:rFonts w:asciiTheme="minorHAnsi" w:hAnsiTheme="minorHAnsi"/>
          <w:sz w:val="24"/>
        </w:rPr>
        <w:t>i kuljetusmuotojen yhtenäinen sääntely ja markkinoiden vapauttamisesta johtuva uudistustarve puoltavat niiden yhdistämistä samaan lakiin.</w:t>
      </w:r>
      <w:r w:rsidR="003B153F" w:rsidRPr="001F59E3">
        <w:rPr>
          <w:rFonts w:asciiTheme="minorHAnsi" w:hAnsiTheme="minorHAnsi"/>
          <w:sz w:val="24"/>
        </w:rPr>
        <w:t xml:space="preserve"> Lain laaja-alaisuudesta kuitenkin johtuu, että se on </w:t>
      </w:r>
      <w:r w:rsidR="007B7B36" w:rsidRPr="001F59E3">
        <w:rPr>
          <w:rFonts w:asciiTheme="minorHAnsi" w:hAnsiTheme="minorHAnsi"/>
          <w:sz w:val="24"/>
        </w:rPr>
        <w:t xml:space="preserve">vaikeaselkoisesti </w:t>
      </w:r>
      <w:r w:rsidR="003B153F" w:rsidRPr="001F59E3">
        <w:rPr>
          <w:rFonts w:asciiTheme="minorHAnsi" w:hAnsiTheme="minorHAnsi"/>
          <w:sz w:val="24"/>
        </w:rPr>
        <w:t>jaettu osiin, lu</w:t>
      </w:r>
      <w:r w:rsidR="007B7B36" w:rsidRPr="001F59E3">
        <w:rPr>
          <w:rFonts w:asciiTheme="minorHAnsi" w:hAnsiTheme="minorHAnsi"/>
          <w:sz w:val="24"/>
        </w:rPr>
        <w:t xml:space="preserve">kuihin ja pykäliin, mikä </w:t>
      </w:r>
      <w:r w:rsidR="003B153F" w:rsidRPr="001F59E3">
        <w:rPr>
          <w:rFonts w:asciiTheme="minorHAnsi" w:hAnsiTheme="minorHAnsi"/>
          <w:sz w:val="24"/>
        </w:rPr>
        <w:t>hankaloittaa lakiviittausten muotoilua</w:t>
      </w:r>
      <w:r w:rsidR="007B7B36" w:rsidRPr="001F59E3">
        <w:rPr>
          <w:rFonts w:asciiTheme="minorHAnsi" w:hAnsiTheme="minorHAnsi"/>
          <w:sz w:val="24"/>
        </w:rPr>
        <w:t>. Osa hankaluuksista</w:t>
      </w:r>
      <w:r w:rsidR="003B153F" w:rsidRPr="001F59E3">
        <w:rPr>
          <w:rFonts w:asciiTheme="minorHAnsi" w:hAnsiTheme="minorHAnsi"/>
          <w:sz w:val="24"/>
        </w:rPr>
        <w:t xml:space="preserve"> voitaisiin välttää pykälien juoksevalla numeroinnilla.</w:t>
      </w:r>
    </w:p>
    <w:p w:rsidR="001F59E3" w:rsidRPr="001F59E3" w:rsidRDefault="001F59E3" w:rsidP="001F59E3">
      <w:pPr>
        <w:spacing w:before="0" w:after="0" w:line="240" w:lineRule="auto"/>
        <w:ind w:left="1304"/>
        <w:rPr>
          <w:rFonts w:asciiTheme="minorHAnsi" w:hAnsiTheme="minorHAnsi"/>
          <w:sz w:val="24"/>
        </w:rPr>
      </w:pPr>
    </w:p>
    <w:p w:rsidR="005F1660" w:rsidRDefault="005F1660" w:rsidP="001F59E3">
      <w:pPr>
        <w:spacing w:before="0" w:after="0" w:line="240" w:lineRule="auto"/>
        <w:ind w:left="1304"/>
        <w:rPr>
          <w:rFonts w:asciiTheme="minorHAnsi" w:hAnsiTheme="minorHAnsi"/>
          <w:sz w:val="24"/>
        </w:rPr>
      </w:pPr>
      <w:r w:rsidRPr="001F59E3">
        <w:rPr>
          <w:rFonts w:asciiTheme="minorHAnsi" w:hAnsiTheme="minorHAnsi"/>
          <w:sz w:val="24"/>
        </w:rPr>
        <w:t>Yleisesti voidaan todeta, että liikennekaare</w:t>
      </w:r>
      <w:r w:rsidR="00FB47EB">
        <w:rPr>
          <w:rFonts w:asciiTheme="minorHAnsi" w:hAnsiTheme="minorHAnsi"/>
          <w:sz w:val="24"/>
        </w:rPr>
        <w:t xml:space="preserve">ssa on </w:t>
      </w:r>
      <w:r w:rsidRPr="001F59E3">
        <w:rPr>
          <w:rFonts w:asciiTheme="minorHAnsi" w:hAnsiTheme="minorHAnsi"/>
          <w:sz w:val="24"/>
        </w:rPr>
        <w:t>kysymy</w:t>
      </w:r>
      <w:r w:rsidR="00243035">
        <w:rPr>
          <w:rFonts w:asciiTheme="minorHAnsi" w:hAnsiTheme="minorHAnsi"/>
          <w:sz w:val="24"/>
        </w:rPr>
        <w:t>s</w:t>
      </w:r>
      <w:r w:rsidRPr="001F59E3">
        <w:rPr>
          <w:rFonts w:asciiTheme="minorHAnsi" w:hAnsiTheme="minorHAnsi"/>
          <w:sz w:val="24"/>
        </w:rPr>
        <w:t xml:space="preserve"> kansalaisten liikkumisen ja elinkeinonharjoittamisen vapau</w:t>
      </w:r>
      <w:r w:rsidR="0049710D">
        <w:rPr>
          <w:rFonts w:asciiTheme="minorHAnsi" w:hAnsiTheme="minorHAnsi"/>
          <w:sz w:val="24"/>
        </w:rPr>
        <w:t>tta</w:t>
      </w:r>
      <w:r w:rsidR="006610A0" w:rsidRPr="001F59E3">
        <w:rPr>
          <w:rFonts w:asciiTheme="minorHAnsi" w:hAnsiTheme="minorHAnsi"/>
          <w:sz w:val="24"/>
        </w:rPr>
        <w:t xml:space="preserve"> sekä kansalaisten ja yritysten sopimusvapautta koskevasta sääntelystä</w:t>
      </w:r>
      <w:r w:rsidR="00CE1179" w:rsidRPr="001F59E3">
        <w:rPr>
          <w:rFonts w:asciiTheme="minorHAnsi" w:hAnsiTheme="minorHAnsi"/>
          <w:sz w:val="24"/>
        </w:rPr>
        <w:t xml:space="preserve">. </w:t>
      </w:r>
      <w:r w:rsidR="006610A0" w:rsidRPr="001F59E3">
        <w:rPr>
          <w:rFonts w:asciiTheme="minorHAnsi" w:hAnsiTheme="minorHAnsi"/>
          <w:sz w:val="24"/>
        </w:rPr>
        <w:t>P</w:t>
      </w:r>
      <w:r w:rsidR="00CE1179" w:rsidRPr="001F59E3">
        <w:rPr>
          <w:rFonts w:asciiTheme="minorHAnsi" w:hAnsiTheme="minorHAnsi"/>
          <w:sz w:val="24"/>
        </w:rPr>
        <w:t xml:space="preserve">erusoikeuksien rajoittamiselta on vaadittu riittävän painavia syitä, minkä ohella on otettava huomioon EU-lainsäädännön vaikutus. Liikennepalvelujen sääntelyssä on tarkasteltava myös kansalaisten oikeuksia peruspalveluihin ja turvallisuuteen kuluttajina. </w:t>
      </w:r>
    </w:p>
    <w:p w:rsidR="001F59E3" w:rsidRDefault="001F59E3" w:rsidP="001F59E3">
      <w:pPr>
        <w:spacing w:before="0" w:after="0" w:line="240" w:lineRule="auto"/>
        <w:ind w:left="1304"/>
        <w:rPr>
          <w:rFonts w:asciiTheme="minorHAnsi" w:hAnsiTheme="minorHAnsi"/>
          <w:sz w:val="24"/>
        </w:rPr>
      </w:pPr>
    </w:p>
    <w:p w:rsidR="001F59E3" w:rsidRDefault="001F59E3" w:rsidP="001F59E3">
      <w:pPr>
        <w:spacing w:before="0" w:after="0" w:line="240" w:lineRule="auto"/>
        <w:ind w:left="1304"/>
        <w:rPr>
          <w:rFonts w:asciiTheme="minorHAnsi" w:hAnsiTheme="minorHAnsi"/>
          <w:sz w:val="24"/>
        </w:rPr>
        <w:sectPr w:rsidR="001F59E3">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417" w:left="1134" w:header="708" w:footer="708" w:gutter="0"/>
          <w:cols w:space="708"/>
          <w:docGrid w:linePitch="360"/>
        </w:sectPr>
      </w:pPr>
    </w:p>
    <w:p w:rsidR="001F59E3" w:rsidRPr="001F59E3" w:rsidRDefault="001F59E3" w:rsidP="001F59E3">
      <w:pPr>
        <w:spacing w:before="0" w:after="0" w:line="240" w:lineRule="auto"/>
        <w:ind w:left="1304"/>
        <w:rPr>
          <w:rFonts w:asciiTheme="minorHAnsi" w:hAnsiTheme="minorHAnsi"/>
          <w:sz w:val="24"/>
        </w:rPr>
      </w:pPr>
    </w:p>
    <w:p w:rsidR="005F1660" w:rsidRPr="001F59E3" w:rsidRDefault="005F1660" w:rsidP="001F59E3">
      <w:pPr>
        <w:spacing w:before="0" w:after="0" w:line="240" w:lineRule="auto"/>
        <w:rPr>
          <w:rFonts w:asciiTheme="minorHAnsi" w:hAnsiTheme="minorHAnsi"/>
          <w:b/>
          <w:sz w:val="24"/>
        </w:rPr>
      </w:pPr>
      <w:r w:rsidRPr="001F59E3">
        <w:rPr>
          <w:rFonts w:asciiTheme="minorHAnsi" w:hAnsiTheme="minorHAnsi"/>
          <w:b/>
          <w:sz w:val="24"/>
        </w:rPr>
        <w:t>Yksityiskohtaisia huomautuksia</w:t>
      </w:r>
    </w:p>
    <w:p w:rsidR="001F59E3" w:rsidRPr="001F59E3" w:rsidRDefault="001F59E3" w:rsidP="001F59E3">
      <w:pPr>
        <w:spacing w:before="0" w:after="0" w:line="240" w:lineRule="auto"/>
        <w:rPr>
          <w:rFonts w:asciiTheme="minorHAnsi" w:hAnsiTheme="minorHAnsi"/>
          <w:b/>
          <w:sz w:val="24"/>
        </w:rPr>
      </w:pPr>
    </w:p>
    <w:p w:rsidR="00294ECA" w:rsidRDefault="00294ECA" w:rsidP="001F59E3">
      <w:pPr>
        <w:spacing w:before="0" w:after="0" w:line="240" w:lineRule="auto"/>
        <w:ind w:left="1304"/>
        <w:rPr>
          <w:rFonts w:asciiTheme="minorHAnsi" w:hAnsiTheme="minorHAnsi"/>
          <w:sz w:val="24"/>
          <w:u w:val="single"/>
        </w:rPr>
      </w:pPr>
      <w:r w:rsidRPr="001F59E3">
        <w:rPr>
          <w:rFonts w:asciiTheme="minorHAnsi" w:hAnsiTheme="minorHAnsi"/>
          <w:sz w:val="24"/>
          <w:u w:val="single"/>
        </w:rPr>
        <w:t>Soveltamisalasta</w:t>
      </w:r>
    </w:p>
    <w:p w:rsidR="001F59E3" w:rsidRPr="001F59E3" w:rsidRDefault="001F59E3" w:rsidP="001F59E3">
      <w:pPr>
        <w:spacing w:before="0" w:after="0" w:line="240" w:lineRule="auto"/>
        <w:ind w:left="1304"/>
        <w:rPr>
          <w:rFonts w:asciiTheme="minorHAnsi" w:hAnsiTheme="minorHAnsi"/>
          <w:sz w:val="24"/>
          <w:u w:val="single"/>
        </w:rPr>
      </w:pPr>
    </w:p>
    <w:p w:rsidR="00294ECA" w:rsidRDefault="00D50328" w:rsidP="001F59E3">
      <w:pPr>
        <w:spacing w:before="0" w:after="0" w:line="240" w:lineRule="auto"/>
        <w:ind w:left="1304"/>
        <w:rPr>
          <w:rFonts w:asciiTheme="minorHAnsi" w:hAnsiTheme="minorHAnsi"/>
          <w:sz w:val="24"/>
        </w:rPr>
      </w:pPr>
      <w:r w:rsidRPr="001F59E3">
        <w:rPr>
          <w:rFonts w:asciiTheme="minorHAnsi" w:hAnsiTheme="minorHAnsi"/>
          <w:sz w:val="24"/>
        </w:rPr>
        <w:t>Liikennekaaren soveltamisalaa ei ole esitysluonnoksessa mainittu. Laki koskee yleisesti liikennepalveluja, jotka on määritelty lain I osan 1 luvun 1 §:</w:t>
      </w:r>
      <w:proofErr w:type="spellStart"/>
      <w:r w:rsidRPr="001F59E3">
        <w:rPr>
          <w:rFonts w:asciiTheme="minorHAnsi" w:hAnsiTheme="minorHAnsi"/>
          <w:sz w:val="24"/>
        </w:rPr>
        <w:t>ssä</w:t>
      </w:r>
      <w:proofErr w:type="spellEnd"/>
      <w:r w:rsidR="007B7B36" w:rsidRPr="001F59E3">
        <w:rPr>
          <w:rFonts w:asciiTheme="minorHAnsi" w:hAnsiTheme="minorHAnsi"/>
          <w:sz w:val="24"/>
        </w:rPr>
        <w:t>, joten olisi luontevaa määritellä lain soveltamisala tätä ennen ja siirtää siihen mahdollisesti myös l</w:t>
      </w:r>
      <w:r w:rsidRPr="001F59E3">
        <w:rPr>
          <w:rFonts w:asciiTheme="minorHAnsi" w:hAnsiTheme="minorHAnsi"/>
          <w:sz w:val="24"/>
        </w:rPr>
        <w:t>uo</w:t>
      </w:r>
      <w:r w:rsidR="00304655" w:rsidRPr="001F59E3">
        <w:rPr>
          <w:rFonts w:asciiTheme="minorHAnsi" w:hAnsiTheme="minorHAnsi"/>
          <w:sz w:val="24"/>
        </w:rPr>
        <w:t xml:space="preserve">nnoksen </w:t>
      </w:r>
      <w:r w:rsidR="007B7B36" w:rsidRPr="001F59E3">
        <w:rPr>
          <w:rFonts w:asciiTheme="minorHAnsi" w:hAnsiTheme="minorHAnsi"/>
          <w:sz w:val="24"/>
        </w:rPr>
        <w:t xml:space="preserve">II osan 1 luvun 1 §:n rajaus siitä, sovelletaanko </w:t>
      </w:r>
      <w:r w:rsidR="0049710D" w:rsidRPr="001F59E3">
        <w:rPr>
          <w:rFonts w:asciiTheme="minorHAnsi" w:hAnsiTheme="minorHAnsi"/>
          <w:sz w:val="24"/>
        </w:rPr>
        <w:t xml:space="preserve">sen säännöksiä </w:t>
      </w:r>
      <w:r w:rsidR="007B7B36" w:rsidRPr="001F59E3">
        <w:rPr>
          <w:rFonts w:asciiTheme="minorHAnsi" w:hAnsiTheme="minorHAnsi"/>
          <w:sz w:val="24"/>
        </w:rPr>
        <w:t xml:space="preserve">ja miltä osin </w:t>
      </w:r>
      <w:r w:rsidR="00294ECA" w:rsidRPr="001F59E3">
        <w:rPr>
          <w:rFonts w:asciiTheme="minorHAnsi" w:hAnsiTheme="minorHAnsi"/>
          <w:sz w:val="24"/>
        </w:rPr>
        <w:t>pie</w:t>
      </w:r>
      <w:r w:rsidR="007B7B36" w:rsidRPr="001F59E3">
        <w:rPr>
          <w:rFonts w:asciiTheme="minorHAnsi" w:hAnsiTheme="minorHAnsi"/>
          <w:sz w:val="24"/>
        </w:rPr>
        <w:t>nmuotoiseen kuljetustoimintaan.</w:t>
      </w:r>
    </w:p>
    <w:p w:rsidR="001F59E3" w:rsidRPr="001F59E3" w:rsidRDefault="001F59E3" w:rsidP="001F59E3">
      <w:pPr>
        <w:spacing w:before="0" w:after="0" w:line="240" w:lineRule="auto"/>
        <w:ind w:left="1304"/>
        <w:rPr>
          <w:rFonts w:asciiTheme="minorHAnsi" w:hAnsiTheme="minorHAnsi"/>
          <w:sz w:val="24"/>
        </w:rPr>
      </w:pPr>
    </w:p>
    <w:p w:rsidR="00294ECA" w:rsidRDefault="00294ECA" w:rsidP="001F59E3">
      <w:pPr>
        <w:spacing w:before="0" w:after="0" w:line="240" w:lineRule="auto"/>
        <w:ind w:left="1304"/>
        <w:rPr>
          <w:rFonts w:asciiTheme="minorHAnsi" w:hAnsiTheme="minorHAnsi"/>
          <w:sz w:val="24"/>
        </w:rPr>
      </w:pPr>
      <w:r w:rsidRPr="001F59E3">
        <w:rPr>
          <w:rFonts w:asciiTheme="minorHAnsi" w:hAnsiTheme="minorHAnsi"/>
          <w:sz w:val="24"/>
        </w:rPr>
        <w:t xml:space="preserve">Kuljetusala on hyvin eriytynyttä ja suuri osa toimijoista ei suorita itse kuljetuksia vaan myy tai välittää kuljetuksia. </w:t>
      </w:r>
      <w:r w:rsidR="00031568" w:rsidRPr="001F59E3">
        <w:rPr>
          <w:rFonts w:asciiTheme="minorHAnsi" w:hAnsiTheme="minorHAnsi"/>
          <w:sz w:val="24"/>
        </w:rPr>
        <w:t xml:space="preserve">Esitysluonnoksesta herää kysymys, onko tarkoituksena soveltaa lakia </w:t>
      </w:r>
      <w:r w:rsidRPr="001F59E3">
        <w:rPr>
          <w:rFonts w:asciiTheme="minorHAnsi" w:hAnsiTheme="minorHAnsi"/>
          <w:sz w:val="24"/>
        </w:rPr>
        <w:t xml:space="preserve">vain niihin tahoihin, jotka suorittavat tavaroiden tai henkilöiden fyysisen kuljetuksen? </w:t>
      </w:r>
    </w:p>
    <w:p w:rsidR="001F59E3" w:rsidRPr="001F59E3" w:rsidRDefault="001F59E3" w:rsidP="001F59E3">
      <w:pPr>
        <w:spacing w:before="0" w:after="0" w:line="240" w:lineRule="auto"/>
        <w:ind w:left="1304"/>
        <w:rPr>
          <w:rFonts w:asciiTheme="minorHAnsi" w:hAnsiTheme="minorHAnsi"/>
          <w:sz w:val="24"/>
        </w:rPr>
      </w:pPr>
    </w:p>
    <w:p w:rsidR="00294ECA" w:rsidRDefault="00031568" w:rsidP="001F59E3">
      <w:pPr>
        <w:spacing w:before="0" w:after="0" w:line="240" w:lineRule="auto"/>
        <w:ind w:left="1304"/>
        <w:rPr>
          <w:rFonts w:asciiTheme="minorHAnsi" w:hAnsiTheme="minorHAnsi"/>
          <w:sz w:val="24"/>
        </w:rPr>
      </w:pPr>
      <w:r w:rsidRPr="001F59E3">
        <w:rPr>
          <w:rFonts w:asciiTheme="minorHAnsi" w:hAnsiTheme="minorHAnsi"/>
          <w:sz w:val="24"/>
        </w:rPr>
        <w:t>Ammattimaisen tiekuljetuksen osalta on tärkeää määritellä, m</w:t>
      </w:r>
      <w:r w:rsidR="00294ECA" w:rsidRPr="001F59E3">
        <w:rPr>
          <w:rFonts w:asciiTheme="minorHAnsi" w:hAnsiTheme="minorHAnsi"/>
          <w:sz w:val="24"/>
        </w:rPr>
        <w:t>itä pidetään kuljetustoimintana ja siitä saatuna korvauksena? Taho</w:t>
      </w:r>
      <w:r w:rsidR="0049710D">
        <w:rPr>
          <w:rFonts w:asciiTheme="minorHAnsi" w:hAnsiTheme="minorHAnsi"/>
          <w:sz w:val="24"/>
        </w:rPr>
        <w:t>,</w:t>
      </w:r>
      <w:r w:rsidR="00294ECA" w:rsidRPr="001F59E3">
        <w:rPr>
          <w:rFonts w:asciiTheme="minorHAnsi" w:hAnsiTheme="minorHAnsi"/>
          <w:sz w:val="24"/>
        </w:rPr>
        <w:t xml:space="preserve"> joka vain myy tai välittää kuljetuspalveluja</w:t>
      </w:r>
      <w:r w:rsidR="0049710D">
        <w:rPr>
          <w:rFonts w:asciiTheme="minorHAnsi" w:hAnsiTheme="minorHAnsi"/>
          <w:sz w:val="24"/>
        </w:rPr>
        <w:t>,</w:t>
      </w:r>
      <w:r w:rsidR="00294ECA" w:rsidRPr="001F59E3">
        <w:rPr>
          <w:rFonts w:asciiTheme="minorHAnsi" w:hAnsiTheme="minorHAnsi"/>
          <w:sz w:val="24"/>
        </w:rPr>
        <w:t xml:space="preserve"> ei saa määritelmällisesti vastiketta suorittamastaan kuljetustoiminnasta. Edelleen, katsotaanko esim</w:t>
      </w:r>
      <w:r w:rsidR="0049710D">
        <w:rPr>
          <w:rFonts w:asciiTheme="minorHAnsi" w:hAnsiTheme="minorHAnsi"/>
          <w:sz w:val="24"/>
        </w:rPr>
        <w:t>erkiksi</w:t>
      </w:r>
      <w:r w:rsidR="00294ECA" w:rsidRPr="001F59E3">
        <w:rPr>
          <w:rFonts w:asciiTheme="minorHAnsi" w:hAnsiTheme="minorHAnsi"/>
          <w:sz w:val="24"/>
        </w:rPr>
        <w:t xml:space="preserve"> ajoneu</w:t>
      </w:r>
      <w:r w:rsidRPr="001F59E3">
        <w:rPr>
          <w:rFonts w:asciiTheme="minorHAnsi" w:hAnsiTheme="minorHAnsi"/>
          <w:sz w:val="24"/>
        </w:rPr>
        <w:t>von tai kuljettajan vuokraaminen ilman, että vuokralle</w:t>
      </w:r>
      <w:r w:rsidR="00294ECA" w:rsidRPr="001F59E3">
        <w:rPr>
          <w:rFonts w:asciiTheme="minorHAnsi" w:hAnsiTheme="minorHAnsi"/>
          <w:sz w:val="24"/>
        </w:rPr>
        <w:t>antaja osallistuu itse kuljetustoiminnan suorittamiseen, kuljetustoiminnaksi? Etenkin digitalisaation myötä vastikkeen suorittaminen kuljetuksiin liittyen voidaan määritellä monella eri tavalla; esim</w:t>
      </w:r>
      <w:r w:rsidR="001F59E3">
        <w:rPr>
          <w:rFonts w:asciiTheme="minorHAnsi" w:hAnsiTheme="minorHAnsi"/>
          <w:sz w:val="24"/>
        </w:rPr>
        <w:t>erkiksi</w:t>
      </w:r>
      <w:r w:rsidR="00294ECA" w:rsidRPr="001F59E3">
        <w:rPr>
          <w:rFonts w:asciiTheme="minorHAnsi" w:hAnsiTheme="minorHAnsi"/>
          <w:sz w:val="24"/>
        </w:rPr>
        <w:t xml:space="preserve"> välitysmaksuina, vuokrina tai kilometrikorvauksina. </w:t>
      </w:r>
    </w:p>
    <w:p w:rsidR="001F59E3" w:rsidRPr="001F59E3" w:rsidRDefault="001F59E3" w:rsidP="001F59E3">
      <w:pPr>
        <w:spacing w:before="0" w:after="0" w:line="240" w:lineRule="auto"/>
        <w:ind w:left="1304"/>
        <w:rPr>
          <w:rFonts w:asciiTheme="minorHAnsi" w:hAnsiTheme="minorHAnsi"/>
          <w:sz w:val="24"/>
        </w:rPr>
      </w:pPr>
    </w:p>
    <w:p w:rsidR="00294ECA" w:rsidRDefault="00294ECA" w:rsidP="001F59E3">
      <w:pPr>
        <w:spacing w:before="0" w:after="0" w:line="240" w:lineRule="auto"/>
        <w:ind w:left="1304"/>
        <w:rPr>
          <w:rFonts w:asciiTheme="minorHAnsi" w:hAnsiTheme="minorHAnsi"/>
          <w:sz w:val="24"/>
        </w:rPr>
      </w:pPr>
      <w:r w:rsidRPr="001F59E3">
        <w:rPr>
          <w:rFonts w:asciiTheme="minorHAnsi" w:hAnsiTheme="minorHAnsi"/>
          <w:sz w:val="24"/>
        </w:rPr>
        <w:t xml:space="preserve">Jakamistalous ja digitalisaatio mahdollistavat muidenkin kuin rahavastikkeiden </w:t>
      </w:r>
      <w:r w:rsidR="00031568" w:rsidRPr="001F59E3">
        <w:rPr>
          <w:rFonts w:asciiTheme="minorHAnsi" w:hAnsiTheme="minorHAnsi"/>
          <w:sz w:val="24"/>
        </w:rPr>
        <w:t>suorittamisen palveluista. Onko siten riittävää, että</w:t>
      </w:r>
      <w:r w:rsidRPr="001F59E3">
        <w:rPr>
          <w:rFonts w:asciiTheme="minorHAnsi" w:hAnsiTheme="minorHAnsi"/>
          <w:sz w:val="24"/>
        </w:rPr>
        <w:t xml:space="preserve"> pienmuotoinen kuljetustoiminta määritellään vain rahamääräisesti</w:t>
      </w:r>
      <w:r w:rsidR="00031568" w:rsidRPr="001F59E3">
        <w:rPr>
          <w:rFonts w:asciiTheme="minorHAnsi" w:hAnsiTheme="minorHAnsi"/>
          <w:sz w:val="24"/>
        </w:rPr>
        <w:t>, vai pitäisikö määritelmässä huomioida myös vaikkapa vastavuoroiset suoritukset</w:t>
      </w:r>
      <w:r w:rsidRPr="001F59E3">
        <w:rPr>
          <w:rFonts w:asciiTheme="minorHAnsi" w:hAnsiTheme="minorHAnsi"/>
          <w:sz w:val="24"/>
        </w:rPr>
        <w:t xml:space="preserve">? </w:t>
      </w:r>
    </w:p>
    <w:p w:rsidR="001F59E3" w:rsidRPr="001F59E3" w:rsidRDefault="001F59E3" w:rsidP="001F59E3">
      <w:pPr>
        <w:spacing w:before="0" w:after="0" w:line="240" w:lineRule="auto"/>
        <w:ind w:left="1304"/>
        <w:rPr>
          <w:rFonts w:asciiTheme="minorHAnsi" w:hAnsiTheme="minorHAnsi"/>
          <w:sz w:val="24"/>
        </w:rPr>
      </w:pPr>
    </w:p>
    <w:p w:rsidR="00294ECA" w:rsidRDefault="00294ECA" w:rsidP="001F59E3">
      <w:pPr>
        <w:spacing w:before="0" w:after="0" w:line="240" w:lineRule="auto"/>
        <w:ind w:left="1304"/>
        <w:rPr>
          <w:rFonts w:asciiTheme="minorHAnsi" w:hAnsiTheme="minorHAnsi"/>
          <w:sz w:val="24"/>
        </w:rPr>
      </w:pPr>
      <w:r w:rsidRPr="001F59E3">
        <w:rPr>
          <w:rFonts w:asciiTheme="minorHAnsi" w:hAnsiTheme="minorHAnsi"/>
          <w:sz w:val="24"/>
        </w:rPr>
        <w:t xml:space="preserve">Pienmuotoisen kuljetustoiminnan </w:t>
      </w:r>
      <w:r w:rsidR="007B7B36" w:rsidRPr="001F59E3">
        <w:rPr>
          <w:rFonts w:asciiTheme="minorHAnsi" w:hAnsiTheme="minorHAnsi"/>
          <w:sz w:val="24"/>
        </w:rPr>
        <w:t xml:space="preserve">sulkeminen kokonaan lain ulkopuolelle saattaa aiheuttaa vakavia oikeusturvapuutteita tällaisten palvelujen käyttäjille. Sellaisen toiminnan </w:t>
      </w:r>
      <w:r w:rsidRPr="001F59E3">
        <w:rPr>
          <w:rFonts w:asciiTheme="minorHAnsi" w:hAnsiTheme="minorHAnsi"/>
          <w:sz w:val="24"/>
        </w:rPr>
        <w:t xml:space="preserve">harjoittaminen oikeushenkilön muodossa mahdollistaa </w:t>
      </w:r>
      <w:r w:rsidR="007B7B36" w:rsidRPr="001F59E3">
        <w:rPr>
          <w:rFonts w:asciiTheme="minorHAnsi" w:hAnsiTheme="minorHAnsi"/>
          <w:sz w:val="24"/>
        </w:rPr>
        <w:t xml:space="preserve">myös </w:t>
      </w:r>
      <w:r w:rsidRPr="001F59E3">
        <w:rPr>
          <w:rFonts w:asciiTheme="minorHAnsi" w:hAnsiTheme="minorHAnsi"/>
          <w:sz w:val="24"/>
        </w:rPr>
        <w:t xml:space="preserve">sen, että sama taho harjoittaa toimintaa usean oikeushenkilön kautta ja näin välttää liikennekaaren soveltamisen. </w:t>
      </w:r>
    </w:p>
    <w:p w:rsidR="001F59E3" w:rsidRPr="001F59E3" w:rsidRDefault="001F59E3" w:rsidP="001F59E3">
      <w:pPr>
        <w:spacing w:before="0" w:after="0" w:line="240" w:lineRule="auto"/>
        <w:ind w:left="1304"/>
        <w:rPr>
          <w:rFonts w:asciiTheme="minorHAnsi" w:hAnsiTheme="minorHAnsi"/>
          <w:sz w:val="24"/>
        </w:rPr>
      </w:pPr>
    </w:p>
    <w:p w:rsidR="00294ECA" w:rsidRDefault="00294ECA" w:rsidP="001F59E3">
      <w:pPr>
        <w:spacing w:before="0" w:after="0" w:line="240" w:lineRule="auto"/>
        <w:ind w:left="1304"/>
        <w:rPr>
          <w:rFonts w:asciiTheme="minorHAnsi" w:hAnsiTheme="minorHAnsi"/>
          <w:sz w:val="24"/>
          <w:u w:val="single"/>
        </w:rPr>
      </w:pPr>
      <w:r w:rsidRPr="001F59E3">
        <w:rPr>
          <w:rFonts w:asciiTheme="minorHAnsi" w:hAnsiTheme="minorHAnsi"/>
          <w:sz w:val="24"/>
          <w:u w:val="single"/>
        </w:rPr>
        <w:t>Vastuista</w:t>
      </w:r>
    </w:p>
    <w:p w:rsidR="001F59E3" w:rsidRPr="001F59E3" w:rsidRDefault="001F59E3" w:rsidP="001F59E3">
      <w:pPr>
        <w:spacing w:before="0" w:after="0" w:line="240" w:lineRule="auto"/>
        <w:ind w:left="1304"/>
        <w:rPr>
          <w:rFonts w:asciiTheme="minorHAnsi" w:hAnsiTheme="minorHAnsi"/>
          <w:sz w:val="24"/>
          <w:u w:val="single"/>
        </w:rPr>
      </w:pPr>
    </w:p>
    <w:p w:rsidR="00294ECA" w:rsidRDefault="00F63127" w:rsidP="001F59E3">
      <w:pPr>
        <w:spacing w:before="0" w:after="0" w:line="240" w:lineRule="auto"/>
        <w:ind w:left="1304"/>
        <w:rPr>
          <w:rFonts w:asciiTheme="minorHAnsi" w:hAnsiTheme="minorHAnsi"/>
          <w:sz w:val="24"/>
        </w:rPr>
      </w:pPr>
      <w:r w:rsidRPr="001F59E3">
        <w:rPr>
          <w:rFonts w:asciiTheme="minorHAnsi" w:hAnsiTheme="minorHAnsi"/>
          <w:sz w:val="24"/>
        </w:rPr>
        <w:t>Tiekuljetussopimuslaissa (23.3.1979/345) määritellään tavaroiden kuljettamista koskevista vastuukysymyksistä, joukkoliikennelaissa (13.11.2009/869) matkustajan oikeuksista linja-autoliikenteessä, mutta taksiliikenteen osalta ei ole mitään erityissääntelyä matkustajan oikeuksista tai kuljetuksen suorittajan vastuista. Olisiko</w:t>
      </w:r>
      <w:r w:rsidR="0049710D">
        <w:rPr>
          <w:rFonts w:asciiTheme="minorHAnsi" w:hAnsiTheme="minorHAnsi"/>
          <w:sz w:val="24"/>
        </w:rPr>
        <w:t xml:space="preserve"> niistäkin</w:t>
      </w:r>
      <w:r w:rsidRPr="001F59E3">
        <w:rPr>
          <w:rFonts w:asciiTheme="minorHAnsi" w:hAnsiTheme="minorHAnsi"/>
          <w:sz w:val="24"/>
        </w:rPr>
        <w:t xml:space="preserve"> aiheellista säätää?</w:t>
      </w:r>
    </w:p>
    <w:p w:rsidR="001F59E3" w:rsidRDefault="001F59E3">
      <w:pPr>
        <w:spacing w:before="0" w:line="276" w:lineRule="auto"/>
        <w:rPr>
          <w:rFonts w:asciiTheme="minorHAnsi" w:hAnsiTheme="minorHAnsi"/>
          <w:sz w:val="24"/>
        </w:rPr>
      </w:pPr>
      <w:r>
        <w:rPr>
          <w:rFonts w:asciiTheme="minorHAnsi" w:hAnsiTheme="minorHAnsi"/>
          <w:sz w:val="24"/>
        </w:rPr>
        <w:br w:type="page"/>
      </w:r>
    </w:p>
    <w:p w:rsidR="001F59E3" w:rsidRPr="001F59E3" w:rsidRDefault="001F59E3" w:rsidP="001F59E3">
      <w:pPr>
        <w:spacing w:before="0" w:after="0" w:line="240" w:lineRule="auto"/>
        <w:ind w:left="1304"/>
        <w:rPr>
          <w:rFonts w:asciiTheme="minorHAnsi" w:hAnsiTheme="minorHAnsi"/>
          <w:sz w:val="24"/>
        </w:rPr>
      </w:pPr>
    </w:p>
    <w:p w:rsidR="006610A0" w:rsidRDefault="006610A0" w:rsidP="001F59E3">
      <w:pPr>
        <w:spacing w:before="0" w:after="0" w:line="240" w:lineRule="auto"/>
        <w:ind w:left="1304"/>
        <w:rPr>
          <w:rFonts w:asciiTheme="minorHAnsi" w:hAnsiTheme="minorHAnsi"/>
          <w:sz w:val="24"/>
          <w:u w:val="single"/>
        </w:rPr>
      </w:pPr>
      <w:r w:rsidRPr="001F59E3">
        <w:rPr>
          <w:rFonts w:asciiTheme="minorHAnsi" w:hAnsiTheme="minorHAnsi"/>
          <w:sz w:val="24"/>
          <w:u w:val="single"/>
        </w:rPr>
        <w:t>Henkilöliikenneluvasta</w:t>
      </w:r>
    </w:p>
    <w:p w:rsidR="001F59E3" w:rsidRPr="001F59E3" w:rsidRDefault="001F59E3" w:rsidP="001F59E3">
      <w:pPr>
        <w:spacing w:before="0" w:after="0" w:line="240" w:lineRule="auto"/>
        <w:ind w:left="1304"/>
        <w:rPr>
          <w:rFonts w:asciiTheme="minorHAnsi" w:hAnsiTheme="minorHAnsi"/>
          <w:sz w:val="24"/>
        </w:rPr>
      </w:pPr>
    </w:p>
    <w:p w:rsidR="006610A0" w:rsidRDefault="006610A0" w:rsidP="001F59E3">
      <w:pPr>
        <w:spacing w:before="0" w:after="0" w:line="240" w:lineRule="auto"/>
        <w:ind w:left="1304"/>
        <w:rPr>
          <w:rFonts w:asciiTheme="minorHAnsi" w:hAnsiTheme="minorHAnsi"/>
          <w:sz w:val="24"/>
        </w:rPr>
      </w:pPr>
      <w:r w:rsidRPr="001F59E3">
        <w:rPr>
          <w:rFonts w:asciiTheme="minorHAnsi" w:hAnsiTheme="minorHAnsi"/>
          <w:sz w:val="24"/>
        </w:rPr>
        <w:t>Liikennekaaren</w:t>
      </w:r>
      <w:r w:rsidR="003B153F" w:rsidRPr="001F59E3">
        <w:rPr>
          <w:rFonts w:asciiTheme="minorHAnsi" w:hAnsiTheme="minorHAnsi"/>
          <w:sz w:val="24"/>
        </w:rPr>
        <w:t xml:space="preserve"> II osan</w:t>
      </w:r>
      <w:r w:rsidRPr="001F59E3">
        <w:rPr>
          <w:rFonts w:asciiTheme="minorHAnsi" w:hAnsiTheme="minorHAnsi"/>
          <w:sz w:val="24"/>
        </w:rPr>
        <w:t xml:space="preserve"> 1 luvu</w:t>
      </w:r>
      <w:r w:rsidR="00294ECA" w:rsidRPr="001F59E3">
        <w:rPr>
          <w:rFonts w:asciiTheme="minorHAnsi" w:hAnsiTheme="minorHAnsi"/>
          <w:sz w:val="24"/>
        </w:rPr>
        <w:t>n 2 §:n mukaan</w:t>
      </w:r>
      <w:r w:rsidRPr="001F59E3">
        <w:rPr>
          <w:rFonts w:asciiTheme="minorHAnsi" w:hAnsiTheme="minorHAnsi"/>
          <w:sz w:val="24"/>
        </w:rPr>
        <w:t xml:space="preserve"> henkilöliikennelupaa ei edellytetä kunnalta tai muulta palveluntarjoajalta, jonka toimintaan liittyy henkilöiden kuljettamista, mutta jonka pääasiallinen toiminta on muu kuin henkilöliikenteen harjoittaminen. Merkitsisikö tämä esimerkiksi sitä, että suuri monitoimialayritys voisi aloittaa henkilöliikenteen harjoittamisen ilman lupaa päätoimialo</w:t>
      </w:r>
      <w:r w:rsidR="00903652" w:rsidRPr="001F59E3">
        <w:rPr>
          <w:rFonts w:asciiTheme="minorHAnsi" w:hAnsiTheme="minorHAnsi"/>
          <w:sz w:val="24"/>
        </w:rPr>
        <w:t>ihinsa verrattuna vähäisen, mutta lain 1 luvun 1 §:ssä tarkoitettua pienimuotoista liikennettä laajemman liikenteen harjoittamisen</w:t>
      </w:r>
      <w:r w:rsidRPr="001F59E3">
        <w:rPr>
          <w:rFonts w:asciiTheme="minorHAnsi" w:hAnsiTheme="minorHAnsi"/>
          <w:sz w:val="24"/>
        </w:rPr>
        <w:t xml:space="preserve">? </w:t>
      </w:r>
    </w:p>
    <w:p w:rsidR="001F59E3" w:rsidRPr="001F59E3" w:rsidRDefault="001F59E3" w:rsidP="001F59E3">
      <w:pPr>
        <w:spacing w:before="0" w:after="0" w:line="240" w:lineRule="auto"/>
        <w:ind w:left="1304"/>
        <w:rPr>
          <w:rFonts w:asciiTheme="minorHAnsi" w:hAnsiTheme="minorHAnsi"/>
          <w:sz w:val="24"/>
        </w:rPr>
      </w:pPr>
    </w:p>
    <w:p w:rsidR="005F1660" w:rsidRDefault="00CE1179" w:rsidP="001F59E3">
      <w:pPr>
        <w:spacing w:before="0" w:after="0" w:line="240" w:lineRule="auto"/>
        <w:ind w:left="1304"/>
        <w:rPr>
          <w:rFonts w:asciiTheme="minorHAnsi" w:hAnsiTheme="minorHAnsi"/>
          <w:sz w:val="24"/>
          <w:u w:val="single"/>
        </w:rPr>
      </w:pPr>
      <w:r w:rsidRPr="001F59E3">
        <w:rPr>
          <w:rFonts w:asciiTheme="minorHAnsi" w:hAnsiTheme="minorHAnsi"/>
          <w:sz w:val="24"/>
          <w:u w:val="single"/>
        </w:rPr>
        <w:t>Digitalisaatio ja uudet liiketoimintamallit</w:t>
      </w:r>
    </w:p>
    <w:p w:rsidR="001F59E3" w:rsidRPr="001F59E3" w:rsidRDefault="001F59E3" w:rsidP="001F59E3">
      <w:pPr>
        <w:spacing w:before="0" w:after="0" w:line="240" w:lineRule="auto"/>
        <w:ind w:left="1304"/>
        <w:rPr>
          <w:rFonts w:asciiTheme="minorHAnsi" w:hAnsiTheme="minorHAnsi"/>
          <w:sz w:val="24"/>
        </w:rPr>
      </w:pPr>
    </w:p>
    <w:p w:rsidR="00CE1179" w:rsidRDefault="00CE1179" w:rsidP="001F59E3">
      <w:pPr>
        <w:spacing w:before="0" w:after="0" w:line="240" w:lineRule="auto"/>
        <w:ind w:left="1304"/>
        <w:rPr>
          <w:rFonts w:asciiTheme="minorHAnsi" w:hAnsiTheme="minorHAnsi"/>
          <w:sz w:val="24"/>
        </w:rPr>
      </w:pPr>
      <w:r w:rsidRPr="001F59E3">
        <w:rPr>
          <w:rFonts w:asciiTheme="minorHAnsi" w:hAnsiTheme="minorHAnsi"/>
          <w:sz w:val="24"/>
        </w:rPr>
        <w:t>Kiinnitämme huomiota siihen, että palvelu</w:t>
      </w:r>
      <w:r w:rsidR="0049710D">
        <w:rPr>
          <w:rFonts w:asciiTheme="minorHAnsi" w:hAnsiTheme="minorHAnsi"/>
          <w:sz w:val="24"/>
        </w:rPr>
        <w:t>id</w:t>
      </w:r>
      <w:r w:rsidRPr="001F59E3">
        <w:rPr>
          <w:rFonts w:asciiTheme="minorHAnsi" w:hAnsiTheme="minorHAnsi"/>
          <w:sz w:val="24"/>
        </w:rPr>
        <w:t xml:space="preserve">en digitalisaatio tulee toteuttaa siten, että kansalaisten yksityisyys esimerkiksi sosiaalisten kuljetuspalvelujen tilaajina säilyy. Liikennepalvelujen yhdistäminen tulee toteuttaa siten, että kuluttaja saa helposti tiedon siitä, kuka on vastuussa palvelun laadusta ja toteuttamisesta. </w:t>
      </w:r>
      <w:r w:rsidR="0049710D">
        <w:rPr>
          <w:rFonts w:asciiTheme="minorHAnsi" w:hAnsiTheme="minorHAnsi"/>
          <w:sz w:val="24"/>
        </w:rPr>
        <w:t>S</w:t>
      </w:r>
      <w:r w:rsidR="000C7886" w:rsidRPr="001F59E3">
        <w:rPr>
          <w:rFonts w:asciiTheme="minorHAnsi" w:hAnsiTheme="minorHAnsi"/>
          <w:sz w:val="24"/>
        </w:rPr>
        <w:t xml:space="preserve">en vuoksi </w:t>
      </w:r>
      <w:r w:rsidR="0049710D">
        <w:rPr>
          <w:rFonts w:asciiTheme="minorHAnsi" w:hAnsiTheme="minorHAnsi"/>
          <w:sz w:val="24"/>
        </w:rPr>
        <w:t>p</w:t>
      </w:r>
      <w:r w:rsidR="0049710D" w:rsidRPr="001F59E3">
        <w:rPr>
          <w:rFonts w:asciiTheme="minorHAnsi" w:hAnsiTheme="minorHAnsi"/>
          <w:sz w:val="24"/>
        </w:rPr>
        <w:t xml:space="preserve">itäisi esimerkiksi </w:t>
      </w:r>
      <w:r w:rsidR="000C7886" w:rsidRPr="001F59E3">
        <w:rPr>
          <w:rFonts w:asciiTheme="minorHAnsi" w:hAnsiTheme="minorHAnsi"/>
          <w:sz w:val="24"/>
        </w:rPr>
        <w:t xml:space="preserve">harkita, tulisiko </w:t>
      </w:r>
      <w:r w:rsidRPr="001F59E3">
        <w:rPr>
          <w:rFonts w:asciiTheme="minorHAnsi" w:hAnsiTheme="minorHAnsi"/>
          <w:sz w:val="24"/>
        </w:rPr>
        <w:t>pienimuotoisia liikennepalveluja</w:t>
      </w:r>
      <w:r w:rsidR="000C7886" w:rsidRPr="001F59E3">
        <w:rPr>
          <w:rFonts w:asciiTheme="minorHAnsi" w:hAnsiTheme="minorHAnsi"/>
          <w:sz w:val="24"/>
        </w:rPr>
        <w:t xml:space="preserve"> tuottavilta henkilöiltä </w:t>
      </w:r>
      <w:r w:rsidRPr="001F59E3">
        <w:rPr>
          <w:rFonts w:asciiTheme="minorHAnsi" w:hAnsiTheme="minorHAnsi"/>
          <w:sz w:val="24"/>
        </w:rPr>
        <w:t>edellyttää va</w:t>
      </w:r>
      <w:r w:rsidR="000C7886" w:rsidRPr="001F59E3">
        <w:rPr>
          <w:rFonts w:asciiTheme="minorHAnsi" w:hAnsiTheme="minorHAnsi"/>
          <w:sz w:val="24"/>
        </w:rPr>
        <w:t>staavien tietojen nähtävillä oloa kuin ammattimaisilta liikenteenharjoittajilta.</w:t>
      </w:r>
      <w:r w:rsidR="00CC3F4E" w:rsidRPr="001F59E3">
        <w:rPr>
          <w:rFonts w:asciiTheme="minorHAnsi" w:hAnsiTheme="minorHAnsi"/>
          <w:sz w:val="24"/>
        </w:rPr>
        <w:t xml:space="preserve"> Tämä edellyttäisi, että liikennekaareen otettaisiin erityissäännös myös pienimuotoisena toimintana harjoitettavista liikennepalveluista.</w:t>
      </w:r>
    </w:p>
    <w:p w:rsidR="0049710D" w:rsidRPr="001F59E3" w:rsidRDefault="0049710D" w:rsidP="001F59E3">
      <w:pPr>
        <w:spacing w:before="0" w:after="0" w:line="240" w:lineRule="auto"/>
        <w:ind w:left="1304"/>
        <w:rPr>
          <w:rFonts w:asciiTheme="minorHAnsi" w:hAnsiTheme="minorHAnsi"/>
          <w:sz w:val="24"/>
        </w:rPr>
      </w:pPr>
    </w:p>
    <w:p w:rsidR="00497745" w:rsidRDefault="00497745" w:rsidP="001F59E3">
      <w:pPr>
        <w:spacing w:before="0" w:after="0" w:line="240" w:lineRule="auto"/>
        <w:ind w:left="1304"/>
        <w:rPr>
          <w:rFonts w:asciiTheme="minorHAnsi" w:hAnsiTheme="minorHAnsi"/>
          <w:sz w:val="24"/>
        </w:rPr>
      </w:pPr>
      <w:r w:rsidRPr="001F59E3">
        <w:rPr>
          <w:rFonts w:asciiTheme="minorHAnsi" w:hAnsiTheme="minorHAnsi"/>
          <w:sz w:val="24"/>
        </w:rPr>
        <w:t xml:space="preserve">Uusi lainsäädäntö mahdollistaisi </w:t>
      </w:r>
      <w:proofErr w:type="spellStart"/>
      <w:r w:rsidRPr="001F59E3">
        <w:rPr>
          <w:rFonts w:asciiTheme="minorHAnsi" w:hAnsiTheme="minorHAnsi"/>
          <w:sz w:val="24"/>
        </w:rPr>
        <w:t>Uber</w:t>
      </w:r>
      <w:proofErr w:type="spellEnd"/>
      <w:r w:rsidRPr="001F59E3">
        <w:rPr>
          <w:rFonts w:asciiTheme="minorHAnsi" w:hAnsiTheme="minorHAnsi"/>
          <w:sz w:val="24"/>
        </w:rPr>
        <w:t>-tyyppiset yksity</w:t>
      </w:r>
      <w:r w:rsidR="001F59E3">
        <w:rPr>
          <w:rFonts w:asciiTheme="minorHAnsi" w:hAnsiTheme="minorHAnsi"/>
          <w:sz w:val="24"/>
        </w:rPr>
        <w:t>i</w:t>
      </w:r>
      <w:r w:rsidRPr="001F59E3">
        <w:rPr>
          <w:rFonts w:asciiTheme="minorHAnsi" w:hAnsiTheme="minorHAnsi"/>
          <w:sz w:val="24"/>
        </w:rPr>
        <w:t xml:space="preserve">sten kansalaisten harrastus- tai sivutoimityyppiseen liikennöintiin perustuvat kuljetuspalvelut, joita kaupallinen toimija välittäisi. </w:t>
      </w:r>
      <w:r w:rsidR="00F63127" w:rsidRPr="001F59E3">
        <w:rPr>
          <w:rFonts w:asciiTheme="minorHAnsi" w:hAnsiTheme="minorHAnsi"/>
          <w:sz w:val="24"/>
        </w:rPr>
        <w:t>K</w:t>
      </w:r>
      <w:r w:rsidRPr="001F59E3">
        <w:rPr>
          <w:rFonts w:asciiTheme="minorHAnsi" w:hAnsiTheme="minorHAnsi"/>
          <w:sz w:val="24"/>
        </w:rPr>
        <w:t>uljetuksen välittäjän vastuu tulisi säätää laissa, jotta sitä ei jouduttaisi epävarmuustilanteessa luomaan tuomioistuinkäytännöllä.</w:t>
      </w:r>
    </w:p>
    <w:p w:rsidR="001F59E3" w:rsidRPr="001F59E3" w:rsidRDefault="001F59E3" w:rsidP="001F59E3">
      <w:pPr>
        <w:spacing w:before="0" w:after="0" w:line="240" w:lineRule="auto"/>
        <w:ind w:left="1304"/>
        <w:rPr>
          <w:rFonts w:asciiTheme="minorHAnsi" w:hAnsiTheme="minorHAnsi"/>
          <w:sz w:val="24"/>
        </w:rPr>
      </w:pPr>
    </w:p>
    <w:p w:rsidR="00903652" w:rsidRDefault="00903652" w:rsidP="001F59E3">
      <w:pPr>
        <w:spacing w:before="0" w:after="0" w:line="240" w:lineRule="auto"/>
        <w:ind w:left="1304"/>
        <w:rPr>
          <w:rFonts w:asciiTheme="minorHAnsi" w:hAnsiTheme="minorHAnsi"/>
          <w:sz w:val="24"/>
          <w:u w:val="single"/>
        </w:rPr>
      </w:pPr>
      <w:r w:rsidRPr="001F59E3">
        <w:rPr>
          <w:rFonts w:asciiTheme="minorHAnsi" w:hAnsiTheme="minorHAnsi"/>
          <w:sz w:val="24"/>
          <w:u w:val="single"/>
        </w:rPr>
        <w:t>Rangaistussäännöksistä</w:t>
      </w:r>
    </w:p>
    <w:p w:rsidR="001F59E3" w:rsidRPr="001F59E3" w:rsidRDefault="001F59E3" w:rsidP="001F59E3">
      <w:pPr>
        <w:spacing w:before="0" w:after="0" w:line="240" w:lineRule="auto"/>
        <w:ind w:left="1304"/>
        <w:rPr>
          <w:rFonts w:asciiTheme="minorHAnsi" w:hAnsiTheme="minorHAnsi"/>
          <w:sz w:val="24"/>
        </w:rPr>
      </w:pPr>
    </w:p>
    <w:p w:rsidR="00CC3F4E" w:rsidRDefault="00903652" w:rsidP="001F59E3">
      <w:pPr>
        <w:spacing w:before="0" w:after="0" w:line="240" w:lineRule="auto"/>
        <w:ind w:left="1304"/>
        <w:rPr>
          <w:rFonts w:asciiTheme="minorHAnsi" w:hAnsiTheme="minorHAnsi"/>
          <w:sz w:val="24"/>
        </w:rPr>
      </w:pPr>
      <w:r w:rsidRPr="001F59E3">
        <w:rPr>
          <w:rFonts w:asciiTheme="minorHAnsi" w:hAnsiTheme="minorHAnsi"/>
          <w:sz w:val="24"/>
        </w:rPr>
        <w:t xml:space="preserve">Ehdotetun liikennekaaren </w:t>
      </w:r>
      <w:r w:rsidR="003B153F" w:rsidRPr="001F59E3">
        <w:rPr>
          <w:rFonts w:asciiTheme="minorHAnsi" w:hAnsiTheme="minorHAnsi"/>
          <w:sz w:val="24"/>
        </w:rPr>
        <w:t xml:space="preserve">VI osan </w:t>
      </w:r>
      <w:r w:rsidRPr="001F59E3">
        <w:rPr>
          <w:rFonts w:asciiTheme="minorHAnsi" w:hAnsiTheme="minorHAnsi"/>
          <w:sz w:val="24"/>
        </w:rPr>
        <w:t>2 luvun 1 §:ssä säädettäisiin luvattomasta liikenteestä rangaistavaksi sitä, joka tahallaan tai huolimattomuudesta kuljettaa ammattimaisesti henkilöitä tai tavaroita tiellä ilman tässä laissa tarkoitettua</w:t>
      </w:r>
      <w:r w:rsidR="00BF7291" w:rsidRPr="001F59E3">
        <w:rPr>
          <w:rFonts w:asciiTheme="minorHAnsi" w:hAnsiTheme="minorHAnsi"/>
          <w:sz w:val="24"/>
        </w:rPr>
        <w:t xml:space="preserve"> liikennelupaa. S</w:t>
      </w:r>
      <w:r w:rsidRPr="001F59E3">
        <w:rPr>
          <w:rFonts w:asciiTheme="minorHAnsi" w:hAnsiTheme="minorHAnsi"/>
          <w:sz w:val="24"/>
        </w:rPr>
        <w:t>ään</w:t>
      </w:r>
      <w:r w:rsidR="007B7B36" w:rsidRPr="001F59E3">
        <w:rPr>
          <w:rFonts w:asciiTheme="minorHAnsi" w:hAnsiTheme="minorHAnsi"/>
          <w:sz w:val="24"/>
        </w:rPr>
        <w:t>n</w:t>
      </w:r>
      <w:r w:rsidRPr="001F59E3">
        <w:rPr>
          <w:rFonts w:asciiTheme="minorHAnsi" w:hAnsiTheme="minorHAnsi"/>
          <w:sz w:val="24"/>
        </w:rPr>
        <w:t xml:space="preserve">östä tulisi täsmentää siten, ettei se koske sellaista luvatonta henkilöliikennöintiä, johon lain </w:t>
      </w:r>
      <w:r w:rsidR="00BF7291" w:rsidRPr="001F59E3">
        <w:rPr>
          <w:rFonts w:asciiTheme="minorHAnsi" w:hAnsiTheme="minorHAnsi"/>
          <w:sz w:val="24"/>
        </w:rPr>
        <w:t xml:space="preserve">II osan </w:t>
      </w:r>
      <w:r w:rsidRPr="001F59E3">
        <w:rPr>
          <w:rFonts w:asciiTheme="minorHAnsi" w:hAnsiTheme="minorHAnsi"/>
          <w:sz w:val="24"/>
        </w:rPr>
        <w:t xml:space="preserve">1 luvun </w:t>
      </w:r>
      <w:r w:rsidR="00BF7291" w:rsidRPr="001F59E3">
        <w:rPr>
          <w:rFonts w:asciiTheme="minorHAnsi" w:hAnsiTheme="minorHAnsi"/>
          <w:sz w:val="24"/>
        </w:rPr>
        <w:t xml:space="preserve">1 tai </w:t>
      </w:r>
      <w:r w:rsidRPr="001F59E3">
        <w:rPr>
          <w:rFonts w:asciiTheme="minorHAnsi" w:hAnsiTheme="minorHAnsi"/>
          <w:sz w:val="24"/>
        </w:rPr>
        <w:t>2 §:n nojalla</w:t>
      </w:r>
      <w:r w:rsidR="00BF7291" w:rsidRPr="001F59E3">
        <w:rPr>
          <w:rFonts w:asciiTheme="minorHAnsi" w:hAnsiTheme="minorHAnsi"/>
          <w:sz w:val="24"/>
        </w:rPr>
        <w:t xml:space="preserve"> ei tarvita liikennelupaa (pienimuotoinen ym. liikenne).</w:t>
      </w:r>
      <w:r w:rsidRPr="001F59E3">
        <w:rPr>
          <w:rFonts w:asciiTheme="minorHAnsi" w:hAnsiTheme="minorHAnsi"/>
          <w:sz w:val="24"/>
        </w:rPr>
        <w:t xml:space="preserve"> </w:t>
      </w:r>
    </w:p>
    <w:p w:rsidR="001F59E3" w:rsidRPr="001F59E3" w:rsidRDefault="001F59E3" w:rsidP="001F59E3">
      <w:pPr>
        <w:spacing w:before="0" w:after="0" w:line="240" w:lineRule="auto"/>
        <w:ind w:left="1304"/>
        <w:rPr>
          <w:rFonts w:asciiTheme="minorHAnsi" w:hAnsiTheme="minorHAnsi"/>
          <w:sz w:val="24"/>
        </w:rPr>
      </w:pPr>
    </w:p>
    <w:p w:rsidR="00497745" w:rsidRPr="001F59E3" w:rsidRDefault="00BF7291" w:rsidP="001F59E3">
      <w:pPr>
        <w:spacing w:before="0" w:after="0" w:line="240" w:lineRule="auto"/>
        <w:ind w:left="1304"/>
        <w:rPr>
          <w:rFonts w:asciiTheme="minorHAnsi" w:hAnsiTheme="minorHAnsi"/>
          <w:sz w:val="24"/>
        </w:rPr>
      </w:pPr>
      <w:r w:rsidRPr="001F59E3">
        <w:rPr>
          <w:rFonts w:asciiTheme="minorHAnsi" w:hAnsiTheme="minorHAnsi"/>
          <w:sz w:val="24"/>
        </w:rPr>
        <w:t xml:space="preserve">Helsingissä, toukokuun </w:t>
      </w:r>
      <w:r w:rsidR="001F59E3">
        <w:rPr>
          <w:rFonts w:asciiTheme="minorHAnsi" w:hAnsiTheme="minorHAnsi"/>
          <w:sz w:val="24"/>
        </w:rPr>
        <w:t>23.</w:t>
      </w:r>
      <w:r w:rsidR="008002CB" w:rsidRPr="001F59E3">
        <w:rPr>
          <w:rFonts w:asciiTheme="minorHAnsi" w:hAnsiTheme="minorHAnsi"/>
          <w:sz w:val="24"/>
        </w:rPr>
        <w:t xml:space="preserve"> päivänä 2016</w:t>
      </w:r>
    </w:p>
    <w:p w:rsidR="008002CB" w:rsidRPr="001F59E3" w:rsidRDefault="008002CB" w:rsidP="001F59E3">
      <w:pPr>
        <w:spacing w:before="0" w:after="0" w:line="240" w:lineRule="auto"/>
        <w:ind w:left="1304"/>
        <w:rPr>
          <w:rFonts w:asciiTheme="minorHAnsi" w:hAnsiTheme="minorHAnsi"/>
          <w:sz w:val="24"/>
        </w:rPr>
      </w:pPr>
    </w:p>
    <w:p w:rsidR="00834622" w:rsidRDefault="001F59E3" w:rsidP="001F59E3">
      <w:pPr>
        <w:spacing w:before="0" w:after="0" w:line="240" w:lineRule="auto"/>
        <w:ind w:left="1304"/>
        <w:rPr>
          <w:rFonts w:asciiTheme="minorHAnsi" w:hAnsiTheme="minorHAnsi"/>
          <w:sz w:val="24"/>
        </w:rPr>
      </w:pPr>
      <w:r w:rsidRPr="001F59E3">
        <w:rPr>
          <w:rFonts w:asciiTheme="minorHAnsi" w:hAnsiTheme="minorHAnsi"/>
          <w:sz w:val="24"/>
        </w:rPr>
        <w:t>SUOMEN ASIANAJAJALIITTO</w:t>
      </w:r>
    </w:p>
    <w:p w:rsidR="001F59E3" w:rsidRDefault="001F59E3" w:rsidP="001F59E3">
      <w:pPr>
        <w:spacing w:before="0" w:after="0" w:line="240" w:lineRule="auto"/>
        <w:ind w:left="1418"/>
        <w:rPr>
          <w:rFonts w:asciiTheme="minorHAnsi" w:hAnsiTheme="minorHAnsi"/>
          <w:sz w:val="24"/>
        </w:rPr>
      </w:pPr>
    </w:p>
    <w:p w:rsidR="001F59E3" w:rsidRPr="0007658C" w:rsidRDefault="001F59E3" w:rsidP="001F59E3">
      <w:pPr>
        <w:tabs>
          <w:tab w:val="left" w:pos="1134"/>
          <w:tab w:val="left" w:pos="1701"/>
          <w:tab w:val="left" w:pos="6521"/>
          <w:tab w:val="right" w:pos="9639"/>
        </w:tabs>
        <w:ind w:left="1248"/>
        <w:rPr>
          <w:rFonts w:ascii="Calibri" w:hAnsi="Calibri" w:cs="Times New Roman"/>
          <w:sz w:val="24"/>
          <w:szCs w:val="24"/>
        </w:rPr>
      </w:pPr>
      <w:r w:rsidRPr="004B1FC4">
        <w:rPr>
          <w:rFonts w:ascii="Calibri" w:hAnsi="Calibri" w:cs="Times New Roman"/>
          <w:noProof/>
          <w:sz w:val="24"/>
          <w:szCs w:val="24"/>
          <w:lang w:eastAsia="fi-FI"/>
        </w:rPr>
        <w:drawing>
          <wp:inline distT="0" distB="0" distL="0" distR="0" wp14:anchorId="37DFE6F9" wp14:editId="23ACB620">
            <wp:extent cx="3054350" cy="641350"/>
            <wp:effectExtent l="0" t="0" r="0" b="6350"/>
            <wp:docPr id="2"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54350" cy="641350"/>
                    </a:xfrm>
                    <a:prstGeom prst="rect">
                      <a:avLst/>
                    </a:prstGeom>
                    <a:noFill/>
                    <a:ln>
                      <a:noFill/>
                    </a:ln>
                  </pic:spPr>
                </pic:pic>
              </a:graphicData>
            </a:graphic>
          </wp:inline>
        </w:drawing>
      </w:r>
    </w:p>
    <w:p w:rsidR="001F59E3" w:rsidRPr="0007658C" w:rsidRDefault="001F59E3" w:rsidP="001F59E3">
      <w:pPr>
        <w:tabs>
          <w:tab w:val="left" w:pos="1134"/>
          <w:tab w:val="left" w:pos="1701"/>
          <w:tab w:val="left" w:pos="6521"/>
          <w:tab w:val="right" w:pos="9639"/>
        </w:tabs>
        <w:spacing w:before="0" w:after="0" w:line="240" w:lineRule="auto"/>
        <w:ind w:left="1276"/>
        <w:rPr>
          <w:rFonts w:ascii="Calibri" w:hAnsi="Calibri" w:cs="Times New Roman"/>
          <w:sz w:val="24"/>
          <w:szCs w:val="24"/>
        </w:rPr>
      </w:pPr>
      <w:r>
        <w:rPr>
          <w:rFonts w:ascii="Calibri" w:hAnsi="Calibri" w:cs="Times New Roman"/>
          <w:sz w:val="24"/>
          <w:szCs w:val="24"/>
        </w:rPr>
        <w:t>Risto Sipilä</w:t>
      </w:r>
    </w:p>
    <w:p w:rsidR="001F59E3" w:rsidRPr="0007658C" w:rsidRDefault="001F59E3" w:rsidP="001F59E3">
      <w:pPr>
        <w:tabs>
          <w:tab w:val="left" w:pos="1134"/>
          <w:tab w:val="left" w:pos="1701"/>
          <w:tab w:val="left" w:pos="6521"/>
          <w:tab w:val="right" w:pos="9639"/>
        </w:tabs>
        <w:spacing w:before="0" w:after="0" w:line="240" w:lineRule="auto"/>
        <w:ind w:left="1276"/>
        <w:rPr>
          <w:rFonts w:ascii="Calibri" w:hAnsi="Calibri" w:cs="Times New Roman"/>
          <w:sz w:val="24"/>
          <w:szCs w:val="24"/>
        </w:rPr>
      </w:pPr>
      <w:r w:rsidRPr="0007658C">
        <w:rPr>
          <w:rFonts w:ascii="Calibri" w:hAnsi="Calibri" w:cs="Times New Roman"/>
          <w:sz w:val="24"/>
          <w:szCs w:val="24"/>
        </w:rPr>
        <w:t>Suomen Asianajajaliiton puheenjohtaja, asianajaja</w:t>
      </w:r>
    </w:p>
    <w:p w:rsidR="001F59E3" w:rsidRDefault="001F59E3" w:rsidP="001F59E3">
      <w:pPr>
        <w:tabs>
          <w:tab w:val="left" w:pos="1134"/>
          <w:tab w:val="left" w:pos="1701"/>
          <w:tab w:val="left" w:pos="6521"/>
          <w:tab w:val="right" w:pos="9639"/>
        </w:tabs>
        <w:spacing w:before="0" w:after="0" w:line="240" w:lineRule="auto"/>
        <w:rPr>
          <w:rFonts w:ascii="Calibri" w:hAnsi="Calibri" w:cs="Times New Roman"/>
          <w:sz w:val="24"/>
          <w:szCs w:val="24"/>
        </w:rPr>
      </w:pPr>
    </w:p>
    <w:p w:rsidR="001F59E3" w:rsidRDefault="001F59E3" w:rsidP="001F59E3">
      <w:pPr>
        <w:tabs>
          <w:tab w:val="left" w:pos="1134"/>
          <w:tab w:val="left" w:pos="1701"/>
          <w:tab w:val="left" w:pos="6521"/>
          <w:tab w:val="right" w:pos="9639"/>
        </w:tabs>
        <w:spacing w:before="0" w:after="0" w:line="240" w:lineRule="auto"/>
        <w:rPr>
          <w:rFonts w:ascii="Calibri" w:hAnsi="Calibri" w:cs="Times New Roman"/>
          <w:sz w:val="24"/>
          <w:szCs w:val="24"/>
        </w:rPr>
      </w:pPr>
    </w:p>
    <w:p w:rsidR="001F59E3" w:rsidRPr="0007658C" w:rsidRDefault="001F59E3" w:rsidP="001F59E3">
      <w:pPr>
        <w:tabs>
          <w:tab w:val="left" w:pos="1134"/>
          <w:tab w:val="left" w:pos="1701"/>
          <w:tab w:val="left" w:pos="6521"/>
          <w:tab w:val="right" w:pos="9639"/>
        </w:tabs>
        <w:spacing w:before="0" w:after="0" w:line="240" w:lineRule="auto"/>
        <w:rPr>
          <w:rFonts w:ascii="Calibri" w:hAnsi="Calibri" w:cs="Times New Roman"/>
          <w:sz w:val="24"/>
          <w:szCs w:val="24"/>
        </w:rPr>
      </w:pPr>
      <w:r w:rsidRPr="0007658C">
        <w:rPr>
          <w:rFonts w:ascii="Calibri" w:hAnsi="Calibri" w:cs="Times New Roman"/>
          <w:sz w:val="24"/>
          <w:szCs w:val="24"/>
        </w:rPr>
        <w:t>LAATI</w:t>
      </w:r>
    </w:p>
    <w:p w:rsidR="001F59E3" w:rsidRDefault="001F59E3" w:rsidP="001F59E3">
      <w:pPr>
        <w:tabs>
          <w:tab w:val="left" w:pos="1134"/>
          <w:tab w:val="left" w:pos="1701"/>
          <w:tab w:val="left" w:pos="6521"/>
          <w:tab w:val="right" w:pos="9639"/>
        </w:tabs>
        <w:spacing w:before="0" w:after="0" w:line="240" w:lineRule="auto"/>
        <w:ind w:left="1304"/>
        <w:rPr>
          <w:rFonts w:ascii="Calibri" w:hAnsi="Calibri" w:cs="Times New Roman"/>
          <w:sz w:val="24"/>
          <w:szCs w:val="24"/>
        </w:rPr>
      </w:pPr>
      <w:r>
        <w:rPr>
          <w:rFonts w:ascii="Calibri" w:hAnsi="Calibri" w:cs="Times New Roman"/>
          <w:sz w:val="24"/>
          <w:szCs w:val="24"/>
        </w:rPr>
        <w:t>A</w:t>
      </w:r>
      <w:r w:rsidRPr="0007658C">
        <w:rPr>
          <w:rFonts w:ascii="Calibri" w:hAnsi="Calibri" w:cs="Times New Roman"/>
          <w:sz w:val="24"/>
          <w:szCs w:val="24"/>
        </w:rPr>
        <w:t xml:space="preserve">sianajaja </w:t>
      </w:r>
      <w:r>
        <w:rPr>
          <w:rFonts w:ascii="Calibri" w:hAnsi="Calibri" w:cs="Times New Roman"/>
          <w:sz w:val="24"/>
          <w:szCs w:val="24"/>
        </w:rPr>
        <w:t>Risto Tuori</w:t>
      </w:r>
      <w:r w:rsidRPr="0007658C">
        <w:rPr>
          <w:rFonts w:ascii="Calibri" w:hAnsi="Calibri" w:cs="Times New Roman"/>
          <w:sz w:val="24"/>
          <w:szCs w:val="24"/>
        </w:rPr>
        <w:t xml:space="preserve">, </w:t>
      </w:r>
      <w:r w:rsidRPr="001F59E3">
        <w:rPr>
          <w:rFonts w:ascii="Calibri" w:hAnsi="Calibri" w:cs="Times New Roman"/>
          <w:sz w:val="24"/>
          <w:szCs w:val="24"/>
        </w:rPr>
        <w:t>Asianajotoimisto ACTAS Oy</w:t>
      </w:r>
      <w:r>
        <w:rPr>
          <w:rFonts w:ascii="Calibri" w:hAnsi="Calibri" w:cs="Times New Roman"/>
          <w:sz w:val="24"/>
          <w:szCs w:val="24"/>
        </w:rPr>
        <w:t>, Tampere</w:t>
      </w:r>
    </w:p>
    <w:p w:rsidR="001F59E3" w:rsidRPr="0007658C" w:rsidRDefault="001F59E3" w:rsidP="001F59E3">
      <w:pPr>
        <w:tabs>
          <w:tab w:val="left" w:pos="1134"/>
          <w:tab w:val="left" w:pos="1701"/>
          <w:tab w:val="left" w:pos="6521"/>
          <w:tab w:val="right" w:pos="9639"/>
        </w:tabs>
        <w:spacing w:before="0" w:after="0" w:line="240" w:lineRule="auto"/>
        <w:ind w:left="170"/>
        <w:rPr>
          <w:rFonts w:ascii="Calibri" w:hAnsi="Calibri" w:cs="Times New Roman"/>
          <w:sz w:val="24"/>
          <w:szCs w:val="24"/>
        </w:rPr>
      </w:pPr>
    </w:p>
    <w:p w:rsidR="001F59E3" w:rsidRPr="001F59E3" w:rsidRDefault="001F59E3" w:rsidP="001F59E3">
      <w:pPr>
        <w:tabs>
          <w:tab w:val="left" w:pos="1134"/>
          <w:tab w:val="left" w:pos="1701"/>
          <w:tab w:val="left" w:pos="6521"/>
          <w:tab w:val="right" w:pos="9639"/>
        </w:tabs>
        <w:spacing w:before="0" w:after="0" w:line="240" w:lineRule="auto"/>
        <w:ind w:left="1304"/>
        <w:rPr>
          <w:rFonts w:ascii="Calibri" w:hAnsi="Calibri" w:cs="Times New Roman"/>
          <w:sz w:val="24"/>
          <w:szCs w:val="24"/>
        </w:rPr>
      </w:pPr>
      <w:r w:rsidRPr="0007658C">
        <w:rPr>
          <w:rFonts w:ascii="Calibri" w:hAnsi="Calibri" w:cs="Times New Roman"/>
          <w:i/>
          <w:iCs/>
          <w:sz w:val="24"/>
          <w:szCs w:val="24"/>
        </w:rPr>
        <w:t xml:space="preserve">Suomen Asianajajaliiton lausunnot valmistellaan oikeudellisissa asiantuntijaryhmissä, joiden toiminnassa on mukana noin 120 asianajajaa. Tämä lausunto on valmisteltu </w:t>
      </w:r>
      <w:r>
        <w:rPr>
          <w:rFonts w:ascii="Calibri" w:hAnsi="Calibri" w:cs="Times New Roman"/>
          <w:i/>
          <w:iCs/>
          <w:sz w:val="24"/>
          <w:szCs w:val="24"/>
        </w:rPr>
        <w:t>kuljetus- ja liikenne</w:t>
      </w:r>
      <w:r w:rsidRPr="0007658C">
        <w:rPr>
          <w:rFonts w:ascii="Calibri" w:hAnsi="Calibri" w:cs="Times New Roman"/>
          <w:i/>
          <w:iCs/>
          <w:sz w:val="24"/>
          <w:szCs w:val="24"/>
        </w:rPr>
        <w:t>oikeuden asiantuntijaryhmässä.</w:t>
      </w:r>
    </w:p>
    <w:sectPr w:rsidR="001F59E3" w:rsidRPr="001F59E3">
      <w:headerReference w:type="default" r:id="rId1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9B0" w:rsidRDefault="003419B0" w:rsidP="00031568">
      <w:pPr>
        <w:spacing w:before="0" w:after="0" w:line="240" w:lineRule="auto"/>
      </w:pPr>
      <w:r>
        <w:separator/>
      </w:r>
    </w:p>
  </w:endnote>
  <w:endnote w:type="continuationSeparator" w:id="0">
    <w:p w:rsidR="003419B0" w:rsidRDefault="003419B0" w:rsidP="0003156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Normaal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EC2" w:rsidRDefault="00EA6EC2">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EC2" w:rsidRDefault="00EA6EC2">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EC2" w:rsidRDefault="00EA6EC2">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9B0" w:rsidRDefault="003419B0" w:rsidP="00031568">
      <w:pPr>
        <w:spacing w:before="0" w:after="0" w:line="240" w:lineRule="auto"/>
      </w:pPr>
      <w:r>
        <w:separator/>
      </w:r>
    </w:p>
  </w:footnote>
  <w:footnote w:type="continuationSeparator" w:id="0">
    <w:p w:rsidR="003419B0" w:rsidRDefault="003419B0" w:rsidP="0003156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EC2" w:rsidRDefault="00EA6EC2">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568" w:rsidRDefault="001F59E3" w:rsidP="001F59E3">
    <w:pPr>
      <w:pStyle w:val="Yltunniste"/>
      <w:jc w:val="right"/>
    </w:pPr>
    <w:r>
      <w:rPr>
        <w:noProof/>
        <w:lang w:eastAsia="fi-FI"/>
      </w:rPr>
      <w:drawing>
        <wp:inline distT="0" distB="0" distL="0" distR="0" wp14:anchorId="7F9FAC8B" wp14:editId="2BAB495B">
          <wp:extent cx="2044700" cy="488950"/>
          <wp:effectExtent l="0" t="0" r="0" b="635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4700" cy="488950"/>
                  </a:xfrm>
                  <a:prstGeom prst="rect">
                    <a:avLst/>
                  </a:prstGeom>
                  <a:noFill/>
                  <a:ln>
                    <a:noFill/>
                  </a:ln>
                </pic:spPr>
              </pic:pic>
            </a:graphicData>
          </a:graphic>
        </wp:inline>
      </w:drawing>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EC2" w:rsidRDefault="00EA6EC2">
    <w:pPr>
      <w:pStyle w:val="Yltunnis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681339"/>
      <w:docPartObj>
        <w:docPartGallery w:val="Page Numbers (Top of Page)"/>
        <w:docPartUnique/>
      </w:docPartObj>
    </w:sdtPr>
    <w:sdtEndPr>
      <w:rPr>
        <w:rFonts w:asciiTheme="minorHAnsi" w:hAnsiTheme="minorHAnsi"/>
      </w:rPr>
    </w:sdtEndPr>
    <w:sdtContent>
      <w:p w:rsidR="001F59E3" w:rsidRPr="001F59E3" w:rsidRDefault="001F59E3" w:rsidP="001F59E3">
        <w:pPr>
          <w:pStyle w:val="Yltunniste"/>
          <w:jc w:val="right"/>
          <w:rPr>
            <w:rFonts w:asciiTheme="minorHAnsi" w:hAnsiTheme="minorHAnsi"/>
          </w:rPr>
        </w:pPr>
        <w:r w:rsidRPr="001F59E3">
          <w:rPr>
            <w:rFonts w:asciiTheme="minorHAnsi" w:hAnsiTheme="minorHAnsi"/>
          </w:rPr>
          <w:fldChar w:fldCharType="begin"/>
        </w:r>
        <w:r w:rsidRPr="001F59E3">
          <w:rPr>
            <w:rFonts w:asciiTheme="minorHAnsi" w:hAnsiTheme="minorHAnsi"/>
          </w:rPr>
          <w:instrText>PAGE   \* MERGEFORMAT</w:instrText>
        </w:r>
        <w:r w:rsidRPr="001F59E3">
          <w:rPr>
            <w:rFonts w:asciiTheme="minorHAnsi" w:hAnsiTheme="minorHAnsi"/>
          </w:rPr>
          <w:fldChar w:fldCharType="separate"/>
        </w:r>
        <w:r w:rsidR="00FB47EB">
          <w:rPr>
            <w:rFonts w:asciiTheme="minorHAnsi" w:hAnsiTheme="minorHAnsi"/>
            <w:noProof/>
          </w:rPr>
          <w:t>2</w:t>
        </w:r>
        <w:r w:rsidRPr="001F59E3">
          <w:rPr>
            <w:rFonts w:asciiTheme="minorHAnsi" w:hAnsiTheme="minorHAnsi"/>
          </w:rPr>
          <w:fldChar w:fldCharType="end"/>
        </w:r>
        <w:r>
          <w:rPr>
            <w:rFonts w:asciiTheme="minorHAnsi" w:hAnsiTheme="minorHAnsi"/>
          </w:rPr>
          <w:t xml:space="preserve"> (4)</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22"/>
    <w:rsid w:val="00010131"/>
    <w:rsid w:val="00031568"/>
    <w:rsid w:val="000C7886"/>
    <w:rsid w:val="001F59E3"/>
    <w:rsid w:val="00243035"/>
    <w:rsid w:val="00294ECA"/>
    <w:rsid w:val="002D4EA6"/>
    <w:rsid w:val="00304655"/>
    <w:rsid w:val="003419B0"/>
    <w:rsid w:val="003A1627"/>
    <w:rsid w:val="003B153F"/>
    <w:rsid w:val="0049710D"/>
    <w:rsid w:val="00497745"/>
    <w:rsid w:val="005F1660"/>
    <w:rsid w:val="006610A0"/>
    <w:rsid w:val="006B5019"/>
    <w:rsid w:val="006C3CD8"/>
    <w:rsid w:val="007B7B36"/>
    <w:rsid w:val="007E2DDF"/>
    <w:rsid w:val="008002CB"/>
    <w:rsid w:val="00834622"/>
    <w:rsid w:val="00903652"/>
    <w:rsid w:val="009A61D7"/>
    <w:rsid w:val="00B10DC7"/>
    <w:rsid w:val="00BB7B91"/>
    <w:rsid w:val="00BF7291"/>
    <w:rsid w:val="00CC3F4E"/>
    <w:rsid w:val="00CE1179"/>
    <w:rsid w:val="00D50328"/>
    <w:rsid w:val="00EA458F"/>
    <w:rsid w:val="00EA6EC2"/>
    <w:rsid w:val="00F63127"/>
    <w:rsid w:val="00FB47EB"/>
    <w:rsid w:val="00FE711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10DC7"/>
    <w:pPr>
      <w:spacing w:before="120" w:line="360" w:lineRule="auto"/>
    </w:pPr>
  </w:style>
  <w:style w:type="paragraph" w:styleId="Otsikko1">
    <w:name w:val="heading 1"/>
    <w:basedOn w:val="Normaali"/>
    <w:next w:val="Normaali"/>
    <w:link w:val="Otsikko1Char"/>
    <w:uiPriority w:val="9"/>
    <w:qFormat/>
    <w:rsid w:val="00B10DC7"/>
    <w:pPr>
      <w:keepNext/>
      <w:widowControl w:val="0"/>
      <w:autoSpaceDE w:val="0"/>
      <w:autoSpaceDN w:val="0"/>
      <w:adjustRightInd w:val="0"/>
      <w:spacing w:before="240" w:after="120"/>
      <w:outlineLvl w:val="0"/>
    </w:pPr>
    <w:rPr>
      <w:rFonts w:eastAsiaTheme="majorEastAsia" w:cstheme="majorBidi"/>
      <w:b/>
      <w:bCs/>
      <w:kern w:val="32"/>
      <w:sz w:val="28"/>
      <w:szCs w:val="32"/>
      <w:lang w:val="en-US"/>
    </w:rPr>
  </w:style>
  <w:style w:type="paragraph" w:styleId="Otsikko2">
    <w:name w:val="heading 2"/>
    <w:basedOn w:val="Normaali"/>
    <w:next w:val="Normaali"/>
    <w:link w:val="Otsikko2Char"/>
    <w:uiPriority w:val="9"/>
    <w:unhideWhenUsed/>
    <w:qFormat/>
    <w:rsid w:val="009A61D7"/>
    <w:pPr>
      <w:keepNext/>
      <w:keepLines/>
      <w:spacing w:before="200" w:after="0" w:line="240" w:lineRule="auto"/>
      <w:outlineLvl w:val="1"/>
    </w:pPr>
    <w:rPr>
      <w:rFonts w:asciiTheme="majorHAnsi" w:eastAsiaTheme="majorEastAsia" w:hAnsiTheme="majorHAnsi" w:cstheme="majorBidi"/>
      <w:b/>
      <w:bCs/>
      <w:color w:val="17365D" w:themeColor="text2" w:themeShade="BF"/>
      <w:sz w:val="26"/>
      <w:szCs w:val="26"/>
    </w:rPr>
  </w:style>
  <w:style w:type="paragraph" w:styleId="Otsikko3">
    <w:name w:val="heading 3"/>
    <w:basedOn w:val="Normaali"/>
    <w:next w:val="Normaali"/>
    <w:link w:val="Otsikko3Char"/>
    <w:uiPriority w:val="9"/>
    <w:semiHidden/>
    <w:unhideWhenUsed/>
    <w:qFormat/>
    <w:rsid w:val="00B10DC7"/>
    <w:pPr>
      <w:keepNext/>
      <w:keepLines/>
      <w:spacing w:before="200" w:after="0"/>
      <w:outlineLvl w:val="2"/>
    </w:pPr>
    <w:rPr>
      <w:rFonts w:eastAsiaTheme="majorEastAsia" w:cstheme="majorBidi"/>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10DC7"/>
    <w:rPr>
      <w:rFonts w:eastAsiaTheme="majorEastAsia" w:cstheme="majorBidi"/>
      <w:b/>
      <w:bCs/>
      <w:kern w:val="32"/>
      <w:sz w:val="28"/>
      <w:szCs w:val="32"/>
      <w:lang w:val="en-US"/>
    </w:rPr>
  </w:style>
  <w:style w:type="character" w:customStyle="1" w:styleId="Otsikko2Char">
    <w:name w:val="Otsikko 2 Char"/>
    <w:basedOn w:val="Kappaleenoletusfontti"/>
    <w:link w:val="Otsikko2"/>
    <w:uiPriority w:val="9"/>
    <w:rsid w:val="009A61D7"/>
    <w:rPr>
      <w:rFonts w:asciiTheme="majorHAnsi" w:eastAsiaTheme="majorEastAsia" w:hAnsiTheme="majorHAnsi" w:cstheme="majorBidi"/>
      <w:b/>
      <w:bCs/>
      <w:color w:val="17365D" w:themeColor="text2" w:themeShade="BF"/>
      <w:sz w:val="26"/>
      <w:szCs w:val="26"/>
    </w:rPr>
  </w:style>
  <w:style w:type="character" w:customStyle="1" w:styleId="Otsikko3Char">
    <w:name w:val="Otsikko 3 Char"/>
    <w:basedOn w:val="Kappaleenoletusfontti"/>
    <w:link w:val="Otsikko3"/>
    <w:uiPriority w:val="9"/>
    <w:semiHidden/>
    <w:rsid w:val="00B10DC7"/>
    <w:rPr>
      <w:rFonts w:eastAsiaTheme="majorEastAsia" w:cstheme="majorBidi"/>
      <w:b/>
      <w:bCs/>
    </w:rPr>
  </w:style>
  <w:style w:type="paragraph" w:styleId="Yltunniste">
    <w:name w:val="header"/>
    <w:basedOn w:val="Normaali"/>
    <w:link w:val="YltunnisteChar"/>
    <w:uiPriority w:val="99"/>
    <w:unhideWhenUsed/>
    <w:rsid w:val="00B10DC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10DC7"/>
  </w:style>
  <w:style w:type="paragraph" w:styleId="Alatunniste">
    <w:name w:val="footer"/>
    <w:basedOn w:val="Normaali"/>
    <w:link w:val="AlatunnisteChar"/>
    <w:uiPriority w:val="99"/>
    <w:unhideWhenUsed/>
    <w:rsid w:val="00B10DC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10DC7"/>
  </w:style>
  <w:style w:type="paragraph" w:styleId="Otsikko">
    <w:name w:val="Title"/>
    <w:basedOn w:val="Normaali"/>
    <w:next w:val="Normaali"/>
    <w:link w:val="OtsikkoChar"/>
    <w:uiPriority w:val="10"/>
    <w:qFormat/>
    <w:rsid w:val="00B10DC7"/>
    <w:pPr>
      <w:pBdr>
        <w:bottom w:val="single" w:sz="8" w:space="4" w:color="4F81BD" w:themeColor="accent1"/>
      </w:pBdr>
      <w:spacing w:before="0" w:after="300" w:line="240" w:lineRule="auto"/>
      <w:contextualSpacing/>
    </w:pPr>
    <w:rPr>
      <w:rFonts w:eastAsiaTheme="majorEastAsia" w:cstheme="majorBidi"/>
      <w:color w:val="17365D" w:themeColor="text2" w:themeShade="BF"/>
      <w:spacing w:val="5"/>
      <w:kern w:val="28"/>
      <w:sz w:val="28"/>
      <w:szCs w:val="52"/>
    </w:rPr>
  </w:style>
  <w:style w:type="character" w:customStyle="1" w:styleId="OtsikkoChar">
    <w:name w:val="Otsikko Char"/>
    <w:basedOn w:val="Kappaleenoletusfontti"/>
    <w:link w:val="Otsikko"/>
    <w:uiPriority w:val="10"/>
    <w:rsid w:val="00B10DC7"/>
    <w:rPr>
      <w:rFonts w:eastAsiaTheme="majorEastAsia" w:cstheme="majorBidi"/>
      <w:color w:val="17365D" w:themeColor="text2" w:themeShade="BF"/>
      <w:spacing w:val="5"/>
      <w:kern w:val="28"/>
      <w:sz w:val="28"/>
      <w:szCs w:val="52"/>
    </w:rPr>
  </w:style>
  <w:style w:type="paragraph" w:styleId="Alaviitteenteksti">
    <w:name w:val="footnote text"/>
    <w:basedOn w:val="Normaali"/>
    <w:link w:val="AlaviitteentekstiChar"/>
    <w:semiHidden/>
    <w:qFormat/>
    <w:rsid w:val="006B5019"/>
    <w:pPr>
      <w:widowControl w:val="0"/>
      <w:autoSpaceDE w:val="0"/>
      <w:autoSpaceDN w:val="0"/>
      <w:adjustRightInd w:val="0"/>
      <w:spacing w:before="0" w:after="0" w:line="240" w:lineRule="auto"/>
    </w:pPr>
    <w:rPr>
      <w:rFonts w:eastAsia="Times New Roman" w:cs="Times New Roman Normaali"/>
      <w:sz w:val="20"/>
      <w:lang w:eastAsia="fi-FI"/>
    </w:rPr>
  </w:style>
  <w:style w:type="character" w:customStyle="1" w:styleId="AlaviitteentekstiChar">
    <w:name w:val="Alaviitteen teksti Char"/>
    <w:basedOn w:val="Kappaleenoletusfontti"/>
    <w:link w:val="Alaviitteenteksti"/>
    <w:semiHidden/>
    <w:rsid w:val="006B5019"/>
    <w:rPr>
      <w:rFonts w:eastAsia="Times New Roman" w:cs="Times New Roman Normaali"/>
      <w:sz w:val="20"/>
      <w:lang w:eastAsia="fi-FI"/>
    </w:rPr>
  </w:style>
  <w:style w:type="paragraph" w:customStyle="1" w:styleId="ALAVIITE">
    <w:name w:val="ALAVIITE"/>
    <w:basedOn w:val="Normaali"/>
    <w:qFormat/>
    <w:rsid w:val="006B5019"/>
    <w:rPr>
      <w:sz w:val="20"/>
    </w:rPr>
  </w:style>
  <w:style w:type="character" w:styleId="Hyperlinkki">
    <w:name w:val="Hyperlink"/>
    <w:unhideWhenUsed/>
    <w:rsid w:val="00834622"/>
    <w:rPr>
      <w:color w:val="0000FF"/>
      <w:u w:val="single"/>
    </w:rPr>
  </w:style>
  <w:style w:type="paragraph" w:styleId="Leipteksti">
    <w:name w:val="Body Text"/>
    <w:basedOn w:val="Normaali"/>
    <w:link w:val="LeiptekstiChar"/>
    <w:semiHidden/>
    <w:unhideWhenUsed/>
    <w:qFormat/>
    <w:rsid w:val="00834622"/>
    <w:pPr>
      <w:spacing w:before="0" w:after="0" w:line="240" w:lineRule="auto"/>
      <w:ind w:left="2608"/>
    </w:pPr>
    <w:rPr>
      <w:rFonts w:eastAsia="Times New Roman" w:cs="Times New Roman"/>
      <w:szCs w:val="20"/>
      <w:lang w:eastAsia="fi-FI"/>
    </w:rPr>
  </w:style>
  <w:style w:type="character" w:customStyle="1" w:styleId="LeiptekstiChar">
    <w:name w:val="Leipäteksti Char"/>
    <w:basedOn w:val="Kappaleenoletusfontti"/>
    <w:link w:val="Leipteksti"/>
    <w:semiHidden/>
    <w:rsid w:val="00834622"/>
    <w:rPr>
      <w:rFonts w:eastAsia="Times New Roman" w:cs="Times New Roman"/>
      <w:szCs w:val="20"/>
      <w:lang w:eastAsia="fi-FI"/>
    </w:rPr>
  </w:style>
  <w:style w:type="paragraph" w:styleId="Eivli">
    <w:name w:val="No Spacing"/>
    <w:uiPriority w:val="1"/>
    <w:qFormat/>
    <w:rsid w:val="008346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0010">
      <w:bodyDiv w:val="1"/>
      <w:marLeft w:val="0"/>
      <w:marRight w:val="0"/>
      <w:marTop w:val="0"/>
      <w:marBottom w:val="0"/>
      <w:divBdr>
        <w:top w:val="none" w:sz="0" w:space="0" w:color="auto"/>
        <w:left w:val="none" w:sz="0" w:space="0" w:color="auto"/>
        <w:bottom w:val="none" w:sz="0" w:space="0" w:color="auto"/>
        <w:right w:val="none" w:sz="0" w:space="0" w:color="auto"/>
      </w:divBdr>
    </w:div>
    <w:div w:id="1060321668">
      <w:bodyDiv w:val="1"/>
      <w:marLeft w:val="0"/>
      <w:marRight w:val="0"/>
      <w:marTop w:val="0"/>
      <w:marBottom w:val="0"/>
      <w:divBdr>
        <w:top w:val="none" w:sz="0" w:space="0" w:color="auto"/>
        <w:left w:val="none" w:sz="0" w:space="0" w:color="auto"/>
        <w:bottom w:val="none" w:sz="0" w:space="0" w:color="auto"/>
        <w:right w:val="none" w:sz="0" w:space="0" w:color="auto"/>
      </w:divBdr>
    </w:div>
    <w:div w:id="1438451474">
      <w:bodyDiv w:val="1"/>
      <w:marLeft w:val="0"/>
      <w:marRight w:val="0"/>
      <w:marTop w:val="0"/>
      <w:marBottom w:val="0"/>
      <w:divBdr>
        <w:top w:val="none" w:sz="0" w:space="0" w:color="auto"/>
        <w:left w:val="none" w:sz="0" w:space="0" w:color="auto"/>
        <w:bottom w:val="none" w:sz="0" w:space="0" w:color="auto"/>
        <w:right w:val="none" w:sz="0" w:space="0" w:color="auto"/>
      </w:divBdr>
    </w:div>
    <w:div w:id="195856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a.metsalampi@lvm.fi"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karjalainenj\AppData\Local\Microsoft\Windows\Temporary%20Internet%20Files\Content.Outlook\M2T07O22\liikennekaari@lvm.fi" TargetMode="Externa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file:///C:\Users\karjalainenj\AppData\Local\Microsoft\Windows\Temporary%20Internet%20Files\Content.Outlook\M2T07O22\kirjaamo@lvm.fi"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maija.ahokas@lvm.fi"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755</Words>
  <Characters>6121</Characters>
  <Application>Microsoft Office Word</Application>
  <DocSecurity>0</DocSecurity>
  <Lines>51</Lines>
  <Paragraphs>13</Paragraphs>
  <ScaleCrop>false</ScaleCrop>
  <Company/>
  <LinksUpToDate>false</LinksUpToDate>
  <CharactersWithSpaces>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2016-05-20T04:44:00Z</dcterms:created>
  <dcterms:modified xsi:type="dcterms:W3CDTF">2016-05-23T09:12:00Z</dcterms:modified>
</cp:coreProperties>
</file>