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61" w:rsidRDefault="00040F61">
      <w:pPr>
        <w:pStyle w:val="Vastaanottaja"/>
      </w:pPr>
      <w:bookmarkStart w:id="0" w:name="_GoBack"/>
      <w:bookmarkEnd w:id="0"/>
    </w:p>
    <w:p w:rsidR="00040F61" w:rsidRDefault="00040F61">
      <w:pPr>
        <w:pStyle w:val="Vastaanottaja"/>
      </w:pPr>
    </w:p>
    <w:p w:rsidR="00162F53" w:rsidRDefault="00162F53">
      <w:pPr>
        <w:pStyle w:val="Vastaanottaja"/>
      </w:pPr>
    </w:p>
    <w:p w:rsidR="0049504A" w:rsidRDefault="005F4D02" w:rsidP="00702D0E">
      <w:pPr>
        <w:pStyle w:val="OtsikkoVerdanaBold"/>
      </w:pPr>
      <w:r>
        <w:t>SÄÄDÖSTEN SUJUVOITTAMI</w:t>
      </w:r>
      <w:r w:rsidR="0049504A">
        <w:t>S</w:t>
      </w:r>
      <w:r>
        <w:t>EN TOIMEENPANORYHMÄ</w:t>
      </w:r>
    </w:p>
    <w:p w:rsidR="00702D0E" w:rsidRDefault="0049504A" w:rsidP="00702D0E">
      <w:pPr>
        <w:pStyle w:val="OtsikkoVerdanaBold"/>
      </w:pPr>
      <w:r>
        <w:t>-</w:t>
      </w:r>
      <w:r w:rsidR="00792AB0">
        <w:t xml:space="preserve"> </w:t>
      </w:r>
      <w:r>
        <w:t>ASETTAMISPÄÄTÖS</w:t>
      </w:r>
      <w:r w:rsidR="00204627">
        <w:t xml:space="preserve"> </w:t>
      </w:r>
    </w:p>
    <w:p w:rsidR="00921D05" w:rsidRDefault="00921D05" w:rsidP="00512665">
      <w:pPr>
        <w:pStyle w:val="Leiptekstisisennys"/>
        <w:ind w:left="0"/>
        <w:rPr>
          <w:sz w:val="20"/>
        </w:rPr>
      </w:pPr>
    </w:p>
    <w:p w:rsidR="0049504A" w:rsidRPr="00204627" w:rsidRDefault="0049504A" w:rsidP="00512665">
      <w:pPr>
        <w:pStyle w:val="Leiptekstisisennys"/>
        <w:ind w:left="0"/>
        <w:rPr>
          <w:b/>
          <w:sz w:val="20"/>
        </w:rPr>
      </w:pPr>
      <w:r w:rsidRPr="00204627">
        <w:rPr>
          <w:b/>
          <w:sz w:val="20"/>
        </w:rPr>
        <w:t>Asettaminen</w:t>
      </w:r>
    </w:p>
    <w:p w:rsidR="0049504A" w:rsidRDefault="0049504A" w:rsidP="00512665">
      <w:pPr>
        <w:pStyle w:val="Leiptekstisisennys"/>
        <w:ind w:left="0"/>
        <w:rPr>
          <w:sz w:val="20"/>
        </w:rPr>
      </w:pPr>
    </w:p>
    <w:p w:rsidR="0049504A" w:rsidRPr="005978B0" w:rsidRDefault="0049504A" w:rsidP="0049504A">
      <w:pPr>
        <w:pStyle w:val="Leiptekstisisennys"/>
        <w:ind w:left="1304" w:firstLine="4"/>
        <w:rPr>
          <w:sz w:val="20"/>
        </w:rPr>
      </w:pPr>
      <w:r>
        <w:rPr>
          <w:sz w:val="20"/>
        </w:rPr>
        <w:t>Liikenne- ja viestintäministeriö on tänään asettanut säädösten sujuvoittamisen toimeenpanoryhmän.</w:t>
      </w:r>
    </w:p>
    <w:p w:rsidR="00921D05" w:rsidRDefault="00921D05" w:rsidP="00792AB0">
      <w:pPr>
        <w:pStyle w:val="Leiptekstisisennys"/>
        <w:ind w:left="0"/>
        <w:rPr>
          <w:sz w:val="20"/>
        </w:rPr>
      </w:pPr>
    </w:p>
    <w:p w:rsidR="0049504A" w:rsidRPr="00204627" w:rsidRDefault="0049504A" w:rsidP="00792AB0">
      <w:pPr>
        <w:pStyle w:val="Leiptekstisisennys"/>
        <w:ind w:left="0"/>
        <w:rPr>
          <w:b/>
          <w:sz w:val="20"/>
        </w:rPr>
      </w:pPr>
      <w:r w:rsidRPr="00204627">
        <w:rPr>
          <w:b/>
          <w:sz w:val="20"/>
        </w:rPr>
        <w:t>Toimikausi</w:t>
      </w:r>
    </w:p>
    <w:p w:rsidR="0049504A" w:rsidRDefault="0049504A" w:rsidP="00792AB0">
      <w:pPr>
        <w:pStyle w:val="Leiptekstisisennys"/>
        <w:ind w:left="0"/>
        <w:rPr>
          <w:sz w:val="20"/>
        </w:rPr>
      </w:pPr>
    </w:p>
    <w:p w:rsidR="0049504A" w:rsidRPr="001A1431" w:rsidRDefault="0049504A" w:rsidP="00792AB0">
      <w:pPr>
        <w:pStyle w:val="Leiptekstisisennys"/>
        <w:ind w:left="0"/>
        <w:rPr>
          <w:sz w:val="20"/>
        </w:rPr>
      </w:pPr>
      <w:r>
        <w:rPr>
          <w:sz w:val="20"/>
        </w:rPr>
        <w:tab/>
        <w:t xml:space="preserve">1.10.2015 – </w:t>
      </w:r>
      <w:r w:rsidRPr="001A1431">
        <w:rPr>
          <w:sz w:val="20"/>
        </w:rPr>
        <w:t>31.</w:t>
      </w:r>
      <w:r w:rsidR="0099177B" w:rsidRPr="001A1431">
        <w:rPr>
          <w:sz w:val="20"/>
        </w:rPr>
        <w:t>3.2019</w:t>
      </w:r>
    </w:p>
    <w:p w:rsidR="0049504A" w:rsidRPr="00722A5A" w:rsidRDefault="0049504A" w:rsidP="00792AB0">
      <w:pPr>
        <w:pStyle w:val="Leiptekstisisennys"/>
        <w:ind w:left="0"/>
        <w:rPr>
          <w:sz w:val="20"/>
        </w:rPr>
      </w:pPr>
    </w:p>
    <w:p w:rsidR="0049504A" w:rsidRPr="00204627" w:rsidRDefault="0049504A" w:rsidP="00792AB0">
      <w:pPr>
        <w:pStyle w:val="Leiptekstisisennys"/>
        <w:ind w:left="0"/>
        <w:rPr>
          <w:b/>
          <w:sz w:val="20"/>
        </w:rPr>
      </w:pPr>
      <w:r w:rsidRPr="00204627">
        <w:rPr>
          <w:b/>
          <w:sz w:val="20"/>
        </w:rPr>
        <w:t>Tausta</w:t>
      </w:r>
    </w:p>
    <w:p w:rsidR="00E928E2" w:rsidRPr="00E928E2" w:rsidRDefault="00E928E2" w:rsidP="00E928E2">
      <w:pPr>
        <w:spacing w:after="200" w:line="276" w:lineRule="auto"/>
        <w:ind w:left="1304" w:firstLine="4"/>
        <w:rPr>
          <w:rFonts w:eastAsiaTheme="minorHAnsi" w:cstheme="minorBidi"/>
          <w:b w:val="0"/>
          <w:sz w:val="20"/>
          <w:lang w:eastAsia="en-US"/>
        </w:rPr>
      </w:pPr>
      <w:r w:rsidRPr="00E928E2">
        <w:rPr>
          <w:b w:val="0"/>
          <w:sz w:val="20"/>
        </w:rPr>
        <w:t xml:space="preserve">Pääministeri Juha Sipilän hallitusohjelman visiona on, että kymmenen vuoden aikana </w:t>
      </w:r>
      <w:r w:rsidRPr="00E928E2">
        <w:rPr>
          <w:rFonts w:eastAsiaTheme="minorHAnsi" w:cstheme="minorBidi"/>
          <w:b w:val="0"/>
          <w:sz w:val="20"/>
          <w:lang w:eastAsia="en-US"/>
        </w:rPr>
        <w:t>Suomi on ottanut</w:t>
      </w:r>
      <w:r w:rsidRPr="00E928E2">
        <w:rPr>
          <w:rFonts w:eastAsiaTheme="minorHAnsi" w:cstheme="minorBidi"/>
          <w:sz w:val="20"/>
          <w:lang w:eastAsia="en-US"/>
        </w:rPr>
        <w:t xml:space="preserve"> </w:t>
      </w:r>
      <w:r w:rsidRPr="00E928E2">
        <w:rPr>
          <w:rFonts w:eastAsiaTheme="minorHAnsi" w:cstheme="minorBidi"/>
          <w:b w:val="0"/>
          <w:sz w:val="20"/>
          <w:lang w:eastAsia="en-US"/>
        </w:rPr>
        <w:t xml:space="preserve">tuottavuusloikan julkisissa palveluissa ja yksityisellä sektorilla muun muassa purkamalla turhaa sääntelyä ja byrokratiaa. </w:t>
      </w:r>
    </w:p>
    <w:p w:rsidR="00E928E2" w:rsidRPr="00E928E2" w:rsidRDefault="00E928E2" w:rsidP="00E928E2">
      <w:pPr>
        <w:spacing w:after="200" w:line="276" w:lineRule="auto"/>
        <w:ind w:left="1304"/>
        <w:rPr>
          <w:rFonts w:eastAsiaTheme="minorHAnsi" w:cstheme="minorBidi"/>
          <w:b w:val="0"/>
          <w:sz w:val="20"/>
          <w:lang w:eastAsia="en-US"/>
        </w:rPr>
      </w:pPr>
      <w:r w:rsidRPr="00E928E2">
        <w:rPr>
          <w:rFonts w:eastAsiaTheme="minorHAnsi" w:cstheme="minorBidi"/>
          <w:b w:val="0"/>
          <w:sz w:val="20"/>
          <w:lang w:eastAsia="en-US"/>
        </w:rPr>
        <w:t>Hallituskauden tavoittee</w:t>
      </w:r>
      <w:r>
        <w:rPr>
          <w:rFonts w:eastAsiaTheme="minorHAnsi" w:cstheme="minorBidi"/>
          <w:b w:val="0"/>
          <w:sz w:val="20"/>
          <w:lang w:eastAsia="en-US"/>
        </w:rPr>
        <w:t>na on se, että k</w:t>
      </w:r>
      <w:r w:rsidRPr="00E928E2">
        <w:rPr>
          <w:rFonts w:eastAsiaTheme="minorHAnsi" w:cstheme="minorBidi"/>
          <w:b w:val="0"/>
          <w:sz w:val="20"/>
          <w:lang w:eastAsia="en-US"/>
        </w:rPr>
        <w:t>ansalaisten arkea, yritystoimintaa, maataloutta, investointeja, rakentamista, tervettä kilpailua ja vapaaehtoistoimintaa on helpotettu merkittävästi turhaa sääntelyä purkamalla, hallinnollista taakkaa keventämällä ja lupaprosesseja sujuvoittamalla</w:t>
      </w:r>
      <w:r w:rsidRPr="00E928E2">
        <w:rPr>
          <w:rFonts w:eastAsiaTheme="minorHAnsi" w:cstheme="minorBidi"/>
          <w:sz w:val="20"/>
          <w:lang w:eastAsia="en-US"/>
        </w:rPr>
        <w:t xml:space="preserve">. </w:t>
      </w:r>
    </w:p>
    <w:p w:rsidR="00E928E2" w:rsidRDefault="00E928E2" w:rsidP="00E928E2">
      <w:pPr>
        <w:spacing w:after="200" w:line="276" w:lineRule="auto"/>
        <w:ind w:left="1304"/>
        <w:rPr>
          <w:rFonts w:eastAsiaTheme="minorHAnsi" w:cstheme="minorBidi"/>
          <w:b w:val="0"/>
          <w:sz w:val="20"/>
          <w:lang w:eastAsia="en-US"/>
        </w:rPr>
      </w:pPr>
      <w:r>
        <w:rPr>
          <w:rFonts w:eastAsiaTheme="minorHAnsi" w:cstheme="minorBidi"/>
          <w:b w:val="0"/>
          <w:sz w:val="20"/>
          <w:lang w:eastAsia="en-US"/>
        </w:rPr>
        <w:t>Hallitusohjelman mukaan s</w:t>
      </w:r>
      <w:r w:rsidRPr="00E928E2">
        <w:rPr>
          <w:rFonts w:eastAsiaTheme="minorHAnsi" w:cstheme="minorBidi"/>
          <w:b w:val="0"/>
          <w:sz w:val="20"/>
          <w:lang w:eastAsia="en-US"/>
        </w:rPr>
        <w:t>äädöspolitiikan ohjausta selkeytetään, tavoitteena sääntelyn nettomääräinen keventäminen ja säädöksille vaihtoehtoisten ohjauskeinojen käytön lisääminen. Tavoitteena on turhan sääntelyn purkaminen ja hallinnollisen taakan keventäminen. EU-säännösten toimeenpanossa pidättäydytään kansallisesta lisäsääntelystä. Suomen EU-vaikuttamisen yhtenä painopisteenä on nykyistä vähäisempi, parempi ja kevyempi sääntely.</w:t>
      </w:r>
    </w:p>
    <w:p w:rsidR="005E137C" w:rsidRPr="00E928E2" w:rsidRDefault="005E137C" w:rsidP="00E928E2">
      <w:pPr>
        <w:spacing w:after="200" w:line="276" w:lineRule="auto"/>
        <w:ind w:left="1304"/>
        <w:rPr>
          <w:rFonts w:eastAsiaTheme="minorHAnsi" w:cstheme="minorBidi"/>
          <w:b w:val="0"/>
          <w:sz w:val="20"/>
          <w:lang w:eastAsia="en-US"/>
        </w:rPr>
      </w:pPr>
      <w:r>
        <w:rPr>
          <w:rFonts w:eastAsiaTheme="minorHAnsi" w:cstheme="minorBidi"/>
          <w:b w:val="0"/>
          <w:sz w:val="20"/>
          <w:lang w:eastAsia="en-US"/>
        </w:rPr>
        <w:t>Hallitusohjelman mukaan:</w:t>
      </w:r>
    </w:p>
    <w:p w:rsidR="00E928E2" w:rsidRPr="00E928E2" w:rsidRDefault="00E928E2" w:rsidP="00E928E2">
      <w:pPr>
        <w:spacing w:after="200" w:line="276" w:lineRule="auto"/>
        <w:ind w:left="1304" w:firstLine="72"/>
        <w:rPr>
          <w:rFonts w:eastAsiaTheme="minorHAnsi" w:cstheme="minorBidi"/>
          <w:b w:val="0"/>
          <w:sz w:val="20"/>
          <w:lang w:eastAsia="en-US"/>
        </w:rPr>
      </w:pPr>
      <w:r w:rsidRPr="00E928E2">
        <w:rPr>
          <w:rFonts w:eastAsiaTheme="minorHAnsi" w:cstheme="minorBidi"/>
          <w:b w:val="0"/>
          <w:sz w:val="20"/>
          <w:lang w:eastAsia="en-US"/>
        </w:rPr>
        <w:t xml:space="preserve">– Perustetaan valtioneuvoston yhteyteen lainsäädännön vaikutusarviointielin, jonka tehtävä on varmistaa lainsäädännön vaikutusarviointien laatu. </w:t>
      </w:r>
    </w:p>
    <w:p w:rsidR="00E928E2" w:rsidRPr="00E928E2" w:rsidRDefault="00E928E2" w:rsidP="00E928E2">
      <w:pPr>
        <w:spacing w:after="200" w:line="276" w:lineRule="auto"/>
        <w:ind w:left="1304"/>
        <w:rPr>
          <w:rFonts w:eastAsiaTheme="minorHAnsi" w:cstheme="minorBidi"/>
          <w:b w:val="0"/>
          <w:i/>
          <w:sz w:val="20"/>
          <w:lang w:eastAsia="en-US"/>
        </w:rPr>
      </w:pPr>
      <w:r w:rsidRPr="00E928E2">
        <w:rPr>
          <w:rFonts w:eastAsiaTheme="minorHAnsi" w:cstheme="minorBidi"/>
          <w:b w:val="0"/>
          <w:sz w:val="20"/>
          <w:lang w:eastAsia="en-US"/>
        </w:rPr>
        <w:t>– Perataan säädökset, jotka eniten haittaavat kansalaisten arkea, yritystoimintaa, maataloutta, investointeja, rakentamista, tervettä kilpailua ja vapaaehtoistoimintaa</w:t>
      </w:r>
      <w:r w:rsidRPr="00E928E2">
        <w:rPr>
          <w:rFonts w:eastAsiaTheme="minorHAnsi" w:cstheme="minorBidi"/>
          <w:b w:val="0"/>
          <w:i/>
          <w:sz w:val="20"/>
          <w:lang w:eastAsia="en-US"/>
        </w:rPr>
        <w:t xml:space="preserve">. </w:t>
      </w:r>
    </w:p>
    <w:p w:rsidR="00E928E2" w:rsidRPr="00E928E2" w:rsidRDefault="00E928E2" w:rsidP="00E928E2">
      <w:pPr>
        <w:spacing w:after="200" w:line="276" w:lineRule="auto"/>
        <w:ind w:left="1304"/>
        <w:rPr>
          <w:rFonts w:eastAsiaTheme="minorHAnsi" w:cstheme="minorBidi"/>
          <w:b w:val="0"/>
          <w:sz w:val="20"/>
          <w:lang w:eastAsia="en-US"/>
        </w:rPr>
      </w:pPr>
      <w:r w:rsidRPr="00E928E2">
        <w:rPr>
          <w:rFonts w:eastAsiaTheme="minorHAnsi" w:cstheme="minorBidi"/>
          <w:b w:val="0"/>
          <w:sz w:val="20"/>
          <w:lang w:eastAsia="en-US"/>
        </w:rPr>
        <w:t>– Välittömästi ryhdytään purkamaan kansalaisia ja yritystoimintaa haittaavia alempiasteisia normeja, määräyksiä ja ohjeita.</w:t>
      </w:r>
    </w:p>
    <w:p w:rsidR="00E928E2" w:rsidRPr="00E928E2" w:rsidRDefault="00E928E2" w:rsidP="00E928E2">
      <w:pPr>
        <w:spacing w:after="200" w:line="276" w:lineRule="auto"/>
        <w:ind w:firstLine="1304"/>
        <w:rPr>
          <w:rFonts w:eastAsiaTheme="minorHAnsi" w:cstheme="minorBidi"/>
          <w:b w:val="0"/>
          <w:sz w:val="20"/>
          <w:lang w:eastAsia="en-US"/>
        </w:rPr>
      </w:pPr>
      <w:r w:rsidRPr="00E928E2">
        <w:rPr>
          <w:rFonts w:eastAsiaTheme="minorHAnsi" w:cstheme="minorBidi"/>
          <w:b w:val="0"/>
          <w:sz w:val="20"/>
          <w:lang w:eastAsia="en-US"/>
        </w:rPr>
        <w:t xml:space="preserve"> – Sujuvoitetaan lupa- ja valitusprosessit ja annetaan niitä koskeva palvelulupaus. </w:t>
      </w:r>
    </w:p>
    <w:p w:rsidR="00E928E2" w:rsidRPr="00E928E2" w:rsidRDefault="00E928E2" w:rsidP="00E928E2">
      <w:pPr>
        <w:spacing w:after="200" w:line="276" w:lineRule="auto"/>
        <w:ind w:left="1304"/>
        <w:rPr>
          <w:rFonts w:eastAsiaTheme="minorHAnsi" w:cstheme="minorBidi"/>
          <w:sz w:val="20"/>
          <w:lang w:eastAsia="en-US"/>
        </w:rPr>
      </w:pPr>
      <w:r w:rsidRPr="00E928E2">
        <w:rPr>
          <w:rFonts w:eastAsiaTheme="minorHAnsi" w:cstheme="minorBidi"/>
          <w:b w:val="0"/>
          <w:sz w:val="20"/>
          <w:lang w:eastAsia="en-US"/>
        </w:rPr>
        <w:t>– Viranomaisten keskinäis</w:t>
      </w:r>
      <w:r w:rsidR="00722A5A">
        <w:rPr>
          <w:rFonts w:eastAsiaTheme="minorHAnsi" w:cstheme="minorBidi"/>
          <w:b w:val="0"/>
          <w:sz w:val="20"/>
          <w:lang w:eastAsia="en-US"/>
        </w:rPr>
        <w:t>t</w:t>
      </w:r>
      <w:r w:rsidRPr="00E928E2">
        <w:rPr>
          <w:rFonts w:eastAsiaTheme="minorHAnsi" w:cstheme="minorBidi"/>
          <w:b w:val="0"/>
          <w:sz w:val="20"/>
          <w:lang w:eastAsia="en-US"/>
        </w:rPr>
        <w:t>en valitusten määrä minimoidaan esimerkiksi ennakkoneuvottelumenettelyllä</w:t>
      </w:r>
      <w:r w:rsidRPr="00E928E2">
        <w:rPr>
          <w:rFonts w:eastAsiaTheme="minorHAnsi" w:cstheme="minorBidi"/>
          <w:sz w:val="20"/>
          <w:lang w:eastAsia="en-US"/>
        </w:rPr>
        <w:t xml:space="preserve">. </w:t>
      </w:r>
    </w:p>
    <w:p w:rsidR="0049504A" w:rsidRDefault="0049504A" w:rsidP="00792AB0">
      <w:pPr>
        <w:pStyle w:val="Leiptekstisisennys"/>
        <w:ind w:left="0"/>
        <w:rPr>
          <w:sz w:val="20"/>
        </w:rPr>
      </w:pPr>
    </w:p>
    <w:p w:rsidR="003B2979" w:rsidRPr="00E928E2" w:rsidRDefault="003B2979" w:rsidP="00792AB0">
      <w:pPr>
        <w:pStyle w:val="Leiptekstisisennys"/>
        <w:ind w:left="0"/>
        <w:rPr>
          <w:sz w:val="20"/>
        </w:rPr>
      </w:pPr>
    </w:p>
    <w:p w:rsidR="003B2979" w:rsidRDefault="003B2979" w:rsidP="003B2979">
      <w:pPr>
        <w:rPr>
          <w:sz w:val="20"/>
        </w:rPr>
      </w:pPr>
    </w:p>
    <w:p w:rsidR="003B2979" w:rsidRDefault="007D33E2" w:rsidP="003B2979">
      <w:pPr>
        <w:rPr>
          <w:sz w:val="20"/>
        </w:rPr>
      </w:pPr>
      <w:r>
        <w:rPr>
          <w:sz w:val="20"/>
        </w:rPr>
        <w:t>Toimeenpanoryhmän tehtävä</w:t>
      </w:r>
    </w:p>
    <w:p w:rsidR="003B2979" w:rsidRPr="001A1431" w:rsidRDefault="003B2979" w:rsidP="003B2979">
      <w:pPr>
        <w:rPr>
          <w:b w:val="0"/>
          <w:sz w:val="20"/>
        </w:rPr>
      </w:pPr>
    </w:p>
    <w:p w:rsidR="000E71A8" w:rsidRPr="001A1431" w:rsidRDefault="003B2979" w:rsidP="0058497F">
      <w:pPr>
        <w:ind w:left="1304"/>
        <w:rPr>
          <w:b w:val="0"/>
          <w:sz w:val="20"/>
        </w:rPr>
      </w:pPr>
      <w:r w:rsidRPr="001A1431">
        <w:rPr>
          <w:b w:val="0"/>
          <w:sz w:val="20"/>
        </w:rPr>
        <w:t xml:space="preserve">Toimeenpanoryhmän tehtävänä on seurata, </w:t>
      </w:r>
      <w:r w:rsidR="0099177B" w:rsidRPr="001A1431">
        <w:rPr>
          <w:b w:val="0"/>
          <w:sz w:val="20"/>
        </w:rPr>
        <w:t>koordinoida ja varmistaa, että</w:t>
      </w:r>
      <w:r w:rsidRPr="001A1431">
        <w:rPr>
          <w:b w:val="0"/>
          <w:sz w:val="20"/>
        </w:rPr>
        <w:t xml:space="preserve"> </w:t>
      </w:r>
      <w:r w:rsidR="000E71A8" w:rsidRPr="001A1431">
        <w:rPr>
          <w:b w:val="0"/>
          <w:sz w:val="20"/>
        </w:rPr>
        <w:t xml:space="preserve">säädösten sujuvoittamista koskevat </w:t>
      </w:r>
      <w:r w:rsidRPr="001A1431">
        <w:rPr>
          <w:b w:val="0"/>
          <w:sz w:val="20"/>
        </w:rPr>
        <w:t xml:space="preserve">hallitusohjelman kirjaukset laitetaan täytäntöön ministeriöittäin. Lisäksi seurattavina </w:t>
      </w:r>
      <w:r w:rsidR="0099177B" w:rsidRPr="001A1431">
        <w:rPr>
          <w:b w:val="0"/>
          <w:sz w:val="20"/>
        </w:rPr>
        <w:t xml:space="preserve">ja koordinoitavina </w:t>
      </w:r>
      <w:r w:rsidRPr="001A1431">
        <w:rPr>
          <w:b w:val="0"/>
          <w:sz w:val="20"/>
        </w:rPr>
        <w:t>ovat</w:t>
      </w:r>
      <w:r w:rsidR="0099177B" w:rsidRPr="001A1431">
        <w:rPr>
          <w:b w:val="0"/>
          <w:sz w:val="20"/>
        </w:rPr>
        <w:t xml:space="preserve"> säädösten sujuvoittamiseen liittyvän kärkihankkeen </w:t>
      </w:r>
      <w:r w:rsidRPr="001A1431">
        <w:rPr>
          <w:b w:val="0"/>
          <w:sz w:val="20"/>
        </w:rPr>
        <w:t xml:space="preserve">toimintasuunnitelman neljä toimenpidettä (perataan ja puretaan turhat säännökset, sujuvoitetaan lupa- ja valitusprosessit, minimoidaan viranomaisten keskinäiset valitukset ja perustetaan lainsäädännön </w:t>
      </w:r>
      <w:r w:rsidR="003D6AA1">
        <w:rPr>
          <w:b w:val="0"/>
          <w:sz w:val="20"/>
        </w:rPr>
        <w:t xml:space="preserve">vaikutusten </w:t>
      </w:r>
      <w:r w:rsidRPr="001A1431">
        <w:rPr>
          <w:b w:val="0"/>
          <w:sz w:val="20"/>
        </w:rPr>
        <w:t xml:space="preserve">arviointilautakunta). </w:t>
      </w:r>
      <w:r w:rsidR="00301E73" w:rsidRPr="001A1431">
        <w:rPr>
          <w:b w:val="0"/>
          <w:sz w:val="20"/>
        </w:rPr>
        <w:t>Normip</w:t>
      </w:r>
      <w:r w:rsidR="003D6AA1">
        <w:rPr>
          <w:b w:val="0"/>
          <w:sz w:val="20"/>
        </w:rPr>
        <w:t>urku</w:t>
      </w:r>
      <w:r w:rsidR="00301E73" w:rsidRPr="001A1431">
        <w:rPr>
          <w:b w:val="0"/>
          <w:sz w:val="20"/>
        </w:rPr>
        <w:t xml:space="preserve"> koskee kansallista sääntelyä, EU-lainsäädäntöä sekä kansainvälisiä sitoumuksia.</w:t>
      </w:r>
    </w:p>
    <w:p w:rsidR="000E71A8" w:rsidRPr="001A1431" w:rsidRDefault="000E71A8" w:rsidP="0058497F">
      <w:pPr>
        <w:ind w:left="1304"/>
        <w:rPr>
          <w:b w:val="0"/>
          <w:sz w:val="20"/>
        </w:rPr>
      </w:pPr>
    </w:p>
    <w:p w:rsidR="003B2979" w:rsidRPr="001A1431" w:rsidRDefault="003B2979" w:rsidP="0058497F">
      <w:pPr>
        <w:ind w:left="1304"/>
        <w:rPr>
          <w:b w:val="0"/>
          <w:sz w:val="20"/>
        </w:rPr>
      </w:pPr>
      <w:r w:rsidRPr="001A1431">
        <w:rPr>
          <w:b w:val="0"/>
          <w:sz w:val="20"/>
        </w:rPr>
        <w:t>Toimeenpanoryhmä käsittelee toimintatapojen uudistamisen ministeri</w:t>
      </w:r>
      <w:r w:rsidR="0099177B" w:rsidRPr="001A1431">
        <w:rPr>
          <w:b w:val="0"/>
          <w:sz w:val="20"/>
        </w:rPr>
        <w:t>työ</w:t>
      </w:r>
      <w:r w:rsidRPr="001A1431">
        <w:rPr>
          <w:b w:val="0"/>
          <w:sz w:val="20"/>
        </w:rPr>
        <w:t xml:space="preserve">ryhmän </w:t>
      </w:r>
      <w:r w:rsidR="00C60C16">
        <w:rPr>
          <w:b w:val="0"/>
          <w:sz w:val="20"/>
        </w:rPr>
        <w:t xml:space="preserve">ja kärkihankeministeri Anne Bernerin </w:t>
      </w:r>
      <w:r w:rsidRPr="001A1431">
        <w:rPr>
          <w:b w:val="0"/>
          <w:sz w:val="20"/>
        </w:rPr>
        <w:t xml:space="preserve">antamat toimeksiannot sekä varmistaa säädösten sujuvoittamisen osalta, että tiedonkulku toimii ministeriön ja sen hallinnonalan sisällä, samoin kuin eri ministeriöiden ja hallinnonalojen välillä.  </w:t>
      </w:r>
      <w:r w:rsidR="00301E73" w:rsidRPr="001A1431">
        <w:rPr>
          <w:b w:val="0"/>
          <w:sz w:val="20"/>
        </w:rPr>
        <w:t>Norminp</w:t>
      </w:r>
      <w:r w:rsidR="003D6AA1">
        <w:rPr>
          <w:b w:val="0"/>
          <w:sz w:val="20"/>
        </w:rPr>
        <w:t>urku</w:t>
      </w:r>
      <w:r w:rsidR="00301E73" w:rsidRPr="001A1431">
        <w:rPr>
          <w:b w:val="0"/>
          <w:sz w:val="20"/>
        </w:rPr>
        <w:t xml:space="preserve"> edellyttää hyvän lainvalmistelumenettelyn noudattamista</w:t>
      </w:r>
      <w:r w:rsidR="0099177B" w:rsidRPr="001A1431">
        <w:rPr>
          <w:b w:val="0"/>
          <w:sz w:val="20"/>
        </w:rPr>
        <w:t xml:space="preserve"> ja lainvalmistelukäytäntöjen edistämistä.</w:t>
      </w:r>
    </w:p>
    <w:p w:rsidR="000E71A8" w:rsidRPr="001A1431" w:rsidRDefault="000E71A8" w:rsidP="0058497F">
      <w:pPr>
        <w:ind w:left="1304"/>
        <w:rPr>
          <w:b w:val="0"/>
          <w:sz w:val="20"/>
        </w:rPr>
      </w:pPr>
    </w:p>
    <w:p w:rsidR="000E71A8" w:rsidRPr="001A1431" w:rsidRDefault="000E71A8" w:rsidP="0058497F">
      <w:pPr>
        <w:ind w:left="1304"/>
        <w:rPr>
          <w:b w:val="0"/>
          <w:sz w:val="20"/>
        </w:rPr>
      </w:pPr>
      <w:r w:rsidRPr="001A1431">
        <w:rPr>
          <w:b w:val="0"/>
          <w:sz w:val="20"/>
        </w:rPr>
        <w:t>Toimeenpanoryhmän tehtävänä on koordinoida listat muutettavista ja kumottavista säädöksistä joulukuu</w:t>
      </w:r>
      <w:r w:rsidR="00F1647E">
        <w:rPr>
          <w:b w:val="0"/>
          <w:sz w:val="20"/>
        </w:rPr>
        <w:t>n loppuun</w:t>
      </w:r>
      <w:r w:rsidRPr="001A1431">
        <w:rPr>
          <w:b w:val="0"/>
          <w:sz w:val="20"/>
        </w:rPr>
        <w:t xml:space="preserve"> 2015 mennessä. Ryhmän tulee </w:t>
      </w:r>
      <w:r w:rsidR="0099177B" w:rsidRPr="001A1431">
        <w:rPr>
          <w:b w:val="0"/>
          <w:sz w:val="20"/>
        </w:rPr>
        <w:t>huolehtia siitä</w:t>
      </w:r>
      <w:r w:rsidRPr="001A1431">
        <w:rPr>
          <w:b w:val="0"/>
          <w:sz w:val="20"/>
        </w:rPr>
        <w:t xml:space="preserve">, että tarvittavat säädösmuutokset tehdään vuosien 2016-2017 aikana. Lisäksi ryhmän tulee </w:t>
      </w:r>
      <w:r w:rsidR="0099177B" w:rsidRPr="001A1431">
        <w:rPr>
          <w:b w:val="0"/>
          <w:sz w:val="20"/>
        </w:rPr>
        <w:t>huolehtia ja koordinoida hallinnonaloittaista</w:t>
      </w:r>
      <w:r w:rsidRPr="001A1431">
        <w:rPr>
          <w:b w:val="0"/>
          <w:sz w:val="20"/>
        </w:rPr>
        <w:t xml:space="preserve"> alemmantason määräysten purkamista ja perkaamista. </w:t>
      </w:r>
    </w:p>
    <w:p w:rsidR="000E71A8" w:rsidRPr="001A1431" w:rsidRDefault="000E71A8" w:rsidP="003B2979">
      <w:pPr>
        <w:ind w:left="1304"/>
        <w:rPr>
          <w:b w:val="0"/>
          <w:sz w:val="20"/>
        </w:rPr>
      </w:pPr>
    </w:p>
    <w:p w:rsidR="000E71A8" w:rsidRDefault="000E71A8" w:rsidP="003B2979">
      <w:pPr>
        <w:ind w:left="1304"/>
        <w:rPr>
          <w:b w:val="0"/>
          <w:sz w:val="20"/>
        </w:rPr>
      </w:pPr>
      <w:r w:rsidRPr="001A1431">
        <w:rPr>
          <w:b w:val="0"/>
          <w:sz w:val="20"/>
        </w:rPr>
        <w:t xml:space="preserve">Toimeenpanoryhmä käsittelee säädösten sujuvoittamista koskevia esityksiä, jotka koskevat lupa- ja valitusprosessien sujuvoittamista </w:t>
      </w:r>
      <w:r>
        <w:rPr>
          <w:b w:val="0"/>
          <w:sz w:val="20"/>
        </w:rPr>
        <w:t>sekä viranomaisten keskinäisten valitusten minimoimista.</w:t>
      </w:r>
    </w:p>
    <w:p w:rsidR="000E71A8" w:rsidRDefault="000E71A8" w:rsidP="003B2979">
      <w:pPr>
        <w:ind w:left="1304"/>
        <w:rPr>
          <w:b w:val="0"/>
          <w:sz w:val="20"/>
        </w:rPr>
      </w:pPr>
    </w:p>
    <w:p w:rsidR="000E71A8" w:rsidRPr="001A1431" w:rsidRDefault="000E71A8" w:rsidP="003B2979">
      <w:pPr>
        <w:ind w:left="1304"/>
        <w:rPr>
          <w:b w:val="0"/>
          <w:sz w:val="20"/>
        </w:rPr>
      </w:pPr>
      <w:r>
        <w:rPr>
          <w:b w:val="0"/>
          <w:sz w:val="20"/>
        </w:rPr>
        <w:t>Toimeenpanoryhmä keskustelee</w:t>
      </w:r>
      <w:r w:rsidR="0099177B">
        <w:rPr>
          <w:b w:val="0"/>
          <w:sz w:val="20"/>
        </w:rPr>
        <w:t xml:space="preserve">, </w:t>
      </w:r>
      <w:r w:rsidR="0099177B" w:rsidRPr="001A1431">
        <w:rPr>
          <w:b w:val="0"/>
          <w:sz w:val="20"/>
        </w:rPr>
        <w:t>koordinoi ja yhteensovittaa</w:t>
      </w:r>
      <w:r w:rsidRPr="001A1431">
        <w:rPr>
          <w:b w:val="0"/>
          <w:sz w:val="20"/>
        </w:rPr>
        <w:t xml:space="preserve"> muita säädösten sujuvoittamiseen mahdollisesti liittyviä horisontaalisia kysymyksiä. Se voi </w:t>
      </w:r>
      <w:r w:rsidR="0099177B" w:rsidRPr="001A1431">
        <w:rPr>
          <w:b w:val="0"/>
          <w:sz w:val="20"/>
        </w:rPr>
        <w:t>toimia</w:t>
      </w:r>
      <w:r w:rsidRPr="001A1431">
        <w:rPr>
          <w:b w:val="0"/>
          <w:sz w:val="20"/>
        </w:rPr>
        <w:t xml:space="preserve"> yhteistyössä lainsäädännön </w:t>
      </w:r>
      <w:r w:rsidR="0099177B" w:rsidRPr="001A1431">
        <w:rPr>
          <w:b w:val="0"/>
          <w:sz w:val="20"/>
        </w:rPr>
        <w:t xml:space="preserve">vaikutusten </w:t>
      </w:r>
      <w:r w:rsidRPr="001A1431">
        <w:rPr>
          <w:b w:val="0"/>
          <w:sz w:val="20"/>
        </w:rPr>
        <w:t>arviointilautakunnan ja sen sihteeristön</w:t>
      </w:r>
      <w:r w:rsidR="003D6AA1">
        <w:rPr>
          <w:b w:val="0"/>
          <w:sz w:val="20"/>
        </w:rPr>
        <w:t xml:space="preserve"> sekä</w:t>
      </w:r>
      <w:r w:rsidR="0099177B" w:rsidRPr="001A1431">
        <w:rPr>
          <w:b w:val="0"/>
          <w:sz w:val="20"/>
        </w:rPr>
        <w:t xml:space="preserve"> lainvalmistelun kehittämisen yhteistyöryhmän</w:t>
      </w:r>
      <w:r w:rsidR="003D6AA1">
        <w:rPr>
          <w:b w:val="0"/>
          <w:sz w:val="20"/>
        </w:rPr>
        <w:t xml:space="preserve"> ja EU-lainsäädännön osalta valtioneuvoston EU-sihteeristön kanssa</w:t>
      </w:r>
      <w:r w:rsidRPr="001A1431">
        <w:rPr>
          <w:b w:val="0"/>
          <w:sz w:val="20"/>
        </w:rPr>
        <w:t>.</w:t>
      </w:r>
    </w:p>
    <w:p w:rsidR="000E71A8" w:rsidRPr="001A1431" w:rsidRDefault="000E71A8" w:rsidP="003B2979">
      <w:pPr>
        <w:ind w:left="1304"/>
        <w:rPr>
          <w:b w:val="0"/>
          <w:sz w:val="20"/>
        </w:rPr>
      </w:pPr>
    </w:p>
    <w:p w:rsidR="007D33E2" w:rsidRPr="00E928E2" w:rsidRDefault="007D33E2" w:rsidP="00792AB0">
      <w:pPr>
        <w:pStyle w:val="Leiptekstisisennys"/>
        <w:ind w:left="0"/>
        <w:rPr>
          <w:sz w:val="20"/>
        </w:rPr>
      </w:pPr>
      <w:r>
        <w:rPr>
          <w:sz w:val="20"/>
        </w:rPr>
        <w:tab/>
      </w:r>
    </w:p>
    <w:p w:rsidR="0049504A" w:rsidRPr="00204627" w:rsidRDefault="0049504A" w:rsidP="00792AB0">
      <w:pPr>
        <w:pStyle w:val="Leiptekstisisennys"/>
        <w:ind w:left="0"/>
        <w:rPr>
          <w:b/>
          <w:sz w:val="20"/>
        </w:rPr>
      </w:pPr>
      <w:r w:rsidRPr="00204627">
        <w:rPr>
          <w:b/>
          <w:sz w:val="20"/>
        </w:rPr>
        <w:t>Organisointi</w:t>
      </w:r>
    </w:p>
    <w:p w:rsidR="0049504A" w:rsidRPr="00204627" w:rsidRDefault="0049504A" w:rsidP="00792AB0">
      <w:pPr>
        <w:pStyle w:val="Leiptekstisisennys"/>
        <w:ind w:left="0"/>
        <w:rPr>
          <w:b/>
          <w:sz w:val="20"/>
        </w:rPr>
      </w:pPr>
    </w:p>
    <w:p w:rsidR="0049504A" w:rsidRPr="0049504A" w:rsidRDefault="0049504A" w:rsidP="00792AB0">
      <w:pPr>
        <w:pStyle w:val="Leiptekstisisennys"/>
        <w:ind w:left="0"/>
        <w:rPr>
          <w:sz w:val="20"/>
          <w:u w:val="single"/>
        </w:rPr>
      </w:pPr>
      <w:r>
        <w:rPr>
          <w:sz w:val="20"/>
        </w:rPr>
        <w:tab/>
      </w:r>
      <w:r w:rsidRPr="0049504A">
        <w:rPr>
          <w:sz w:val="20"/>
          <w:u w:val="single"/>
        </w:rPr>
        <w:t>Puheenjohtaja:</w:t>
      </w:r>
    </w:p>
    <w:p w:rsidR="0049504A" w:rsidRDefault="0049504A" w:rsidP="00792AB0">
      <w:pPr>
        <w:pStyle w:val="Leiptekstisisennys"/>
        <w:ind w:left="0"/>
        <w:rPr>
          <w:sz w:val="20"/>
        </w:rPr>
      </w:pPr>
    </w:p>
    <w:p w:rsidR="0049504A" w:rsidRDefault="0049504A" w:rsidP="00792AB0">
      <w:pPr>
        <w:pStyle w:val="Leiptekstisisennys"/>
        <w:ind w:left="0"/>
        <w:rPr>
          <w:sz w:val="20"/>
        </w:rPr>
      </w:pPr>
      <w:r>
        <w:rPr>
          <w:sz w:val="20"/>
        </w:rPr>
        <w:tab/>
        <w:t>Valtiosihteeri Jari Partanen</w:t>
      </w:r>
    </w:p>
    <w:p w:rsidR="0049504A" w:rsidRDefault="0049504A" w:rsidP="00792AB0">
      <w:pPr>
        <w:pStyle w:val="Leiptekstisisennys"/>
        <w:ind w:left="0"/>
        <w:rPr>
          <w:sz w:val="20"/>
        </w:rPr>
      </w:pPr>
    </w:p>
    <w:p w:rsidR="0049504A" w:rsidRPr="0049504A" w:rsidRDefault="0099177B" w:rsidP="008D0725">
      <w:pPr>
        <w:pStyle w:val="Leiptekstisisennys"/>
        <w:ind w:left="1304" w:firstLine="4"/>
        <w:rPr>
          <w:sz w:val="20"/>
          <w:u w:val="single"/>
        </w:rPr>
      </w:pPr>
      <w:r>
        <w:rPr>
          <w:sz w:val="20"/>
          <w:u w:val="single"/>
        </w:rPr>
        <w:t>Jäsenet /</w:t>
      </w:r>
      <w:r w:rsidR="0049504A" w:rsidRPr="0049504A">
        <w:rPr>
          <w:sz w:val="20"/>
          <w:u w:val="single"/>
        </w:rPr>
        <w:t>varajäsenet</w:t>
      </w:r>
    </w:p>
    <w:p w:rsidR="0049504A" w:rsidRDefault="0049504A" w:rsidP="00792AB0">
      <w:pPr>
        <w:pStyle w:val="Leiptekstisisennys"/>
        <w:ind w:left="0"/>
        <w:rPr>
          <w:sz w:val="20"/>
        </w:rPr>
      </w:pPr>
    </w:p>
    <w:p w:rsidR="0099177B" w:rsidRDefault="0060734C" w:rsidP="0099177B">
      <w:pPr>
        <w:rPr>
          <w:b w:val="0"/>
          <w:sz w:val="20"/>
        </w:rPr>
      </w:pPr>
      <w:r>
        <w:rPr>
          <w:sz w:val="20"/>
        </w:rPr>
        <w:tab/>
      </w:r>
      <w:r w:rsidR="0099177B" w:rsidRPr="0099177B">
        <w:rPr>
          <w:b w:val="0"/>
          <w:sz w:val="20"/>
        </w:rPr>
        <w:t>Hallitusneuvos</w:t>
      </w:r>
      <w:r w:rsidR="0099177B">
        <w:rPr>
          <w:sz w:val="20"/>
        </w:rPr>
        <w:t xml:space="preserve"> </w:t>
      </w:r>
      <w:r w:rsidRPr="008A4A16">
        <w:rPr>
          <w:b w:val="0"/>
          <w:sz w:val="20"/>
        </w:rPr>
        <w:t>Silja Ruokola</w:t>
      </w:r>
      <w:r w:rsidR="0099177B">
        <w:rPr>
          <w:b w:val="0"/>
          <w:sz w:val="20"/>
        </w:rPr>
        <w:t>/</w:t>
      </w:r>
      <w:r w:rsidR="003F72E2">
        <w:rPr>
          <w:b w:val="0"/>
          <w:sz w:val="20"/>
        </w:rPr>
        <w:t xml:space="preserve"> </w:t>
      </w:r>
      <w:r w:rsidR="003E4623">
        <w:rPr>
          <w:b w:val="0"/>
          <w:sz w:val="20"/>
        </w:rPr>
        <w:t>h</w:t>
      </w:r>
      <w:r w:rsidR="0099177B">
        <w:rPr>
          <w:b w:val="0"/>
          <w:sz w:val="20"/>
        </w:rPr>
        <w:t xml:space="preserve">allitusneuvos </w:t>
      </w:r>
      <w:r>
        <w:rPr>
          <w:b w:val="0"/>
          <w:sz w:val="20"/>
        </w:rPr>
        <w:t>Kaisa Leena Välipirtti</w:t>
      </w:r>
      <w:r w:rsidRPr="008A4A16">
        <w:rPr>
          <w:b w:val="0"/>
          <w:sz w:val="20"/>
        </w:rPr>
        <w:t>,</w:t>
      </w:r>
      <w:r>
        <w:rPr>
          <w:b w:val="0"/>
          <w:sz w:val="20"/>
        </w:rPr>
        <w:t xml:space="preserve"> </w:t>
      </w:r>
    </w:p>
    <w:p w:rsidR="0060734C" w:rsidRDefault="0060734C" w:rsidP="0099177B">
      <w:pPr>
        <w:ind w:firstLine="1304"/>
        <w:rPr>
          <w:b w:val="0"/>
          <w:sz w:val="20"/>
        </w:rPr>
      </w:pPr>
      <w:r>
        <w:rPr>
          <w:b w:val="0"/>
          <w:sz w:val="20"/>
        </w:rPr>
        <w:t>liikenne- ja viestintäministeriö</w:t>
      </w:r>
    </w:p>
    <w:p w:rsidR="0099177B" w:rsidRPr="008A4A16" w:rsidRDefault="0099177B" w:rsidP="0099177B">
      <w:pPr>
        <w:ind w:firstLine="1304"/>
        <w:rPr>
          <w:b w:val="0"/>
          <w:sz w:val="20"/>
        </w:rPr>
      </w:pPr>
    </w:p>
    <w:p w:rsidR="0099177B" w:rsidRDefault="0060734C" w:rsidP="0060734C">
      <w:pPr>
        <w:rPr>
          <w:b w:val="0"/>
          <w:sz w:val="20"/>
        </w:rPr>
      </w:pPr>
      <w:r w:rsidRPr="008A4A16">
        <w:rPr>
          <w:b w:val="0"/>
          <w:sz w:val="20"/>
        </w:rPr>
        <w:tab/>
      </w:r>
      <w:r w:rsidR="007D486A">
        <w:rPr>
          <w:b w:val="0"/>
          <w:sz w:val="20"/>
        </w:rPr>
        <w:t xml:space="preserve">Lainsäädäntöneuvos </w:t>
      </w:r>
      <w:r w:rsidRPr="008A4A16">
        <w:rPr>
          <w:b w:val="0"/>
          <w:sz w:val="20"/>
        </w:rPr>
        <w:t>Eriika Melkas</w:t>
      </w:r>
      <w:r>
        <w:rPr>
          <w:b w:val="0"/>
          <w:sz w:val="20"/>
        </w:rPr>
        <w:t xml:space="preserve">/ </w:t>
      </w:r>
      <w:r w:rsidR="00A53F5D">
        <w:rPr>
          <w:b w:val="0"/>
          <w:sz w:val="20"/>
        </w:rPr>
        <w:t>vanhempi hallitussihteeri</w:t>
      </w:r>
      <w:r w:rsidR="003F72E2">
        <w:rPr>
          <w:b w:val="0"/>
          <w:sz w:val="20"/>
        </w:rPr>
        <w:t xml:space="preserve"> Mika Saari</w:t>
      </w:r>
      <w:r w:rsidRPr="008A4A16">
        <w:rPr>
          <w:b w:val="0"/>
          <w:sz w:val="20"/>
        </w:rPr>
        <w:t xml:space="preserve">, </w:t>
      </w:r>
    </w:p>
    <w:p w:rsidR="0060734C" w:rsidRDefault="0060734C" w:rsidP="0099177B">
      <w:pPr>
        <w:ind w:firstLine="1304"/>
        <w:rPr>
          <w:b w:val="0"/>
          <w:sz w:val="20"/>
        </w:rPr>
      </w:pPr>
      <w:r>
        <w:rPr>
          <w:b w:val="0"/>
          <w:sz w:val="20"/>
        </w:rPr>
        <w:t>maa- ja metsätalousministeriö</w:t>
      </w:r>
    </w:p>
    <w:p w:rsidR="0099177B" w:rsidRPr="008A4A16" w:rsidRDefault="0099177B" w:rsidP="0060734C">
      <w:pPr>
        <w:rPr>
          <w:b w:val="0"/>
          <w:sz w:val="20"/>
        </w:rPr>
      </w:pPr>
    </w:p>
    <w:p w:rsidR="0099177B" w:rsidRDefault="0060734C" w:rsidP="0060734C">
      <w:pPr>
        <w:rPr>
          <w:b w:val="0"/>
          <w:sz w:val="20"/>
        </w:rPr>
      </w:pPr>
      <w:r w:rsidRPr="008A4A16">
        <w:rPr>
          <w:b w:val="0"/>
          <w:sz w:val="20"/>
        </w:rPr>
        <w:tab/>
      </w:r>
      <w:r w:rsidR="00FC7A22">
        <w:rPr>
          <w:b w:val="0"/>
          <w:sz w:val="20"/>
        </w:rPr>
        <w:t xml:space="preserve">Lainsäädäntöneuvos </w:t>
      </w:r>
      <w:r w:rsidRPr="008A4A16">
        <w:rPr>
          <w:b w:val="0"/>
          <w:sz w:val="20"/>
        </w:rPr>
        <w:t>Eerikki Nurmi</w:t>
      </w:r>
      <w:r>
        <w:rPr>
          <w:b w:val="0"/>
          <w:sz w:val="20"/>
        </w:rPr>
        <w:t xml:space="preserve">/ </w:t>
      </w:r>
      <w:r w:rsidR="006C0691">
        <w:rPr>
          <w:b w:val="0"/>
          <w:sz w:val="20"/>
        </w:rPr>
        <w:t>johtaja Jorma Waldé</w:t>
      </w:r>
      <w:r w:rsidR="003F72E2">
        <w:rPr>
          <w:b w:val="0"/>
          <w:sz w:val="20"/>
        </w:rPr>
        <w:t>n</w:t>
      </w:r>
      <w:r w:rsidRPr="008A4A16">
        <w:rPr>
          <w:b w:val="0"/>
          <w:sz w:val="20"/>
        </w:rPr>
        <w:t xml:space="preserve">, </w:t>
      </w:r>
    </w:p>
    <w:p w:rsidR="0060734C" w:rsidRDefault="0060734C" w:rsidP="0099177B">
      <w:pPr>
        <w:ind w:firstLine="1304"/>
        <w:rPr>
          <w:b w:val="0"/>
          <w:sz w:val="20"/>
        </w:rPr>
      </w:pPr>
      <w:r>
        <w:rPr>
          <w:b w:val="0"/>
          <w:sz w:val="20"/>
        </w:rPr>
        <w:t>opetus- ja kulttuuriministeriö</w:t>
      </w:r>
    </w:p>
    <w:p w:rsidR="0099177B" w:rsidRPr="008A4A16" w:rsidRDefault="0099177B" w:rsidP="0099177B">
      <w:pPr>
        <w:ind w:firstLine="1304"/>
        <w:rPr>
          <w:b w:val="0"/>
          <w:sz w:val="20"/>
        </w:rPr>
      </w:pPr>
    </w:p>
    <w:p w:rsidR="0099177B" w:rsidRDefault="0060734C" w:rsidP="0060734C">
      <w:pPr>
        <w:rPr>
          <w:b w:val="0"/>
          <w:sz w:val="20"/>
        </w:rPr>
      </w:pPr>
      <w:r w:rsidRPr="008A4A16">
        <w:rPr>
          <w:b w:val="0"/>
          <w:sz w:val="20"/>
        </w:rPr>
        <w:tab/>
      </w:r>
      <w:r w:rsidR="00FC7A22">
        <w:rPr>
          <w:b w:val="0"/>
          <w:sz w:val="20"/>
        </w:rPr>
        <w:t xml:space="preserve">Johdon asiantuntuja </w:t>
      </w:r>
      <w:r>
        <w:rPr>
          <w:b w:val="0"/>
          <w:sz w:val="20"/>
        </w:rPr>
        <w:t>Tea Skog/</w:t>
      </w:r>
      <w:r w:rsidR="003F72E2">
        <w:rPr>
          <w:b w:val="0"/>
          <w:sz w:val="20"/>
        </w:rPr>
        <w:t xml:space="preserve"> suunnittelija Outi Slant</w:t>
      </w:r>
      <w:r w:rsidR="00075C50">
        <w:rPr>
          <w:b w:val="0"/>
          <w:sz w:val="20"/>
        </w:rPr>
        <w:t xml:space="preserve">, </w:t>
      </w:r>
    </w:p>
    <w:p w:rsidR="0060734C" w:rsidRDefault="00075C50" w:rsidP="0099177B">
      <w:pPr>
        <w:ind w:firstLine="1304"/>
        <w:rPr>
          <w:b w:val="0"/>
          <w:sz w:val="20"/>
        </w:rPr>
      </w:pPr>
      <w:r>
        <w:rPr>
          <w:b w:val="0"/>
          <w:sz w:val="20"/>
        </w:rPr>
        <w:lastRenderedPageBreak/>
        <w:t>oikeusministeriö</w:t>
      </w:r>
    </w:p>
    <w:p w:rsidR="001A1431" w:rsidRDefault="001A1431" w:rsidP="0099177B">
      <w:pPr>
        <w:ind w:firstLine="1304"/>
        <w:rPr>
          <w:b w:val="0"/>
          <w:sz w:val="20"/>
        </w:rPr>
      </w:pPr>
    </w:p>
    <w:p w:rsidR="0099177B" w:rsidRDefault="00880FD8" w:rsidP="0060734C">
      <w:pPr>
        <w:ind w:firstLine="1304"/>
        <w:rPr>
          <w:b w:val="0"/>
          <w:sz w:val="20"/>
        </w:rPr>
      </w:pPr>
      <w:r>
        <w:rPr>
          <w:b w:val="0"/>
          <w:sz w:val="20"/>
        </w:rPr>
        <w:t xml:space="preserve">Vanhempi hallitussihteeri </w:t>
      </w:r>
      <w:r w:rsidR="0060734C">
        <w:rPr>
          <w:b w:val="0"/>
          <w:sz w:val="20"/>
        </w:rPr>
        <w:t>Minnamaria Nurminen</w:t>
      </w:r>
      <w:r w:rsidR="00075C50">
        <w:rPr>
          <w:b w:val="0"/>
          <w:sz w:val="20"/>
        </w:rPr>
        <w:t xml:space="preserve">/ </w:t>
      </w:r>
      <w:r w:rsidR="006C0691">
        <w:rPr>
          <w:b w:val="0"/>
          <w:sz w:val="20"/>
        </w:rPr>
        <w:t>hallitussihteeri Kosti Honkanen</w:t>
      </w:r>
      <w:r w:rsidR="00075C50">
        <w:rPr>
          <w:b w:val="0"/>
          <w:sz w:val="20"/>
        </w:rPr>
        <w:t xml:space="preserve">, </w:t>
      </w:r>
    </w:p>
    <w:p w:rsidR="0060734C" w:rsidRDefault="00075C50" w:rsidP="0099177B">
      <w:pPr>
        <w:ind w:left="1304"/>
        <w:rPr>
          <w:b w:val="0"/>
          <w:sz w:val="20"/>
        </w:rPr>
      </w:pPr>
      <w:r>
        <w:rPr>
          <w:b w:val="0"/>
          <w:sz w:val="20"/>
        </w:rPr>
        <w:t>puolustusministeriö</w:t>
      </w:r>
    </w:p>
    <w:p w:rsidR="0099177B" w:rsidRPr="008A4A16" w:rsidRDefault="0099177B" w:rsidP="0099177B">
      <w:pPr>
        <w:ind w:left="1304"/>
        <w:rPr>
          <w:b w:val="0"/>
          <w:sz w:val="20"/>
        </w:rPr>
      </w:pPr>
    </w:p>
    <w:p w:rsidR="0099177B" w:rsidRDefault="0060734C" w:rsidP="0060734C">
      <w:pPr>
        <w:rPr>
          <w:b w:val="0"/>
          <w:sz w:val="20"/>
        </w:rPr>
      </w:pPr>
      <w:r w:rsidRPr="008A4A16">
        <w:rPr>
          <w:b w:val="0"/>
          <w:sz w:val="20"/>
        </w:rPr>
        <w:tab/>
      </w:r>
      <w:r w:rsidR="007D486A">
        <w:rPr>
          <w:b w:val="0"/>
          <w:sz w:val="20"/>
        </w:rPr>
        <w:t xml:space="preserve">Hallitusneuvos </w:t>
      </w:r>
      <w:r w:rsidRPr="008A4A16">
        <w:rPr>
          <w:b w:val="0"/>
          <w:sz w:val="20"/>
        </w:rPr>
        <w:t>Päivi Pekkarinen</w:t>
      </w:r>
      <w:r w:rsidR="00075C50">
        <w:rPr>
          <w:b w:val="0"/>
          <w:sz w:val="20"/>
        </w:rPr>
        <w:t>/</w:t>
      </w:r>
      <w:r w:rsidR="003F72E2">
        <w:rPr>
          <w:b w:val="0"/>
          <w:sz w:val="20"/>
        </w:rPr>
        <w:t xml:space="preserve"> hallitusneuvos Henri Helo</w:t>
      </w:r>
      <w:r w:rsidRPr="008A4A16">
        <w:rPr>
          <w:b w:val="0"/>
          <w:sz w:val="20"/>
        </w:rPr>
        <w:t xml:space="preserve">, </w:t>
      </w:r>
    </w:p>
    <w:p w:rsidR="0060734C" w:rsidRDefault="00075C50" w:rsidP="0099177B">
      <w:pPr>
        <w:ind w:firstLine="1304"/>
        <w:rPr>
          <w:b w:val="0"/>
          <w:sz w:val="20"/>
        </w:rPr>
      </w:pPr>
      <w:r>
        <w:rPr>
          <w:b w:val="0"/>
          <w:sz w:val="20"/>
        </w:rPr>
        <w:t>sisäministeriö</w:t>
      </w:r>
    </w:p>
    <w:p w:rsidR="0099177B" w:rsidRPr="008A4A16" w:rsidRDefault="0099177B" w:rsidP="0099177B">
      <w:pPr>
        <w:ind w:firstLine="1304"/>
        <w:rPr>
          <w:b w:val="0"/>
          <w:sz w:val="20"/>
        </w:rPr>
      </w:pPr>
    </w:p>
    <w:p w:rsidR="007D486A" w:rsidRDefault="007D486A" w:rsidP="0060734C">
      <w:pPr>
        <w:ind w:firstLine="1304"/>
        <w:rPr>
          <w:b w:val="0"/>
          <w:sz w:val="20"/>
        </w:rPr>
      </w:pPr>
      <w:r>
        <w:rPr>
          <w:b w:val="0"/>
          <w:sz w:val="20"/>
        </w:rPr>
        <w:t xml:space="preserve">Hallitusneuvos </w:t>
      </w:r>
      <w:r w:rsidR="0060734C">
        <w:rPr>
          <w:b w:val="0"/>
          <w:sz w:val="20"/>
        </w:rPr>
        <w:t>Päivi Salo</w:t>
      </w:r>
      <w:r w:rsidR="00075C50">
        <w:rPr>
          <w:b w:val="0"/>
          <w:sz w:val="20"/>
        </w:rPr>
        <w:t>/</w:t>
      </w:r>
      <w:r w:rsidR="006C0691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hallintoylijohtaja </w:t>
      </w:r>
      <w:r w:rsidR="00204627">
        <w:rPr>
          <w:b w:val="0"/>
          <w:sz w:val="20"/>
        </w:rPr>
        <w:t>Jaana Koski</w:t>
      </w:r>
      <w:r w:rsidR="0060734C" w:rsidRPr="008A4A16">
        <w:rPr>
          <w:b w:val="0"/>
          <w:sz w:val="20"/>
        </w:rPr>
        <w:t>,</w:t>
      </w:r>
      <w:r w:rsidR="00204627">
        <w:rPr>
          <w:b w:val="0"/>
          <w:sz w:val="20"/>
        </w:rPr>
        <w:t xml:space="preserve"> </w:t>
      </w:r>
    </w:p>
    <w:p w:rsidR="0060734C" w:rsidRDefault="00204627" w:rsidP="0060734C">
      <w:pPr>
        <w:ind w:firstLine="1304"/>
        <w:rPr>
          <w:b w:val="0"/>
          <w:sz w:val="20"/>
        </w:rPr>
      </w:pPr>
      <w:r>
        <w:rPr>
          <w:b w:val="0"/>
          <w:sz w:val="20"/>
        </w:rPr>
        <w:t>sosiaali- ja terveysministeriö</w:t>
      </w:r>
    </w:p>
    <w:p w:rsidR="0099177B" w:rsidRPr="008A4A16" w:rsidRDefault="0099177B" w:rsidP="0060734C">
      <w:pPr>
        <w:ind w:firstLine="1304"/>
        <w:rPr>
          <w:b w:val="0"/>
          <w:sz w:val="20"/>
        </w:rPr>
      </w:pPr>
    </w:p>
    <w:p w:rsidR="003E4623" w:rsidRDefault="0060734C" w:rsidP="0060734C">
      <w:pPr>
        <w:rPr>
          <w:b w:val="0"/>
          <w:sz w:val="20"/>
        </w:rPr>
      </w:pPr>
      <w:r w:rsidRPr="008A4A16">
        <w:rPr>
          <w:b w:val="0"/>
          <w:sz w:val="20"/>
        </w:rPr>
        <w:tab/>
      </w:r>
      <w:r w:rsidR="003E4623">
        <w:rPr>
          <w:b w:val="0"/>
          <w:sz w:val="20"/>
        </w:rPr>
        <w:t xml:space="preserve">Lainsäädäntöjohtaja </w:t>
      </w:r>
      <w:r w:rsidRPr="008A4A16">
        <w:rPr>
          <w:b w:val="0"/>
          <w:sz w:val="20"/>
        </w:rPr>
        <w:t>Pasi Järvinen</w:t>
      </w:r>
      <w:r w:rsidR="00204627">
        <w:rPr>
          <w:b w:val="0"/>
          <w:sz w:val="20"/>
        </w:rPr>
        <w:t>/</w:t>
      </w:r>
      <w:r w:rsidR="006C0691">
        <w:rPr>
          <w:b w:val="0"/>
          <w:sz w:val="20"/>
        </w:rPr>
        <w:t xml:space="preserve"> </w:t>
      </w:r>
      <w:r w:rsidR="003E4623">
        <w:rPr>
          <w:b w:val="0"/>
          <w:sz w:val="20"/>
        </w:rPr>
        <w:t xml:space="preserve">hallitusneuvos </w:t>
      </w:r>
      <w:r w:rsidR="00204627">
        <w:rPr>
          <w:b w:val="0"/>
          <w:sz w:val="20"/>
        </w:rPr>
        <w:t xml:space="preserve">Antti Riivari, </w:t>
      </w:r>
    </w:p>
    <w:p w:rsidR="0060734C" w:rsidRDefault="00204627" w:rsidP="003E4623">
      <w:pPr>
        <w:ind w:firstLine="1304"/>
        <w:rPr>
          <w:b w:val="0"/>
          <w:sz w:val="20"/>
        </w:rPr>
      </w:pPr>
      <w:r>
        <w:rPr>
          <w:b w:val="0"/>
          <w:sz w:val="20"/>
        </w:rPr>
        <w:t>työ- ja elinkeinoministeriö</w:t>
      </w:r>
    </w:p>
    <w:p w:rsidR="003E4623" w:rsidRPr="008A4A16" w:rsidRDefault="003E4623" w:rsidP="003E4623">
      <w:pPr>
        <w:ind w:firstLine="1304"/>
        <w:rPr>
          <w:b w:val="0"/>
          <w:sz w:val="20"/>
        </w:rPr>
      </w:pPr>
    </w:p>
    <w:p w:rsidR="0060734C" w:rsidRDefault="00FC7A22" w:rsidP="00FC7A22">
      <w:pPr>
        <w:ind w:left="1304" w:firstLine="1"/>
        <w:rPr>
          <w:b w:val="0"/>
          <w:sz w:val="20"/>
        </w:rPr>
      </w:pPr>
      <w:r>
        <w:rPr>
          <w:b w:val="0"/>
          <w:sz w:val="20"/>
        </w:rPr>
        <w:t xml:space="preserve">Lainsäädäntöneuvos </w:t>
      </w:r>
      <w:r w:rsidR="0060734C">
        <w:rPr>
          <w:b w:val="0"/>
          <w:sz w:val="20"/>
        </w:rPr>
        <w:t>Kaija Suvanto</w:t>
      </w:r>
      <w:r w:rsidR="00204627">
        <w:rPr>
          <w:b w:val="0"/>
          <w:sz w:val="20"/>
        </w:rPr>
        <w:t>/</w:t>
      </w:r>
      <w:r w:rsidR="006C0691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lainsäädäntösihteeri </w:t>
      </w:r>
      <w:r w:rsidR="00204627">
        <w:rPr>
          <w:b w:val="0"/>
          <w:sz w:val="20"/>
        </w:rPr>
        <w:t>Johanna Lahti, ulkoasiainministeriö</w:t>
      </w:r>
    </w:p>
    <w:p w:rsidR="007D486A" w:rsidRPr="008A4A16" w:rsidRDefault="007D486A" w:rsidP="0060734C">
      <w:pPr>
        <w:rPr>
          <w:b w:val="0"/>
          <w:sz w:val="20"/>
        </w:rPr>
      </w:pPr>
    </w:p>
    <w:p w:rsidR="008D0725" w:rsidRDefault="00FC7A22" w:rsidP="006C0691">
      <w:pPr>
        <w:ind w:left="1304"/>
        <w:rPr>
          <w:b w:val="0"/>
          <w:sz w:val="20"/>
        </w:rPr>
      </w:pPr>
      <w:r>
        <w:rPr>
          <w:b w:val="0"/>
          <w:sz w:val="20"/>
        </w:rPr>
        <w:t xml:space="preserve">EU-erityisasiantuntija </w:t>
      </w:r>
      <w:r w:rsidR="008D0725">
        <w:rPr>
          <w:b w:val="0"/>
          <w:sz w:val="20"/>
        </w:rPr>
        <w:t>Henrik Ruso/</w:t>
      </w:r>
      <w:r w:rsidR="006C0691">
        <w:rPr>
          <w:b w:val="0"/>
          <w:sz w:val="20"/>
        </w:rPr>
        <w:t xml:space="preserve"> EU-erityisasiantuntija Lauri Tenhunen</w:t>
      </w:r>
      <w:r w:rsidR="008D0725">
        <w:rPr>
          <w:b w:val="0"/>
          <w:sz w:val="20"/>
        </w:rPr>
        <w:t>, valtioneuvoston kanslia</w:t>
      </w:r>
    </w:p>
    <w:p w:rsidR="007D486A" w:rsidRPr="008A4A16" w:rsidRDefault="007D486A" w:rsidP="008D0725">
      <w:pPr>
        <w:ind w:firstLine="1304"/>
        <w:rPr>
          <w:b w:val="0"/>
          <w:sz w:val="20"/>
        </w:rPr>
      </w:pPr>
    </w:p>
    <w:p w:rsidR="007D486A" w:rsidRDefault="0060734C" w:rsidP="008D0725">
      <w:pPr>
        <w:rPr>
          <w:b w:val="0"/>
          <w:sz w:val="20"/>
        </w:rPr>
      </w:pPr>
      <w:r w:rsidRPr="008A4A16">
        <w:rPr>
          <w:b w:val="0"/>
          <w:sz w:val="20"/>
        </w:rPr>
        <w:tab/>
      </w:r>
      <w:r w:rsidR="00880FD8">
        <w:rPr>
          <w:b w:val="0"/>
          <w:sz w:val="20"/>
        </w:rPr>
        <w:t>Lainsäädäntö</w:t>
      </w:r>
      <w:r w:rsidR="007D486A">
        <w:rPr>
          <w:b w:val="0"/>
          <w:sz w:val="20"/>
        </w:rPr>
        <w:t xml:space="preserve">neuvos </w:t>
      </w:r>
      <w:r w:rsidRPr="008A4A16">
        <w:rPr>
          <w:b w:val="0"/>
          <w:sz w:val="20"/>
        </w:rPr>
        <w:t>Asta Niskanen</w:t>
      </w:r>
      <w:r w:rsidR="00204627">
        <w:rPr>
          <w:b w:val="0"/>
          <w:sz w:val="20"/>
        </w:rPr>
        <w:t>/</w:t>
      </w:r>
      <w:r w:rsidR="00C06B43">
        <w:rPr>
          <w:b w:val="0"/>
          <w:sz w:val="20"/>
        </w:rPr>
        <w:t xml:space="preserve"> lainsäädäntöneuvos Salla Kal</w:t>
      </w:r>
      <w:r w:rsidR="006C0691">
        <w:rPr>
          <w:b w:val="0"/>
          <w:sz w:val="20"/>
        </w:rPr>
        <w:t>si</w:t>
      </w:r>
      <w:r w:rsidR="00204627">
        <w:rPr>
          <w:b w:val="0"/>
          <w:sz w:val="20"/>
        </w:rPr>
        <w:t xml:space="preserve">, </w:t>
      </w:r>
    </w:p>
    <w:p w:rsidR="0060734C" w:rsidRDefault="00204627" w:rsidP="007D486A">
      <w:pPr>
        <w:ind w:firstLine="1304"/>
        <w:rPr>
          <w:b w:val="0"/>
          <w:sz w:val="20"/>
        </w:rPr>
      </w:pPr>
      <w:r>
        <w:rPr>
          <w:b w:val="0"/>
          <w:sz w:val="20"/>
        </w:rPr>
        <w:t>valtiovarainministeriö</w:t>
      </w:r>
    </w:p>
    <w:p w:rsidR="007D486A" w:rsidRPr="008A4A16" w:rsidRDefault="007D486A" w:rsidP="007D486A">
      <w:pPr>
        <w:ind w:firstLine="1304"/>
        <w:rPr>
          <w:b w:val="0"/>
          <w:sz w:val="20"/>
        </w:rPr>
      </w:pPr>
    </w:p>
    <w:p w:rsidR="00C64800" w:rsidRDefault="00204627" w:rsidP="0060734C">
      <w:pPr>
        <w:rPr>
          <w:b w:val="0"/>
          <w:sz w:val="20"/>
        </w:rPr>
      </w:pPr>
      <w:r>
        <w:rPr>
          <w:b w:val="0"/>
          <w:sz w:val="20"/>
        </w:rPr>
        <w:tab/>
      </w:r>
      <w:r w:rsidR="00880FD8">
        <w:rPr>
          <w:b w:val="0"/>
          <w:sz w:val="20"/>
        </w:rPr>
        <w:t xml:space="preserve">Lainsäädäntöjohtaja </w:t>
      </w:r>
      <w:r w:rsidR="0060734C" w:rsidRPr="008A4A16">
        <w:rPr>
          <w:b w:val="0"/>
          <w:sz w:val="20"/>
        </w:rPr>
        <w:t>Riitta Rönn</w:t>
      </w:r>
      <w:r>
        <w:rPr>
          <w:b w:val="0"/>
          <w:sz w:val="20"/>
        </w:rPr>
        <w:t>/</w:t>
      </w:r>
      <w:r w:rsidR="00C64800">
        <w:rPr>
          <w:b w:val="0"/>
          <w:sz w:val="20"/>
        </w:rPr>
        <w:t xml:space="preserve"> hallitusneuvos Oili Rahnasto</w:t>
      </w:r>
      <w:r w:rsidR="0060734C" w:rsidRPr="008A4A16">
        <w:rPr>
          <w:b w:val="0"/>
          <w:sz w:val="20"/>
        </w:rPr>
        <w:t xml:space="preserve">, </w:t>
      </w:r>
    </w:p>
    <w:p w:rsidR="0060734C" w:rsidRPr="008A4A16" w:rsidRDefault="00204627" w:rsidP="00C64800">
      <w:pPr>
        <w:ind w:firstLine="1304"/>
        <w:rPr>
          <w:b w:val="0"/>
          <w:sz w:val="20"/>
        </w:rPr>
      </w:pPr>
      <w:r>
        <w:rPr>
          <w:b w:val="0"/>
          <w:sz w:val="20"/>
        </w:rPr>
        <w:t>ympäristöministeriö</w:t>
      </w:r>
    </w:p>
    <w:p w:rsidR="00204627" w:rsidRDefault="0060734C" w:rsidP="0060734C">
      <w:pPr>
        <w:rPr>
          <w:b w:val="0"/>
          <w:sz w:val="20"/>
        </w:rPr>
      </w:pPr>
      <w:r w:rsidRPr="008A4A16">
        <w:rPr>
          <w:b w:val="0"/>
          <w:sz w:val="20"/>
        </w:rPr>
        <w:tab/>
      </w:r>
    </w:p>
    <w:p w:rsidR="00204627" w:rsidRDefault="00204627" w:rsidP="00204627">
      <w:pPr>
        <w:ind w:firstLine="1304"/>
        <w:rPr>
          <w:b w:val="0"/>
          <w:sz w:val="20"/>
        </w:rPr>
      </w:pPr>
      <w:r w:rsidRPr="00204627">
        <w:rPr>
          <w:b w:val="0"/>
          <w:sz w:val="20"/>
          <w:u w:val="single"/>
        </w:rPr>
        <w:t>Viestintävastaava</w:t>
      </w:r>
      <w:r>
        <w:rPr>
          <w:b w:val="0"/>
          <w:sz w:val="20"/>
        </w:rPr>
        <w:t>:</w:t>
      </w:r>
    </w:p>
    <w:p w:rsidR="0060734C" w:rsidRDefault="00FC7A22" w:rsidP="00204627">
      <w:pPr>
        <w:ind w:firstLine="1304"/>
        <w:rPr>
          <w:b w:val="0"/>
          <w:sz w:val="20"/>
        </w:rPr>
      </w:pPr>
      <w:r>
        <w:rPr>
          <w:b w:val="0"/>
          <w:sz w:val="20"/>
        </w:rPr>
        <w:t xml:space="preserve">Viestintäpäällikkö </w:t>
      </w:r>
      <w:r w:rsidR="0060734C" w:rsidRPr="008A4A16">
        <w:rPr>
          <w:b w:val="0"/>
          <w:sz w:val="20"/>
        </w:rPr>
        <w:t>Johanna Stenholm</w:t>
      </w:r>
      <w:r w:rsidR="00204627">
        <w:rPr>
          <w:b w:val="0"/>
          <w:sz w:val="20"/>
        </w:rPr>
        <w:t>, liikenne- ja viestintäministeriö</w:t>
      </w:r>
    </w:p>
    <w:p w:rsidR="00204627" w:rsidRDefault="00204627" w:rsidP="00204627">
      <w:pPr>
        <w:ind w:firstLine="1304"/>
        <w:rPr>
          <w:b w:val="0"/>
          <w:sz w:val="20"/>
        </w:rPr>
      </w:pPr>
    </w:p>
    <w:p w:rsidR="00204627" w:rsidRPr="00204627" w:rsidRDefault="00204627" w:rsidP="00204627">
      <w:pPr>
        <w:ind w:firstLine="1304"/>
        <w:rPr>
          <w:b w:val="0"/>
          <w:sz w:val="20"/>
          <w:u w:val="single"/>
        </w:rPr>
      </w:pPr>
      <w:r w:rsidRPr="00204627">
        <w:rPr>
          <w:b w:val="0"/>
          <w:sz w:val="20"/>
          <w:u w:val="single"/>
        </w:rPr>
        <w:t>Sihteeristö</w:t>
      </w:r>
      <w:r>
        <w:rPr>
          <w:b w:val="0"/>
          <w:sz w:val="20"/>
          <w:u w:val="single"/>
        </w:rPr>
        <w:t>:</w:t>
      </w:r>
    </w:p>
    <w:p w:rsidR="00204627" w:rsidRDefault="003E4623" w:rsidP="00204627">
      <w:pPr>
        <w:ind w:firstLine="1304"/>
        <w:rPr>
          <w:b w:val="0"/>
          <w:sz w:val="20"/>
        </w:rPr>
      </w:pPr>
      <w:r>
        <w:rPr>
          <w:b w:val="0"/>
          <w:sz w:val="20"/>
        </w:rPr>
        <w:t xml:space="preserve">Liikenneneuvos </w:t>
      </w:r>
      <w:r w:rsidR="00204627">
        <w:rPr>
          <w:b w:val="0"/>
          <w:sz w:val="20"/>
        </w:rPr>
        <w:t>Marjukka Vihavainen-Pitkänen, liikenne- ja viestintäministeriö</w:t>
      </w:r>
    </w:p>
    <w:p w:rsidR="0049504A" w:rsidRDefault="0049504A" w:rsidP="00792AB0">
      <w:pPr>
        <w:pStyle w:val="Leiptekstisisennys"/>
        <w:ind w:left="0"/>
        <w:rPr>
          <w:sz w:val="20"/>
        </w:rPr>
      </w:pPr>
    </w:p>
    <w:p w:rsidR="004C3085" w:rsidRDefault="004C3085" w:rsidP="00792AB0">
      <w:pPr>
        <w:pStyle w:val="Leiptekstisisennys"/>
        <w:ind w:left="0"/>
        <w:rPr>
          <w:sz w:val="20"/>
        </w:rPr>
      </w:pPr>
    </w:p>
    <w:p w:rsidR="0049504A" w:rsidRDefault="00204627" w:rsidP="00792AB0">
      <w:pPr>
        <w:pStyle w:val="Leiptekstisisennys"/>
        <w:ind w:left="0"/>
        <w:rPr>
          <w:b/>
          <w:sz w:val="20"/>
        </w:rPr>
      </w:pPr>
      <w:r w:rsidRPr="00204627">
        <w:rPr>
          <w:b/>
          <w:sz w:val="20"/>
        </w:rPr>
        <w:t>Kustannukset ja rahoitus sekä asiantuntijoiden kuuleminen</w:t>
      </w:r>
    </w:p>
    <w:p w:rsidR="004C3085" w:rsidRPr="00204627" w:rsidRDefault="004C3085" w:rsidP="00792AB0">
      <w:pPr>
        <w:pStyle w:val="Leiptekstisisennys"/>
        <w:ind w:left="0"/>
        <w:rPr>
          <w:b/>
          <w:sz w:val="20"/>
        </w:rPr>
      </w:pPr>
    </w:p>
    <w:p w:rsidR="00204627" w:rsidRDefault="00204627" w:rsidP="00204627">
      <w:pPr>
        <w:pStyle w:val="Leiptekstisisennys"/>
        <w:ind w:left="1304" w:firstLine="4"/>
        <w:rPr>
          <w:sz w:val="20"/>
        </w:rPr>
      </w:pPr>
      <w:r>
        <w:rPr>
          <w:sz w:val="20"/>
        </w:rPr>
        <w:t xml:space="preserve">Toimeenpanoryhmän jäsenten ja varajäsenten matkakorvauksia ei korvata. Toimeenpanoryhmä voi </w:t>
      </w:r>
      <w:r w:rsidR="004C3085">
        <w:rPr>
          <w:sz w:val="20"/>
        </w:rPr>
        <w:t xml:space="preserve">tarvittaessa </w:t>
      </w:r>
      <w:r>
        <w:rPr>
          <w:sz w:val="20"/>
        </w:rPr>
        <w:t>kuulla muita asiantuntijoita, järjestöjä ja yrityksiä.</w:t>
      </w:r>
    </w:p>
    <w:p w:rsidR="00204627" w:rsidRDefault="00204627" w:rsidP="00792AB0">
      <w:pPr>
        <w:pStyle w:val="Leiptekstisisennys"/>
        <w:ind w:left="0"/>
        <w:rPr>
          <w:sz w:val="20"/>
        </w:rPr>
      </w:pPr>
    </w:p>
    <w:p w:rsidR="0049504A" w:rsidRDefault="0049504A" w:rsidP="00792AB0">
      <w:pPr>
        <w:pStyle w:val="Leiptekstisisennys"/>
        <w:ind w:left="0"/>
        <w:rPr>
          <w:sz w:val="20"/>
        </w:rPr>
      </w:pPr>
    </w:p>
    <w:p w:rsidR="0049504A" w:rsidRDefault="0049504A" w:rsidP="00792AB0">
      <w:pPr>
        <w:pStyle w:val="Leiptekstisisennys"/>
        <w:ind w:left="0"/>
        <w:rPr>
          <w:sz w:val="20"/>
        </w:rPr>
      </w:pPr>
    </w:p>
    <w:p w:rsidR="0049504A" w:rsidRDefault="0049504A" w:rsidP="00792AB0">
      <w:pPr>
        <w:pStyle w:val="Leiptekstisisennys"/>
        <w:ind w:left="0"/>
        <w:rPr>
          <w:sz w:val="20"/>
        </w:rPr>
      </w:pPr>
    </w:p>
    <w:p w:rsidR="00204627" w:rsidRDefault="00204627" w:rsidP="00792AB0">
      <w:pPr>
        <w:pStyle w:val="Leiptekstisisennys"/>
        <w:ind w:left="0"/>
        <w:rPr>
          <w:sz w:val="20"/>
        </w:rPr>
      </w:pPr>
    </w:p>
    <w:p w:rsidR="00204627" w:rsidRDefault="00204627" w:rsidP="00792AB0">
      <w:pPr>
        <w:pStyle w:val="Leiptekstisisennys"/>
        <w:ind w:left="0"/>
        <w:rPr>
          <w:sz w:val="20"/>
        </w:rPr>
      </w:pPr>
      <w:r>
        <w:rPr>
          <w:sz w:val="20"/>
        </w:rPr>
        <w:tab/>
        <w:t>Liikenne- ja viestintäministeri</w:t>
      </w:r>
      <w:r>
        <w:rPr>
          <w:sz w:val="20"/>
        </w:rPr>
        <w:tab/>
        <w:t>Anne Berner</w:t>
      </w:r>
    </w:p>
    <w:p w:rsidR="00204627" w:rsidRDefault="00204627" w:rsidP="00792AB0">
      <w:pPr>
        <w:pStyle w:val="Leiptekstisisennys"/>
        <w:ind w:left="0"/>
        <w:rPr>
          <w:sz w:val="20"/>
        </w:rPr>
      </w:pPr>
    </w:p>
    <w:p w:rsidR="00204627" w:rsidRDefault="00204627" w:rsidP="00792AB0">
      <w:pPr>
        <w:pStyle w:val="Leiptekstisisennys"/>
        <w:ind w:left="0"/>
        <w:rPr>
          <w:sz w:val="20"/>
        </w:rPr>
      </w:pPr>
    </w:p>
    <w:p w:rsidR="00204627" w:rsidRDefault="00204627" w:rsidP="00792AB0">
      <w:pPr>
        <w:pStyle w:val="Leiptekstisisennys"/>
        <w:ind w:left="0"/>
        <w:rPr>
          <w:sz w:val="20"/>
        </w:rPr>
      </w:pPr>
    </w:p>
    <w:p w:rsidR="00204627" w:rsidRDefault="00204627" w:rsidP="00792AB0">
      <w:pPr>
        <w:pStyle w:val="Leiptekstisisennys"/>
        <w:ind w:left="0"/>
        <w:rPr>
          <w:sz w:val="20"/>
        </w:rPr>
      </w:pPr>
    </w:p>
    <w:p w:rsidR="00204627" w:rsidRDefault="00204627" w:rsidP="00792AB0">
      <w:pPr>
        <w:pStyle w:val="Leiptekstisisennys"/>
        <w:ind w:left="0"/>
        <w:rPr>
          <w:sz w:val="20"/>
        </w:rPr>
      </w:pPr>
      <w:r>
        <w:rPr>
          <w:sz w:val="20"/>
        </w:rPr>
        <w:tab/>
        <w:t>Kansliapäällikkö</w:t>
      </w:r>
      <w:r>
        <w:rPr>
          <w:sz w:val="20"/>
        </w:rPr>
        <w:tab/>
      </w:r>
      <w:r>
        <w:rPr>
          <w:sz w:val="20"/>
        </w:rPr>
        <w:tab/>
        <w:t>Harri Pursiainen</w:t>
      </w:r>
    </w:p>
    <w:p w:rsidR="006C0691" w:rsidRDefault="006C0691">
      <w:pPr>
        <w:rPr>
          <w:b w:val="0"/>
          <w:szCs w:val="18"/>
        </w:rPr>
      </w:pPr>
      <w:r>
        <w:rPr>
          <w:szCs w:val="18"/>
        </w:rPr>
        <w:br w:type="page"/>
      </w:r>
    </w:p>
    <w:p w:rsidR="0049504A" w:rsidRPr="001A1431" w:rsidRDefault="0049504A" w:rsidP="00792AB0">
      <w:pPr>
        <w:pStyle w:val="Leiptekstisisennys"/>
        <w:ind w:left="0"/>
        <w:rPr>
          <w:szCs w:val="18"/>
        </w:rPr>
      </w:pPr>
    </w:p>
    <w:p w:rsidR="00921D05" w:rsidRPr="001A1431" w:rsidRDefault="00921D05" w:rsidP="00921D05">
      <w:pPr>
        <w:pStyle w:val="Leiptekstisisennys"/>
        <w:rPr>
          <w:szCs w:val="18"/>
        </w:rPr>
      </w:pPr>
    </w:p>
    <w:p w:rsidR="00921D05" w:rsidRPr="001A1431" w:rsidRDefault="0071664B" w:rsidP="0071664B">
      <w:pPr>
        <w:pStyle w:val="Leiptekstisisennys"/>
        <w:ind w:left="0"/>
        <w:rPr>
          <w:szCs w:val="18"/>
        </w:rPr>
      </w:pPr>
      <w:r w:rsidRPr="001A1431">
        <w:rPr>
          <w:szCs w:val="18"/>
        </w:rPr>
        <w:t xml:space="preserve">JAKELU: </w:t>
      </w:r>
      <w:r w:rsidRPr="001A1431">
        <w:rPr>
          <w:szCs w:val="18"/>
        </w:rPr>
        <w:tab/>
        <w:t>Toimeenpanoryhmän jäsenet ja varajäsenet</w:t>
      </w:r>
    </w:p>
    <w:p w:rsidR="001A4E65" w:rsidRPr="001A1431" w:rsidRDefault="001A4E65" w:rsidP="0071664B">
      <w:pPr>
        <w:pStyle w:val="Leiptekstisisennys"/>
        <w:ind w:left="0"/>
        <w:rPr>
          <w:szCs w:val="18"/>
        </w:rPr>
      </w:pPr>
    </w:p>
    <w:p w:rsidR="001A4E65" w:rsidRPr="001A1431" w:rsidRDefault="001A4E65" w:rsidP="0071664B">
      <w:pPr>
        <w:pStyle w:val="Leiptekstisisennys"/>
        <w:ind w:left="0"/>
        <w:rPr>
          <w:szCs w:val="18"/>
        </w:rPr>
      </w:pPr>
      <w:r w:rsidRPr="001A1431">
        <w:rPr>
          <w:szCs w:val="18"/>
        </w:rPr>
        <w:t>TIEDOKSI:</w:t>
      </w:r>
      <w:r w:rsidRPr="001A1431">
        <w:rPr>
          <w:szCs w:val="18"/>
        </w:rPr>
        <w:tab/>
        <w:t>Toimintatapojen uudistamisen ministeriryhmä</w:t>
      </w:r>
    </w:p>
    <w:p w:rsidR="001A1431" w:rsidRDefault="0074683D" w:rsidP="0071664B">
      <w:pPr>
        <w:pStyle w:val="Leiptekstisisennys"/>
        <w:ind w:left="0"/>
        <w:rPr>
          <w:szCs w:val="18"/>
        </w:rPr>
      </w:pPr>
      <w:r>
        <w:rPr>
          <w:szCs w:val="18"/>
        </w:rPr>
        <w:tab/>
        <w:t>V</w:t>
      </w:r>
      <w:r w:rsidR="001A1431" w:rsidRPr="001A1431">
        <w:rPr>
          <w:szCs w:val="18"/>
        </w:rPr>
        <w:t>altiosihteeri</w:t>
      </w:r>
      <w:r>
        <w:rPr>
          <w:szCs w:val="18"/>
        </w:rPr>
        <w:t xml:space="preserve"> Paula</w:t>
      </w:r>
      <w:r w:rsidR="001A1431" w:rsidRPr="001A1431">
        <w:rPr>
          <w:szCs w:val="18"/>
        </w:rPr>
        <w:t xml:space="preserve"> Lehtomäki</w:t>
      </w:r>
    </w:p>
    <w:p w:rsidR="0074683D" w:rsidRDefault="0074683D" w:rsidP="0071664B">
      <w:pPr>
        <w:pStyle w:val="Leiptekstisisennys"/>
        <w:ind w:left="0"/>
        <w:rPr>
          <w:szCs w:val="18"/>
        </w:rPr>
      </w:pPr>
      <w:r>
        <w:rPr>
          <w:szCs w:val="18"/>
        </w:rPr>
        <w:tab/>
        <w:t>Valtiosihteeri Samuli Virtanen</w:t>
      </w:r>
    </w:p>
    <w:p w:rsidR="0074683D" w:rsidRDefault="0074683D" w:rsidP="0071664B">
      <w:pPr>
        <w:pStyle w:val="Leiptekstisisennys"/>
        <w:ind w:left="0"/>
        <w:rPr>
          <w:szCs w:val="18"/>
        </w:rPr>
      </w:pPr>
      <w:r>
        <w:rPr>
          <w:szCs w:val="18"/>
        </w:rPr>
        <w:tab/>
        <w:t>Valtiosihteeri Olli-Pekka Heinonen</w:t>
      </w:r>
    </w:p>
    <w:p w:rsidR="001A4E65" w:rsidRPr="001A1431" w:rsidRDefault="0074683D" w:rsidP="0071664B">
      <w:pPr>
        <w:pStyle w:val="Leiptekstisisennys"/>
        <w:ind w:left="0"/>
        <w:rPr>
          <w:szCs w:val="18"/>
        </w:rPr>
      </w:pPr>
      <w:r>
        <w:rPr>
          <w:szCs w:val="18"/>
        </w:rPr>
        <w:tab/>
      </w:r>
      <w:r w:rsidR="001A4E65" w:rsidRPr="001A1431">
        <w:rPr>
          <w:szCs w:val="18"/>
        </w:rPr>
        <w:t>Ministeriöiden kansliapäälliköt</w:t>
      </w:r>
      <w:r w:rsidR="00301E73" w:rsidRPr="001A1431">
        <w:rPr>
          <w:szCs w:val="18"/>
        </w:rPr>
        <w:t xml:space="preserve"> ja UM:n valtiosihteeri</w:t>
      </w:r>
    </w:p>
    <w:p w:rsidR="0071664B" w:rsidRPr="001A1431" w:rsidRDefault="001A4E65" w:rsidP="0071664B">
      <w:pPr>
        <w:pStyle w:val="Leiptekstisisennys"/>
        <w:ind w:left="0"/>
        <w:rPr>
          <w:szCs w:val="18"/>
        </w:rPr>
      </w:pPr>
      <w:r w:rsidRPr="001A1431">
        <w:rPr>
          <w:szCs w:val="18"/>
        </w:rPr>
        <w:tab/>
        <w:t>VNK:n strategiasihteeristö</w:t>
      </w:r>
    </w:p>
    <w:sectPr w:rsidR="0071664B" w:rsidRPr="001A1431" w:rsidSect="00B31CA7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-2160" w:right="567" w:bottom="1616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03" w:rsidRDefault="00DF7603">
      <w:r>
        <w:separator/>
      </w:r>
    </w:p>
    <w:p w:rsidR="00DF7603" w:rsidRDefault="00DF7603"/>
  </w:endnote>
  <w:endnote w:type="continuationSeparator" w:id="0">
    <w:p w:rsidR="00DF7603" w:rsidRDefault="00DF7603">
      <w:r>
        <w:continuationSeparator/>
      </w:r>
    </w:p>
    <w:p w:rsidR="00DF7603" w:rsidRDefault="00DF7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53" w:rsidRDefault="00330B68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25A3C355" wp14:editId="16894E1A">
              <wp:simplePos x="0" y="0"/>
              <wp:positionH relativeFrom="column">
                <wp:posOffset>0</wp:posOffset>
              </wp:positionH>
              <wp:positionV relativeFrom="page">
                <wp:posOffset>9954260</wp:posOffset>
              </wp:positionV>
              <wp:extent cx="6515100" cy="0"/>
              <wp:effectExtent l="9525" t="10160" r="9525" b="8890"/>
              <wp:wrapNone/>
              <wp:docPr id="1" name="Line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3.8pt" to="513pt,7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" o:allowoverlap="f" strokeweight=".25pt">
              <w10:wrap anchory="page"/>
            </v:line>
          </w:pict>
        </mc:Fallback>
      </mc:AlternateContent>
    </w:r>
  </w:p>
  <w:tbl>
    <w:tblPr>
      <w:tblW w:w="1025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2088"/>
      <w:gridCol w:w="1980"/>
      <w:gridCol w:w="1260"/>
      <w:gridCol w:w="2403"/>
    </w:tblGrid>
    <w:tr w:rsidR="00162F53" w:rsidTr="00DC652C">
      <w:trPr>
        <w:cantSplit/>
        <w:trHeight w:val="80"/>
      </w:trPr>
      <w:tc>
        <w:tcPr>
          <w:tcW w:w="2520" w:type="dxa"/>
          <w:noWrap/>
        </w:tcPr>
        <w:p w:rsidR="00162F53" w:rsidRDefault="00162F53">
          <w:pPr>
            <w:pStyle w:val="Alatunniste"/>
          </w:pPr>
          <w:r>
            <w:t>Liikenne- ja viestintäministeriö</w:t>
          </w:r>
        </w:p>
      </w:tc>
      <w:tc>
        <w:tcPr>
          <w:tcW w:w="2088" w:type="dxa"/>
          <w:noWrap/>
        </w:tcPr>
        <w:p w:rsidR="00162F53" w:rsidRDefault="00162F53">
          <w:pPr>
            <w:pStyle w:val="Alatunniste"/>
          </w:pPr>
          <w:r>
            <w:t>Käyntiosoite</w:t>
          </w:r>
        </w:p>
      </w:tc>
      <w:tc>
        <w:tcPr>
          <w:tcW w:w="1980" w:type="dxa"/>
          <w:noWrap/>
        </w:tcPr>
        <w:p w:rsidR="00162F53" w:rsidRDefault="00162F53">
          <w:pPr>
            <w:pStyle w:val="Alatunniste"/>
          </w:pPr>
          <w:r>
            <w:t>Postiosoite</w:t>
          </w:r>
        </w:p>
      </w:tc>
      <w:tc>
        <w:tcPr>
          <w:tcW w:w="1260" w:type="dxa"/>
          <w:noWrap/>
        </w:tcPr>
        <w:p w:rsidR="00162F53" w:rsidRDefault="00162F53">
          <w:pPr>
            <w:pStyle w:val="Alatunniste"/>
          </w:pPr>
          <w:r>
            <w:t>Puhelin</w:t>
          </w:r>
        </w:p>
      </w:tc>
      <w:tc>
        <w:tcPr>
          <w:tcW w:w="2403" w:type="dxa"/>
          <w:noWrap/>
        </w:tcPr>
        <w:p w:rsidR="00162F53" w:rsidRDefault="00162F53">
          <w:pPr>
            <w:pStyle w:val="Alatunniste"/>
          </w:pPr>
          <w:r>
            <w:t>www.lvm.fi</w:t>
          </w:r>
        </w:p>
      </w:tc>
    </w:tr>
    <w:tr w:rsidR="00162F53" w:rsidTr="00DC652C">
      <w:trPr>
        <w:cantSplit/>
        <w:trHeight w:val="170"/>
      </w:trPr>
      <w:tc>
        <w:tcPr>
          <w:tcW w:w="2520" w:type="dxa"/>
        </w:tcPr>
        <w:p w:rsidR="00162F53" w:rsidRDefault="00162F53">
          <w:pPr>
            <w:pStyle w:val="Alatunniste"/>
          </w:pPr>
        </w:p>
      </w:tc>
      <w:tc>
        <w:tcPr>
          <w:tcW w:w="2088" w:type="dxa"/>
        </w:tcPr>
        <w:p w:rsidR="00162F53" w:rsidRDefault="00DC652C">
          <w:pPr>
            <w:pStyle w:val="Alatunniste"/>
          </w:pPr>
          <w:r>
            <w:t>Eteläesplanadi 16 (kirjaamo)</w:t>
          </w:r>
        </w:p>
      </w:tc>
      <w:tc>
        <w:tcPr>
          <w:tcW w:w="1980" w:type="dxa"/>
        </w:tcPr>
        <w:p w:rsidR="00162F53" w:rsidRDefault="00162F53">
          <w:pPr>
            <w:pStyle w:val="Alatunniste"/>
          </w:pPr>
          <w:r>
            <w:t>PL 31</w:t>
          </w:r>
        </w:p>
      </w:tc>
      <w:tc>
        <w:tcPr>
          <w:tcW w:w="1260" w:type="dxa"/>
        </w:tcPr>
        <w:p w:rsidR="00162F53" w:rsidRDefault="003C02B8">
          <w:pPr>
            <w:pStyle w:val="Alatunniste"/>
          </w:pPr>
          <w:r>
            <w:t>029516001</w:t>
          </w:r>
        </w:p>
      </w:tc>
      <w:tc>
        <w:tcPr>
          <w:tcW w:w="2403" w:type="dxa"/>
        </w:tcPr>
        <w:p w:rsidR="00162F53" w:rsidRDefault="00162F53">
          <w:pPr>
            <w:pStyle w:val="Alatunniste"/>
          </w:pPr>
          <w:r>
            <w:t>etunimi.sukunimi@lvm.fi</w:t>
          </w:r>
        </w:p>
      </w:tc>
    </w:tr>
    <w:tr w:rsidR="00162F53" w:rsidTr="00DC652C">
      <w:trPr>
        <w:cantSplit/>
        <w:trHeight w:val="170"/>
      </w:trPr>
      <w:tc>
        <w:tcPr>
          <w:tcW w:w="2520" w:type="dxa"/>
        </w:tcPr>
        <w:p w:rsidR="00162F53" w:rsidRDefault="00162F53">
          <w:pPr>
            <w:pStyle w:val="Alatunniste"/>
          </w:pPr>
        </w:p>
      </w:tc>
      <w:tc>
        <w:tcPr>
          <w:tcW w:w="2088" w:type="dxa"/>
        </w:tcPr>
        <w:p w:rsidR="00162F53" w:rsidRDefault="00B83294">
          <w:pPr>
            <w:pStyle w:val="Alatunniste"/>
          </w:pPr>
          <w:r>
            <w:t xml:space="preserve">00100 </w:t>
          </w:r>
          <w:r w:rsidR="00162F53">
            <w:t>Helsinki</w:t>
          </w:r>
        </w:p>
      </w:tc>
      <w:tc>
        <w:tcPr>
          <w:tcW w:w="1980" w:type="dxa"/>
        </w:tcPr>
        <w:p w:rsidR="00162F53" w:rsidRDefault="00162F53">
          <w:pPr>
            <w:pStyle w:val="Alatunniste"/>
          </w:pPr>
          <w:r>
            <w:t>00023 Valtioneuvosto</w:t>
          </w:r>
        </w:p>
      </w:tc>
      <w:tc>
        <w:tcPr>
          <w:tcW w:w="1260" w:type="dxa"/>
        </w:tcPr>
        <w:p w:rsidR="00162F53" w:rsidRDefault="00162F53">
          <w:pPr>
            <w:pStyle w:val="Alatunniste"/>
          </w:pPr>
        </w:p>
      </w:tc>
      <w:tc>
        <w:tcPr>
          <w:tcW w:w="2403" w:type="dxa"/>
        </w:tcPr>
        <w:p w:rsidR="00162F53" w:rsidRDefault="00162F53">
          <w:pPr>
            <w:pStyle w:val="Alatunniste"/>
          </w:pPr>
          <w:r>
            <w:t>kirjaamo@lvm.fi</w:t>
          </w:r>
        </w:p>
      </w:tc>
    </w:tr>
  </w:tbl>
  <w:p w:rsidR="00162F53" w:rsidRDefault="00162F5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03" w:rsidRDefault="00DF7603">
      <w:r>
        <w:separator/>
      </w:r>
    </w:p>
    <w:p w:rsidR="00DF7603" w:rsidRDefault="00DF7603"/>
  </w:footnote>
  <w:footnote w:type="continuationSeparator" w:id="0">
    <w:p w:rsidR="00DF7603" w:rsidRDefault="00DF7603">
      <w:r>
        <w:continuationSeparator/>
      </w:r>
    </w:p>
    <w:p w:rsidR="00DF7603" w:rsidRDefault="00DF76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53" w:rsidRDefault="00162F53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</w:rPr>
      <w:t>3</w:t>
    </w:r>
    <w:r>
      <w:rPr>
        <w:rStyle w:val="Sivunumero"/>
      </w:rPr>
      <w:fldChar w:fldCharType="end"/>
    </w:r>
  </w:p>
  <w:p w:rsidR="00162F53" w:rsidRDefault="00162F53">
    <w:pPr>
      <w:pStyle w:val="Yltunniste"/>
      <w:rPr>
        <w:rStyle w:val="Sivunumero"/>
      </w:rPr>
    </w:pPr>
  </w:p>
  <w:p w:rsidR="00162F53" w:rsidRDefault="00162F53">
    <w:pPr>
      <w:pStyle w:val="Yltunniste"/>
    </w:pPr>
  </w:p>
  <w:p w:rsidR="00162F53" w:rsidRDefault="00162F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" w:type="dxa"/>
      <w:tblInd w:w="9360" w:type="dxa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0"/>
    </w:tblGrid>
    <w:tr w:rsidR="00B83294">
      <w:trPr>
        <w:cantSplit/>
        <w:trHeight w:val="280"/>
      </w:trPr>
      <w:tc>
        <w:tcPr>
          <w:tcW w:w="1080" w:type="dxa"/>
          <w:tcBorders>
            <w:top w:val="nil"/>
            <w:left w:val="nil"/>
            <w:bottom w:val="nil"/>
            <w:right w:val="nil"/>
          </w:tcBorders>
        </w:tcPr>
        <w:p w:rsidR="00B83294" w:rsidRDefault="00B83294" w:rsidP="00040F61">
          <w:pPr>
            <w:pStyle w:val="Yltunniste"/>
            <w:rPr>
              <w:b/>
            </w:rPr>
          </w:pPr>
          <w:r>
            <w:rPr>
              <w:rStyle w:val="Sivunumero"/>
              <w:b/>
            </w:rPr>
            <w:fldChar w:fldCharType="begin"/>
          </w:r>
          <w:r>
            <w:rPr>
              <w:rStyle w:val="Sivunumero"/>
              <w:b/>
            </w:rPr>
            <w:instrText xml:space="preserve"> PAGE  \* Arabic  \* MERGEFORMAT </w:instrText>
          </w:r>
          <w:r>
            <w:rPr>
              <w:rStyle w:val="Sivunumero"/>
              <w:b/>
            </w:rPr>
            <w:fldChar w:fldCharType="separate"/>
          </w:r>
          <w:r w:rsidR="002803E6">
            <w:rPr>
              <w:rStyle w:val="Sivunumero"/>
              <w:b/>
            </w:rPr>
            <w:t>4</w:t>
          </w:r>
          <w:r>
            <w:rPr>
              <w:rStyle w:val="Sivunumero"/>
              <w:b/>
            </w:rPr>
            <w:fldChar w:fldCharType="end"/>
          </w:r>
          <w:r>
            <w:rPr>
              <w:rStyle w:val="Sivunumero"/>
              <w:b/>
            </w:rPr>
            <w:t xml:space="preserve"> (</w:t>
          </w:r>
          <w:r>
            <w:rPr>
              <w:rStyle w:val="Sivunumero"/>
              <w:b/>
            </w:rPr>
            <w:fldChar w:fldCharType="begin"/>
          </w:r>
          <w:r>
            <w:rPr>
              <w:rStyle w:val="Sivunumero"/>
              <w:b/>
            </w:rPr>
            <w:instrText xml:space="preserve"> NUMPAGES  \* Arabic  \* MERGEFORMAT </w:instrText>
          </w:r>
          <w:r>
            <w:rPr>
              <w:rStyle w:val="Sivunumero"/>
              <w:b/>
            </w:rPr>
            <w:fldChar w:fldCharType="separate"/>
          </w:r>
          <w:r w:rsidR="002803E6">
            <w:rPr>
              <w:rStyle w:val="Sivunumero"/>
              <w:b/>
            </w:rPr>
            <w:t>4</w:t>
          </w:r>
          <w:r>
            <w:rPr>
              <w:rStyle w:val="Sivunumero"/>
              <w:b/>
            </w:rPr>
            <w:fldChar w:fldCharType="end"/>
          </w:r>
          <w:r>
            <w:rPr>
              <w:rStyle w:val="Sivunumero"/>
              <w:b/>
            </w:rPr>
            <w:t>)</w:t>
          </w:r>
        </w:p>
      </w:tc>
    </w:tr>
  </w:tbl>
  <w:p w:rsidR="00162F53" w:rsidRPr="00445ED2" w:rsidRDefault="00162F53" w:rsidP="00445ED2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00"/>
      <w:gridCol w:w="1861"/>
      <w:gridCol w:w="2124"/>
      <w:gridCol w:w="1055"/>
    </w:tblGrid>
    <w:tr w:rsidR="00B83294" w:rsidRPr="00D86F11" w:rsidTr="00E55EF2">
      <w:trPr>
        <w:gridBefore w:val="1"/>
        <w:wBefore w:w="5529" w:type="dxa"/>
        <w:cantSplit/>
        <w:trHeight w:val="28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B83294" w:rsidRDefault="00330B68" w:rsidP="000C5599">
          <w:pPr>
            <w:pStyle w:val="Yltunniste"/>
            <w:rPr>
              <w:b/>
            </w:rPr>
          </w:pPr>
          <w:r>
            <w:rPr>
              <w:b/>
            </w:rPr>
            <w:drawing>
              <wp:anchor distT="0" distB="0" distL="114300" distR="114300" simplePos="0" relativeHeight="251658240" behindDoc="1" locked="0" layoutInCell="1" allowOverlap="1" wp14:anchorId="2662E6AA" wp14:editId="3B37CA12">
                <wp:simplePos x="0" y="0"/>
                <wp:positionH relativeFrom="column">
                  <wp:posOffset>-3598545</wp:posOffset>
                </wp:positionH>
                <wp:positionV relativeFrom="paragraph">
                  <wp:posOffset>-231140</wp:posOffset>
                </wp:positionV>
                <wp:extent cx="2286000" cy="573405"/>
                <wp:effectExtent l="0" t="0" r="0" b="0"/>
                <wp:wrapNone/>
                <wp:docPr id="146" name="Kuva 146" descr="LVM_Logo_fin_m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6" descr="LVM_Logo_fin_m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92AB0">
            <w:rPr>
              <w:b/>
            </w:rPr>
            <w:t xml:space="preserve">Asettamispäätös </w:t>
          </w:r>
          <w:r w:rsidR="00CD02EA">
            <w:rPr>
              <w:b/>
            </w:rPr>
            <w:t xml:space="preserve"> </w:t>
          </w:r>
        </w:p>
        <w:p w:rsidR="000C5599" w:rsidRPr="000C5599" w:rsidRDefault="001A1431" w:rsidP="0058497F">
          <w:pPr>
            <w:pStyle w:val="Vastaanottaja"/>
          </w:pPr>
          <w:r>
            <w:t>2</w:t>
          </w:r>
          <w:r w:rsidR="0058497F">
            <w:t>8</w:t>
          </w:r>
          <w:r w:rsidR="00792AB0">
            <w:t>.9.2015</w:t>
          </w:r>
        </w:p>
      </w:tc>
      <w:tc>
        <w:tcPr>
          <w:tcW w:w="2130" w:type="dxa"/>
          <w:tcBorders>
            <w:top w:val="nil"/>
            <w:left w:val="nil"/>
            <w:bottom w:val="nil"/>
            <w:right w:val="nil"/>
          </w:tcBorders>
        </w:tcPr>
        <w:p w:rsidR="00B83294" w:rsidRPr="00D86F11" w:rsidRDefault="00B83294" w:rsidP="00D86F11">
          <w:pPr>
            <w:pStyle w:val="Yltunniste"/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</w:tcPr>
        <w:p w:rsidR="00B83294" w:rsidRPr="00D86F11" w:rsidRDefault="00B83294" w:rsidP="00D86F11">
          <w:pPr>
            <w:pStyle w:val="Yltunniste"/>
          </w:pPr>
        </w:p>
      </w:tc>
    </w:tr>
    <w:tr w:rsidR="00B83294" w:rsidRPr="00D86F11" w:rsidTr="00E55EF2">
      <w:trPr>
        <w:gridBefore w:val="1"/>
        <w:gridAfter w:val="1"/>
        <w:wBefore w:w="5529" w:type="dxa"/>
        <w:wAfter w:w="1080" w:type="dxa"/>
        <w:cantSplit/>
        <w:trHeight w:val="28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B83294" w:rsidRPr="00D86F11" w:rsidRDefault="00B83294" w:rsidP="00D86F11">
          <w:pPr>
            <w:pStyle w:val="Yltunniste"/>
          </w:pPr>
        </w:p>
      </w:tc>
      <w:tc>
        <w:tcPr>
          <w:tcW w:w="2130" w:type="dxa"/>
          <w:tcBorders>
            <w:top w:val="nil"/>
            <w:left w:val="nil"/>
            <w:bottom w:val="nil"/>
            <w:right w:val="nil"/>
          </w:tcBorders>
        </w:tcPr>
        <w:p w:rsidR="00B83294" w:rsidRPr="00D86F11" w:rsidRDefault="00B83294" w:rsidP="00D86F11">
          <w:pPr>
            <w:pStyle w:val="Yltunniste"/>
          </w:pPr>
        </w:p>
      </w:tc>
    </w:tr>
    <w:tr w:rsidR="00162F53" w:rsidRPr="00D86F11" w:rsidTr="00E55EF2">
      <w:trPr>
        <w:gridAfter w:val="1"/>
        <w:wAfter w:w="1080" w:type="dxa"/>
        <w:cantSplit/>
        <w:trHeight w:val="299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0C5599" w:rsidRPr="000C5599" w:rsidRDefault="000C5599" w:rsidP="00792AB0">
          <w:pPr>
            <w:pStyle w:val="Yltunniste"/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162F53" w:rsidRPr="00D86F11" w:rsidRDefault="00162F53" w:rsidP="00D86F11">
          <w:pPr>
            <w:pStyle w:val="Yltunniste"/>
          </w:pPr>
        </w:p>
      </w:tc>
      <w:tc>
        <w:tcPr>
          <w:tcW w:w="2130" w:type="dxa"/>
          <w:tcBorders>
            <w:top w:val="nil"/>
            <w:left w:val="nil"/>
            <w:bottom w:val="nil"/>
            <w:right w:val="nil"/>
          </w:tcBorders>
        </w:tcPr>
        <w:p w:rsidR="00162F53" w:rsidRPr="00D86F11" w:rsidRDefault="00CD02EA" w:rsidP="00D86F11">
          <w:pPr>
            <w:pStyle w:val="Yltunniste"/>
          </w:pPr>
          <w:r>
            <w:t>LVM1476/03/2015</w:t>
          </w:r>
        </w:p>
      </w:tc>
    </w:tr>
    <w:tr w:rsidR="00162F53" w:rsidRPr="00D86F11" w:rsidTr="00E55EF2">
      <w:trPr>
        <w:gridAfter w:val="1"/>
        <w:wAfter w:w="1080" w:type="dxa"/>
        <w:cantSplit/>
        <w:trHeight w:val="280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162F53" w:rsidRPr="00D86F11" w:rsidRDefault="00162F53" w:rsidP="00D86F11">
          <w:pPr>
            <w:pStyle w:val="Yltunniste"/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162F53" w:rsidRPr="00D86F11" w:rsidRDefault="00162F53" w:rsidP="00D86F11">
          <w:pPr>
            <w:pStyle w:val="Yltunniste"/>
          </w:pPr>
        </w:p>
      </w:tc>
      <w:tc>
        <w:tcPr>
          <w:tcW w:w="2130" w:type="dxa"/>
          <w:tcBorders>
            <w:top w:val="nil"/>
            <w:left w:val="nil"/>
            <w:bottom w:val="nil"/>
            <w:right w:val="nil"/>
          </w:tcBorders>
        </w:tcPr>
        <w:p w:rsidR="00162F53" w:rsidRPr="00D86F11" w:rsidRDefault="00162F53" w:rsidP="00D86F11">
          <w:pPr>
            <w:pStyle w:val="Yltunniste"/>
          </w:pPr>
        </w:p>
      </w:tc>
    </w:tr>
    <w:tr w:rsidR="00162F53" w:rsidRPr="00D86F11" w:rsidTr="00E55EF2">
      <w:trPr>
        <w:gridAfter w:val="1"/>
        <w:wAfter w:w="1080" w:type="dxa"/>
        <w:cantSplit/>
        <w:trHeight w:val="280"/>
      </w:trPr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162F53" w:rsidRPr="00D86F11" w:rsidRDefault="00162F53" w:rsidP="00D86F11">
          <w:pPr>
            <w:pStyle w:val="Yltunniste"/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162F53" w:rsidRPr="00D86F11" w:rsidRDefault="00162F53" w:rsidP="00D86F11">
          <w:pPr>
            <w:pStyle w:val="Yltunniste"/>
          </w:pPr>
        </w:p>
      </w:tc>
      <w:tc>
        <w:tcPr>
          <w:tcW w:w="2130" w:type="dxa"/>
          <w:tcBorders>
            <w:top w:val="nil"/>
            <w:left w:val="nil"/>
            <w:bottom w:val="nil"/>
            <w:right w:val="nil"/>
          </w:tcBorders>
        </w:tcPr>
        <w:p w:rsidR="00162F53" w:rsidRPr="00D86F11" w:rsidRDefault="00162F53" w:rsidP="00D86F11">
          <w:pPr>
            <w:pStyle w:val="Yltunniste"/>
          </w:pPr>
        </w:p>
      </w:tc>
    </w:tr>
  </w:tbl>
  <w:p w:rsidR="00162F53" w:rsidRPr="00B83294" w:rsidRDefault="00162F53">
    <w:pPr>
      <w:pStyle w:val="Vastaanottaj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BC8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563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A22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CAA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5CE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AE5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ECE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403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E4B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F6ED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D4BE8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color w:val="21499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7B7E8A"/>
    <w:multiLevelType w:val="hybridMultilevel"/>
    <w:tmpl w:val="C4428D12"/>
    <w:lvl w:ilvl="0" w:tplc="586444FC">
      <w:start w:val="1"/>
      <w:numFmt w:val="decimal"/>
      <w:lvlText w:val="%1."/>
      <w:lvlJc w:val="left"/>
      <w:pPr>
        <w:tabs>
          <w:tab w:val="num" w:pos="1701"/>
        </w:tabs>
        <w:ind w:left="1701" w:hanging="397"/>
      </w:pPr>
      <w:rPr>
        <w:rFonts w:hint="default"/>
        <w:color w:val="9BADCE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0447E0"/>
    <w:multiLevelType w:val="multilevel"/>
    <w:tmpl w:val="2582373E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color w:val="9BADC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A81B79"/>
    <w:multiLevelType w:val="hybridMultilevel"/>
    <w:tmpl w:val="0A6C1E6A"/>
    <w:lvl w:ilvl="0" w:tplc="3BBE310C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4">
    <w:nsid w:val="57E067BD"/>
    <w:multiLevelType w:val="hybridMultilevel"/>
    <w:tmpl w:val="5440A580"/>
    <w:lvl w:ilvl="0" w:tplc="23D06438">
      <w:start w:val="3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FB2785C"/>
    <w:multiLevelType w:val="multilevel"/>
    <w:tmpl w:val="4F526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5041388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72E61FD9"/>
    <w:multiLevelType w:val="multilevel"/>
    <w:tmpl w:val="EE3E8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77FC4833"/>
    <w:multiLevelType w:val="hybridMultilevel"/>
    <w:tmpl w:val="2F08B23C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19">
    <w:nsid w:val="7FC33768"/>
    <w:multiLevelType w:val="hybridMultilevel"/>
    <w:tmpl w:val="A308D9D4"/>
    <w:lvl w:ilvl="0" w:tplc="7CAE9E78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color w:val="9BADCE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1"/>
  </w:num>
  <w:num w:numId="14">
    <w:abstractNumId w:val="18"/>
  </w:num>
  <w:num w:numId="15">
    <w:abstractNumId w:val="13"/>
  </w:num>
  <w:num w:numId="16">
    <w:abstractNumId w:val="12"/>
  </w:num>
  <w:num w:numId="17">
    <w:abstractNumId w:val="19"/>
  </w:num>
  <w:num w:numId="18">
    <w:abstractNumId w:val="15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0"/>
  <w:noPunctuationKerning/>
  <w:characterSpacingControl w:val="doNotCompress"/>
  <w:hdrShapeDefaults>
    <o:shapedefaults v:ext="edit" spidmax="8193" strokecolor="#214992">
      <v:stroke endarrow="block" color="#214992"/>
      <v:textbox style="mso-fit-shape-to-text:t"/>
      <o:colormru v:ext="edit" colors="#0081cc,#5977ad,#9badce,#d16d24,#dd925b,#325139,#657d6b,#a3b1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7A"/>
    <w:rsid w:val="00020DBF"/>
    <w:rsid w:val="00040F61"/>
    <w:rsid w:val="00050EAA"/>
    <w:rsid w:val="000711AC"/>
    <w:rsid w:val="00075C50"/>
    <w:rsid w:val="00096A4E"/>
    <w:rsid w:val="000A2AD6"/>
    <w:rsid w:val="000C5599"/>
    <w:rsid w:val="000E71A8"/>
    <w:rsid w:val="00111E31"/>
    <w:rsid w:val="00120DE6"/>
    <w:rsid w:val="00162F53"/>
    <w:rsid w:val="001A1431"/>
    <w:rsid w:val="001A4C11"/>
    <w:rsid w:val="001A4E65"/>
    <w:rsid w:val="00204627"/>
    <w:rsid w:val="002210E4"/>
    <w:rsid w:val="0023347E"/>
    <w:rsid w:val="00261E6C"/>
    <w:rsid w:val="002803E6"/>
    <w:rsid w:val="002875D5"/>
    <w:rsid w:val="002B07E9"/>
    <w:rsid w:val="002F30F9"/>
    <w:rsid w:val="002F6CFF"/>
    <w:rsid w:val="00301E73"/>
    <w:rsid w:val="003224BB"/>
    <w:rsid w:val="00330B68"/>
    <w:rsid w:val="003647B9"/>
    <w:rsid w:val="003A13A3"/>
    <w:rsid w:val="003B2979"/>
    <w:rsid w:val="003C02B8"/>
    <w:rsid w:val="003C6509"/>
    <w:rsid w:val="003D6AA1"/>
    <w:rsid w:val="003E4189"/>
    <w:rsid w:val="003E4623"/>
    <w:rsid w:val="003F72E2"/>
    <w:rsid w:val="00445ED2"/>
    <w:rsid w:val="0049504A"/>
    <w:rsid w:val="004B7F42"/>
    <w:rsid w:val="004C3085"/>
    <w:rsid w:val="004F05C2"/>
    <w:rsid w:val="00512665"/>
    <w:rsid w:val="00577DBA"/>
    <w:rsid w:val="0058497F"/>
    <w:rsid w:val="005978B0"/>
    <w:rsid w:val="005A6BC2"/>
    <w:rsid w:val="005E137C"/>
    <w:rsid w:val="005E6D3E"/>
    <w:rsid w:val="005F4D02"/>
    <w:rsid w:val="005F739B"/>
    <w:rsid w:val="006068BE"/>
    <w:rsid w:val="0060734C"/>
    <w:rsid w:val="00640A27"/>
    <w:rsid w:val="006C0691"/>
    <w:rsid w:val="00700575"/>
    <w:rsid w:val="00702D0E"/>
    <w:rsid w:val="0071664B"/>
    <w:rsid w:val="00722A5A"/>
    <w:rsid w:val="0074429F"/>
    <w:rsid w:val="0074683D"/>
    <w:rsid w:val="00792AB0"/>
    <w:rsid w:val="007C08D3"/>
    <w:rsid w:val="007C0F17"/>
    <w:rsid w:val="007D33E2"/>
    <w:rsid w:val="007D486A"/>
    <w:rsid w:val="007F1288"/>
    <w:rsid w:val="00857892"/>
    <w:rsid w:val="00880FD8"/>
    <w:rsid w:val="008A4A16"/>
    <w:rsid w:val="008D0725"/>
    <w:rsid w:val="008F2707"/>
    <w:rsid w:val="00921D05"/>
    <w:rsid w:val="009307A2"/>
    <w:rsid w:val="009854CB"/>
    <w:rsid w:val="0099177B"/>
    <w:rsid w:val="009C499A"/>
    <w:rsid w:val="009E006D"/>
    <w:rsid w:val="00A53F5D"/>
    <w:rsid w:val="00AD7DE1"/>
    <w:rsid w:val="00B31CA7"/>
    <w:rsid w:val="00B33510"/>
    <w:rsid w:val="00B34F97"/>
    <w:rsid w:val="00B37279"/>
    <w:rsid w:val="00B82CCB"/>
    <w:rsid w:val="00B83294"/>
    <w:rsid w:val="00BB059B"/>
    <w:rsid w:val="00BB4214"/>
    <w:rsid w:val="00BC42A1"/>
    <w:rsid w:val="00BF4383"/>
    <w:rsid w:val="00C06B43"/>
    <w:rsid w:val="00C24437"/>
    <w:rsid w:val="00C60C16"/>
    <w:rsid w:val="00C64800"/>
    <w:rsid w:val="00C66D56"/>
    <w:rsid w:val="00CA6AE6"/>
    <w:rsid w:val="00CD02EA"/>
    <w:rsid w:val="00CD21C5"/>
    <w:rsid w:val="00D5646B"/>
    <w:rsid w:val="00D86F11"/>
    <w:rsid w:val="00DA33CE"/>
    <w:rsid w:val="00DB3B27"/>
    <w:rsid w:val="00DC652C"/>
    <w:rsid w:val="00DD637A"/>
    <w:rsid w:val="00DF7603"/>
    <w:rsid w:val="00E15911"/>
    <w:rsid w:val="00E45205"/>
    <w:rsid w:val="00E54FC5"/>
    <w:rsid w:val="00E55EF2"/>
    <w:rsid w:val="00E728D6"/>
    <w:rsid w:val="00E928E2"/>
    <w:rsid w:val="00F01ACC"/>
    <w:rsid w:val="00F02236"/>
    <w:rsid w:val="00F1647E"/>
    <w:rsid w:val="00F401EA"/>
    <w:rsid w:val="00F53478"/>
    <w:rsid w:val="00FB7FEE"/>
    <w:rsid w:val="00FC7A22"/>
    <w:rsid w:val="00FD445F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rokecolor="#214992">
      <v:stroke endarrow="block" color="#214992"/>
      <v:textbox style="mso-fit-shape-to-text:t"/>
      <o:colormru v:ext="edit" colors="#0081cc,#5977ad,#9badce,#d16d24,#dd925b,#325139,#657d6b,#a3b1a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Normaali leipäteksti"/>
    <w:qFormat/>
    <w:rPr>
      <w:rFonts w:ascii="Verdana" w:hAnsi="Verdana"/>
      <w:b/>
      <w:sz w:val="18"/>
    </w:rPr>
  </w:style>
  <w:style w:type="paragraph" w:styleId="Otsikko1">
    <w:name w:val="heading 1"/>
    <w:aliases w:val="asiaotsikko"/>
    <w:basedOn w:val="Normaali"/>
    <w:next w:val="Leiptekstisisennys"/>
    <w:qFormat/>
    <w:pPr>
      <w:keepNext/>
      <w:tabs>
        <w:tab w:val="left" w:pos="1304"/>
      </w:tabs>
      <w:spacing w:before="240" w:after="60"/>
      <w:outlineLvl w:val="0"/>
    </w:pPr>
    <w:rPr>
      <w:bCs/>
      <w:caps/>
      <w:color w:val="002F80"/>
      <w:kern w:val="24"/>
      <w:szCs w:val="18"/>
    </w:rPr>
  </w:style>
  <w:style w:type="paragraph" w:styleId="Otsikko2">
    <w:name w:val="heading 2"/>
    <w:next w:val="Leiptekstisisennys"/>
    <w:qFormat/>
    <w:pPr>
      <w:keepNext/>
      <w:spacing w:before="240" w:after="60"/>
      <w:outlineLvl w:val="1"/>
    </w:pPr>
    <w:rPr>
      <w:rFonts w:ascii="Verdana" w:hAnsi="Verdana" w:cs="Arial"/>
      <w:b/>
      <w:bCs/>
      <w:iCs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Cs/>
      <w:color w:val="00000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sisennys">
    <w:name w:val="Leipäteksti sisennys"/>
    <w:rsid w:val="00B83294"/>
    <w:pPr>
      <w:ind w:left="2268" w:right="567"/>
    </w:pPr>
    <w:rPr>
      <w:rFonts w:ascii="Verdana" w:hAnsi="Verdana"/>
      <w:sz w:val="18"/>
    </w:rPr>
  </w:style>
  <w:style w:type="paragraph" w:customStyle="1" w:styleId="LiitteetJakeluTiedoksi">
    <w:name w:val="Liitteet/Jakelu/Tiedoksi"/>
    <w:next w:val="Leiptekstisisennys"/>
    <w:pPr>
      <w:ind w:left="1134"/>
    </w:pPr>
    <w:rPr>
      <w:rFonts w:ascii="Verdana" w:hAnsi="Verdana"/>
      <w:sz w:val="18"/>
    </w:rPr>
  </w:style>
  <w:style w:type="paragraph" w:customStyle="1" w:styleId="OtsikkoVerdanaBold">
    <w:name w:val="Otsikko Verdana Bold"/>
    <w:basedOn w:val="Normaali"/>
    <w:next w:val="Leiptekstisisennys"/>
    <w:rsid w:val="00B83294"/>
    <w:pPr>
      <w:spacing w:after="240"/>
    </w:pPr>
    <w:rPr>
      <w:sz w:val="22"/>
    </w:rPr>
  </w:style>
  <w:style w:type="paragraph" w:styleId="Yltunniste">
    <w:name w:val="header"/>
    <w:next w:val="Vastaanottaja"/>
    <w:rsid w:val="00D86F11"/>
    <w:pPr>
      <w:tabs>
        <w:tab w:val="center" w:pos="4819"/>
        <w:tab w:val="right" w:pos="9638"/>
      </w:tabs>
      <w:ind w:right="360"/>
    </w:pPr>
    <w:rPr>
      <w:rFonts w:ascii="Verdana" w:hAnsi="Verdana"/>
      <w:noProof/>
      <w:color w:val="000000"/>
      <w:sz w:val="16"/>
      <w:szCs w:val="16"/>
    </w:rPr>
  </w:style>
  <w:style w:type="paragraph" w:customStyle="1" w:styleId="Vastaanottaja">
    <w:name w:val="Vastaanottaja"/>
    <w:pPr>
      <w:ind w:right="485"/>
    </w:pPr>
    <w:rPr>
      <w:rFonts w:ascii="Verdana" w:hAnsi="Verdana"/>
      <w:color w:val="000000"/>
      <w:sz w:val="18"/>
      <w:szCs w:val="24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b w:val="0"/>
      <w:sz w:val="14"/>
    </w:rPr>
  </w:style>
  <w:style w:type="character" w:styleId="Sivunumero">
    <w:name w:val="page number"/>
    <w:rPr>
      <w:rFonts w:ascii="Verdana" w:hAnsi="Verdana"/>
      <w:sz w:val="16"/>
    </w:rPr>
  </w:style>
  <w:style w:type="character" w:styleId="AvattuHyperlinkki">
    <w:name w:val="FollowedHyperlink"/>
    <w:basedOn w:val="Kappaleenoletusfontti"/>
    <w:rPr>
      <w:rFonts w:ascii="Verdana" w:hAnsi="Verdana"/>
      <w:color w:val="DE9D00"/>
      <w:sz w:val="18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Hyperlinkki">
    <w:name w:val="Hyperlink"/>
    <w:basedOn w:val="Kappaleenoletusfontti"/>
    <w:rPr>
      <w:rFonts w:ascii="Verdana" w:hAnsi="Verdana"/>
      <w:color w:val="002F80"/>
      <w:sz w:val="18"/>
      <w:u w:val="single"/>
    </w:rPr>
  </w:style>
  <w:style w:type="paragraph" w:styleId="Luettelokappale">
    <w:name w:val="List Paragraph"/>
    <w:basedOn w:val="Normaali"/>
    <w:uiPriority w:val="34"/>
    <w:qFormat/>
    <w:rsid w:val="008A4A1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372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7279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Normaali leipäteksti"/>
    <w:qFormat/>
    <w:rPr>
      <w:rFonts w:ascii="Verdana" w:hAnsi="Verdana"/>
      <w:b/>
      <w:sz w:val="18"/>
    </w:rPr>
  </w:style>
  <w:style w:type="paragraph" w:styleId="Otsikko1">
    <w:name w:val="heading 1"/>
    <w:aliases w:val="asiaotsikko"/>
    <w:basedOn w:val="Normaali"/>
    <w:next w:val="Leiptekstisisennys"/>
    <w:qFormat/>
    <w:pPr>
      <w:keepNext/>
      <w:tabs>
        <w:tab w:val="left" w:pos="1304"/>
      </w:tabs>
      <w:spacing w:before="240" w:after="60"/>
      <w:outlineLvl w:val="0"/>
    </w:pPr>
    <w:rPr>
      <w:bCs/>
      <w:caps/>
      <w:color w:val="002F80"/>
      <w:kern w:val="24"/>
      <w:szCs w:val="18"/>
    </w:rPr>
  </w:style>
  <w:style w:type="paragraph" w:styleId="Otsikko2">
    <w:name w:val="heading 2"/>
    <w:next w:val="Leiptekstisisennys"/>
    <w:qFormat/>
    <w:pPr>
      <w:keepNext/>
      <w:spacing w:before="240" w:after="60"/>
      <w:outlineLvl w:val="1"/>
    </w:pPr>
    <w:rPr>
      <w:rFonts w:ascii="Verdana" w:hAnsi="Verdana" w:cs="Arial"/>
      <w:b/>
      <w:bCs/>
      <w:iCs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Cs/>
      <w:color w:val="000000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sisennys">
    <w:name w:val="Leipäteksti sisennys"/>
    <w:rsid w:val="00B83294"/>
    <w:pPr>
      <w:ind w:left="2268" w:right="567"/>
    </w:pPr>
    <w:rPr>
      <w:rFonts w:ascii="Verdana" w:hAnsi="Verdana"/>
      <w:sz w:val="18"/>
    </w:rPr>
  </w:style>
  <w:style w:type="paragraph" w:customStyle="1" w:styleId="LiitteetJakeluTiedoksi">
    <w:name w:val="Liitteet/Jakelu/Tiedoksi"/>
    <w:next w:val="Leiptekstisisennys"/>
    <w:pPr>
      <w:ind w:left="1134"/>
    </w:pPr>
    <w:rPr>
      <w:rFonts w:ascii="Verdana" w:hAnsi="Verdana"/>
      <w:sz w:val="18"/>
    </w:rPr>
  </w:style>
  <w:style w:type="paragraph" w:customStyle="1" w:styleId="OtsikkoVerdanaBold">
    <w:name w:val="Otsikko Verdana Bold"/>
    <w:basedOn w:val="Normaali"/>
    <w:next w:val="Leiptekstisisennys"/>
    <w:rsid w:val="00B83294"/>
    <w:pPr>
      <w:spacing w:after="240"/>
    </w:pPr>
    <w:rPr>
      <w:sz w:val="22"/>
    </w:rPr>
  </w:style>
  <w:style w:type="paragraph" w:styleId="Yltunniste">
    <w:name w:val="header"/>
    <w:next w:val="Vastaanottaja"/>
    <w:rsid w:val="00D86F11"/>
    <w:pPr>
      <w:tabs>
        <w:tab w:val="center" w:pos="4819"/>
        <w:tab w:val="right" w:pos="9638"/>
      </w:tabs>
      <w:ind w:right="360"/>
    </w:pPr>
    <w:rPr>
      <w:rFonts w:ascii="Verdana" w:hAnsi="Verdana"/>
      <w:noProof/>
      <w:color w:val="000000"/>
      <w:sz w:val="16"/>
      <w:szCs w:val="16"/>
    </w:rPr>
  </w:style>
  <w:style w:type="paragraph" w:customStyle="1" w:styleId="Vastaanottaja">
    <w:name w:val="Vastaanottaja"/>
    <w:pPr>
      <w:ind w:right="485"/>
    </w:pPr>
    <w:rPr>
      <w:rFonts w:ascii="Verdana" w:hAnsi="Verdana"/>
      <w:color w:val="000000"/>
      <w:sz w:val="18"/>
      <w:szCs w:val="24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b w:val="0"/>
      <w:sz w:val="14"/>
    </w:rPr>
  </w:style>
  <w:style w:type="character" w:styleId="Sivunumero">
    <w:name w:val="page number"/>
    <w:rPr>
      <w:rFonts w:ascii="Verdana" w:hAnsi="Verdana"/>
      <w:sz w:val="16"/>
    </w:rPr>
  </w:style>
  <w:style w:type="character" w:styleId="AvattuHyperlinkki">
    <w:name w:val="FollowedHyperlink"/>
    <w:basedOn w:val="Kappaleenoletusfontti"/>
    <w:rPr>
      <w:rFonts w:ascii="Verdana" w:hAnsi="Verdana"/>
      <w:color w:val="DE9D00"/>
      <w:sz w:val="18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Hyperlinkki">
    <w:name w:val="Hyperlink"/>
    <w:basedOn w:val="Kappaleenoletusfontti"/>
    <w:rPr>
      <w:rFonts w:ascii="Verdana" w:hAnsi="Verdana"/>
      <w:color w:val="002F80"/>
      <w:sz w:val="18"/>
      <w:u w:val="single"/>
    </w:rPr>
  </w:style>
  <w:style w:type="paragraph" w:styleId="Luettelokappale">
    <w:name w:val="List Paragraph"/>
    <w:basedOn w:val="Normaali"/>
    <w:uiPriority w:val="34"/>
    <w:qFormat/>
    <w:rsid w:val="008A4A1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3727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727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00\mallit\LVM-asiakirjat\Asiakirjapohja%20(muistio)%20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Asiakirjapohja (muistio) suomi</Template>
  <TotalTime>1</TotalTime>
  <Pages>4</Pages>
  <Words>524</Words>
  <Characters>5218</Characters>
  <Application>Microsoft Office Word</Application>
  <DocSecurity>4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Muistiopohja, Word 2003, suomi</vt:lpstr>
    </vt:vector>
  </TitlesOfParts>
  <Company>LVM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Muistiopohja, Word 2003, suomi</dc:title>
  <dc:creator>sartjarvih</dc:creator>
  <cp:lastModifiedBy>Rintala-Iizuka Sinikka</cp:lastModifiedBy>
  <cp:revision>2</cp:revision>
  <cp:lastPrinted>2015-09-24T11:58:00Z</cp:lastPrinted>
  <dcterms:created xsi:type="dcterms:W3CDTF">2015-09-24T12:18:00Z</dcterms:created>
  <dcterms:modified xsi:type="dcterms:W3CDTF">2015-09-24T12:18:00Z</dcterms:modified>
</cp:coreProperties>
</file>