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57" w:rsidRPr="00191615" w:rsidRDefault="00390C57" w:rsidP="00390C57">
      <w:pPr>
        <w:rPr>
          <w:rFonts w:asciiTheme="minorHAnsi" w:hAnsiTheme="minorHAnsi"/>
          <w:sz w:val="22"/>
          <w:szCs w:val="22"/>
        </w:rPr>
      </w:pPr>
      <w:bookmarkStart w:id="0" w:name="_GoBack"/>
      <w:bookmarkEnd w:id="0"/>
    </w:p>
    <w:p w:rsidR="00390C57" w:rsidRPr="00191615" w:rsidRDefault="00390C57" w:rsidP="00390C57">
      <w:pPr>
        <w:rPr>
          <w:rFonts w:asciiTheme="minorHAnsi" w:hAnsiTheme="minorHAnsi"/>
          <w:sz w:val="22"/>
          <w:szCs w:val="22"/>
        </w:rPr>
      </w:pPr>
    </w:p>
    <w:p w:rsidR="00390C57" w:rsidRPr="00191615" w:rsidRDefault="00A03473" w:rsidP="00A03473">
      <w:pPr>
        <w:tabs>
          <w:tab w:val="left" w:pos="2550"/>
        </w:tabs>
        <w:rPr>
          <w:rFonts w:asciiTheme="minorHAnsi" w:hAnsiTheme="minorHAnsi"/>
          <w:sz w:val="22"/>
          <w:szCs w:val="22"/>
        </w:rPr>
      </w:pPr>
      <w:r w:rsidRPr="00191615">
        <w:rPr>
          <w:rFonts w:asciiTheme="minorHAnsi" w:hAnsiTheme="minorHAnsi"/>
          <w:sz w:val="22"/>
          <w:szCs w:val="22"/>
        </w:rPr>
        <w:tab/>
      </w:r>
    </w:p>
    <w:p w:rsidR="00390C57" w:rsidRPr="00191615" w:rsidRDefault="00390C57" w:rsidP="00390C57">
      <w:pPr>
        <w:rPr>
          <w:rFonts w:asciiTheme="minorHAnsi" w:hAnsiTheme="minorHAnsi"/>
          <w:sz w:val="22"/>
          <w:szCs w:val="22"/>
        </w:rPr>
      </w:pPr>
      <w:r w:rsidRPr="00191615">
        <w:rPr>
          <w:rFonts w:asciiTheme="minorHAnsi" w:hAnsiTheme="minorHAnsi"/>
          <w:sz w:val="22"/>
          <w:szCs w:val="22"/>
        </w:rPr>
        <w:t>Ympäristöministeriö</w:t>
      </w:r>
      <w:r w:rsidRPr="00191615">
        <w:rPr>
          <w:rFonts w:asciiTheme="minorHAnsi" w:hAnsiTheme="minorHAnsi"/>
          <w:sz w:val="22"/>
          <w:szCs w:val="22"/>
        </w:rPr>
        <w:tab/>
      </w:r>
      <w:r w:rsidRPr="00191615">
        <w:rPr>
          <w:rFonts w:asciiTheme="minorHAnsi" w:hAnsiTheme="minorHAnsi"/>
          <w:sz w:val="22"/>
          <w:szCs w:val="22"/>
        </w:rPr>
        <w:tab/>
      </w:r>
      <w:r w:rsidR="00857078" w:rsidRPr="00191615">
        <w:rPr>
          <w:rFonts w:asciiTheme="minorHAnsi" w:hAnsiTheme="minorHAnsi"/>
          <w:sz w:val="22"/>
          <w:szCs w:val="22"/>
        </w:rPr>
        <w:tab/>
      </w:r>
      <w:r w:rsidR="00857078" w:rsidRPr="00191615">
        <w:rPr>
          <w:rFonts w:asciiTheme="minorHAnsi" w:hAnsiTheme="minorHAnsi"/>
          <w:sz w:val="22"/>
          <w:szCs w:val="22"/>
        </w:rPr>
        <w:tab/>
      </w:r>
    </w:p>
    <w:p w:rsidR="00390C57" w:rsidRPr="00191615" w:rsidRDefault="00390C57" w:rsidP="00390C57">
      <w:pPr>
        <w:rPr>
          <w:rFonts w:asciiTheme="minorHAnsi" w:hAnsiTheme="minorHAnsi"/>
          <w:sz w:val="22"/>
          <w:szCs w:val="22"/>
        </w:rPr>
      </w:pPr>
      <w:r w:rsidRPr="00191615">
        <w:rPr>
          <w:rFonts w:asciiTheme="minorHAnsi" w:hAnsiTheme="minorHAnsi"/>
          <w:sz w:val="22"/>
          <w:szCs w:val="22"/>
        </w:rPr>
        <w:t>Kirjaamo</w:t>
      </w:r>
      <w:r w:rsidRPr="00191615">
        <w:rPr>
          <w:rFonts w:asciiTheme="minorHAnsi" w:hAnsiTheme="minorHAnsi"/>
          <w:sz w:val="22"/>
          <w:szCs w:val="22"/>
        </w:rPr>
        <w:tab/>
      </w:r>
      <w:r w:rsidRPr="00191615">
        <w:rPr>
          <w:rFonts w:asciiTheme="minorHAnsi" w:hAnsiTheme="minorHAnsi"/>
          <w:sz w:val="22"/>
          <w:szCs w:val="22"/>
        </w:rPr>
        <w:tab/>
      </w:r>
      <w:r w:rsidRPr="00191615">
        <w:rPr>
          <w:rFonts w:asciiTheme="minorHAnsi" w:hAnsiTheme="minorHAnsi"/>
          <w:sz w:val="22"/>
          <w:szCs w:val="22"/>
        </w:rPr>
        <w:tab/>
      </w:r>
    </w:p>
    <w:p w:rsidR="00390C57" w:rsidRPr="00191615" w:rsidRDefault="00401217" w:rsidP="00390C57">
      <w:pPr>
        <w:rPr>
          <w:rFonts w:asciiTheme="minorHAnsi" w:hAnsiTheme="minorHAnsi"/>
          <w:sz w:val="22"/>
          <w:szCs w:val="22"/>
        </w:rPr>
      </w:pPr>
      <w:hyperlink r:id="rId7" w:history="1">
        <w:r w:rsidR="00390C57" w:rsidRPr="00191615">
          <w:rPr>
            <w:rStyle w:val="Hyperlinkki"/>
            <w:rFonts w:asciiTheme="minorHAnsi" w:hAnsiTheme="minorHAnsi"/>
            <w:sz w:val="22"/>
            <w:szCs w:val="22"/>
          </w:rPr>
          <w:t>kirjaamo@ym.fi</w:t>
        </w:r>
      </w:hyperlink>
    </w:p>
    <w:p w:rsidR="00390C57" w:rsidRPr="00191615" w:rsidRDefault="00390C57" w:rsidP="00390C57">
      <w:pPr>
        <w:ind w:left="567"/>
        <w:rPr>
          <w:rFonts w:asciiTheme="minorHAnsi" w:hAnsiTheme="minorHAnsi"/>
          <w:sz w:val="22"/>
          <w:szCs w:val="22"/>
        </w:rPr>
      </w:pPr>
    </w:p>
    <w:p w:rsidR="00390C57" w:rsidRPr="00191615" w:rsidRDefault="00390C57" w:rsidP="00390C57">
      <w:pPr>
        <w:rPr>
          <w:rFonts w:asciiTheme="minorHAnsi" w:hAnsiTheme="minorHAnsi"/>
          <w:sz w:val="22"/>
          <w:szCs w:val="22"/>
        </w:rPr>
      </w:pPr>
      <w:r w:rsidRPr="00191615">
        <w:rPr>
          <w:rFonts w:asciiTheme="minorHAnsi" w:hAnsiTheme="minorHAnsi"/>
          <w:b/>
          <w:sz w:val="22"/>
          <w:szCs w:val="22"/>
        </w:rPr>
        <w:t>Viite:</w:t>
      </w:r>
      <w:r w:rsidRPr="00191615">
        <w:rPr>
          <w:rFonts w:asciiTheme="minorHAnsi" w:hAnsiTheme="minorHAnsi"/>
          <w:sz w:val="22"/>
          <w:szCs w:val="22"/>
        </w:rPr>
        <w:t xml:space="preserve"> </w:t>
      </w:r>
      <w:r w:rsidRPr="00191615">
        <w:rPr>
          <w:rFonts w:asciiTheme="minorHAnsi" w:hAnsiTheme="minorHAnsi"/>
          <w:sz w:val="22"/>
          <w:szCs w:val="22"/>
        </w:rPr>
        <w:tab/>
        <w:t>Lausuntopyyntö 20.6.2017</w:t>
      </w:r>
    </w:p>
    <w:p w:rsidR="00390C57" w:rsidRPr="00191615" w:rsidRDefault="00390C57" w:rsidP="00390C57">
      <w:pPr>
        <w:ind w:left="567" w:firstLine="737"/>
        <w:rPr>
          <w:rFonts w:asciiTheme="minorHAnsi" w:hAnsiTheme="minorHAnsi"/>
          <w:sz w:val="22"/>
          <w:szCs w:val="22"/>
        </w:rPr>
      </w:pPr>
      <w:r w:rsidRPr="00191615">
        <w:rPr>
          <w:rFonts w:asciiTheme="minorHAnsi" w:hAnsiTheme="minorHAnsi"/>
          <w:sz w:val="22"/>
          <w:szCs w:val="22"/>
        </w:rPr>
        <w:t>YM/14/400/2017, YM024:00/2016</w:t>
      </w:r>
      <w:r w:rsidRPr="00191615">
        <w:rPr>
          <w:rFonts w:asciiTheme="minorHAnsi" w:hAnsiTheme="minorHAnsi"/>
          <w:sz w:val="22"/>
          <w:szCs w:val="22"/>
        </w:rPr>
        <w:tab/>
      </w:r>
      <w:r w:rsidRPr="00191615">
        <w:rPr>
          <w:rFonts w:asciiTheme="minorHAnsi" w:hAnsiTheme="minorHAnsi"/>
          <w:sz w:val="22"/>
          <w:szCs w:val="22"/>
        </w:rPr>
        <w:tab/>
      </w:r>
      <w:r w:rsidRPr="00191615">
        <w:rPr>
          <w:rFonts w:asciiTheme="minorHAnsi" w:hAnsiTheme="minorHAnsi"/>
          <w:sz w:val="22"/>
          <w:szCs w:val="22"/>
        </w:rPr>
        <w:tab/>
      </w:r>
    </w:p>
    <w:p w:rsidR="00390C57" w:rsidRPr="00191615" w:rsidRDefault="00390C57" w:rsidP="00390C57">
      <w:pPr>
        <w:ind w:left="567"/>
        <w:rPr>
          <w:rFonts w:asciiTheme="minorHAnsi" w:hAnsiTheme="minorHAnsi"/>
          <w:sz w:val="22"/>
          <w:szCs w:val="22"/>
        </w:rPr>
      </w:pPr>
    </w:p>
    <w:p w:rsidR="00390C57" w:rsidRPr="00191615" w:rsidRDefault="00390C57" w:rsidP="00390C57">
      <w:pPr>
        <w:rPr>
          <w:rFonts w:asciiTheme="minorHAnsi" w:hAnsiTheme="minorHAnsi"/>
          <w:b/>
          <w:sz w:val="22"/>
          <w:szCs w:val="22"/>
        </w:rPr>
      </w:pPr>
      <w:r w:rsidRPr="00191615">
        <w:rPr>
          <w:rFonts w:asciiTheme="minorHAnsi" w:hAnsiTheme="minorHAnsi"/>
          <w:b/>
          <w:sz w:val="22"/>
          <w:szCs w:val="22"/>
        </w:rPr>
        <w:t>Lausunto luonnoksesta hallituksen esitykseksi eduskunnalle laiksi jätelain muuttamisesta</w:t>
      </w:r>
    </w:p>
    <w:p w:rsidR="00736B0B" w:rsidRPr="00191615" w:rsidRDefault="00736B0B">
      <w:pPr>
        <w:rPr>
          <w:rFonts w:asciiTheme="minorHAnsi" w:hAnsiTheme="minorHAnsi"/>
          <w:sz w:val="22"/>
          <w:szCs w:val="22"/>
        </w:rPr>
      </w:pPr>
    </w:p>
    <w:p w:rsidR="00390C57" w:rsidRPr="00191615" w:rsidRDefault="003C38D8" w:rsidP="004862DC">
      <w:pPr>
        <w:jc w:val="both"/>
        <w:rPr>
          <w:rFonts w:asciiTheme="minorHAnsi" w:hAnsiTheme="minorHAnsi"/>
          <w:sz w:val="22"/>
          <w:szCs w:val="22"/>
        </w:rPr>
      </w:pPr>
      <w:r w:rsidRPr="00191615">
        <w:rPr>
          <w:rFonts w:asciiTheme="minorHAnsi" w:hAnsiTheme="minorHAnsi"/>
          <w:sz w:val="22"/>
          <w:szCs w:val="22"/>
        </w:rPr>
        <w:t>Pietarsaaren kaupunki</w:t>
      </w:r>
      <w:r w:rsidR="00805EFE" w:rsidRPr="00191615">
        <w:rPr>
          <w:rFonts w:asciiTheme="minorHAnsi" w:hAnsiTheme="minorHAnsi"/>
          <w:sz w:val="22"/>
          <w:szCs w:val="22"/>
        </w:rPr>
        <w:t xml:space="preserve"> </w:t>
      </w:r>
      <w:r w:rsidR="00390C57" w:rsidRPr="00191615">
        <w:rPr>
          <w:rFonts w:asciiTheme="minorHAnsi" w:hAnsiTheme="minorHAnsi"/>
          <w:sz w:val="22"/>
          <w:szCs w:val="22"/>
        </w:rPr>
        <w:t xml:space="preserve">lausuu </w:t>
      </w:r>
      <w:r w:rsidR="00191615">
        <w:rPr>
          <w:rFonts w:asciiTheme="minorHAnsi" w:hAnsiTheme="minorHAnsi"/>
          <w:sz w:val="22"/>
          <w:szCs w:val="22"/>
        </w:rPr>
        <w:t xml:space="preserve">luonnoksesta hallituksen esitykseksi jätelain muuttamisesta </w:t>
      </w:r>
      <w:r w:rsidR="00390C57" w:rsidRPr="00191615">
        <w:rPr>
          <w:rFonts w:asciiTheme="minorHAnsi" w:hAnsiTheme="minorHAnsi"/>
          <w:sz w:val="22"/>
          <w:szCs w:val="22"/>
        </w:rPr>
        <w:t>seuraavaa:</w:t>
      </w:r>
    </w:p>
    <w:p w:rsidR="00390C57" w:rsidRPr="00191615" w:rsidRDefault="00390C57" w:rsidP="004862DC">
      <w:pPr>
        <w:jc w:val="both"/>
        <w:rPr>
          <w:rFonts w:asciiTheme="minorHAnsi" w:hAnsiTheme="minorHAnsi"/>
          <w:sz w:val="22"/>
          <w:szCs w:val="22"/>
        </w:rPr>
      </w:pPr>
    </w:p>
    <w:p w:rsidR="00390C57" w:rsidRDefault="00390C57" w:rsidP="004862DC">
      <w:pPr>
        <w:jc w:val="both"/>
        <w:rPr>
          <w:rFonts w:asciiTheme="minorHAnsi" w:hAnsiTheme="minorHAnsi"/>
          <w:b/>
          <w:sz w:val="22"/>
          <w:szCs w:val="22"/>
        </w:rPr>
      </w:pPr>
      <w:r w:rsidRPr="00191615">
        <w:rPr>
          <w:rFonts w:asciiTheme="minorHAnsi" w:hAnsiTheme="minorHAnsi"/>
          <w:b/>
          <w:sz w:val="22"/>
          <w:szCs w:val="22"/>
        </w:rPr>
        <w:t>Yleisesti</w:t>
      </w:r>
    </w:p>
    <w:p w:rsidR="00191615" w:rsidRDefault="00191615" w:rsidP="004862DC">
      <w:pPr>
        <w:jc w:val="both"/>
        <w:rPr>
          <w:rFonts w:asciiTheme="minorHAnsi" w:hAnsiTheme="minorHAnsi"/>
          <w:sz w:val="22"/>
          <w:szCs w:val="22"/>
        </w:rPr>
      </w:pPr>
      <w:r>
        <w:rPr>
          <w:rFonts w:asciiTheme="minorHAnsi" w:hAnsiTheme="minorHAnsi"/>
          <w:sz w:val="22"/>
          <w:szCs w:val="22"/>
        </w:rPr>
        <w:t xml:space="preserve">Pietarsaaren kaupunki yhtyy tässä lausunnossaan pitkälti jäteyhtiö </w:t>
      </w:r>
      <w:proofErr w:type="spellStart"/>
      <w:r>
        <w:rPr>
          <w:rFonts w:asciiTheme="minorHAnsi" w:hAnsiTheme="minorHAnsi"/>
          <w:sz w:val="22"/>
          <w:szCs w:val="22"/>
        </w:rPr>
        <w:t>Ekorosk</w:t>
      </w:r>
      <w:proofErr w:type="spellEnd"/>
      <w:r>
        <w:rPr>
          <w:rFonts w:asciiTheme="minorHAnsi" w:hAnsiTheme="minorHAnsi"/>
          <w:sz w:val="22"/>
          <w:szCs w:val="22"/>
        </w:rPr>
        <w:t xml:space="preserve"> Ab Oy:n esittämiin näkökohtiin.</w:t>
      </w:r>
    </w:p>
    <w:p w:rsidR="00191615" w:rsidRPr="00191615" w:rsidRDefault="00191615" w:rsidP="004862DC">
      <w:pPr>
        <w:jc w:val="both"/>
        <w:rPr>
          <w:rFonts w:asciiTheme="minorHAnsi" w:hAnsiTheme="minorHAnsi"/>
          <w:b/>
          <w:sz w:val="22"/>
          <w:szCs w:val="22"/>
        </w:rPr>
      </w:pPr>
    </w:p>
    <w:p w:rsidR="004862DC" w:rsidRPr="00191615" w:rsidRDefault="00191615" w:rsidP="004862DC">
      <w:pPr>
        <w:jc w:val="both"/>
        <w:rPr>
          <w:rFonts w:asciiTheme="minorHAnsi" w:hAnsiTheme="minorHAnsi"/>
          <w:sz w:val="22"/>
          <w:szCs w:val="22"/>
        </w:rPr>
      </w:pPr>
      <w:r>
        <w:rPr>
          <w:rFonts w:asciiTheme="minorHAnsi" w:hAnsiTheme="minorHAnsi"/>
          <w:sz w:val="22"/>
          <w:szCs w:val="22"/>
        </w:rPr>
        <w:t xml:space="preserve">Kilpailun </w:t>
      </w:r>
      <w:r w:rsidR="00805EFE" w:rsidRPr="00191615">
        <w:rPr>
          <w:rFonts w:asciiTheme="minorHAnsi" w:hAnsiTheme="minorHAnsi"/>
          <w:sz w:val="22"/>
          <w:szCs w:val="22"/>
        </w:rPr>
        <w:t>ja tehokkuuden lisääminen</w:t>
      </w:r>
      <w:r>
        <w:rPr>
          <w:rFonts w:asciiTheme="minorHAnsi" w:hAnsiTheme="minorHAnsi"/>
          <w:sz w:val="22"/>
          <w:szCs w:val="22"/>
        </w:rPr>
        <w:t>, sekä hintojen alentaminen, esitetään yleensä perusteluksi yksityistämiselle. Kuitenkin</w:t>
      </w:r>
      <w:r w:rsidR="004862DC" w:rsidRPr="00191615">
        <w:rPr>
          <w:rFonts w:asciiTheme="minorHAnsi" w:hAnsiTheme="minorHAnsi"/>
          <w:sz w:val="22"/>
          <w:szCs w:val="22"/>
        </w:rPr>
        <w:t xml:space="preserve"> e</w:t>
      </w:r>
      <w:r w:rsidR="00805EFE" w:rsidRPr="00191615">
        <w:rPr>
          <w:rFonts w:asciiTheme="minorHAnsi" w:hAnsiTheme="minorHAnsi"/>
          <w:sz w:val="22"/>
          <w:szCs w:val="22"/>
        </w:rPr>
        <w:t>hdotus uudeksi jätelaiksi</w:t>
      </w:r>
      <w:r w:rsidR="00390C57" w:rsidRPr="00191615">
        <w:rPr>
          <w:rFonts w:asciiTheme="minorHAnsi" w:hAnsiTheme="minorHAnsi"/>
          <w:sz w:val="22"/>
          <w:szCs w:val="22"/>
        </w:rPr>
        <w:t xml:space="preserve"> yhdessä hankintalain kanssa jo</w:t>
      </w:r>
      <w:r>
        <w:rPr>
          <w:rFonts w:asciiTheme="minorHAnsi" w:hAnsiTheme="minorHAnsi"/>
          <w:sz w:val="22"/>
          <w:szCs w:val="22"/>
        </w:rPr>
        <w:t>htavat jätteenkäsittelyn osalta todennäköisesti</w:t>
      </w:r>
      <w:r w:rsidR="00390C57" w:rsidRPr="00191615">
        <w:rPr>
          <w:rFonts w:asciiTheme="minorHAnsi" w:hAnsiTheme="minorHAnsi"/>
          <w:sz w:val="22"/>
          <w:szCs w:val="22"/>
        </w:rPr>
        <w:t xml:space="preserve"> korkeampiin hintoihin (kaikille), huonompaan tehokkuuteen, suurempaan byrokratiaan, palveluiden ja kilp</w:t>
      </w:r>
      <w:r w:rsidR="00805EFE" w:rsidRPr="00191615">
        <w:rPr>
          <w:rFonts w:asciiTheme="minorHAnsi" w:hAnsiTheme="minorHAnsi"/>
          <w:sz w:val="22"/>
          <w:szCs w:val="22"/>
        </w:rPr>
        <w:t>ailun vähenemiseen, heiko</w:t>
      </w:r>
      <w:r w:rsidR="00390C57" w:rsidRPr="00191615">
        <w:rPr>
          <w:rFonts w:asciiTheme="minorHAnsi" w:hAnsiTheme="minorHAnsi"/>
          <w:sz w:val="22"/>
          <w:szCs w:val="22"/>
        </w:rPr>
        <w:t xml:space="preserve">mpaan ohjaukseen ja valvontaan ja huonompaan ympäristöön. Monet olettamukset ehdotuksessa eivät perustu vaikutusten </w:t>
      </w:r>
      <w:r w:rsidR="00A62523" w:rsidRPr="00191615">
        <w:rPr>
          <w:rFonts w:asciiTheme="minorHAnsi" w:hAnsiTheme="minorHAnsi"/>
          <w:sz w:val="22"/>
          <w:szCs w:val="22"/>
        </w:rPr>
        <w:t xml:space="preserve">todelliseen </w:t>
      </w:r>
      <w:r w:rsidR="00390C57" w:rsidRPr="00191615">
        <w:rPr>
          <w:rFonts w:asciiTheme="minorHAnsi" w:hAnsiTheme="minorHAnsi"/>
          <w:sz w:val="22"/>
          <w:szCs w:val="22"/>
        </w:rPr>
        <w:t>arviointiin. Jo nykyään kilpailuneutr</w:t>
      </w:r>
      <w:r w:rsidR="00805EFE" w:rsidRPr="00191615">
        <w:rPr>
          <w:rFonts w:asciiTheme="minorHAnsi" w:hAnsiTheme="minorHAnsi"/>
          <w:sz w:val="22"/>
          <w:szCs w:val="22"/>
        </w:rPr>
        <w:t>aliteetti toteutuu. Ehdotetussa muodossa lainsäädäntö käytännössä estäisi</w:t>
      </w:r>
      <w:r w:rsidR="00390C57" w:rsidRPr="00191615">
        <w:rPr>
          <w:rFonts w:asciiTheme="minorHAnsi" w:hAnsiTheme="minorHAnsi"/>
          <w:sz w:val="22"/>
          <w:szCs w:val="22"/>
        </w:rPr>
        <w:t xml:space="preserve"> kunnallisia jäteyhtiöitä tarjoamasta palveluja. </w:t>
      </w:r>
      <w:proofErr w:type="spellStart"/>
      <w:r w:rsidR="00EB7076" w:rsidRPr="00191615">
        <w:rPr>
          <w:rFonts w:asciiTheme="minorHAnsi" w:hAnsiTheme="minorHAnsi"/>
          <w:sz w:val="22"/>
          <w:szCs w:val="22"/>
        </w:rPr>
        <w:t>FCG:n</w:t>
      </w:r>
      <w:proofErr w:type="spellEnd"/>
      <w:r w:rsidR="00EB7076" w:rsidRPr="00191615">
        <w:rPr>
          <w:rFonts w:asciiTheme="minorHAnsi" w:hAnsiTheme="minorHAnsi"/>
          <w:sz w:val="22"/>
          <w:szCs w:val="22"/>
        </w:rPr>
        <w:t xml:space="preserve"> raportin mukaan ehdotetut muutokset jätelakiin heikentäisivät kierrätystaloutta ja vähentäisivät jätteiden kierrätystä. Myös uusiokäytölle asetettujen tavoitteiden saavuttaminen vaikeutuisi.</w:t>
      </w:r>
      <w:r w:rsidR="00EB7076" w:rsidRPr="00191615">
        <w:rPr>
          <w:rFonts w:asciiTheme="minorHAnsi" w:hAnsiTheme="minorHAnsi"/>
          <w:sz w:val="20"/>
          <w:szCs w:val="20"/>
        </w:rPr>
        <w:t xml:space="preserve">  </w:t>
      </w:r>
    </w:p>
    <w:p w:rsidR="00A62523" w:rsidRPr="00191615" w:rsidRDefault="00A62523" w:rsidP="004862DC">
      <w:pPr>
        <w:jc w:val="both"/>
        <w:rPr>
          <w:rFonts w:asciiTheme="minorHAnsi" w:hAnsiTheme="minorHAnsi"/>
          <w:sz w:val="22"/>
          <w:szCs w:val="22"/>
        </w:rPr>
      </w:pPr>
    </w:p>
    <w:p w:rsidR="00BE34BA" w:rsidRPr="00191615" w:rsidRDefault="00BE34BA" w:rsidP="00BE34BA">
      <w:pPr>
        <w:jc w:val="both"/>
        <w:rPr>
          <w:rFonts w:asciiTheme="minorHAnsi" w:hAnsiTheme="minorHAnsi" w:cs="Courier New"/>
          <w:sz w:val="22"/>
          <w:szCs w:val="22"/>
        </w:rPr>
      </w:pPr>
      <w:r w:rsidRPr="00191615">
        <w:rPr>
          <w:rFonts w:asciiTheme="minorHAnsi" w:hAnsiTheme="minorHAnsi" w:cs="Courier New"/>
          <w:sz w:val="22"/>
          <w:szCs w:val="22"/>
        </w:rPr>
        <w:t>Esitysluonnos pyrkii lisäämään avoim</w:t>
      </w:r>
      <w:r w:rsidR="003C38D8" w:rsidRPr="00191615">
        <w:rPr>
          <w:rFonts w:asciiTheme="minorHAnsi" w:hAnsiTheme="minorHAnsi" w:cs="Courier New"/>
          <w:sz w:val="22"/>
          <w:szCs w:val="22"/>
        </w:rPr>
        <w:t xml:space="preserve">uutta ja läpinäkyvyyttä. Pietarsaaren kaupunki </w:t>
      </w:r>
      <w:r w:rsidRPr="00191615">
        <w:rPr>
          <w:rFonts w:asciiTheme="minorHAnsi" w:hAnsiTheme="minorHAnsi" w:cs="Courier New"/>
          <w:sz w:val="22"/>
          <w:szCs w:val="22"/>
        </w:rPr>
        <w:t>huomauttaa, että esitysluonnoksen tavoitteenasettelusta puuttuvat kokonaan jätelain keskeisimmät tavoitteet terveyden- ja ympäristönsuojelussa, joiden toteutuminen edellyttää jätehuollon toimivuutta. Jätehuolto on sitä tarvitsevalle ennen kaikkea välttämättömyyspalvelu. Kuntien rooli jätehuollon toimivuuden turvaavana julkisena toimijana on tarpeellinen ja kiistaton.</w:t>
      </w:r>
    </w:p>
    <w:p w:rsidR="00BE34BA" w:rsidRPr="00191615" w:rsidRDefault="00BE34BA" w:rsidP="004862DC">
      <w:pPr>
        <w:jc w:val="both"/>
        <w:rPr>
          <w:rFonts w:asciiTheme="minorHAnsi" w:hAnsiTheme="minorHAnsi" w:cs="Courier New"/>
          <w:sz w:val="22"/>
          <w:szCs w:val="22"/>
        </w:rPr>
      </w:pPr>
    </w:p>
    <w:p w:rsidR="00BE34BA" w:rsidRPr="00191615" w:rsidRDefault="003C38D8" w:rsidP="00BE34BA">
      <w:pPr>
        <w:jc w:val="both"/>
        <w:rPr>
          <w:rFonts w:asciiTheme="minorHAnsi" w:hAnsiTheme="minorHAnsi"/>
          <w:sz w:val="22"/>
          <w:szCs w:val="22"/>
        </w:rPr>
      </w:pPr>
      <w:r w:rsidRPr="00191615">
        <w:rPr>
          <w:rFonts w:asciiTheme="minorHAnsi" w:hAnsiTheme="minorHAnsi"/>
          <w:sz w:val="22"/>
          <w:szCs w:val="22"/>
        </w:rPr>
        <w:t xml:space="preserve">Pietarsaaren kaupunki </w:t>
      </w:r>
      <w:r w:rsidR="00BE34BA" w:rsidRPr="00191615">
        <w:rPr>
          <w:rFonts w:asciiTheme="minorHAnsi" w:hAnsiTheme="minorHAnsi"/>
          <w:sz w:val="22"/>
          <w:szCs w:val="22"/>
        </w:rPr>
        <w:t>on huolissaan kiertotalouspaketin tavoitteiden saavuttamisesta ja kiinnittää huomiota esitysluonnoksen maavertailuun, josta käy kiistatta ilmi laajan kuntavastuun merkitys kehittyneessä eurooppalaisessa jätehuollossa ja sitä tukevassa infrastruktuurissa. Kierrätysasteeltaan Suomen edellä olevissa Ruotsissa, Tanskassa ja Itävallassa on kaikissa jo nyt Suomessa säädettyä laajempi kuntavastuu. Sen sijaan kapean kuntavastuun maissa Irlannissa ja Norjassa yhdyskuntajätehuollon kokonaisuus on kehittymätön ja riittä</w:t>
      </w:r>
      <w:r w:rsidRPr="00191615">
        <w:rPr>
          <w:rFonts w:asciiTheme="minorHAnsi" w:hAnsiTheme="minorHAnsi"/>
          <w:sz w:val="22"/>
          <w:szCs w:val="22"/>
        </w:rPr>
        <w:t>mätön tarpeeseen nähden. Pietarsaaren kaupunki</w:t>
      </w:r>
      <w:r w:rsidR="00BE34BA" w:rsidRPr="00191615">
        <w:rPr>
          <w:rFonts w:asciiTheme="minorHAnsi" w:hAnsiTheme="minorHAnsi"/>
          <w:sz w:val="22"/>
          <w:szCs w:val="22"/>
        </w:rPr>
        <w:t xml:space="preserve"> huomauttaa esi</w:t>
      </w:r>
      <w:r w:rsidR="00805EFE" w:rsidRPr="00191615">
        <w:rPr>
          <w:rFonts w:asciiTheme="minorHAnsi" w:hAnsiTheme="minorHAnsi"/>
          <w:sz w:val="22"/>
          <w:szCs w:val="22"/>
        </w:rPr>
        <w:t xml:space="preserve">tysluonnoksen kaventavan </w:t>
      </w:r>
      <w:r w:rsidR="00BE34BA" w:rsidRPr="00191615">
        <w:rPr>
          <w:rFonts w:asciiTheme="minorHAnsi" w:hAnsiTheme="minorHAnsi"/>
          <w:sz w:val="22"/>
          <w:szCs w:val="22"/>
        </w:rPr>
        <w:t>kuntavastuuta</w:t>
      </w:r>
      <w:r w:rsidR="00805EFE" w:rsidRPr="00191615">
        <w:rPr>
          <w:rFonts w:asciiTheme="minorHAnsi" w:hAnsiTheme="minorHAnsi"/>
          <w:sz w:val="22"/>
          <w:szCs w:val="22"/>
        </w:rPr>
        <w:t xml:space="preserve"> Suomessa</w:t>
      </w:r>
      <w:r w:rsidR="00BE34BA" w:rsidRPr="00191615">
        <w:rPr>
          <w:rFonts w:asciiTheme="minorHAnsi" w:hAnsiTheme="minorHAnsi"/>
          <w:sz w:val="22"/>
          <w:szCs w:val="22"/>
        </w:rPr>
        <w:t xml:space="preserve"> entisestään edelläkävijöihin nähden. Kiertotalouden harppaukset edellyttävät julkista vastuunkantajaa. Kuntien panostukset jätehuollon kehitykseen ovat kiistatta viemässä maatamme kierrätyksen edelläkävijöiden joukkoon. Esitysluonnoksessa esitetyn muutokset jarruttavat tätä kehitystä.</w:t>
      </w:r>
    </w:p>
    <w:p w:rsidR="00BE34BA" w:rsidRPr="00191615" w:rsidRDefault="00BE34BA" w:rsidP="004862DC">
      <w:pPr>
        <w:jc w:val="both"/>
        <w:rPr>
          <w:rFonts w:asciiTheme="minorHAnsi" w:hAnsiTheme="minorHAnsi" w:cs="Courier New"/>
          <w:strike/>
          <w:sz w:val="22"/>
          <w:szCs w:val="22"/>
        </w:rPr>
      </w:pPr>
    </w:p>
    <w:p w:rsidR="00857078" w:rsidRPr="00191615" w:rsidRDefault="00857078" w:rsidP="00857078">
      <w:pPr>
        <w:jc w:val="both"/>
        <w:rPr>
          <w:rFonts w:asciiTheme="minorHAnsi" w:hAnsiTheme="minorHAnsi"/>
          <w:sz w:val="22"/>
          <w:szCs w:val="22"/>
        </w:rPr>
      </w:pPr>
    </w:p>
    <w:p w:rsidR="00857078" w:rsidRPr="00191615" w:rsidRDefault="003C38D8" w:rsidP="00857078">
      <w:pPr>
        <w:jc w:val="both"/>
        <w:rPr>
          <w:rFonts w:asciiTheme="minorHAnsi" w:hAnsiTheme="minorHAnsi"/>
          <w:sz w:val="22"/>
          <w:szCs w:val="22"/>
        </w:rPr>
      </w:pPr>
      <w:r w:rsidRPr="00191615">
        <w:rPr>
          <w:rFonts w:asciiTheme="minorHAnsi" w:hAnsiTheme="minorHAnsi"/>
          <w:sz w:val="22"/>
          <w:szCs w:val="22"/>
        </w:rPr>
        <w:t>Pietarsaaren kaupunki</w:t>
      </w:r>
      <w:r w:rsidR="00857078" w:rsidRPr="00191615">
        <w:rPr>
          <w:rFonts w:asciiTheme="minorHAnsi" w:hAnsiTheme="minorHAnsi"/>
          <w:sz w:val="22"/>
          <w:szCs w:val="22"/>
        </w:rPr>
        <w:t xml:space="preserve"> huomauttaa, että vaikutusten arvioinnin eri osa-alueiden (taloudelliset vaikutukset, vaikutukset viranomaisten toimintaan, ympäristövaikutukset ja yhteiskunnalliset vaikutukset) koostaminen kokonaisvaikutuksiksi on esitysluonnoksen puute. Arvioitujen vaikutusten kokonaisuus on merkittävä ja ulottuu myös jätelain keskeisimpien tavoitteiden toteutumiseen sekä yhdyskuntaj</w:t>
      </w:r>
      <w:r w:rsidRPr="00191615">
        <w:rPr>
          <w:rFonts w:asciiTheme="minorHAnsi" w:hAnsiTheme="minorHAnsi"/>
          <w:sz w:val="22"/>
          <w:szCs w:val="22"/>
        </w:rPr>
        <w:t>ätehuollon ulkopuolelle. Pietarsaaren kaupunki</w:t>
      </w:r>
      <w:r w:rsidR="00857078" w:rsidRPr="00191615">
        <w:rPr>
          <w:rFonts w:asciiTheme="minorHAnsi" w:hAnsiTheme="minorHAnsi"/>
          <w:sz w:val="22"/>
          <w:szCs w:val="22"/>
        </w:rPr>
        <w:t xml:space="preserve"> toteaa esitysluonnoksessa esitytettyjen muutosten arvioitujen kokonaisvaikutusten olevan </w:t>
      </w:r>
      <w:r w:rsidR="00805EFE" w:rsidRPr="00191615">
        <w:rPr>
          <w:rFonts w:asciiTheme="minorHAnsi" w:hAnsiTheme="minorHAnsi"/>
          <w:sz w:val="22"/>
          <w:szCs w:val="22"/>
        </w:rPr>
        <w:t xml:space="preserve">kielteisiä </w:t>
      </w:r>
      <w:r w:rsidR="00857078" w:rsidRPr="00191615">
        <w:rPr>
          <w:rFonts w:asciiTheme="minorHAnsi" w:hAnsiTheme="minorHAnsi"/>
          <w:sz w:val="22"/>
          <w:szCs w:val="22"/>
        </w:rPr>
        <w:t>jätehuollon toimivuuden kokonaisuudelle, mihin on jatkovalmistelussa kiinnitettävä huomiota. Kokonaisvaikutuksiltaan negatiivisiksi arvioitujen lainsäädäntömuutosten toteuttaminen on yhteiskunnan kannalta ongelmallista.</w:t>
      </w:r>
    </w:p>
    <w:p w:rsidR="00857078" w:rsidRPr="00191615" w:rsidRDefault="00857078" w:rsidP="00857078">
      <w:pPr>
        <w:jc w:val="both"/>
        <w:rPr>
          <w:rFonts w:asciiTheme="minorHAnsi" w:hAnsiTheme="minorHAnsi"/>
          <w:sz w:val="22"/>
          <w:szCs w:val="22"/>
        </w:rPr>
      </w:pPr>
    </w:p>
    <w:p w:rsidR="00857078" w:rsidRPr="00191615" w:rsidRDefault="00857078" w:rsidP="00857078">
      <w:pPr>
        <w:jc w:val="both"/>
        <w:rPr>
          <w:rFonts w:asciiTheme="minorHAnsi" w:hAnsiTheme="minorHAnsi"/>
          <w:sz w:val="22"/>
          <w:szCs w:val="22"/>
        </w:rPr>
      </w:pPr>
      <w:r w:rsidRPr="00191615">
        <w:rPr>
          <w:rFonts w:asciiTheme="minorHAnsi" w:hAnsiTheme="minorHAnsi"/>
          <w:sz w:val="22"/>
          <w:szCs w:val="22"/>
        </w:rPr>
        <w:lastRenderedPageBreak/>
        <w:t xml:space="preserve">Kuntavastuun rajauksen kohderyhmänä merkittävimpiä ovat julkiset toimijat, eivät yritykset.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huomauttaa, että esitetyn rajauksen myötä kuntavastuun ulkopuolelle jäävien hallinto- ja palvelutoimintoja tuottavien julkisten toimijoiden, mukaan lukien sosiaali- ja terveydenhuolto, mahdollisuuksia kuntien toissijaisten jätehuoltopalvelujen käyttöön rajaavat hankintalain niille asettamat kilpailuttamisvelvoitteet. Kuntavastuun rajaamisen myötä tarve markkinaehtoisille palveluille kasvaa, mutta samanaikaisesti jätelaitosten mahdollisuuksia osallistua tarjouskilpailuihin rajataan markkinaehtoisen ulosmyynnin tarpeettoman tiukalla rajalla. Toisin kuin vaikutusten arvioinnissa annetaan ymmärtää, toissijaista jätehuoltopalvelua ei voida kilpailuttaa. Jätteen haltijan toissijaiseen jätehuoltopalvelun oikeuden suhdetta hankintalain kilpailuttamisvelvollisuuteen ei ole huomioitu vaikutusten arvioinnissa. </w:t>
      </w:r>
    </w:p>
    <w:p w:rsidR="00857078" w:rsidRPr="00191615" w:rsidRDefault="00857078" w:rsidP="00857078">
      <w:pPr>
        <w:jc w:val="both"/>
        <w:rPr>
          <w:rFonts w:asciiTheme="minorHAnsi" w:hAnsiTheme="minorHAnsi"/>
          <w:sz w:val="22"/>
          <w:szCs w:val="22"/>
        </w:rPr>
      </w:pPr>
    </w:p>
    <w:p w:rsidR="00857078" w:rsidRPr="00191615" w:rsidRDefault="00857078" w:rsidP="00857078">
      <w:pPr>
        <w:jc w:val="both"/>
        <w:rPr>
          <w:rFonts w:asciiTheme="minorHAnsi" w:hAnsiTheme="minorHAnsi"/>
          <w:sz w:val="22"/>
          <w:szCs w:val="22"/>
        </w:rPr>
      </w:pPr>
      <w:r w:rsidRPr="00191615">
        <w:rPr>
          <w:rFonts w:asciiTheme="minorHAnsi" w:hAnsiTheme="minorHAnsi"/>
          <w:sz w:val="22"/>
          <w:szCs w:val="22"/>
        </w:rPr>
        <w:t xml:space="preserve">Vaikutusten arvioinnissa tunnistetut haitalliset vaikutukset haja-asutusalueiden jätehuollon palvelujen saatavuuteen ja kilpailun vähentymiseen ovat omiaan heikentämään haja-asutusalueilla toimivien jätteen tuottajien asemaa. Vaikutusten arvioinnissa on kuitenkin yritysvaikutusten osalta arvioitu vaikutuksia vain jätealan yritystoimintaan. Jätealan toimijoiden ohella vaikutusten arvioinnin tarkastelussa tulisi kiinnittää huomiota jätehuoltopalveluja tarvitsevien jätettä tuottavien yritysten asemaan – alueelliset erot huomioiden. </w:t>
      </w:r>
    </w:p>
    <w:p w:rsidR="00857078" w:rsidRPr="00191615" w:rsidRDefault="00857078" w:rsidP="00857078">
      <w:pPr>
        <w:jc w:val="both"/>
        <w:rPr>
          <w:rFonts w:asciiTheme="minorHAnsi" w:hAnsiTheme="minorHAnsi"/>
          <w:sz w:val="22"/>
          <w:szCs w:val="22"/>
        </w:rPr>
      </w:pPr>
    </w:p>
    <w:p w:rsidR="004862DC" w:rsidRPr="00191615" w:rsidRDefault="004862DC" w:rsidP="00857078">
      <w:pPr>
        <w:jc w:val="both"/>
        <w:rPr>
          <w:rFonts w:asciiTheme="minorHAnsi" w:hAnsiTheme="minorHAnsi"/>
          <w:sz w:val="22"/>
          <w:szCs w:val="22"/>
        </w:rPr>
      </w:pPr>
      <w:r w:rsidRPr="00191615">
        <w:rPr>
          <w:rFonts w:asciiTheme="minorHAnsi" w:hAnsiTheme="minorHAnsi"/>
          <w:sz w:val="22"/>
          <w:szCs w:val="22"/>
        </w:rPr>
        <w:t>Sen sijaan että jätealan toimintaedellytyksiä jo kolmatta kertaa 10 vuoden aikana muutetaan, jätealalle olisi annettava työrauha tehtävänsä toteuttamiseen. Kunnallisten jäteyhtiöiden tehokas jätteenkäsittely on paras takuu kaiken kattavan tasa-arvoisen palveluiden saatavuuden, järkevän hintatason ja yhteiskunnan ympäristötavoitteiden saavuttamiseksi.</w:t>
      </w:r>
    </w:p>
    <w:p w:rsidR="004862DC" w:rsidRPr="00191615" w:rsidRDefault="004862DC" w:rsidP="004862DC">
      <w:pPr>
        <w:jc w:val="both"/>
        <w:rPr>
          <w:rFonts w:asciiTheme="minorHAnsi" w:hAnsiTheme="minorHAnsi"/>
          <w:b/>
          <w:sz w:val="22"/>
          <w:szCs w:val="22"/>
        </w:rPr>
      </w:pPr>
      <w:r w:rsidRPr="00191615">
        <w:rPr>
          <w:rFonts w:asciiTheme="minorHAnsi" w:hAnsiTheme="minorHAnsi"/>
          <w:b/>
          <w:sz w:val="22"/>
          <w:szCs w:val="22"/>
        </w:rPr>
        <w:t xml:space="preserve">Nykyisen jätelain olisi pysyttävä voimassa kahdella lisäyksellä, elohopea-asetuksen </w:t>
      </w:r>
      <w:r w:rsidR="00A62523" w:rsidRPr="00191615">
        <w:rPr>
          <w:rFonts w:asciiTheme="minorHAnsi" w:hAnsiTheme="minorHAnsi"/>
          <w:b/>
          <w:sz w:val="22"/>
          <w:szCs w:val="22"/>
        </w:rPr>
        <w:t xml:space="preserve">edellyttämät teknisluontoiset muutokset sekä, </w:t>
      </w:r>
      <w:r w:rsidRPr="00191615">
        <w:rPr>
          <w:rFonts w:asciiTheme="minorHAnsi" w:hAnsiTheme="minorHAnsi"/>
          <w:b/>
          <w:sz w:val="22"/>
          <w:szCs w:val="22"/>
        </w:rPr>
        <w:t>että jäteyhtiöt saavat harjoittaa markki</w:t>
      </w:r>
      <w:r w:rsidR="00805EFE" w:rsidRPr="00191615">
        <w:rPr>
          <w:rFonts w:asciiTheme="minorHAnsi" w:hAnsiTheme="minorHAnsi"/>
          <w:b/>
          <w:sz w:val="22"/>
          <w:szCs w:val="22"/>
        </w:rPr>
        <w:t>natoimintaa normaalilla tasolla (</w:t>
      </w:r>
      <w:r w:rsidRPr="00191615">
        <w:rPr>
          <w:rFonts w:asciiTheme="minorHAnsi" w:hAnsiTheme="minorHAnsi"/>
          <w:b/>
          <w:sz w:val="22"/>
          <w:szCs w:val="22"/>
        </w:rPr>
        <w:t>20 %</w:t>
      </w:r>
      <w:r w:rsidR="00805EFE" w:rsidRPr="00191615">
        <w:rPr>
          <w:rFonts w:asciiTheme="minorHAnsi" w:hAnsiTheme="minorHAnsi"/>
          <w:b/>
          <w:sz w:val="22"/>
          <w:szCs w:val="22"/>
        </w:rPr>
        <w:t>)</w:t>
      </w:r>
      <w:r w:rsidRPr="00191615">
        <w:rPr>
          <w:rFonts w:asciiTheme="minorHAnsi" w:hAnsiTheme="minorHAnsi"/>
          <w:b/>
          <w:sz w:val="22"/>
          <w:szCs w:val="22"/>
        </w:rPr>
        <w:t xml:space="preserve"> menettämättä ”in </w:t>
      </w:r>
      <w:proofErr w:type="spellStart"/>
      <w:r w:rsidRPr="00191615">
        <w:rPr>
          <w:rFonts w:asciiTheme="minorHAnsi" w:hAnsiTheme="minorHAnsi"/>
          <w:b/>
          <w:sz w:val="22"/>
          <w:szCs w:val="22"/>
        </w:rPr>
        <w:t>house</w:t>
      </w:r>
      <w:proofErr w:type="spellEnd"/>
      <w:r w:rsidRPr="00191615">
        <w:rPr>
          <w:rFonts w:asciiTheme="minorHAnsi" w:hAnsiTheme="minorHAnsi"/>
          <w:b/>
          <w:sz w:val="22"/>
          <w:szCs w:val="22"/>
        </w:rPr>
        <w:t>”</w:t>
      </w:r>
      <w:r w:rsidR="00805EFE" w:rsidRPr="00191615">
        <w:rPr>
          <w:rFonts w:asciiTheme="minorHAnsi" w:hAnsiTheme="minorHAnsi"/>
          <w:b/>
          <w:sz w:val="22"/>
          <w:szCs w:val="22"/>
        </w:rPr>
        <w:t>- asemaansa</w:t>
      </w:r>
      <w:r w:rsidRPr="00191615">
        <w:rPr>
          <w:rFonts w:asciiTheme="minorHAnsi" w:hAnsiTheme="minorHAnsi"/>
          <w:b/>
          <w:sz w:val="22"/>
          <w:szCs w:val="22"/>
        </w:rPr>
        <w:t>.</w:t>
      </w:r>
    </w:p>
    <w:p w:rsidR="00EB7076" w:rsidRPr="00191615" w:rsidRDefault="00EB7076" w:rsidP="004862DC">
      <w:pPr>
        <w:jc w:val="both"/>
        <w:rPr>
          <w:rFonts w:asciiTheme="minorHAnsi" w:hAnsiTheme="minorHAnsi"/>
          <w:sz w:val="22"/>
          <w:szCs w:val="22"/>
        </w:rPr>
      </w:pPr>
    </w:p>
    <w:p w:rsidR="004862DC" w:rsidRPr="00191615" w:rsidRDefault="00167224" w:rsidP="004862DC">
      <w:pPr>
        <w:jc w:val="both"/>
        <w:rPr>
          <w:rFonts w:asciiTheme="minorHAnsi" w:hAnsiTheme="minorHAnsi"/>
          <w:b/>
          <w:sz w:val="22"/>
          <w:szCs w:val="22"/>
        </w:rPr>
      </w:pPr>
      <w:r w:rsidRPr="00191615">
        <w:rPr>
          <w:rFonts w:asciiTheme="minorHAnsi" w:hAnsiTheme="minorHAnsi"/>
          <w:b/>
          <w:sz w:val="22"/>
          <w:szCs w:val="22"/>
        </w:rPr>
        <w:t>32 §</w:t>
      </w:r>
    </w:p>
    <w:p w:rsidR="00805EFE" w:rsidRPr="00191615" w:rsidRDefault="00167224" w:rsidP="004862DC">
      <w:pPr>
        <w:jc w:val="both"/>
        <w:rPr>
          <w:rFonts w:asciiTheme="minorHAnsi" w:hAnsiTheme="minorHAnsi"/>
          <w:sz w:val="22"/>
          <w:szCs w:val="22"/>
        </w:rPr>
      </w:pPr>
      <w:r w:rsidRPr="00191615">
        <w:rPr>
          <w:rFonts w:asciiTheme="minorHAnsi" w:hAnsiTheme="minorHAnsi"/>
          <w:sz w:val="22"/>
          <w:szCs w:val="22"/>
        </w:rPr>
        <w:t xml:space="preserve">On hyvä että ehdotuksessa on vielä </w:t>
      </w:r>
      <w:r w:rsidR="00FE02B8" w:rsidRPr="00191615">
        <w:rPr>
          <w:rFonts w:asciiTheme="minorHAnsi" w:hAnsiTheme="minorHAnsi"/>
          <w:sz w:val="22"/>
          <w:szCs w:val="22"/>
        </w:rPr>
        <w:t xml:space="preserve">mukana </w:t>
      </w:r>
      <w:r w:rsidR="00805EFE" w:rsidRPr="00191615">
        <w:rPr>
          <w:rFonts w:asciiTheme="minorHAnsi" w:hAnsiTheme="minorHAnsi"/>
          <w:sz w:val="22"/>
          <w:szCs w:val="22"/>
        </w:rPr>
        <w:t>kunnassa syntyvä jäte. S</w:t>
      </w:r>
      <w:r w:rsidRPr="00191615">
        <w:rPr>
          <w:rFonts w:asciiTheme="minorHAnsi" w:hAnsiTheme="minorHAnsi"/>
          <w:sz w:val="22"/>
          <w:szCs w:val="22"/>
        </w:rPr>
        <w:t>osiaali- ja terveyspalveluissa sekä muu</w:t>
      </w:r>
      <w:r w:rsidR="00805EFE" w:rsidRPr="00191615">
        <w:rPr>
          <w:rFonts w:asciiTheme="minorHAnsi" w:hAnsiTheme="minorHAnsi"/>
          <w:sz w:val="22"/>
          <w:szCs w:val="22"/>
        </w:rPr>
        <w:t>ta</w:t>
      </w:r>
      <w:r w:rsidRPr="00191615">
        <w:rPr>
          <w:rFonts w:asciiTheme="minorHAnsi" w:hAnsiTheme="minorHAnsi"/>
          <w:sz w:val="22"/>
          <w:szCs w:val="22"/>
        </w:rPr>
        <w:t xml:space="preserve"> julkisoikeudellis</w:t>
      </w:r>
      <w:r w:rsidR="001A6CD9" w:rsidRPr="00191615">
        <w:rPr>
          <w:rFonts w:asciiTheme="minorHAnsi" w:hAnsiTheme="minorHAnsi"/>
          <w:sz w:val="22"/>
          <w:szCs w:val="22"/>
        </w:rPr>
        <w:t>t</w:t>
      </w:r>
      <w:r w:rsidRPr="00191615">
        <w:rPr>
          <w:rFonts w:asciiTheme="minorHAnsi" w:hAnsiTheme="minorHAnsi"/>
          <w:sz w:val="22"/>
          <w:szCs w:val="22"/>
        </w:rPr>
        <w:t xml:space="preserve">en </w:t>
      </w:r>
      <w:r w:rsidR="00805EFE" w:rsidRPr="00191615">
        <w:rPr>
          <w:rFonts w:asciiTheme="minorHAnsi" w:hAnsiTheme="minorHAnsi"/>
          <w:sz w:val="22"/>
          <w:szCs w:val="22"/>
        </w:rPr>
        <w:t>yhteisöjen toiminnassa syntyvää</w:t>
      </w:r>
      <w:r w:rsidR="001A6CD9" w:rsidRPr="00191615">
        <w:rPr>
          <w:rFonts w:asciiTheme="minorHAnsi" w:hAnsiTheme="minorHAnsi"/>
          <w:sz w:val="22"/>
          <w:szCs w:val="22"/>
        </w:rPr>
        <w:t xml:space="preserve"> jäte</w:t>
      </w:r>
      <w:r w:rsidR="00805EFE" w:rsidRPr="00191615">
        <w:rPr>
          <w:rFonts w:asciiTheme="minorHAnsi" w:hAnsiTheme="minorHAnsi"/>
          <w:sz w:val="22"/>
          <w:szCs w:val="22"/>
        </w:rPr>
        <w:t>ttä</w:t>
      </w:r>
      <w:r w:rsidR="001A6CD9" w:rsidRPr="00191615">
        <w:rPr>
          <w:rFonts w:asciiTheme="minorHAnsi" w:hAnsiTheme="minorHAnsi"/>
          <w:sz w:val="22"/>
          <w:szCs w:val="22"/>
        </w:rPr>
        <w:t xml:space="preserve"> </w:t>
      </w:r>
      <w:proofErr w:type="gramStart"/>
      <w:r w:rsidR="001A6CD9" w:rsidRPr="00191615">
        <w:rPr>
          <w:rFonts w:asciiTheme="minorHAnsi" w:hAnsiTheme="minorHAnsi"/>
          <w:sz w:val="22"/>
          <w:szCs w:val="22"/>
        </w:rPr>
        <w:t>ei</w:t>
      </w:r>
      <w:proofErr w:type="gramEnd"/>
      <w:r w:rsidR="001A6CD9" w:rsidRPr="00191615">
        <w:rPr>
          <w:rFonts w:asciiTheme="minorHAnsi" w:hAnsiTheme="minorHAnsi"/>
          <w:sz w:val="22"/>
          <w:szCs w:val="22"/>
        </w:rPr>
        <w:t xml:space="preserve"> </w:t>
      </w:r>
      <w:proofErr w:type="spellStart"/>
      <w:proofErr w:type="gramStart"/>
      <w:r w:rsidR="00805EFE" w:rsidRPr="00191615">
        <w:rPr>
          <w:rFonts w:asciiTheme="minorHAnsi" w:hAnsiTheme="minorHAnsi"/>
          <w:sz w:val="22"/>
          <w:szCs w:val="22"/>
        </w:rPr>
        <w:t>ei</w:t>
      </w:r>
      <w:proofErr w:type="spellEnd"/>
      <w:proofErr w:type="gramEnd"/>
      <w:r w:rsidR="00805EFE" w:rsidRPr="00191615">
        <w:rPr>
          <w:rFonts w:asciiTheme="minorHAnsi" w:hAnsiTheme="minorHAnsi"/>
          <w:sz w:val="22"/>
          <w:szCs w:val="22"/>
        </w:rPr>
        <w:t xml:space="preserve"> </w:t>
      </w:r>
      <w:proofErr w:type="gramStart"/>
      <w:r w:rsidR="00805EFE" w:rsidRPr="00191615">
        <w:rPr>
          <w:rFonts w:asciiTheme="minorHAnsi" w:hAnsiTheme="minorHAnsi"/>
          <w:sz w:val="22"/>
          <w:szCs w:val="22"/>
        </w:rPr>
        <w:t>tule</w:t>
      </w:r>
      <w:proofErr w:type="gramEnd"/>
      <w:r w:rsidR="00805EFE" w:rsidRPr="00191615">
        <w:rPr>
          <w:rFonts w:asciiTheme="minorHAnsi" w:hAnsiTheme="minorHAnsi"/>
          <w:sz w:val="22"/>
          <w:szCs w:val="22"/>
        </w:rPr>
        <w:t xml:space="preserve"> rajata soveltamisalan piiristä</w:t>
      </w:r>
      <w:r w:rsidR="001A6CD9" w:rsidRPr="00191615">
        <w:rPr>
          <w:rFonts w:asciiTheme="minorHAnsi" w:hAnsiTheme="minorHAnsi"/>
          <w:sz w:val="22"/>
          <w:szCs w:val="22"/>
        </w:rPr>
        <w:t>. Esim. sosiaali- ja terveyspalveluiden jäte siirrettiin pois jo 10 vuotta sitten, mutta siirrettiin takaisin kunnallisille jäteyhtiöille, kun ei oltu tyytyväisiä yksityisen puolen toimivuuteen. Ehdotuksella sosiaali- ja terveysala pakot</w:t>
      </w:r>
      <w:r w:rsidR="00805EFE" w:rsidRPr="00191615">
        <w:rPr>
          <w:rFonts w:asciiTheme="minorHAnsi" w:hAnsiTheme="minorHAnsi"/>
          <w:sz w:val="22"/>
          <w:szCs w:val="22"/>
        </w:rPr>
        <w:t>et</w:t>
      </w:r>
      <w:r w:rsidR="001A6CD9" w:rsidRPr="00191615">
        <w:rPr>
          <w:rFonts w:asciiTheme="minorHAnsi" w:hAnsiTheme="minorHAnsi"/>
          <w:sz w:val="22"/>
          <w:szCs w:val="22"/>
        </w:rPr>
        <w:t>taisi</w:t>
      </w:r>
      <w:r w:rsidR="00805EFE" w:rsidRPr="00191615">
        <w:rPr>
          <w:rFonts w:asciiTheme="minorHAnsi" w:hAnsiTheme="minorHAnsi"/>
          <w:sz w:val="22"/>
          <w:szCs w:val="22"/>
        </w:rPr>
        <w:t>i</w:t>
      </w:r>
      <w:r w:rsidR="001A6CD9" w:rsidRPr="00191615">
        <w:rPr>
          <w:rFonts w:asciiTheme="minorHAnsi" w:hAnsiTheme="minorHAnsi"/>
          <w:sz w:val="22"/>
          <w:szCs w:val="22"/>
        </w:rPr>
        <w:t>n byrokraattisempaan ja kalliimpaan jätepalveluiden hankkimiseen yksityiseltä puolelta. Kunnallisen vastuun supistuminen samalla kun sallittu</w:t>
      </w:r>
      <w:r w:rsidR="00805EFE" w:rsidRPr="00191615">
        <w:rPr>
          <w:rFonts w:asciiTheme="minorHAnsi" w:hAnsiTheme="minorHAnsi"/>
          <w:sz w:val="22"/>
          <w:szCs w:val="22"/>
        </w:rPr>
        <w:t>a</w:t>
      </w:r>
      <w:r w:rsidR="001A6CD9" w:rsidRPr="00191615">
        <w:rPr>
          <w:rFonts w:asciiTheme="minorHAnsi" w:hAnsiTheme="minorHAnsi"/>
          <w:sz w:val="22"/>
          <w:szCs w:val="22"/>
        </w:rPr>
        <w:t xml:space="preserve"> markkinatoiminta</w:t>
      </w:r>
      <w:r w:rsidR="00805EFE" w:rsidRPr="00191615">
        <w:rPr>
          <w:rFonts w:asciiTheme="minorHAnsi" w:hAnsiTheme="minorHAnsi"/>
          <w:sz w:val="22"/>
          <w:szCs w:val="22"/>
        </w:rPr>
        <w:t>a</w:t>
      </w:r>
      <w:r w:rsidR="001A6CD9" w:rsidRPr="00191615">
        <w:rPr>
          <w:rFonts w:asciiTheme="minorHAnsi" w:hAnsiTheme="minorHAnsi"/>
          <w:sz w:val="22"/>
          <w:szCs w:val="22"/>
        </w:rPr>
        <w:t xml:space="preserve"> karsitaan, </w:t>
      </w:r>
      <w:r w:rsidR="00FE02B8" w:rsidRPr="00191615">
        <w:rPr>
          <w:rFonts w:asciiTheme="minorHAnsi" w:hAnsiTheme="minorHAnsi"/>
          <w:sz w:val="22"/>
          <w:szCs w:val="22"/>
        </w:rPr>
        <w:t xml:space="preserve">merkitsee että </w:t>
      </w:r>
      <w:r w:rsidR="001A6CD9" w:rsidRPr="00191615">
        <w:rPr>
          <w:rFonts w:asciiTheme="minorHAnsi" w:hAnsiTheme="minorHAnsi"/>
          <w:sz w:val="22"/>
          <w:szCs w:val="22"/>
        </w:rPr>
        <w:t>kunnalliset jäteyhtiöt eivät pysty tarjoamaan sosiaali- ja terveysalalle palvelua.</w:t>
      </w:r>
      <w:r w:rsidR="00EB7076" w:rsidRPr="00191615">
        <w:rPr>
          <w:rFonts w:asciiTheme="minorHAnsi" w:hAnsiTheme="minorHAnsi"/>
          <w:sz w:val="22"/>
          <w:szCs w:val="22"/>
        </w:rPr>
        <w:t xml:space="preserve"> Vastuun supistuminen sekä</w:t>
      </w:r>
      <w:r w:rsidR="00805EFE" w:rsidRPr="00191615">
        <w:rPr>
          <w:rFonts w:asciiTheme="minorHAnsi" w:hAnsiTheme="minorHAnsi"/>
          <w:sz w:val="22"/>
          <w:szCs w:val="22"/>
        </w:rPr>
        <w:t xml:space="preserve"> markkinatoiminnan leikkaaminen</w:t>
      </w:r>
      <w:r w:rsidR="00EB7076" w:rsidRPr="00191615">
        <w:rPr>
          <w:rFonts w:asciiTheme="minorHAnsi" w:hAnsiTheme="minorHAnsi"/>
          <w:sz w:val="22"/>
          <w:szCs w:val="22"/>
        </w:rPr>
        <w:t xml:space="preserve"> tarkoittaa että vaaditun </w:t>
      </w:r>
      <w:proofErr w:type="spellStart"/>
      <w:r w:rsidR="00EB7076" w:rsidRPr="00191615">
        <w:rPr>
          <w:rFonts w:asciiTheme="minorHAnsi" w:hAnsiTheme="minorHAnsi"/>
          <w:sz w:val="22"/>
          <w:szCs w:val="22"/>
        </w:rPr>
        <w:t>perusinfran</w:t>
      </w:r>
      <w:proofErr w:type="spellEnd"/>
      <w:r w:rsidR="00EB7076" w:rsidRPr="00191615">
        <w:rPr>
          <w:rFonts w:asciiTheme="minorHAnsi" w:hAnsiTheme="minorHAnsi"/>
          <w:sz w:val="22"/>
          <w:szCs w:val="22"/>
        </w:rPr>
        <w:t xml:space="preserve"> ylläpitoon </w:t>
      </w:r>
      <w:r w:rsidR="00DB4540" w:rsidRPr="00191615">
        <w:rPr>
          <w:rFonts w:asciiTheme="minorHAnsi" w:hAnsiTheme="minorHAnsi"/>
          <w:sz w:val="22"/>
          <w:szCs w:val="22"/>
        </w:rPr>
        <w:t>löytyy vähemmän käyttäjiä ja kotitalouksien jätemaksuihin koh</w:t>
      </w:r>
      <w:r w:rsidR="00805EFE" w:rsidRPr="00191615">
        <w:rPr>
          <w:rFonts w:asciiTheme="minorHAnsi" w:hAnsiTheme="minorHAnsi"/>
          <w:sz w:val="22"/>
          <w:szCs w:val="22"/>
        </w:rPr>
        <w:t>dis</w:t>
      </w:r>
      <w:r w:rsidR="00DB4540" w:rsidRPr="00191615">
        <w:rPr>
          <w:rFonts w:asciiTheme="minorHAnsi" w:hAnsiTheme="minorHAnsi"/>
          <w:sz w:val="22"/>
          <w:szCs w:val="22"/>
        </w:rPr>
        <w:t xml:space="preserve">tuisi hinnankorostuspaineita, arvioilta </w:t>
      </w:r>
      <w:proofErr w:type="gramStart"/>
      <w:r w:rsidR="00DB4540" w:rsidRPr="00191615">
        <w:rPr>
          <w:rFonts w:asciiTheme="minorHAnsi" w:hAnsiTheme="minorHAnsi"/>
          <w:sz w:val="22"/>
          <w:szCs w:val="22"/>
        </w:rPr>
        <w:t>10-30</w:t>
      </w:r>
      <w:proofErr w:type="gramEnd"/>
      <w:r w:rsidR="00DB4540" w:rsidRPr="00191615">
        <w:rPr>
          <w:rFonts w:asciiTheme="minorHAnsi" w:hAnsiTheme="minorHAnsi"/>
          <w:sz w:val="22"/>
          <w:szCs w:val="22"/>
        </w:rPr>
        <w:t xml:space="preserve"> %.</w:t>
      </w:r>
      <w:r w:rsidR="00805EFE" w:rsidRPr="00191615">
        <w:rPr>
          <w:rFonts w:asciiTheme="minorHAnsi" w:hAnsiTheme="minorHAnsi"/>
          <w:sz w:val="22"/>
          <w:szCs w:val="22"/>
        </w:rPr>
        <w:t xml:space="preserve"> </w:t>
      </w:r>
    </w:p>
    <w:p w:rsidR="00805EFE" w:rsidRPr="00191615" w:rsidRDefault="00805EFE" w:rsidP="004862DC">
      <w:pPr>
        <w:jc w:val="both"/>
        <w:rPr>
          <w:rFonts w:asciiTheme="minorHAnsi" w:hAnsiTheme="minorHAnsi"/>
          <w:sz w:val="22"/>
          <w:szCs w:val="22"/>
        </w:rPr>
      </w:pPr>
    </w:p>
    <w:p w:rsidR="002445A1" w:rsidRPr="00191615" w:rsidRDefault="00DB4540" w:rsidP="004862DC">
      <w:pPr>
        <w:jc w:val="both"/>
        <w:rPr>
          <w:rFonts w:asciiTheme="minorHAnsi" w:hAnsiTheme="minorHAnsi"/>
          <w:b/>
          <w:sz w:val="22"/>
          <w:szCs w:val="22"/>
        </w:rPr>
      </w:pPr>
      <w:r w:rsidRPr="00191615">
        <w:rPr>
          <w:rFonts w:asciiTheme="minorHAnsi" w:hAnsiTheme="minorHAnsi"/>
          <w:b/>
          <w:sz w:val="22"/>
          <w:szCs w:val="22"/>
        </w:rPr>
        <w:t>33 §</w:t>
      </w:r>
    </w:p>
    <w:p w:rsidR="00A62523" w:rsidRPr="00191615" w:rsidRDefault="00DB4540" w:rsidP="00CC5A50">
      <w:pPr>
        <w:jc w:val="both"/>
        <w:rPr>
          <w:rFonts w:asciiTheme="minorHAnsi" w:hAnsiTheme="minorHAnsi"/>
          <w:sz w:val="22"/>
          <w:szCs w:val="22"/>
        </w:rPr>
      </w:pPr>
      <w:r w:rsidRPr="00191615">
        <w:rPr>
          <w:rFonts w:asciiTheme="minorHAnsi" w:hAnsiTheme="minorHAnsi"/>
          <w:sz w:val="22"/>
          <w:szCs w:val="22"/>
        </w:rPr>
        <w:t>On hyv</w:t>
      </w:r>
      <w:r w:rsidR="00805EFE" w:rsidRPr="00191615">
        <w:rPr>
          <w:rFonts w:asciiTheme="minorHAnsi" w:hAnsiTheme="minorHAnsi"/>
          <w:sz w:val="22"/>
          <w:szCs w:val="22"/>
        </w:rPr>
        <w:t>ä että ehdotuksessa toissijaista</w:t>
      </w:r>
      <w:r w:rsidRPr="00191615">
        <w:rPr>
          <w:rFonts w:asciiTheme="minorHAnsi" w:hAnsiTheme="minorHAnsi"/>
          <w:sz w:val="22"/>
          <w:szCs w:val="22"/>
        </w:rPr>
        <w:t xml:space="preserve"> jätehuoltopalvelu</w:t>
      </w:r>
      <w:r w:rsidR="00805EFE" w:rsidRPr="00191615">
        <w:rPr>
          <w:rFonts w:asciiTheme="minorHAnsi" w:hAnsiTheme="minorHAnsi"/>
          <w:sz w:val="22"/>
          <w:szCs w:val="22"/>
        </w:rPr>
        <w:t>a</w:t>
      </w:r>
      <w:r w:rsidRPr="00191615">
        <w:rPr>
          <w:rFonts w:asciiTheme="minorHAnsi" w:hAnsiTheme="minorHAnsi"/>
          <w:sz w:val="22"/>
          <w:szCs w:val="22"/>
        </w:rPr>
        <w:t xml:space="preserve"> ei laskettaisi markkinaehtoiseen toimintaan. </w:t>
      </w:r>
      <w:r w:rsidR="00805EFE" w:rsidRPr="00191615">
        <w:rPr>
          <w:rFonts w:asciiTheme="minorHAnsi" w:hAnsiTheme="minorHAnsi"/>
          <w:sz w:val="22"/>
          <w:szCs w:val="22"/>
        </w:rPr>
        <w:t xml:space="preserve">Säädöksen </w:t>
      </w:r>
      <w:r w:rsidRPr="00191615">
        <w:rPr>
          <w:rFonts w:asciiTheme="minorHAnsi" w:hAnsiTheme="minorHAnsi"/>
          <w:sz w:val="22"/>
          <w:szCs w:val="22"/>
        </w:rPr>
        <w:t xml:space="preserve">muutos tarkoittaa </w:t>
      </w:r>
      <w:r w:rsidR="00805EFE" w:rsidRPr="00191615">
        <w:rPr>
          <w:rFonts w:asciiTheme="minorHAnsi" w:hAnsiTheme="minorHAnsi"/>
          <w:sz w:val="22"/>
          <w:szCs w:val="22"/>
        </w:rPr>
        <w:t xml:space="preserve">kuitenkin </w:t>
      </w:r>
      <w:r w:rsidRPr="00191615">
        <w:rPr>
          <w:rFonts w:asciiTheme="minorHAnsi" w:hAnsiTheme="minorHAnsi"/>
          <w:sz w:val="22"/>
          <w:szCs w:val="22"/>
        </w:rPr>
        <w:t xml:space="preserve">hankalaa </w:t>
      </w:r>
      <w:r w:rsidR="00805EFE" w:rsidRPr="00191615">
        <w:rPr>
          <w:rFonts w:asciiTheme="minorHAnsi" w:hAnsiTheme="minorHAnsi"/>
          <w:sz w:val="22"/>
          <w:szCs w:val="22"/>
        </w:rPr>
        <w:t>hallinnointia sekä palvelujen vähenemistä</w:t>
      </w:r>
      <w:r w:rsidRPr="00191615">
        <w:rPr>
          <w:rFonts w:asciiTheme="minorHAnsi" w:hAnsiTheme="minorHAnsi"/>
          <w:sz w:val="22"/>
          <w:szCs w:val="22"/>
        </w:rPr>
        <w:t xml:space="preserve">.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muistuttaa, että kuntien toissijaisen jätehuoltovelvollisuuden säätämisen taustalla olevat ympäristön- ja terveydensuojelun näkökulmat palautuvat ympäristöperusoikeuteen (perustuslaki, 731/1999, 20 §).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huomauttaa, että tästä syystä kuntien toissijaisen jätehuoltovelvollisuuden tarkastelun näkökulma ei voi olla esitysluonnoksessa esitetyllä tavalla kilpailuoikeudellista katsantokantaa korostava. Kuntien toissijaisen jätehuoltovelvollisuuden tarkoituksena on turvata kaikille jätehuoltopalveluiden kohtuullinen saatavuus.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on erityisen huolissaan säännökseen esitetyistä muutoksista jätettä tuottavan tahon näkökulmasta.</w:t>
      </w:r>
      <w:r w:rsidR="00A753C4" w:rsidRPr="00191615">
        <w:rPr>
          <w:rFonts w:asciiTheme="minorHAnsi" w:hAnsiTheme="minorHAnsi"/>
          <w:sz w:val="22"/>
          <w:szCs w:val="22"/>
        </w:rPr>
        <w:t xml:space="preserve"> Kutistunut toiminta ja alempi markkinaosuus huonontaisi huomattavasti kunnallisten jäteyhtiöiden mahdollisuuksia ylläpitää infrastruktuuria, mikä merkitsee, että valmius ottaa vastaan toissijaista jätettä huononisi samanaikaisesti kuin toissijaisen jätteen vast</w:t>
      </w:r>
      <w:r w:rsidR="00D747E9" w:rsidRPr="00191615">
        <w:rPr>
          <w:rFonts w:asciiTheme="minorHAnsi" w:hAnsiTheme="minorHAnsi"/>
          <w:sz w:val="22"/>
          <w:szCs w:val="22"/>
        </w:rPr>
        <w:t>aanottamisen hintataso nousisi. E</w:t>
      </w:r>
      <w:r w:rsidR="00805EFE" w:rsidRPr="00191615">
        <w:rPr>
          <w:rFonts w:asciiTheme="minorHAnsi" w:hAnsiTheme="minorHAnsi"/>
          <w:sz w:val="22"/>
          <w:szCs w:val="22"/>
        </w:rPr>
        <w:t xml:space="preserve">sityksen mukaan </w:t>
      </w:r>
      <w:r w:rsidR="00D747E9" w:rsidRPr="00191615">
        <w:rPr>
          <w:rFonts w:asciiTheme="minorHAnsi" w:hAnsiTheme="minorHAnsi"/>
          <w:sz w:val="22"/>
          <w:szCs w:val="22"/>
        </w:rPr>
        <w:t>periaatteessa kaiken jätteen,</w:t>
      </w:r>
      <w:r w:rsidR="00A753C4" w:rsidRPr="00191615">
        <w:rPr>
          <w:rFonts w:asciiTheme="minorHAnsi" w:hAnsiTheme="minorHAnsi"/>
          <w:sz w:val="22"/>
          <w:szCs w:val="22"/>
        </w:rPr>
        <w:t xml:space="preserve"> jolla on positi</w:t>
      </w:r>
      <w:r w:rsidR="00805EFE" w:rsidRPr="00191615">
        <w:rPr>
          <w:rFonts w:asciiTheme="minorHAnsi" w:hAnsiTheme="minorHAnsi"/>
          <w:sz w:val="22"/>
          <w:szCs w:val="22"/>
        </w:rPr>
        <w:t>ivinen arvo</w:t>
      </w:r>
      <w:r w:rsidR="00D747E9" w:rsidRPr="00191615">
        <w:rPr>
          <w:rFonts w:asciiTheme="minorHAnsi" w:hAnsiTheme="minorHAnsi"/>
          <w:sz w:val="22"/>
          <w:szCs w:val="22"/>
        </w:rPr>
        <w:t>,</w:t>
      </w:r>
      <w:r w:rsidR="00805EFE" w:rsidRPr="00191615">
        <w:rPr>
          <w:rFonts w:asciiTheme="minorHAnsi" w:hAnsiTheme="minorHAnsi"/>
          <w:sz w:val="22"/>
          <w:szCs w:val="22"/>
        </w:rPr>
        <w:t xml:space="preserve"> pitäisi kanavoitua </w:t>
      </w:r>
      <w:r w:rsidR="00A753C4" w:rsidRPr="00191615">
        <w:rPr>
          <w:rFonts w:asciiTheme="minorHAnsi" w:hAnsiTheme="minorHAnsi"/>
          <w:sz w:val="22"/>
          <w:szCs w:val="22"/>
        </w:rPr>
        <w:t>yksityisille yrittäjille</w:t>
      </w:r>
      <w:r w:rsidR="00805EFE" w:rsidRPr="00191615">
        <w:rPr>
          <w:rFonts w:asciiTheme="minorHAnsi" w:hAnsiTheme="minorHAnsi"/>
          <w:sz w:val="22"/>
          <w:szCs w:val="22"/>
        </w:rPr>
        <w:t xml:space="preserve">, ja </w:t>
      </w:r>
      <w:r w:rsidR="00A753C4" w:rsidRPr="00191615">
        <w:rPr>
          <w:rFonts w:asciiTheme="minorHAnsi" w:hAnsiTheme="minorHAnsi"/>
          <w:sz w:val="22"/>
          <w:szCs w:val="22"/>
        </w:rPr>
        <w:t>ainoastaan jätteet</w:t>
      </w:r>
      <w:r w:rsidR="00D747E9" w:rsidRPr="00191615">
        <w:rPr>
          <w:rFonts w:asciiTheme="minorHAnsi" w:hAnsiTheme="minorHAnsi"/>
          <w:sz w:val="22"/>
          <w:szCs w:val="22"/>
        </w:rPr>
        <w:t>,</w:t>
      </w:r>
      <w:r w:rsidR="00A753C4" w:rsidRPr="00191615">
        <w:rPr>
          <w:rFonts w:asciiTheme="minorHAnsi" w:hAnsiTheme="minorHAnsi"/>
          <w:sz w:val="22"/>
          <w:szCs w:val="22"/>
        </w:rPr>
        <w:t xml:space="preserve"> jo</w:t>
      </w:r>
      <w:r w:rsidR="00805EFE" w:rsidRPr="00191615">
        <w:rPr>
          <w:rFonts w:asciiTheme="minorHAnsi" w:hAnsiTheme="minorHAnsi"/>
          <w:sz w:val="22"/>
          <w:szCs w:val="22"/>
        </w:rPr>
        <w:t>i</w:t>
      </w:r>
      <w:r w:rsidR="00D747E9" w:rsidRPr="00191615">
        <w:rPr>
          <w:rFonts w:asciiTheme="minorHAnsi" w:hAnsiTheme="minorHAnsi"/>
          <w:sz w:val="22"/>
          <w:szCs w:val="22"/>
        </w:rPr>
        <w:t>ll</w:t>
      </w:r>
      <w:r w:rsidR="00A753C4" w:rsidRPr="00191615">
        <w:rPr>
          <w:rFonts w:asciiTheme="minorHAnsi" w:hAnsiTheme="minorHAnsi"/>
          <w:sz w:val="22"/>
          <w:szCs w:val="22"/>
        </w:rPr>
        <w:t xml:space="preserve">a on </w:t>
      </w:r>
      <w:r w:rsidR="00FE02B8" w:rsidRPr="00191615">
        <w:rPr>
          <w:rFonts w:asciiTheme="minorHAnsi" w:hAnsiTheme="minorHAnsi"/>
          <w:sz w:val="22"/>
          <w:szCs w:val="22"/>
        </w:rPr>
        <w:t>negatiivinen arvo</w:t>
      </w:r>
      <w:r w:rsidR="00D747E9" w:rsidRPr="00191615">
        <w:rPr>
          <w:rFonts w:asciiTheme="minorHAnsi" w:hAnsiTheme="minorHAnsi"/>
          <w:sz w:val="22"/>
          <w:szCs w:val="22"/>
        </w:rPr>
        <w:t>,</w:t>
      </w:r>
      <w:r w:rsidR="00A753C4" w:rsidRPr="00191615">
        <w:rPr>
          <w:rFonts w:asciiTheme="minorHAnsi" w:hAnsiTheme="minorHAnsi"/>
          <w:sz w:val="22"/>
          <w:szCs w:val="22"/>
        </w:rPr>
        <w:t xml:space="preserve"> jäisi</w:t>
      </w:r>
      <w:r w:rsidR="00D747E9" w:rsidRPr="00191615">
        <w:rPr>
          <w:rFonts w:asciiTheme="minorHAnsi" w:hAnsiTheme="minorHAnsi"/>
          <w:sz w:val="22"/>
          <w:szCs w:val="22"/>
        </w:rPr>
        <w:t xml:space="preserve">vät </w:t>
      </w:r>
      <w:proofErr w:type="gramStart"/>
      <w:r w:rsidR="00D747E9" w:rsidRPr="00191615">
        <w:rPr>
          <w:rFonts w:asciiTheme="minorHAnsi" w:hAnsiTheme="minorHAnsi"/>
          <w:sz w:val="22"/>
          <w:szCs w:val="22"/>
        </w:rPr>
        <w:t>kunnallisille jäteyhtiöillä</w:t>
      </w:r>
      <w:proofErr w:type="gramEnd"/>
      <w:r w:rsidR="00D747E9" w:rsidRPr="00191615">
        <w:rPr>
          <w:rFonts w:asciiTheme="minorHAnsi" w:hAnsiTheme="minorHAnsi"/>
          <w:sz w:val="22"/>
          <w:szCs w:val="22"/>
        </w:rPr>
        <w:t>,</w:t>
      </w:r>
      <w:r w:rsidR="00A753C4" w:rsidRPr="00191615">
        <w:rPr>
          <w:rFonts w:asciiTheme="minorHAnsi" w:hAnsiTheme="minorHAnsi"/>
          <w:sz w:val="22"/>
          <w:szCs w:val="22"/>
        </w:rPr>
        <w:t xml:space="preserve"> mikä nostaisi hintoja. Kun mahdollisuudet ottaa vastaan jätettä supistuisi, </w:t>
      </w:r>
      <w:r w:rsidR="00FE02B8" w:rsidRPr="00191615">
        <w:rPr>
          <w:rFonts w:asciiTheme="minorHAnsi" w:hAnsiTheme="minorHAnsi"/>
          <w:sz w:val="22"/>
          <w:szCs w:val="22"/>
        </w:rPr>
        <w:t xml:space="preserve">jätepalvelun saatavuus </w:t>
      </w:r>
      <w:r w:rsidR="00A753C4" w:rsidRPr="00191615">
        <w:rPr>
          <w:rFonts w:asciiTheme="minorHAnsi" w:hAnsiTheme="minorHAnsi"/>
          <w:sz w:val="22"/>
          <w:szCs w:val="22"/>
        </w:rPr>
        <w:t>varsinkin keskusten ulkopuolella huonontuisi sekä hinta nousisi</w:t>
      </w:r>
      <w:r w:rsidR="00D747E9" w:rsidRPr="00191615">
        <w:rPr>
          <w:rFonts w:asciiTheme="minorHAnsi" w:hAnsiTheme="minorHAnsi"/>
          <w:sz w:val="22"/>
          <w:szCs w:val="22"/>
        </w:rPr>
        <w:t>. Tällöin kasvaa riski</w:t>
      </w:r>
      <w:r w:rsidR="00CC5A50" w:rsidRPr="00191615">
        <w:rPr>
          <w:rFonts w:asciiTheme="minorHAnsi" w:hAnsiTheme="minorHAnsi"/>
          <w:sz w:val="22"/>
          <w:szCs w:val="22"/>
        </w:rPr>
        <w:t>,</w:t>
      </w:r>
      <w:r w:rsidR="00A753C4" w:rsidRPr="00191615">
        <w:rPr>
          <w:rFonts w:asciiTheme="minorHAnsi" w:hAnsiTheme="minorHAnsi"/>
          <w:sz w:val="22"/>
          <w:szCs w:val="22"/>
        </w:rPr>
        <w:t xml:space="preserve"> että enemmän jätettä siirtyisi jätehuoltoketjun ulkopuolelle luontoon.</w:t>
      </w:r>
    </w:p>
    <w:p w:rsidR="004862DC" w:rsidRPr="00191615" w:rsidRDefault="004862DC" w:rsidP="00CC5A50">
      <w:pPr>
        <w:jc w:val="both"/>
        <w:rPr>
          <w:rFonts w:asciiTheme="minorHAnsi" w:hAnsiTheme="minorHAnsi"/>
          <w:sz w:val="22"/>
          <w:szCs w:val="22"/>
        </w:rPr>
      </w:pPr>
    </w:p>
    <w:p w:rsidR="00CC5A50" w:rsidRPr="00191615" w:rsidRDefault="003C38D8" w:rsidP="00CC5A50">
      <w:pPr>
        <w:jc w:val="both"/>
        <w:rPr>
          <w:rFonts w:asciiTheme="minorHAnsi" w:hAnsiTheme="minorHAnsi"/>
          <w:sz w:val="22"/>
          <w:szCs w:val="22"/>
        </w:rPr>
      </w:pPr>
      <w:r w:rsidRPr="00191615">
        <w:rPr>
          <w:rFonts w:asciiTheme="minorHAnsi" w:hAnsiTheme="minorHAnsi"/>
          <w:sz w:val="22"/>
          <w:szCs w:val="22"/>
        </w:rPr>
        <w:lastRenderedPageBreak/>
        <w:t>Pietarsaaren kaupunki</w:t>
      </w:r>
      <w:r w:rsidR="00CC5A50" w:rsidRPr="00191615">
        <w:rPr>
          <w:rFonts w:asciiTheme="minorHAnsi" w:hAnsiTheme="minorHAnsi"/>
          <w:sz w:val="22"/>
          <w:szCs w:val="22"/>
        </w:rPr>
        <w:t xml:space="preserve"> huomauttaa, että jatkuvasti muuttuvan markkinatilanteen selvittäminen on osoittautunut haastavaksi tehtäväksi – kuten esitysluonnoksessakin todetaan – myös jätealan toimijoille. Haasteellisuus ei poistu tehtävän osoittamisella kunnan jätehuoltoviranomaiselle. Haasteellisuutta kuvaa osaltaan se, että kuntien jätelaitosten vastaanottamasta </w:t>
      </w:r>
      <w:proofErr w:type="spellStart"/>
      <w:r w:rsidR="00CC5A50" w:rsidRPr="00191615">
        <w:rPr>
          <w:rFonts w:asciiTheme="minorHAnsi" w:hAnsiTheme="minorHAnsi"/>
          <w:sz w:val="22"/>
          <w:szCs w:val="22"/>
        </w:rPr>
        <w:t>TSV-jätteestä</w:t>
      </w:r>
      <w:proofErr w:type="spellEnd"/>
      <w:r w:rsidR="00CC5A50" w:rsidRPr="00191615">
        <w:rPr>
          <w:rFonts w:asciiTheme="minorHAnsi" w:hAnsiTheme="minorHAnsi"/>
          <w:sz w:val="22"/>
          <w:szCs w:val="22"/>
        </w:rPr>
        <w:t xml:space="preserve"> keskimäärin 86 prosenttia tulee jätealalla toimivilta yksityisiltä yrityksiltä (Ympäristöministeriön raportteja, 20/2016). Haastavuuden lisäksi selvillä olosta jätehuoltoviranomaiselle aiheutuva hallinnollinen lisätaakka on vaikutusten arvioinnista poiketen merkittävä, erityisesti kun arviointia esitetään esitysluonnoksessa tehtäväksi säännöllisin väliajoin ja aina markkinatilanteen olennaisesti muuttuessa. </w:t>
      </w:r>
      <w:r w:rsidRPr="00191615">
        <w:rPr>
          <w:rFonts w:asciiTheme="minorHAnsi" w:hAnsiTheme="minorHAnsi"/>
          <w:sz w:val="22"/>
          <w:szCs w:val="22"/>
        </w:rPr>
        <w:t xml:space="preserve">Pietarsaaren kaupunki </w:t>
      </w:r>
      <w:r w:rsidR="00CC5A50" w:rsidRPr="00191615">
        <w:rPr>
          <w:rFonts w:asciiTheme="minorHAnsi" w:hAnsiTheme="minorHAnsi"/>
          <w:sz w:val="22"/>
          <w:szCs w:val="22"/>
        </w:rPr>
        <w:t>katsookin, että kunnalle voidaan säätää korkeintaan velvollisuus arvioida muun palvelutarjonnan puutetta. Yhtäältä tasa-arvoiseksi arviointikriteeriksi kunnan arvioinnin ohella on nostettava jätteen haltijan arvio yksityisestä palvelutarjonnasta ja sen kohtuullisuudesta, jotta edellä kuvattu säännöksen tavoite ja tarkoitus on mahdollista saavuttaa. Jätteen haltijan pyynnön merkitys tässä kontekstissa on perustellusti merkittävä. Kunta arvioi markkinapuutetta, mutta yhtä lailla jätteen haltijan tehtävänä on selvittää yksityisen palvelutarjonnan saatavuutta ja sen kohtuullisuutta jätteen haltijalle. Palvelupyynnön esittäminen kertoo aina jo itsessään puutteellisesti toimivista jätehuollon palvelumarkkinoista. Huomionarvoista on myös se, että selvillä olon velvollisuuden tason arviointi on oikeudellisesti mahdotonta.</w:t>
      </w:r>
    </w:p>
    <w:p w:rsidR="00A753C4" w:rsidRPr="00191615" w:rsidRDefault="00A753C4" w:rsidP="00CC5A50">
      <w:pPr>
        <w:jc w:val="both"/>
        <w:rPr>
          <w:rFonts w:asciiTheme="minorHAnsi" w:hAnsiTheme="minorHAnsi"/>
          <w:sz w:val="22"/>
          <w:szCs w:val="22"/>
        </w:rPr>
      </w:pPr>
    </w:p>
    <w:p w:rsidR="00A753C4" w:rsidRPr="00191615" w:rsidRDefault="00CC5A50" w:rsidP="00CC5A50">
      <w:pPr>
        <w:jc w:val="both"/>
        <w:rPr>
          <w:rFonts w:asciiTheme="minorHAnsi" w:hAnsiTheme="minorHAnsi"/>
          <w:b/>
          <w:sz w:val="22"/>
          <w:szCs w:val="22"/>
        </w:rPr>
      </w:pPr>
      <w:r w:rsidRPr="00191615">
        <w:rPr>
          <w:rFonts w:asciiTheme="minorHAnsi" w:hAnsiTheme="minorHAnsi"/>
          <w:b/>
          <w:sz w:val="22"/>
          <w:szCs w:val="22"/>
        </w:rPr>
        <w:t>42 §</w:t>
      </w:r>
    </w:p>
    <w:p w:rsidR="00CC5A50" w:rsidRPr="00191615" w:rsidRDefault="003C38D8" w:rsidP="00CC5A50">
      <w:pPr>
        <w:jc w:val="both"/>
        <w:rPr>
          <w:rFonts w:asciiTheme="minorHAnsi" w:hAnsiTheme="minorHAnsi"/>
          <w:strike/>
          <w:sz w:val="22"/>
          <w:szCs w:val="22"/>
        </w:rPr>
      </w:pPr>
      <w:r w:rsidRPr="00191615">
        <w:rPr>
          <w:rFonts w:asciiTheme="minorHAnsi" w:hAnsiTheme="minorHAnsi"/>
          <w:sz w:val="22"/>
          <w:szCs w:val="22"/>
        </w:rPr>
        <w:t>Pietarsaaren kaupunki</w:t>
      </w:r>
      <w:r w:rsidR="00CC5A50" w:rsidRPr="00191615">
        <w:rPr>
          <w:rFonts w:asciiTheme="minorHAnsi" w:hAnsiTheme="minorHAnsi"/>
          <w:sz w:val="22"/>
          <w:szCs w:val="22"/>
        </w:rPr>
        <w:t xml:space="preserve"> katsoo, että mikäli 32 §:n muutos toteutetaan esitysluonnoksessa esitetyn mukaisena, jätelain 42 §:n 1 momentin kriteereihin tulisi lisätä kohta, jonka mukaan poikkeaminen ei saisi vaarantaa kunnan järjestämän jätehuollon taloudellista ja asianmukaista hoitamista. Tämä on kunnan järjestämän jätehuollon kokonaisuuden toimivuuden turvaamisen kannalta olennaista. Mikäli satunnaiselle kiinteistölle myönnetään poikkeaminen jätehuollon talous ja palvelut eivät vaarannu, mutta jos kyse on usean kiinteistön jätehuoltopalveluista, poikkeamisella voi jo olla laajemminkin vaikutusta palveluiden järjestämismahdollisuuksiin. </w:t>
      </w:r>
    </w:p>
    <w:p w:rsidR="00CC5A50" w:rsidRPr="00191615" w:rsidRDefault="00CC5A50" w:rsidP="00CC5A50">
      <w:pPr>
        <w:jc w:val="both"/>
        <w:rPr>
          <w:rFonts w:asciiTheme="minorHAnsi" w:hAnsiTheme="minorHAnsi"/>
          <w:sz w:val="22"/>
          <w:szCs w:val="22"/>
        </w:rPr>
      </w:pPr>
    </w:p>
    <w:p w:rsidR="00CC5A50" w:rsidRPr="00191615" w:rsidRDefault="00CC5A50" w:rsidP="00CC5A50">
      <w:pPr>
        <w:jc w:val="both"/>
        <w:rPr>
          <w:rFonts w:asciiTheme="minorHAnsi" w:hAnsiTheme="minorHAnsi"/>
          <w:b/>
          <w:sz w:val="22"/>
          <w:szCs w:val="22"/>
        </w:rPr>
      </w:pPr>
      <w:r w:rsidRPr="00191615">
        <w:rPr>
          <w:rFonts w:asciiTheme="minorHAnsi" w:hAnsiTheme="minorHAnsi"/>
          <w:b/>
          <w:sz w:val="22"/>
          <w:szCs w:val="22"/>
        </w:rPr>
        <w:t>44 §</w:t>
      </w:r>
    </w:p>
    <w:p w:rsidR="00CC5A50" w:rsidRPr="00191615" w:rsidRDefault="003C38D8" w:rsidP="00B01A7A">
      <w:pPr>
        <w:jc w:val="both"/>
        <w:rPr>
          <w:rFonts w:asciiTheme="minorHAnsi" w:hAnsiTheme="minorHAnsi"/>
          <w:sz w:val="22"/>
          <w:szCs w:val="22"/>
        </w:rPr>
      </w:pPr>
      <w:r w:rsidRPr="00191615">
        <w:rPr>
          <w:rFonts w:asciiTheme="minorHAnsi" w:hAnsiTheme="minorHAnsi"/>
          <w:sz w:val="22"/>
          <w:szCs w:val="22"/>
        </w:rPr>
        <w:t>Pietarsaaren kaupunki</w:t>
      </w:r>
      <w:r w:rsidR="00CC5A50" w:rsidRPr="00191615">
        <w:rPr>
          <w:rFonts w:asciiTheme="minorHAnsi" w:hAnsiTheme="minorHAnsi"/>
          <w:sz w:val="22"/>
          <w:szCs w:val="22"/>
        </w:rPr>
        <w:t xml:space="preserve"> huomauttaa, että esitetty muotoilu kirjanpidossa erittelystä, tilikausittain laadittavista laskemista sekä tuloslaskelman liitteinä esitettävistä tiedoista on huomattavan laaja voimassa olevan lain edellyttämään markkinaehtoisen palvelun toiminnan taloudellista tulosta kuvaavien laskelmien ja erittelyn sijaan. Esitysluonnoksen velvoittama erittely on perusteettoman laaja tavoiteltuun päämäärään nähden. Nyt esitetty muotoilu laajentaa säännöksen soveltamisalan kunnan toissijaisen jätehuoltovelvollisuuden nojalla tuottamiin palveluihin, mutta lisäksi se laajentaa erittelyn tapaa huomattavan laajaksi palvelun toiminnan taloudellisen kuvaamisen sijaan. Huomionarvoista on myös se, että esitysluonnoksessa esitetty </w:t>
      </w:r>
      <w:proofErr w:type="spellStart"/>
      <w:r w:rsidR="00CC5A50" w:rsidRPr="00191615">
        <w:rPr>
          <w:rFonts w:asciiTheme="minorHAnsi" w:hAnsiTheme="minorHAnsi"/>
          <w:sz w:val="22"/>
          <w:szCs w:val="22"/>
        </w:rPr>
        <w:t>TSV-erittelyvelvollisuus</w:t>
      </w:r>
      <w:proofErr w:type="spellEnd"/>
      <w:r w:rsidR="00CC5A50" w:rsidRPr="00191615">
        <w:rPr>
          <w:rFonts w:asciiTheme="minorHAnsi" w:hAnsiTheme="minorHAnsi"/>
          <w:sz w:val="22"/>
          <w:szCs w:val="22"/>
        </w:rPr>
        <w:t xml:space="preserve"> koskee osakeyhtiömuotoisten jätelaitosten ohella sekä kuntayhtymiä että kunnan taseyksiköitä. Esitetystä muutoksesta aiheutuva hallinnollinen taakka on huomattavan suuri sekä jätelaitoksille että kunnille.</w:t>
      </w:r>
      <w:r w:rsidR="00B01A7A" w:rsidRPr="00191615">
        <w:rPr>
          <w:rFonts w:asciiTheme="minorHAnsi" w:hAnsiTheme="minorHAnsi"/>
          <w:sz w:val="22"/>
          <w:szCs w:val="22"/>
        </w:rPr>
        <w:t xml:space="preserve"> </w:t>
      </w:r>
      <w:r w:rsidRPr="00191615">
        <w:rPr>
          <w:rFonts w:asciiTheme="minorHAnsi" w:hAnsiTheme="minorHAnsi"/>
          <w:sz w:val="22"/>
          <w:szCs w:val="22"/>
        </w:rPr>
        <w:t>Pietarsaaren kaupunki</w:t>
      </w:r>
      <w:r w:rsidR="00CC5A50" w:rsidRPr="00191615">
        <w:rPr>
          <w:rFonts w:asciiTheme="minorHAnsi" w:hAnsiTheme="minorHAnsi"/>
          <w:sz w:val="22"/>
          <w:szCs w:val="22"/>
        </w:rPr>
        <w:t xml:space="preserve"> toistaa vaihtoehtona esitysluonnoksessa esitetylle Jätelaitosyhdistys ry:n (nyttemmin Suomen Kiertovoima ry) jätelakityöryhmän loppuraportin eriävässä mielipiteessään ehdottamaa lähestymistapaa, jossa jätelain 79 §:n 3 momenttia muuttamalla on mahdollista saavuttaa tavoiteltu läpinäkyvyys.</w:t>
      </w:r>
      <w:r w:rsidR="00B01A7A" w:rsidRPr="00191615">
        <w:rPr>
          <w:rFonts w:asciiTheme="minorHAnsi" w:hAnsiTheme="minorHAnsi"/>
          <w:sz w:val="22"/>
          <w:szCs w:val="22"/>
        </w:rPr>
        <w:t xml:space="preserve"> </w:t>
      </w:r>
      <w:r w:rsidR="00CC5A50" w:rsidRPr="00191615">
        <w:rPr>
          <w:rFonts w:asciiTheme="minorHAnsi" w:hAnsiTheme="minorHAnsi"/>
          <w:sz w:val="22"/>
          <w:szCs w:val="22"/>
        </w:rPr>
        <w:t>Voimassa oleva jätelain 79.3 § varmistaa julkisoikeudellisina maksuina perittävien jätemaksujen käytön läpinäkyvyyden. Säännös edellyttää kunnalta vuosittaista tiedottamista asukkaille ja muille jätehuoltopalvelujen käyttäjille jätemaksukertymästä sekä siitä, mihin kertymää on käytetty. Eriävässä mielipiteessä esitetty muutos 79 §:ään edellyttäisi lisäksi kunnan toissijaisen jätehuoltovelvollisuuden perusteella vastaanotettujen jätteiden jätemaksujen kertymän ja käytön jakautumisen kuvaamista sekä sen esittämistä, mistä pääasiallisista vastaanotetuista jätelajeista ja palveluista kertymä koostuu. Erottelulla varmistettaisiin kunnan toissijaisen jätehuoltopalvelun läpinäkyvyyttä ja avoimuutta.</w:t>
      </w:r>
    </w:p>
    <w:p w:rsidR="00C0769A" w:rsidRPr="00191615" w:rsidRDefault="00C0769A" w:rsidP="00B01A7A">
      <w:pPr>
        <w:jc w:val="both"/>
        <w:rPr>
          <w:rFonts w:asciiTheme="minorHAnsi" w:hAnsiTheme="minorHAnsi"/>
          <w:sz w:val="22"/>
          <w:szCs w:val="22"/>
        </w:rPr>
      </w:pPr>
    </w:p>
    <w:p w:rsidR="00BE34BA" w:rsidRPr="00191615" w:rsidRDefault="00BE34BA" w:rsidP="00B01A7A">
      <w:pPr>
        <w:jc w:val="both"/>
        <w:rPr>
          <w:rFonts w:asciiTheme="minorHAnsi" w:hAnsiTheme="minorHAnsi"/>
          <w:sz w:val="22"/>
          <w:szCs w:val="22"/>
        </w:rPr>
      </w:pPr>
      <w:r w:rsidRPr="00191615">
        <w:rPr>
          <w:rFonts w:asciiTheme="minorHAnsi" w:hAnsiTheme="minorHAnsi"/>
          <w:sz w:val="22"/>
          <w:szCs w:val="22"/>
        </w:rPr>
        <w:t>Sinänsä on hyvä, että mikäli kirjanpitovelvoitetta laajennetaan, säädetään jätteen kuljettajille nykyistä tiukempi tiedoksiantovelvollisuus kunnalle kuljettamiensa jätteiden alkuperästä. Mutta tietojen aitouden toteamiseksi ehdotettu menettely (kuljettajan tilintarkastajan lausunto kunnalle toimitettujen tietojen oikeellisuudesta) vaikuttaa käytännössä hankalalta ja työläältä kaikille osapuolille.  Kaiken kaikkiaan säännös vaikuttaa joka tapauksessa hankalasti toteutettavalta ja lisää laajasti jätelaitosten ja myös kuntien hallinnollista taakkaa.</w:t>
      </w:r>
    </w:p>
    <w:p w:rsidR="00BE34BA" w:rsidRPr="00191615" w:rsidRDefault="00BE34BA" w:rsidP="00B01A7A">
      <w:pPr>
        <w:jc w:val="both"/>
        <w:rPr>
          <w:rFonts w:asciiTheme="minorHAnsi" w:hAnsiTheme="minorHAnsi"/>
          <w:sz w:val="22"/>
          <w:szCs w:val="22"/>
        </w:rPr>
      </w:pPr>
    </w:p>
    <w:p w:rsidR="00B01A7A" w:rsidRPr="00191615" w:rsidRDefault="00A61CE4" w:rsidP="00B01A7A">
      <w:pPr>
        <w:jc w:val="both"/>
        <w:rPr>
          <w:rFonts w:asciiTheme="minorHAnsi" w:hAnsiTheme="minorHAnsi"/>
          <w:b/>
          <w:sz w:val="22"/>
          <w:szCs w:val="22"/>
        </w:rPr>
      </w:pPr>
      <w:r w:rsidRPr="00191615">
        <w:rPr>
          <w:rFonts w:asciiTheme="minorHAnsi" w:hAnsiTheme="minorHAnsi"/>
          <w:b/>
          <w:sz w:val="22"/>
          <w:szCs w:val="22"/>
        </w:rPr>
        <w:t>145 a §</w:t>
      </w:r>
    </w:p>
    <w:p w:rsidR="00A61CE4" w:rsidRPr="00191615" w:rsidRDefault="00A61CE4" w:rsidP="00A61CE4">
      <w:pPr>
        <w:jc w:val="both"/>
        <w:rPr>
          <w:rFonts w:asciiTheme="minorHAnsi" w:hAnsiTheme="minorHAnsi"/>
          <w:sz w:val="22"/>
          <w:szCs w:val="22"/>
        </w:rPr>
      </w:pPr>
      <w:r w:rsidRPr="00191615">
        <w:rPr>
          <w:rFonts w:asciiTheme="minorHAnsi" w:hAnsiTheme="minorHAnsi"/>
          <w:sz w:val="22"/>
          <w:szCs w:val="22"/>
        </w:rPr>
        <w:t xml:space="preserve">Jätehuollon sidosyksiköille esitetään säädettäväksi ulosmyyntirajaksi pysyvä 10 prosentin raja ilman hankintalaissa säädettyä 500 000 euron euromääräistä rajaa.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pitää myönteisenä jätehuollon omasta ulosmyyntirajasta säätämistä hankintalaista poiketen. Hankintalaista poikkeava ulosmyyntiraja on välttämätön jätehuollon toimivuuden turvaamiseksi koko maassa.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katsoo myönteiseksi myös sen, että esitysluonnoksen perusteluissa selvennetään kunnan lakisääteisen jätehuoltovelvollisuuden ja sidosyksikkösääntelyn välistä suhdetta.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esittää, että jätehuollon sidosyksiköille säädetään hankintadirektiivin mukaisesti ylärajaksi 20 prosentin ulosmyynti.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muistuttaa, että sidosyksikkösääntely on vain yksi jätehuollon sidosyksiköiden markkinaehtoista toimintaa koskeva sääntelyn muoto: Mikäli sidosyksikköasemassa oleva kuntien jätelaitos toimii markkinoilla, sen tulee toimia yhtiömuotoisena ja markkinaehtoisella hinnoittelulla (kuntalaki 410/2015, 15-luku) ja eritellä markkinaehtoinen toiminta kirjanpidossaan lakisääteisestä toiminnasta (jätelaki 44 §). Lisäksi toimintaa säännellään ja valvotaan kilpailuneutraliteetin osalta (kilpailulaki 948/2011, 4 a-luku) sekä hankintalain näkökulmasta (hankintalaki 15-luku).</w:t>
      </w:r>
    </w:p>
    <w:p w:rsidR="0057315D" w:rsidRPr="00191615" w:rsidRDefault="0057315D" w:rsidP="0057315D">
      <w:pPr>
        <w:jc w:val="both"/>
        <w:rPr>
          <w:rFonts w:asciiTheme="minorHAnsi" w:hAnsiTheme="minorHAnsi"/>
          <w:sz w:val="22"/>
          <w:szCs w:val="22"/>
        </w:rPr>
      </w:pPr>
    </w:p>
    <w:p w:rsidR="00A61CE4" w:rsidRPr="00191615" w:rsidRDefault="003C38D8" w:rsidP="00A61CE4">
      <w:pPr>
        <w:jc w:val="both"/>
        <w:rPr>
          <w:rFonts w:asciiTheme="minorHAnsi" w:hAnsiTheme="minorHAnsi"/>
          <w:sz w:val="22"/>
          <w:szCs w:val="22"/>
        </w:rPr>
      </w:pPr>
      <w:r w:rsidRPr="00191615">
        <w:rPr>
          <w:rFonts w:asciiTheme="minorHAnsi" w:hAnsiTheme="minorHAnsi"/>
          <w:sz w:val="22"/>
          <w:szCs w:val="22"/>
        </w:rPr>
        <w:t>Pietarsaaren kaupunki</w:t>
      </w:r>
      <w:r w:rsidR="00A61CE4" w:rsidRPr="00191615">
        <w:rPr>
          <w:rFonts w:asciiTheme="minorHAnsi" w:hAnsiTheme="minorHAnsi"/>
          <w:sz w:val="22"/>
          <w:szCs w:val="22"/>
        </w:rPr>
        <w:t xml:space="preserve"> huomauttaa, että kuntien jätehuollon lakisääteiset tehtävät on pitkälti järjestetty kuntien välisenä yhteistoimintana. Järjestämisestä vastaavat omistajakuntien sidosyksik</w:t>
      </w:r>
      <w:r w:rsidR="00D747E9" w:rsidRPr="00191615">
        <w:rPr>
          <w:rFonts w:asciiTheme="minorHAnsi" w:hAnsiTheme="minorHAnsi"/>
          <w:sz w:val="22"/>
          <w:szCs w:val="22"/>
        </w:rPr>
        <w:t>k</w:t>
      </w:r>
      <w:r w:rsidR="00A61CE4" w:rsidRPr="00191615">
        <w:rPr>
          <w:rFonts w:asciiTheme="minorHAnsi" w:hAnsiTheme="minorHAnsi"/>
          <w:sz w:val="22"/>
          <w:szCs w:val="22"/>
        </w:rPr>
        <w:t xml:space="preserve">öinä toimivat jätelaitokset. Jätelain 43 §:n mukainen jätehuollon tehtävien siirto edellyttää kuntien yhdessä omistaman jäteyhtiön sidosyksikköasemaa omistajiinsa nähden. Jätelain sidosyksikkövaatimus huomioiden sidosyksikkö ei voi vaarantaa sidosyksikköasemaansa ja sen on tästä syystä tarkasteltava ulosmyyntiään käytännössä hieman sallittua prosentuaalista ulosmyynnin osuutta alemmalla tasolla. Jätelaitokset eivät voi riskeerata jätelain mukaiseen tehtävien siirtoon perustuvaa toiminnan kokonaisuutta markkinaehtoisen toiminnan rajan ylittymisellä. Mikäli ulosmyyntiraja ylittyisi, jätelaitos menettäisi sidosyksikköasemansa ja siten mahdollisuutensa toimia omistajakuntiensa jätehuollon palvelutehtävien toteuttajana omistajakuntiensa puolesta. Merkitys korostuu, kun huomioidaan </w:t>
      </w:r>
      <w:proofErr w:type="spellStart"/>
      <w:r w:rsidR="00A61CE4" w:rsidRPr="00191615">
        <w:rPr>
          <w:rFonts w:asciiTheme="minorHAnsi" w:hAnsiTheme="minorHAnsi"/>
          <w:sz w:val="22"/>
          <w:szCs w:val="22"/>
        </w:rPr>
        <w:t>TSV-sääntelyyn</w:t>
      </w:r>
      <w:proofErr w:type="spellEnd"/>
      <w:r w:rsidR="00A61CE4" w:rsidRPr="00191615">
        <w:rPr>
          <w:rFonts w:asciiTheme="minorHAnsi" w:hAnsiTheme="minorHAnsi"/>
          <w:sz w:val="22"/>
          <w:szCs w:val="22"/>
        </w:rPr>
        <w:t xml:space="preserve"> kohdistuvien esitettyjen muutosten epävarmuustekijät: yksikin suurempi virheelliseen </w:t>
      </w:r>
      <w:proofErr w:type="spellStart"/>
      <w:r w:rsidR="00A61CE4" w:rsidRPr="00191615">
        <w:rPr>
          <w:rFonts w:asciiTheme="minorHAnsi" w:hAnsiTheme="minorHAnsi"/>
          <w:sz w:val="22"/>
          <w:szCs w:val="22"/>
        </w:rPr>
        <w:t>TSV-tulkintaan</w:t>
      </w:r>
      <w:proofErr w:type="spellEnd"/>
      <w:r w:rsidR="00A61CE4" w:rsidRPr="00191615">
        <w:rPr>
          <w:rFonts w:asciiTheme="minorHAnsi" w:hAnsiTheme="minorHAnsi"/>
          <w:sz w:val="22"/>
          <w:szCs w:val="22"/>
        </w:rPr>
        <w:t xml:space="preserve"> perustuva jäte-erä saattaisi jälkitarkastelussa ylittää markkinaehtoisen toiminnan rajat ja vaarantaa sidosyksikköaseman.  </w:t>
      </w:r>
    </w:p>
    <w:p w:rsidR="00A61CE4" w:rsidRPr="00191615" w:rsidRDefault="00A61CE4" w:rsidP="00A61CE4">
      <w:pPr>
        <w:ind w:left="567"/>
        <w:jc w:val="both"/>
        <w:rPr>
          <w:rFonts w:asciiTheme="minorHAnsi" w:hAnsiTheme="minorHAnsi"/>
          <w:sz w:val="22"/>
          <w:szCs w:val="22"/>
        </w:rPr>
      </w:pPr>
    </w:p>
    <w:p w:rsidR="00A61CE4" w:rsidRPr="00191615" w:rsidRDefault="003C38D8" w:rsidP="00A61CE4">
      <w:pPr>
        <w:jc w:val="both"/>
        <w:rPr>
          <w:rFonts w:asciiTheme="minorHAnsi" w:hAnsiTheme="minorHAnsi"/>
          <w:sz w:val="22"/>
          <w:szCs w:val="22"/>
        </w:rPr>
      </w:pPr>
      <w:r w:rsidRPr="00191615">
        <w:rPr>
          <w:rFonts w:asciiTheme="minorHAnsi" w:hAnsiTheme="minorHAnsi"/>
          <w:sz w:val="22"/>
          <w:szCs w:val="22"/>
        </w:rPr>
        <w:t xml:space="preserve">Pietarsaaren kaupunki </w:t>
      </w:r>
      <w:r w:rsidR="00A61CE4" w:rsidRPr="00191615">
        <w:rPr>
          <w:rFonts w:asciiTheme="minorHAnsi" w:hAnsiTheme="minorHAnsi"/>
          <w:sz w:val="22"/>
          <w:szCs w:val="22"/>
        </w:rPr>
        <w:t xml:space="preserve">kiinnittää huomiota siihen, että liian tiukka markkinaehtoisen toiminnan rajaus ja samaan aikaan kiristyvä </w:t>
      </w:r>
      <w:proofErr w:type="spellStart"/>
      <w:r w:rsidR="00A61CE4" w:rsidRPr="00191615">
        <w:rPr>
          <w:rFonts w:asciiTheme="minorHAnsi" w:hAnsiTheme="minorHAnsi"/>
          <w:sz w:val="22"/>
          <w:szCs w:val="22"/>
        </w:rPr>
        <w:t>TSV-sääntely</w:t>
      </w:r>
      <w:proofErr w:type="spellEnd"/>
      <w:r w:rsidR="00A61CE4" w:rsidRPr="00191615">
        <w:rPr>
          <w:rFonts w:asciiTheme="minorHAnsi" w:hAnsiTheme="minorHAnsi"/>
          <w:sz w:val="22"/>
          <w:szCs w:val="22"/>
        </w:rPr>
        <w:t xml:space="preserve"> vähentäisivät pienten jätealan yksityisten yritysten mahdollisuuksia kilpailla alueellisilla markkinoilla, kun niiden saatavilla olevat hyödyntämis- ja käsittelypalvelut vähenisivät – kuten esitysluonnoksen vaikutusten arvioinnissakin on todettu. Todennäköisenä seurauksena kuntien jätehuollon sidosyksiköiden markkinaehtoisen toiminnan liiallisessa rajaamisessa onkin pienempien jätehuoltotoimialan yrittäjien tarvitsemien jätteen hyödyntämis- ja käsittelypalvelujen saatavuuden heikentyminen ja keskittyminen puhtaasti niiden kanssa kilpaileville suuremmille yksityisille jätehuoltoyrityksille. Vaikutus korostuisi erityisesti tilanteissa, joissa suurille yksityisille jätehuoltoyrityksille muodostuisi kuntien jätelaitosten markkinaehtoisen toiminnan rajoitusten vuoksi määräävää markkina-asemaa lähenevä tilanne hyödyntämis- ja käsittelypalvelujen ainoana tarjoajana alueella. Kuntien toissijainen vastuu ei tulisi vaihtoehtona kyseeseen, jos muuta palveluntarjontaa on kohtuudella olemassa. Muutosten on vaikutuksen arvioinnissa myös arvioitu heikentävän kuntien mahdollisuuksia </w:t>
      </w:r>
      <w:proofErr w:type="spellStart"/>
      <w:r w:rsidR="00A61CE4" w:rsidRPr="00191615">
        <w:rPr>
          <w:rFonts w:asciiTheme="minorHAnsi" w:hAnsiTheme="minorHAnsi"/>
          <w:sz w:val="22"/>
          <w:szCs w:val="22"/>
        </w:rPr>
        <w:t>TSV-palveluiden</w:t>
      </w:r>
      <w:proofErr w:type="spellEnd"/>
      <w:r w:rsidR="00A61CE4" w:rsidRPr="00191615">
        <w:rPr>
          <w:rFonts w:asciiTheme="minorHAnsi" w:hAnsiTheme="minorHAnsi"/>
          <w:sz w:val="22"/>
          <w:szCs w:val="22"/>
        </w:rPr>
        <w:t xml:space="preserve"> ylläpitämisessä. </w:t>
      </w:r>
    </w:p>
    <w:p w:rsidR="00F32B05" w:rsidRPr="00191615" w:rsidRDefault="00F32B05" w:rsidP="00A61CE4">
      <w:pPr>
        <w:jc w:val="both"/>
        <w:rPr>
          <w:rFonts w:asciiTheme="minorHAnsi" w:hAnsiTheme="minorHAnsi"/>
          <w:sz w:val="22"/>
          <w:szCs w:val="22"/>
        </w:rPr>
      </w:pPr>
    </w:p>
    <w:p w:rsidR="00F32B05" w:rsidRPr="00191615" w:rsidRDefault="00F32B05" w:rsidP="00A61CE4">
      <w:pPr>
        <w:jc w:val="both"/>
        <w:rPr>
          <w:rFonts w:asciiTheme="minorHAnsi" w:hAnsiTheme="minorHAnsi"/>
          <w:sz w:val="22"/>
          <w:szCs w:val="22"/>
        </w:rPr>
      </w:pPr>
      <w:r w:rsidRPr="00191615">
        <w:rPr>
          <w:rFonts w:asciiTheme="minorHAnsi" w:hAnsiTheme="minorHAnsi"/>
          <w:sz w:val="22"/>
          <w:szCs w:val="22"/>
        </w:rPr>
        <w:t xml:space="preserve">Sen sijaan että kuntien omistamat jätelaitokset kantaisivat vastuuta </w:t>
      </w:r>
      <w:r w:rsidR="00944441" w:rsidRPr="00191615">
        <w:rPr>
          <w:rFonts w:asciiTheme="minorHAnsi" w:hAnsiTheme="minorHAnsi"/>
          <w:sz w:val="22"/>
          <w:szCs w:val="22"/>
        </w:rPr>
        <w:t>siitä,</w:t>
      </w:r>
      <w:r w:rsidRPr="00191615">
        <w:rPr>
          <w:rFonts w:asciiTheme="minorHAnsi" w:hAnsiTheme="minorHAnsi"/>
          <w:sz w:val="22"/>
          <w:szCs w:val="22"/>
        </w:rPr>
        <w:t xml:space="preserve"> että jätepalvelua olisi saatavil</w:t>
      </w:r>
      <w:r w:rsidR="00D747E9" w:rsidRPr="00191615">
        <w:rPr>
          <w:rFonts w:asciiTheme="minorHAnsi" w:hAnsiTheme="minorHAnsi"/>
          <w:sz w:val="22"/>
          <w:szCs w:val="22"/>
        </w:rPr>
        <w:t xml:space="preserve">la </w:t>
      </w:r>
      <w:proofErr w:type="spellStart"/>
      <w:r w:rsidR="00D747E9" w:rsidRPr="00191615">
        <w:rPr>
          <w:rFonts w:asciiTheme="minorHAnsi" w:hAnsiTheme="minorHAnsi"/>
          <w:sz w:val="22"/>
          <w:szCs w:val="22"/>
        </w:rPr>
        <w:t>kohtuusilla</w:t>
      </w:r>
      <w:proofErr w:type="spellEnd"/>
      <w:r w:rsidR="00D747E9" w:rsidRPr="00191615">
        <w:rPr>
          <w:rFonts w:asciiTheme="minorHAnsi" w:hAnsiTheme="minorHAnsi"/>
          <w:sz w:val="22"/>
          <w:szCs w:val="22"/>
        </w:rPr>
        <w:t xml:space="preserve"> hinnoilla, saatetaan siirtyä</w:t>
      </w:r>
      <w:r w:rsidRPr="00191615">
        <w:rPr>
          <w:rFonts w:asciiTheme="minorHAnsi" w:hAnsiTheme="minorHAnsi"/>
          <w:sz w:val="22"/>
          <w:szCs w:val="22"/>
        </w:rPr>
        <w:t xml:space="preserve"> tilanteeseen missä kourallinen kansallisia yrityksiä jakaisivat maata alueellisiin monopoleihin, työntäisivät ulos pienet jäteyritykset, vähentäisivät jätepalveluiden saatavuutta muille yrityksille, sekä nostaisivat hintoja.  </w:t>
      </w:r>
    </w:p>
    <w:p w:rsidR="00A61CE4" w:rsidRPr="00191615" w:rsidRDefault="00A61CE4" w:rsidP="00A61CE4">
      <w:pPr>
        <w:ind w:left="567"/>
        <w:jc w:val="both"/>
        <w:rPr>
          <w:rFonts w:asciiTheme="minorHAnsi" w:hAnsiTheme="minorHAnsi"/>
          <w:sz w:val="22"/>
          <w:szCs w:val="22"/>
        </w:rPr>
      </w:pPr>
    </w:p>
    <w:p w:rsidR="00A61CE4" w:rsidRPr="00191615" w:rsidRDefault="00A61CE4" w:rsidP="00F32B05">
      <w:pPr>
        <w:jc w:val="both"/>
        <w:rPr>
          <w:rFonts w:asciiTheme="minorHAnsi" w:hAnsiTheme="minorHAnsi"/>
          <w:sz w:val="22"/>
          <w:szCs w:val="22"/>
        </w:rPr>
      </w:pPr>
      <w:r w:rsidRPr="00191615">
        <w:rPr>
          <w:rFonts w:asciiTheme="minorHAnsi" w:hAnsiTheme="minorHAnsi"/>
          <w:sz w:val="22"/>
          <w:szCs w:val="22"/>
        </w:rPr>
        <w:t>Samalla kun jätelaitosten markkinaehtoisten palvelujen tarjoamisen mahdollisuuksia rajataan merkittävästi aikaisemmasta, lisätään markkinaehtoisten palvelujen tarvetta kuntavastuun rajauksen kautta. Kokonaisuus aiheuttaa vääjäämättä ongelmia jätehuoltopalveluiden saatavuudessa. Vaikutukset ovat suurimmat siellä, missä jätelaitosten markkinaehtoiselle toiminnalle on jo nyt ollut tarvetta. Eri alueiden välisistä</w:t>
      </w:r>
      <w:r w:rsidR="00F32B05" w:rsidRPr="00191615">
        <w:rPr>
          <w:rFonts w:asciiTheme="minorHAnsi" w:hAnsiTheme="minorHAnsi"/>
          <w:sz w:val="22"/>
          <w:szCs w:val="22"/>
        </w:rPr>
        <w:t xml:space="preserve"> </w:t>
      </w:r>
      <w:r w:rsidRPr="00191615">
        <w:rPr>
          <w:rFonts w:asciiTheme="minorHAnsi" w:hAnsiTheme="minorHAnsi"/>
          <w:sz w:val="22"/>
          <w:szCs w:val="22"/>
        </w:rPr>
        <w:t xml:space="preserve">jätelaitosten markkinaehtoisten palvelujen tarpeen vaihteluista kertoo merkittävästi jätelaitosten markkinaehtoisen toiminnan vaihteluväli eri alueilla (0-18 % vuoden 2015 liikevaihdosta). Vaihteluväli kertoo myös siitä, etteivät jätelaitokset maksimoi markkinaehtoisen toimintansa määrää – markkinaehtoisia palveluja tuotetaan siellä, missä niille on tarvetta. Jätelaitosten markkinaehtoisen toiminnan liiallinen rajaaminen vaarantaisi jätehuoltopalvelujen saatavuuden ja vähentäisi tervettä kilpailua, kun jätteen tuottajan valinnanmahdollisuudet heikkenisivät. </w:t>
      </w:r>
      <w:r w:rsidR="003C38D8" w:rsidRPr="00191615">
        <w:rPr>
          <w:rFonts w:asciiTheme="minorHAnsi" w:hAnsiTheme="minorHAnsi"/>
          <w:sz w:val="22"/>
          <w:szCs w:val="22"/>
        </w:rPr>
        <w:t>Pietarsaaren kaupunki</w:t>
      </w:r>
      <w:r w:rsidRPr="00191615">
        <w:rPr>
          <w:rFonts w:asciiTheme="minorHAnsi" w:hAnsiTheme="minorHAnsi"/>
          <w:sz w:val="22"/>
          <w:szCs w:val="22"/>
        </w:rPr>
        <w:t xml:space="preserve"> muistuttaa, että jätehuollon sidosyksiköiden markkinaehtoisen toiminnan liiallinen rajaaminen heikentää myös mahdollisuuksia markkinaehtoisesti toteutuvaan innovaatioyhteistyöhön ja kumppanuuksiin julkisten ja yksityisten jätehuoltoalan toimijoiden välillä. Vaikutukset ulottuvat muun muassa kiertotalouspaketin tavoitteiden saavuttamiseen sekä ravinteiden kierrätyksen edistämiseen. On perusteltua kysyä, onko Suomella nykyisen kierrätysasteen valossa varaa pelata lainsäädännöllä osaava toimijataho kiertotalouden kehittämisen ulkopuolelle?</w:t>
      </w:r>
    </w:p>
    <w:p w:rsidR="00F32B05" w:rsidRPr="00191615" w:rsidRDefault="00F32B05" w:rsidP="00F32B05">
      <w:pPr>
        <w:jc w:val="both"/>
        <w:rPr>
          <w:rFonts w:asciiTheme="minorHAnsi" w:hAnsiTheme="minorHAnsi"/>
          <w:sz w:val="22"/>
          <w:szCs w:val="22"/>
        </w:rPr>
      </w:pPr>
    </w:p>
    <w:p w:rsidR="00BE34BA" w:rsidRPr="00191615" w:rsidRDefault="00BE34BA" w:rsidP="00F32B05">
      <w:pPr>
        <w:jc w:val="both"/>
        <w:rPr>
          <w:rFonts w:asciiTheme="minorHAnsi" w:hAnsiTheme="minorHAnsi"/>
          <w:b/>
          <w:sz w:val="22"/>
          <w:szCs w:val="22"/>
        </w:rPr>
      </w:pPr>
      <w:r w:rsidRPr="00191615">
        <w:rPr>
          <w:rFonts w:asciiTheme="minorHAnsi" w:hAnsiTheme="minorHAnsi"/>
          <w:b/>
          <w:sz w:val="22"/>
          <w:szCs w:val="22"/>
        </w:rPr>
        <w:t>147 §</w:t>
      </w:r>
    </w:p>
    <w:p w:rsidR="00BE34BA" w:rsidRPr="00191615" w:rsidRDefault="00BE34BA" w:rsidP="00F32B05">
      <w:pPr>
        <w:jc w:val="both"/>
        <w:rPr>
          <w:rFonts w:asciiTheme="minorHAnsi" w:hAnsiTheme="minorHAnsi"/>
          <w:sz w:val="22"/>
          <w:szCs w:val="22"/>
        </w:rPr>
      </w:pPr>
      <w:r w:rsidRPr="00191615">
        <w:rPr>
          <w:rFonts w:asciiTheme="minorHAnsi" w:hAnsiTheme="minorHAnsi"/>
          <w:sz w:val="22"/>
          <w:szCs w:val="22"/>
        </w:rPr>
        <w:t xml:space="preserve">Sinänsä on hyvä, että mikäli kirjanpitovelvoitetta laajennetaan, </w:t>
      </w:r>
      <w:r w:rsidR="00191615" w:rsidRPr="00191615">
        <w:rPr>
          <w:rFonts w:asciiTheme="minorHAnsi" w:hAnsiTheme="minorHAnsi"/>
          <w:sz w:val="22"/>
          <w:szCs w:val="22"/>
        </w:rPr>
        <w:t xml:space="preserve">ja </w:t>
      </w:r>
      <w:r w:rsidRPr="00191615">
        <w:rPr>
          <w:rFonts w:asciiTheme="minorHAnsi" w:hAnsiTheme="minorHAnsi"/>
          <w:sz w:val="22"/>
          <w:szCs w:val="22"/>
        </w:rPr>
        <w:t>säädetään jätteen kuljettajille nykyistä tiukempi tiedoksiantovelvollisuus kunnalle kuljettamiens</w:t>
      </w:r>
      <w:r w:rsidR="00D747E9" w:rsidRPr="00191615">
        <w:rPr>
          <w:rFonts w:asciiTheme="minorHAnsi" w:hAnsiTheme="minorHAnsi"/>
          <w:sz w:val="22"/>
          <w:szCs w:val="22"/>
        </w:rPr>
        <w:t>a jätteiden alkuperästä. T</w:t>
      </w:r>
      <w:r w:rsidRPr="00191615">
        <w:rPr>
          <w:rFonts w:asciiTheme="minorHAnsi" w:hAnsiTheme="minorHAnsi"/>
          <w:sz w:val="22"/>
          <w:szCs w:val="22"/>
        </w:rPr>
        <w:t xml:space="preserve">ietojen aitouden toteamiseksi ehdotettu menettely (kuljettajan tilintarkastajan lausunto kunnalle toimitettujen tietojen oikeellisuudesta) vaikuttaa </w:t>
      </w:r>
      <w:r w:rsidR="00D747E9" w:rsidRPr="00191615">
        <w:rPr>
          <w:rFonts w:asciiTheme="minorHAnsi" w:hAnsiTheme="minorHAnsi"/>
          <w:sz w:val="22"/>
          <w:szCs w:val="22"/>
        </w:rPr>
        <w:t xml:space="preserve">kuitenkin </w:t>
      </w:r>
      <w:r w:rsidRPr="00191615">
        <w:rPr>
          <w:rFonts w:asciiTheme="minorHAnsi" w:hAnsiTheme="minorHAnsi"/>
          <w:sz w:val="22"/>
          <w:szCs w:val="22"/>
        </w:rPr>
        <w:t>käytännössä hankalalta ja työläältä kaikille osapuolille.</w:t>
      </w:r>
    </w:p>
    <w:p w:rsidR="00BE34BA" w:rsidRPr="00191615" w:rsidRDefault="00BE34BA" w:rsidP="00F32B05">
      <w:pPr>
        <w:jc w:val="both"/>
        <w:rPr>
          <w:rFonts w:asciiTheme="minorHAnsi" w:hAnsiTheme="minorHAnsi"/>
          <w:strike/>
          <w:sz w:val="22"/>
          <w:szCs w:val="22"/>
        </w:rPr>
      </w:pPr>
    </w:p>
    <w:p w:rsidR="00191615" w:rsidRPr="00191615" w:rsidRDefault="00191615" w:rsidP="00F32B05">
      <w:pPr>
        <w:jc w:val="both"/>
        <w:rPr>
          <w:rFonts w:asciiTheme="minorHAnsi" w:hAnsiTheme="minorHAnsi"/>
          <w:strike/>
          <w:sz w:val="22"/>
          <w:szCs w:val="22"/>
        </w:rPr>
      </w:pPr>
    </w:p>
    <w:p w:rsidR="00191615" w:rsidRPr="00191615" w:rsidRDefault="00191615" w:rsidP="00BE34BA">
      <w:pPr>
        <w:jc w:val="both"/>
        <w:rPr>
          <w:rFonts w:asciiTheme="minorHAnsi" w:hAnsiTheme="minorHAnsi"/>
          <w:sz w:val="22"/>
          <w:szCs w:val="22"/>
        </w:rPr>
      </w:pPr>
      <w:r w:rsidRPr="00191615">
        <w:rPr>
          <w:rFonts w:asciiTheme="minorHAnsi" w:hAnsiTheme="minorHAnsi"/>
          <w:sz w:val="22"/>
          <w:szCs w:val="22"/>
        </w:rPr>
        <w:t>15.8.2017</w:t>
      </w:r>
    </w:p>
    <w:p w:rsidR="00191615" w:rsidRPr="00191615" w:rsidRDefault="00191615" w:rsidP="00BE34BA">
      <w:pPr>
        <w:jc w:val="both"/>
        <w:rPr>
          <w:rFonts w:asciiTheme="minorHAnsi" w:hAnsiTheme="minorHAnsi"/>
          <w:sz w:val="22"/>
          <w:szCs w:val="22"/>
        </w:rPr>
      </w:pPr>
    </w:p>
    <w:p w:rsidR="00D747E9" w:rsidRPr="00191615" w:rsidRDefault="00191615" w:rsidP="00BE34BA">
      <w:pPr>
        <w:jc w:val="both"/>
        <w:rPr>
          <w:rFonts w:asciiTheme="minorHAnsi" w:hAnsiTheme="minorHAnsi"/>
          <w:sz w:val="22"/>
          <w:szCs w:val="22"/>
        </w:rPr>
      </w:pPr>
      <w:r w:rsidRPr="00191615">
        <w:rPr>
          <w:rFonts w:asciiTheme="minorHAnsi" w:hAnsiTheme="minorHAnsi"/>
          <w:sz w:val="22"/>
          <w:szCs w:val="22"/>
        </w:rPr>
        <w:t>Pietarsaaren kaupunki</w:t>
      </w:r>
    </w:p>
    <w:p w:rsidR="00D747E9" w:rsidRPr="00191615" w:rsidRDefault="00D747E9" w:rsidP="00BE34BA">
      <w:pPr>
        <w:jc w:val="both"/>
        <w:rPr>
          <w:rFonts w:asciiTheme="minorHAnsi" w:hAnsiTheme="minorHAnsi"/>
          <w:sz w:val="22"/>
          <w:szCs w:val="22"/>
        </w:rPr>
      </w:pPr>
    </w:p>
    <w:p w:rsidR="00D747E9" w:rsidRPr="00191615" w:rsidRDefault="00D747E9" w:rsidP="00BE34BA">
      <w:pPr>
        <w:jc w:val="both"/>
        <w:rPr>
          <w:rFonts w:asciiTheme="minorHAnsi" w:hAnsiTheme="minorHAnsi"/>
          <w:sz w:val="22"/>
          <w:szCs w:val="22"/>
        </w:rPr>
      </w:pPr>
    </w:p>
    <w:p w:rsidR="00857078" w:rsidRPr="00191615" w:rsidRDefault="00620DD0" w:rsidP="00BE34BA">
      <w:pPr>
        <w:jc w:val="both"/>
        <w:rPr>
          <w:rFonts w:asciiTheme="minorHAnsi" w:hAnsiTheme="minorHAnsi"/>
          <w:sz w:val="22"/>
          <w:szCs w:val="22"/>
        </w:rPr>
      </w:pPr>
      <w:r w:rsidRPr="00191615">
        <w:rPr>
          <w:rFonts w:asciiTheme="minorHAnsi" w:hAnsiTheme="minorHAnsi"/>
          <w:sz w:val="22"/>
          <w:szCs w:val="22"/>
        </w:rPr>
        <w:t>Kristina Stenman</w:t>
      </w:r>
      <w:r w:rsidR="00191615" w:rsidRPr="00191615">
        <w:rPr>
          <w:rFonts w:asciiTheme="minorHAnsi" w:hAnsiTheme="minorHAnsi"/>
          <w:sz w:val="22"/>
          <w:szCs w:val="22"/>
        </w:rPr>
        <w:tab/>
      </w:r>
      <w:r w:rsidR="00191615" w:rsidRPr="00191615">
        <w:rPr>
          <w:rFonts w:asciiTheme="minorHAnsi" w:hAnsiTheme="minorHAnsi"/>
          <w:sz w:val="22"/>
          <w:szCs w:val="22"/>
        </w:rPr>
        <w:tab/>
      </w:r>
      <w:r w:rsidR="00191615" w:rsidRPr="00191615">
        <w:rPr>
          <w:rFonts w:asciiTheme="minorHAnsi" w:hAnsiTheme="minorHAnsi"/>
          <w:sz w:val="22"/>
          <w:szCs w:val="22"/>
        </w:rPr>
        <w:tab/>
        <w:t>Milla Kallioinen</w:t>
      </w:r>
    </w:p>
    <w:p w:rsidR="00620DD0" w:rsidRPr="00191615" w:rsidRDefault="00191615" w:rsidP="00857078">
      <w:pPr>
        <w:jc w:val="both"/>
        <w:rPr>
          <w:rFonts w:asciiTheme="minorHAnsi" w:hAnsiTheme="minorHAnsi"/>
          <w:sz w:val="22"/>
          <w:szCs w:val="22"/>
        </w:rPr>
      </w:pPr>
      <w:r w:rsidRPr="00191615">
        <w:rPr>
          <w:rFonts w:asciiTheme="minorHAnsi" w:hAnsiTheme="minorHAnsi"/>
          <w:sz w:val="22"/>
          <w:szCs w:val="22"/>
        </w:rPr>
        <w:t>k</w:t>
      </w:r>
      <w:r w:rsidR="00620DD0" w:rsidRPr="00191615">
        <w:rPr>
          <w:rFonts w:asciiTheme="minorHAnsi" w:hAnsiTheme="minorHAnsi"/>
          <w:sz w:val="22"/>
          <w:szCs w:val="22"/>
        </w:rPr>
        <w:t>aupunginjohtaja</w:t>
      </w:r>
      <w:r w:rsidRPr="00191615">
        <w:rPr>
          <w:rFonts w:asciiTheme="minorHAnsi" w:hAnsiTheme="minorHAnsi"/>
          <w:sz w:val="22"/>
          <w:szCs w:val="22"/>
        </w:rPr>
        <w:tab/>
      </w:r>
      <w:r w:rsidRPr="00191615">
        <w:rPr>
          <w:rFonts w:asciiTheme="minorHAnsi" w:hAnsiTheme="minorHAnsi"/>
          <w:sz w:val="22"/>
          <w:szCs w:val="22"/>
        </w:rPr>
        <w:tab/>
      </w:r>
      <w:r w:rsidRPr="00191615">
        <w:rPr>
          <w:rFonts w:asciiTheme="minorHAnsi" w:hAnsiTheme="minorHAnsi"/>
          <w:sz w:val="22"/>
          <w:szCs w:val="22"/>
        </w:rPr>
        <w:tab/>
        <w:t>kaupunginsihteeri</w:t>
      </w:r>
    </w:p>
    <w:p w:rsidR="00620DD0" w:rsidRPr="00351BAC" w:rsidRDefault="00620DD0" w:rsidP="00857078">
      <w:pPr>
        <w:jc w:val="both"/>
        <w:rPr>
          <w:rFonts w:ascii="Century Gothic" w:hAnsi="Century Gothic"/>
          <w:sz w:val="22"/>
          <w:szCs w:val="22"/>
        </w:rPr>
      </w:pPr>
    </w:p>
    <w:sectPr w:rsidR="00620DD0" w:rsidRPr="00351BAC" w:rsidSect="00FE02B8">
      <w:headerReference w:type="default" r:id="rId8"/>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22" w:rsidRDefault="00170F22" w:rsidP="00FE02B8">
      <w:r>
        <w:separator/>
      </w:r>
    </w:p>
  </w:endnote>
  <w:endnote w:type="continuationSeparator" w:id="0">
    <w:p w:rsidR="00170F22" w:rsidRDefault="00170F22" w:rsidP="00FE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22" w:rsidRDefault="00170F22" w:rsidP="00FE02B8">
      <w:r>
        <w:separator/>
      </w:r>
    </w:p>
  </w:footnote>
  <w:footnote w:type="continuationSeparator" w:id="0">
    <w:p w:rsidR="00170F22" w:rsidRDefault="00170F22" w:rsidP="00FE0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559974"/>
      <w:docPartObj>
        <w:docPartGallery w:val="Page Numbers (Top of Page)"/>
        <w:docPartUnique/>
      </w:docPartObj>
    </w:sdtPr>
    <w:sdtEndPr/>
    <w:sdtContent>
      <w:p w:rsidR="0036766E" w:rsidRDefault="0036766E">
        <w:pPr>
          <w:pStyle w:val="Yltunniste"/>
          <w:jc w:val="right"/>
        </w:pPr>
        <w:r>
          <w:fldChar w:fldCharType="begin"/>
        </w:r>
        <w:r>
          <w:instrText>PAGE   \* MERGEFORMAT</w:instrText>
        </w:r>
        <w:r>
          <w:fldChar w:fldCharType="separate"/>
        </w:r>
        <w:r w:rsidR="00401217" w:rsidRPr="00401217">
          <w:rPr>
            <w:noProof/>
            <w:lang w:val="sv-SE"/>
          </w:rPr>
          <w:t>1</w:t>
        </w:r>
        <w:r>
          <w:fldChar w:fldCharType="end"/>
        </w:r>
      </w:p>
    </w:sdtContent>
  </w:sdt>
  <w:p w:rsidR="0036766E" w:rsidRDefault="0036766E">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BE"/>
    <w:rsid w:val="000C644A"/>
    <w:rsid w:val="000D126C"/>
    <w:rsid w:val="00141C0E"/>
    <w:rsid w:val="00167224"/>
    <w:rsid w:val="00170F22"/>
    <w:rsid w:val="00191615"/>
    <w:rsid w:val="001A6CD9"/>
    <w:rsid w:val="002445A1"/>
    <w:rsid w:val="00304D7D"/>
    <w:rsid w:val="00351BAC"/>
    <w:rsid w:val="0036766E"/>
    <w:rsid w:val="00390C57"/>
    <w:rsid w:val="003C38D8"/>
    <w:rsid w:val="003F4AD0"/>
    <w:rsid w:val="00401217"/>
    <w:rsid w:val="004862DC"/>
    <w:rsid w:val="004D013F"/>
    <w:rsid w:val="0057315D"/>
    <w:rsid w:val="005B36A6"/>
    <w:rsid w:val="00620DD0"/>
    <w:rsid w:val="006212BE"/>
    <w:rsid w:val="00736B0B"/>
    <w:rsid w:val="007E0E15"/>
    <w:rsid w:val="00805EFE"/>
    <w:rsid w:val="00857078"/>
    <w:rsid w:val="008B26D0"/>
    <w:rsid w:val="008C1B15"/>
    <w:rsid w:val="0090173C"/>
    <w:rsid w:val="00944441"/>
    <w:rsid w:val="00A03473"/>
    <w:rsid w:val="00A61CE4"/>
    <w:rsid w:val="00A62523"/>
    <w:rsid w:val="00A753C4"/>
    <w:rsid w:val="00B01A7A"/>
    <w:rsid w:val="00BE34BA"/>
    <w:rsid w:val="00C0769A"/>
    <w:rsid w:val="00C501EA"/>
    <w:rsid w:val="00CC5A50"/>
    <w:rsid w:val="00CF306D"/>
    <w:rsid w:val="00D10AD5"/>
    <w:rsid w:val="00D747E9"/>
    <w:rsid w:val="00DB4540"/>
    <w:rsid w:val="00E3410F"/>
    <w:rsid w:val="00EB7076"/>
    <w:rsid w:val="00F32B05"/>
    <w:rsid w:val="00FE02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90C57"/>
    <w:pPr>
      <w:spacing w:after="0" w:line="240" w:lineRule="auto"/>
    </w:pPr>
    <w:rPr>
      <w:rFonts w:ascii="Arial" w:eastAsia="Times New Roman" w:hAnsi="Arial" w:cs="Times New Roman"/>
      <w:sz w:val="24"/>
      <w:szCs w:val="24"/>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nhideWhenUsed/>
    <w:rsid w:val="00390C57"/>
    <w:rPr>
      <w:color w:val="0000FF"/>
      <w:u w:val="single"/>
    </w:rPr>
  </w:style>
  <w:style w:type="character" w:customStyle="1" w:styleId="UnresolvedMention">
    <w:name w:val="Unresolved Mention"/>
    <w:basedOn w:val="Kappaleenoletusfontti"/>
    <w:uiPriority w:val="99"/>
    <w:semiHidden/>
    <w:unhideWhenUsed/>
    <w:rsid w:val="00390C57"/>
    <w:rPr>
      <w:color w:val="808080"/>
      <w:shd w:val="clear" w:color="auto" w:fill="E6E6E6"/>
    </w:rPr>
  </w:style>
  <w:style w:type="paragraph" w:styleId="Yltunniste">
    <w:name w:val="header"/>
    <w:basedOn w:val="Normaali"/>
    <w:link w:val="YltunnisteChar"/>
    <w:uiPriority w:val="99"/>
    <w:unhideWhenUsed/>
    <w:rsid w:val="00FE02B8"/>
    <w:pPr>
      <w:tabs>
        <w:tab w:val="center" w:pos="4536"/>
        <w:tab w:val="right" w:pos="9072"/>
      </w:tabs>
    </w:pPr>
  </w:style>
  <w:style w:type="character" w:customStyle="1" w:styleId="YltunnisteChar">
    <w:name w:val="Ylätunniste Char"/>
    <w:basedOn w:val="Kappaleenoletusfontti"/>
    <w:link w:val="Yltunniste"/>
    <w:uiPriority w:val="99"/>
    <w:rsid w:val="00FE02B8"/>
    <w:rPr>
      <w:rFonts w:ascii="Arial" w:eastAsia="Times New Roman" w:hAnsi="Arial" w:cs="Times New Roman"/>
      <w:sz w:val="24"/>
      <w:szCs w:val="24"/>
      <w:lang w:val="fi-FI" w:eastAsia="fi-FI"/>
    </w:rPr>
  </w:style>
  <w:style w:type="paragraph" w:styleId="Alatunniste">
    <w:name w:val="footer"/>
    <w:basedOn w:val="Normaali"/>
    <w:link w:val="AlatunnisteChar"/>
    <w:uiPriority w:val="99"/>
    <w:unhideWhenUsed/>
    <w:rsid w:val="00FE02B8"/>
    <w:pPr>
      <w:tabs>
        <w:tab w:val="center" w:pos="4536"/>
        <w:tab w:val="right" w:pos="9072"/>
      </w:tabs>
    </w:pPr>
  </w:style>
  <w:style w:type="character" w:customStyle="1" w:styleId="AlatunnisteChar">
    <w:name w:val="Alatunniste Char"/>
    <w:basedOn w:val="Kappaleenoletusfontti"/>
    <w:link w:val="Alatunniste"/>
    <w:uiPriority w:val="99"/>
    <w:rsid w:val="00FE02B8"/>
    <w:rPr>
      <w:rFonts w:ascii="Arial" w:eastAsia="Times New Roman" w:hAnsi="Arial" w:cs="Times New Roman"/>
      <w:sz w:val="24"/>
      <w:szCs w:val="24"/>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90C57"/>
    <w:pPr>
      <w:spacing w:after="0" w:line="240" w:lineRule="auto"/>
    </w:pPr>
    <w:rPr>
      <w:rFonts w:ascii="Arial" w:eastAsia="Times New Roman" w:hAnsi="Arial" w:cs="Times New Roman"/>
      <w:sz w:val="24"/>
      <w:szCs w:val="24"/>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nhideWhenUsed/>
    <w:rsid w:val="00390C57"/>
    <w:rPr>
      <w:color w:val="0000FF"/>
      <w:u w:val="single"/>
    </w:rPr>
  </w:style>
  <w:style w:type="character" w:customStyle="1" w:styleId="UnresolvedMention">
    <w:name w:val="Unresolved Mention"/>
    <w:basedOn w:val="Kappaleenoletusfontti"/>
    <w:uiPriority w:val="99"/>
    <w:semiHidden/>
    <w:unhideWhenUsed/>
    <w:rsid w:val="00390C57"/>
    <w:rPr>
      <w:color w:val="808080"/>
      <w:shd w:val="clear" w:color="auto" w:fill="E6E6E6"/>
    </w:rPr>
  </w:style>
  <w:style w:type="paragraph" w:styleId="Yltunniste">
    <w:name w:val="header"/>
    <w:basedOn w:val="Normaali"/>
    <w:link w:val="YltunnisteChar"/>
    <w:uiPriority w:val="99"/>
    <w:unhideWhenUsed/>
    <w:rsid w:val="00FE02B8"/>
    <w:pPr>
      <w:tabs>
        <w:tab w:val="center" w:pos="4536"/>
        <w:tab w:val="right" w:pos="9072"/>
      </w:tabs>
    </w:pPr>
  </w:style>
  <w:style w:type="character" w:customStyle="1" w:styleId="YltunnisteChar">
    <w:name w:val="Ylätunniste Char"/>
    <w:basedOn w:val="Kappaleenoletusfontti"/>
    <w:link w:val="Yltunniste"/>
    <w:uiPriority w:val="99"/>
    <w:rsid w:val="00FE02B8"/>
    <w:rPr>
      <w:rFonts w:ascii="Arial" w:eastAsia="Times New Roman" w:hAnsi="Arial" w:cs="Times New Roman"/>
      <w:sz w:val="24"/>
      <w:szCs w:val="24"/>
      <w:lang w:val="fi-FI" w:eastAsia="fi-FI"/>
    </w:rPr>
  </w:style>
  <w:style w:type="paragraph" w:styleId="Alatunniste">
    <w:name w:val="footer"/>
    <w:basedOn w:val="Normaali"/>
    <w:link w:val="AlatunnisteChar"/>
    <w:uiPriority w:val="99"/>
    <w:unhideWhenUsed/>
    <w:rsid w:val="00FE02B8"/>
    <w:pPr>
      <w:tabs>
        <w:tab w:val="center" w:pos="4536"/>
        <w:tab w:val="right" w:pos="9072"/>
      </w:tabs>
    </w:pPr>
  </w:style>
  <w:style w:type="character" w:customStyle="1" w:styleId="AlatunnisteChar">
    <w:name w:val="Alatunniste Char"/>
    <w:basedOn w:val="Kappaleenoletusfontti"/>
    <w:link w:val="Alatunniste"/>
    <w:uiPriority w:val="99"/>
    <w:rsid w:val="00FE02B8"/>
    <w:rPr>
      <w:rFonts w:ascii="Arial" w:eastAsia="Times New Roman" w:hAnsi="Arial"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7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rjaamo@ym.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2109</Words>
  <Characters>17083</Characters>
  <Application>Microsoft Office Word</Application>
  <DocSecurity>4</DocSecurity>
  <Lines>142</Lines>
  <Paragraphs>38</Paragraphs>
  <ScaleCrop>false</ScaleCrop>
  <HeadingPairs>
    <vt:vector size="6" baseType="variant">
      <vt:variant>
        <vt:lpstr>Otsikko</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Ympäristöhallinto</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Östman</dc:creator>
  <cp:lastModifiedBy>Tirkkonen Suoma</cp:lastModifiedBy>
  <cp:revision>2</cp:revision>
  <dcterms:created xsi:type="dcterms:W3CDTF">2017-08-16T07:32:00Z</dcterms:created>
  <dcterms:modified xsi:type="dcterms:W3CDTF">2017-08-16T07:32:00Z</dcterms:modified>
</cp:coreProperties>
</file>