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B7" w:rsidRDefault="001964B7" w:rsidP="001964B7">
      <w:pPr>
        <w:spacing w:after="0" w:line="240" w:lineRule="auto"/>
      </w:pPr>
      <w:bookmarkStart w:id="0" w:name="_GoBack"/>
      <w:bookmarkEnd w:id="0"/>
      <w:r>
        <w:t>Ympäristöministeriö</w:t>
      </w:r>
    </w:p>
    <w:p w:rsidR="001964B7" w:rsidRPr="00D25A0F" w:rsidRDefault="001964B7" w:rsidP="001964B7">
      <w:pPr>
        <w:spacing w:after="0" w:line="240" w:lineRule="auto"/>
      </w:pPr>
      <w:r>
        <w:t>kirjaamo@ym.fi</w:t>
      </w:r>
    </w:p>
    <w:p w:rsidR="001964B7" w:rsidRPr="00D25A0F" w:rsidRDefault="001964B7" w:rsidP="001964B7">
      <w:pPr>
        <w:spacing w:after="0" w:line="240" w:lineRule="auto"/>
      </w:pPr>
    </w:p>
    <w:p w:rsidR="001964B7" w:rsidRPr="00D25A0F" w:rsidRDefault="001964B7" w:rsidP="001964B7">
      <w:pPr>
        <w:spacing w:after="0" w:line="240" w:lineRule="auto"/>
      </w:pPr>
    </w:p>
    <w:p w:rsidR="001964B7" w:rsidRPr="00D25A0F" w:rsidRDefault="001964B7" w:rsidP="001964B7">
      <w:pPr>
        <w:spacing w:after="0" w:line="240" w:lineRule="auto"/>
      </w:pPr>
    </w:p>
    <w:p w:rsidR="001964B7" w:rsidRDefault="001964B7" w:rsidP="001964B7">
      <w:pPr>
        <w:spacing w:after="0" w:line="240" w:lineRule="auto"/>
      </w:pPr>
    </w:p>
    <w:p w:rsidR="001964B7" w:rsidRDefault="001964B7" w:rsidP="001964B7">
      <w:pPr>
        <w:spacing w:after="0" w:line="240" w:lineRule="auto"/>
      </w:pPr>
    </w:p>
    <w:p w:rsidR="00E23B0A" w:rsidRDefault="001964B7" w:rsidP="001964B7">
      <w:pPr>
        <w:pStyle w:val="sisennetty-leipteksti"/>
        <w:ind w:left="0"/>
        <w:contextualSpacing/>
      </w:pPr>
      <w:r>
        <w:t>Lausuntopyyntönne YM</w:t>
      </w:r>
      <w:r w:rsidR="00E23B0A">
        <w:t>14/400/2017 YM024:00/2016</w:t>
      </w:r>
    </w:p>
    <w:p w:rsidR="001964B7" w:rsidRDefault="001964B7" w:rsidP="001964B7">
      <w:pPr>
        <w:pStyle w:val="sisennetty-leipteksti"/>
        <w:ind w:left="0"/>
        <w:contextualSpacing/>
      </w:pPr>
    </w:p>
    <w:p w:rsidR="001964B7" w:rsidRPr="00E23B0A" w:rsidRDefault="00E23B0A" w:rsidP="001964B7">
      <w:pPr>
        <w:pStyle w:val="NormaaliWWW"/>
        <w:ind w:left="0"/>
        <w:contextualSpacing/>
      </w:pPr>
      <w:r>
        <w:rPr>
          <w:b/>
          <w:bCs/>
        </w:rPr>
        <w:t>LAUSUNTOPYYNTÖ LUONNOKSESTA HALLITUKSEN ESITYKSEKSI LAIKSI JÄTELAIN MUUTTAMISESTA</w:t>
      </w:r>
    </w:p>
    <w:p w:rsidR="001964B7" w:rsidRDefault="001964B7" w:rsidP="001964B7">
      <w:pPr>
        <w:pStyle w:val="NormaaliWWW"/>
        <w:contextualSpacing/>
      </w:pPr>
    </w:p>
    <w:p w:rsidR="001964B7" w:rsidRDefault="001964B7" w:rsidP="001964B7">
      <w:pPr>
        <w:pStyle w:val="NormaaliWWW"/>
        <w:contextualSpacing/>
      </w:pPr>
    </w:p>
    <w:p w:rsidR="001964B7" w:rsidRDefault="001964B7" w:rsidP="001964B7">
      <w:pPr>
        <w:pStyle w:val="NormaaliWWW"/>
        <w:ind w:left="2608"/>
        <w:contextualSpacing/>
      </w:pPr>
      <w:r>
        <w:t>Pohjois-Suomen hallinto-oikeus ilmoittaa kohteliaimmin, että sillä ei ole huomautettava</w:t>
      </w:r>
      <w:r w:rsidR="00387ECE">
        <w:t>a lausuntopyynnön kohteena olevasta luonnokse</w:t>
      </w:r>
      <w:r>
        <w:t>sta.</w:t>
      </w:r>
    </w:p>
    <w:p w:rsidR="001964B7" w:rsidRDefault="001964B7" w:rsidP="001964B7">
      <w:pPr>
        <w:pStyle w:val="NormaaliWWW"/>
        <w:contextualSpacing/>
      </w:pPr>
    </w:p>
    <w:p w:rsidR="001964B7" w:rsidRDefault="001964B7" w:rsidP="001964B7">
      <w:pPr>
        <w:pStyle w:val="NormaaliWWW"/>
        <w:ind w:left="2608"/>
        <w:contextualSpacing/>
      </w:pPr>
      <w:proofErr w:type="spellStart"/>
      <w:r>
        <w:t>Toimeksisaaneena</w:t>
      </w:r>
      <w:proofErr w:type="spellEnd"/>
    </w:p>
    <w:p w:rsidR="001964B7" w:rsidRDefault="001964B7" w:rsidP="001964B7">
      <w:pPr>
        <w:pStyle w:val="NormaaliWWW"/>
        <w:contextualSpacing/>
      </w:pPr>
    </w:p>
    <w:p w:rsidR="001964B7" w:rsidRDefault="001964B7" w:rsidP="001964B7">
      <w:pPr>
        <w:pStyle w:val="NormaaliWWW"/>
        <w:contextualSpacing/>
      </w:pPr>
    </w:p>
    <w:p w:rsidR="001964B7" w:rsidRDefault="001964B7" w:rsidP="001964B7">
      <w:pPr>
        <w:pStyle w:val="NormaaliWWW"/>
        <w:contextualSpacing/>
      </w:pPr>
    </w:p>
    <w:p w:rsidR="001964B7" w:rsidRDefault="001964B7" w:rsidP="001964B7">
      <w:pPr>
        <w:pStyle w:val="NormaaliWWW"/>
        <w:contextualSpacing/>
      </w:pPr>
    </w:p>
    <w:p w:rsidR="006C7FD9" w:rsidRDefault="001964B7" w:rsidP="00D709CF">
      <w:pPr>
        <w:pStyle w:val="NormaaliWWW"/>
        <w:ind w:left="2608"/>
        <w:contextualSpacing/>
      </w:pPr>
      <w:r>
        <w:t>Ha</w:t>
      </w:r>
      <w:r w:rsidR="00E23B0A">
        <w:t>llinto-oikeustuomari Martti Raunio</w:t>
      </w:r>
    </w:p>
    <w:p w:rsidR="006C7FD9" w:rsidRPr="00AC66B9" w:rsidRDefault="006C7FD9" w:rsidP="00E12BC0">
      <w:pPr>
        <w:tabs>
          <w:tab w:val="left" w:pos="6832"/>
        </w:tabs>
        <w:spacing w:line="240" w:lineRule="auto"/>
      </w:pPr>
    </w:p>
    <w:sectPr w:rsidR="006C7FD9" w:rsidRPr="00AC66B9" w:rsidSect="006E41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13" w:right="851" w:bottom="851" w:left="748" w:header="227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B9" w:rsidRDefault="00AC66B9" w:rsidP="00AC66B9">
      <w:pPr>
        <w:spacing w:after="0" w:line="240" w:lineRule="auto"/>
      </w:pPr>
      <w:r>
        <w:separator/>
      </w:r>
    </w:p>
  </w:endnote>
  <w:endnote w:type="continuationSeparator" w:id="0">
    <w:p w:rsidR="00AC66B9" w:rsidRDefault="00AC66B9" w:rsidP="00AC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1" w:type="dxa"/>
      <w:jc w:val="righ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92"/>
      <w:gridCol w:w="1546"/>
      <w:gridCol w:w="1297"/>
      <w:gridCol w:w="1165"/>
      <w:gridCol w:w="3411"/>
    </w:tblGrid>
    <w:tr w:rsidR="00B148F6" w:rsidRPr="00AC66B9" w:rsidTr="006C7FD9">
      <w:trPr>
        <w:trHeight w:val="259"/>
        <w:tblCellSpacing w:w="0" w:type="dxa"/>
        <w:jc w:val="right"/>
      </w:trPr>
      <w:tc>
        <w:tcPr>
          <w:tcW w:w="2492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Postiosoite</w:t>
          </w:r>
        </w:p>
      </w:tc>
      <w:tc>
        <w:tcPr>
          <w:tcW w:w="1546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Käyntiosoite</w:t>
          </w:r>
        </w:p>
      </w:tc>
      <w:tc>
        <w:tcPr>
          <w:tcW w:w="1297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Puhelin</w:t>
          </w:r>
        </w:p>
      </w:tc>
      <w:tc>
        <w:tcPr>
          <w:tcW w:w="1165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Telefax</w:t>
          </w:r>
        </w:p>
      </w:tc>
      <w:tc>
        <w:tcPr>
          <w:tcW w:w="3411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Sähköposti</w:t>
          </w:r>
        </w:p>
      </w:tc>
    </w:tr>
    <w:tr w:rsidR="00B148F6" w:rsidRPr="00AC66B9" w:rsidTr="006C7FD9">
      <w:trPr>
        <w:trHeight w:val="290"/>
        <w:tblCellSpacing w:w="0" w:type="dxa"/>
        <w:jc w:val="right"/>
      </w:trPr>
      <w:tc>
        <w:tcPr>
          <w:tcW w:w="2492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PL 189</w:t>
          </w:r>
        </w:p>
      </w:tc>
      <w:tc>
        <w:tcPr>
          <w:tcW w:w="1546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Isokatu 4</w:t>
          </w:r>
        </w:p>
      </w:tc>
      <w:tc>
        <w:tcPr>
          <w:tcW w:w="1297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029 56 42800</w:t>
          </w:r>
        </w:p>
      </w:tc>
      <w:tc>
        <w:tcPr>
          <w:tcW w:w="1165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029 56 42841</w:t>
          </w:r>
        </w:p>
      </w:tc>
      <w:tc>
        <w:tcPr>
          <w:tcW w:w="3411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pohjois-suomi.hao@oikeus.fi</w:t>
          </w:r>
        </w:p>
      </w:tc>
    </w:tr>
    <w:tr w:rsidR="00B148F6" w:rsidRPr="00AC66B9" w:rsidTr="006C7FD9">
      <w:trPr>
        <w:trHeight w:val="259"/>
        <w:tblCellSpacing w:w="0" w:type="dxa"/>
        <w:jc w:val="right"/>
      </w:trPr>
      <w:tc>
        <w:tcPr>
          <w:tcW w:w="2492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90101 OULU</w:t>
          </w:r>
        </w:p>
      </w:tc>
      <w:tc>
        <w:tcPr>
          <w:tcW w:w="1546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90100 OULU</w:t>
          </w:r>
        </w:p>
      </w:tc>
      <w:tc>
        <w:tcPr>
          <w:tcW w:w="1297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165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3411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</w:tr>
    <w:tr w:rsidR="00B148F6" w:rsidRPr="00AC66B9" w:rsidTr="006C7FD9">
      <w:trPr>
        <w:trHeight w:val="259"/>
        <w:tblCellSpacing w:w="0" w:type="dxa"/>
        <w:jc w:val="right"/>
      </w:trPr>
      <w:tc>
        <w:tcPr>
          <w:tcW w:w="2492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546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297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165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3411" w:type="dxa"/>
          <w:hideMark/>
        </w:tcPr>
        <w:p w:rsidR="00B148F6" w:rsidRPr="00AC66B9" w:rsidRDefault="00B148F6" w:rsidP="006C7FD9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</w:tr>
  </w:tbl>
  <w:p w:rsidR="00B148F6" w:rsidRPr="00B148F6" w:rsidRDefault="00B148F6" w:rsidP="00B148F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85" w:type="dxa"/>
      <w:jc w:val="righ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61"/>
      <w:gridCol w:w="1589"/>
      <w:gridCol w:w="1333"/>
      <w:gridCol w:w="1198"/>
      <w:gridCol w:w="3504"/>
    </w:tblGrid>
    <w:tr w:rsidR="00DB7B10" w:rsidRPr="00AC66B9" w:rsidTr="004133E3">
      <w:trPr>
        <w:trHeight w:val="255"/>
        <w:tblCellSpacing w:w="0" w:type="dxa"/>
        <w:jc w:val="right"/>
      </w:trPr>
      <w:tc>
        <w:tcPr>
          <w:tcW w:w="2561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Postiosoite</w:t>
          </w:r>
        </w:p>
      </w:tc>
      <w:tc>
        <w:tcPr>
          <w:tcW w:w="1589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Käyntiosoite</w:t>
          </w:r>
        </w:p>
      </w:tc>
      <w:tc>
        <w:tcPr>
          <w:tcW w:w="1333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Puhelin</w:t>
          </w:r>
        </w:p>
      </w:tc>
      <w:tc>
        <w:tcPr>
          <w:tcW w:w="1198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Telefax</w:t>
          </w:r>
        </w:p>
      </w:tc>
      <w:tc>
        <w:tcPr>
          <w:tcW w:w="3504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ascii="Arial" w:eastAsia="Times New Roman" w:hAnsi="Arial" w:cs="Arial"/>
              <w:b/>
              <w:bCs/>
              <w:sz w:val="18"/>
              <w:szCs w:val="18"/>
              <w:lang w:eastAsia="fi-FI"/>
            </w:rPr>
            <w:t>Sähköposti</w:t>
          </w:r>
        </w:p>
      </w:tc>
    </w:tr>
    <w:tr w:rsidR="00DB7B10" w:rsidRPr="00AC66B9" w:rsidTr="004133E3">
      <w:trPr>
        <w:trHeight w:val="285"/>
        <w:tblCellSpacing w:w="0" w:type="dxa"/>
        <w:jc w:val="right"/>
      </w:trPr>
      <w:tc>
        <w:tcPr>
          <w:tcW w:w="2561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PL 189</w:t>
          </w:r>
        </w:p>
      </w:tc>
      <w:tc>
        <w:tcPr>
          <w:tcW w:w="1589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Isokatu 4</w:t>
          </w:r>
        </w:p>
      </w:tc>
      <w:tc>
        <w:tcPr>
          <w:tcW w:w="1333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029 56 42800</w:t>
          </w:r>
        </w:p>
      </w:tc>
      <w:tc>
        <w:tcPr>
          <w:tcW w:w="1198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029 56 42841</w:t>
          </w:r>
        </w:p>
      </w:tc>
      <w:tc>
        <w:tcPr>
          <w:tcW w:w="3504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pohjois-suomi.hao@oikeus.fi</w:t>
          </w:r>
        </w:p>
      </w:tc>
    </w:tr>
    <w:tr w:rsidR="00DB7B10" w:rsidRPr="00AC66B9" w:rsidTr="004133E3">
      <w:trPr>
        <w:trHeight w:val="255"/>
        <w:tblCellSpacing w:w="0" w:type="dxa"/>
        <w:jc w:val="right"/>
      </w:trPr>
      <w:tc>
        <w:tcPr>
          <w:tcW w:w="2561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90101 OULU</w:t>
          </w:r>
        </w:p>
      </w:tc>
      <w:tc>
        <w:tcPr>
          <w:tcW w:w="1589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 w:val="18"/>
              <w:szCs w:val="18"/>
              <w:lang w:eastAsia="fi-FI"/>
            </w:rPr>
            <w:t>90100 OULU</w:t>
          </w:r>
        </w:p>
      </w:tc>
      <w:tc>
        <w:tcPr>
          <w:tcW w:w="1333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198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3504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</w:tr>
    <w:tr w:rsidR="00DB7B10" w:rsidRPr="00AC66B9" w:rsidTr="004133E3">
      <w:trPr>
        <w:trHeight w:val="255"/>
        <w:tblCellSpacing w:w="0" w:type="dxa"/>
        <w:jc w:val="right"/>
      </w:trPr>
      <w:tc>
        <w:tcPr>
          <w:tcW w:w="2561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589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333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198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3504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</w:tr>
  </w:tbl>
  <w:p w:rsidR="00036AF0" w:rsidRDefault="00036AF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B9" w:rsidRDefault="00AC66B9" w:rsidP="00AC66B9">
      <w:pPr>
        <w:spacing w:after="0" w:line="240" w:lineRule="auto"/>
      </w:pPr>
      <w:r>
        <w:separator/>
      </w:r>
    </w:p>
  </w:footnote>
  <w:footnote w:type="continuationSeparator" w:id="0">
    <w:p w:rsidR="00AC66B9" w:rsidRDefault="00AC66B9" w:rsidP="00AC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130721"/>
      <w:docPartObj>
        <w:docPartGallery w:val="Page Numbers (Top of Page)"/>
        <w:docPartUnique/>
      </w:docPartObj>
    </w:sdtPr>
    <w:sdtEndPr/>
    <w:sdtContent>
      <w:p w:rsidR="006E4140" w:rsidRDefault="00654073" w:rsidP="00654073">
        <w:pPr>
          <w:pStyle w:val="Yltunniste"/>
          <w:tabs>
            <w:tab w:val="clear" w:pos="9638"/>
            <w:tab w:val="right" w:pos="10307"/>
          </w:tabs>
        </w:pPr>
        <w:r>
          <w:tab/>
        </w:r>
        <w:r>
          <w:tab/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A3619">
          <w:rPr>
            <w:noProof/>
          </w:rPr>
          <w:t>1</w:t>
        </w:r>
        <w:r>
          <w:fldChar w:fldCharType="end"/>
        </w:r>
      </w:p>
      <w:tbl>
        <w:tblPr>
          <w:tblW w:w="10374" w:type="dxa"/>
          <w:jc w:val="right"/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236"/>
          <w:gridCol w:w="3007"/>
          <w:gridCol w:w="1269"/>
          <w:gridCol w:w="862"/>
        </w:tblGrid>
        <w:tr w:rsidR="003D38B8" w:rsidRPr="00AC66B9" w:rsidTr="006C7FD9">
          <w:trPr>
            <w:trHeight w:val="275"/>
            <w:tblCellSpacing w:w="0" w:type="dxa"/>
            <w:jc w:val="right"/>
          </w:trPr>
          <w:tc>
            <w:tcPr>
              <w:tcW w:w="5236" w:type="dxa"/>
              <w:vMerge w:val="restart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  <w:r w:rsidRPr="00AC66B9">
                <w:rPr>
                  <w:rFonts w:eastAsia="Times New Roman" w:cs="Times New Roman"/>
                  <w:b/>
                  <w:bCs/>
                  <w:szCs w:val="24"/>
                  <w:lang w:eastAsia="fi-FI"/>
                </w:rPr>
                <w:t>POHJOIS-SUOMEN HALLINTO-OIKEUS</w:t>
              </w:r>
              <w:r w:rsidRPr="00AC66B9">
                <w:rPr>
                  <w:rFonts w:eastAsia="Times New Roman" w:cs="Times New Roman"/>
                  <w:szCs w:val="24"/>
                  <w:lang w:eastAsia="fi-FI"/>
                </w:rPr>
                <w:t xml:space="preserve"> </w:t>
              </w:r>
            </w:p>
          </w:tc>
          <w:tc>
            <w:tcPr>
              <w:tcW w:w="3007" w:type="dxa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1269" w:type="dxa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  <w:r w:rsidRPr="00AC66B9">
                <w:rPr>
                  <w:rFonts w:eastAsia="Times New Roman" w:cs="Times New Roman"/>
                  <w:szCs w:val="24"/>
                  <w:lang w:eastAsia="fi-FI"/>
                </w:rPr>
                <w:t>HKA</w:t>
              </w:r>
              <w:r w:rsidR="00D76819">
                <w:rPr>
                  <w:rFonts w:eastAsia="Times New Roman" w:cs="Times New Roman"/>
                  <w:szCs w:val="24"/>
                  <w:lang w:eastAsia="fi-FI"/>
                </w:rPr>
                <w:t xml:space="preserve"> 22</w:t>
              </w:r>
            </w:p>
          </w:tc>
          <w:tc>
            <w:tcPr>
              <w:tcW w:w="861" w:type="dxa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</w:tr>
        <w:tr w:rsidR="006E4140" w:rsidRPr="00AC66B9" w:rsidTr="006C7FD9">
          <w:trPr>
            <w:trHeight w:val="275"/>
            <w:tblCellSpacing w:w="0" w:type="dxa"/>
            <w:jc w:val="right"/>
          </w:trPr>
          <w:tc>
            <w:tcPr>
              <w:tcW w:w="5236" w:type="dxa"/>
              <w:vMerge/>
            </w:tcPr>
            <w:p w:rsidR="006E4140" w:rsidRPr="00AC66B9" w:rsidRDefault="006E4140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b/>
                  <w:bCs/>
                  <w:szCs w:val="24"/>
                  <w:lang w:eastAsia="fi-FI"/>
                </w:rPr>
              </w:pPr>
            </w:p>
          </w:tc>
          <w:tc>
            <w:tcPr>
              <w:tcW w:w="3007" w:type="dxa"/>
            </w:tcPr>
            <w:p w:rsidR="006E4140" w:rsidRPr="00AC66B9" w:rsidRDefault="006E4140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1269" w:type="dxa"/>
            </w:tcPr>
            <w:p w:rsidR="006E4140" w:rsidRPr="00AC66B9" w:rsidRDefault="006E4140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861" w:type="dxa"/>
            </w:tcPr>
            <w:p w:rsidR="006E4140" w:rsidRPr="00AC66B9" w:rsidRDefault="006E4140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</w:tr>
        <w:tr w:rsidR="003D38B8" w:rsidRPr="00AC66B9" w:rsidTr="006C7FD9">
          <w:trPr>
            <w:trHeight w:val="275"/>
            <w:tblCellSpacing w:w="0" w:type="dxa"/>
            <w:jc w:val="right"/>
          </w:trPr>
          <w:tc>
            <w:tcPr>
              <w:tcW w:w="0" w:type="auto"/>
              <w:vMerge/>
              <w:hideMark/>
            </w:tcPr>
            <w:p w:rsidR="00B148F6" w:rsidRPr="00AC66B9" w:rsidRDefault="00B148F6" w:rsidP="00B148F6">
              <w:pPr>
                <w:spacing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3007" w:type="dxa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1269" w:type="dxa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861" w:type="dxa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</w:tr>
        <w:tr w:rsidR="00B148F6" w:rsidRPr="00AC66B9" w:rsidTr="006C7FD9">
          <w:trPr>
            <w:trHeight w:val="275"/>
            <w:tblCellSpacing w:w="0" w:type="dxa"/>
            <w:jc w:val="right"/>
          </w:trPr>
          <w:tc>
            <w:tcPr>
              <w:tcW w:w="0" w:type="auto"/>
              <w:vMerge/>
              <w:hideMark/>
            </w:tcPr>
            <w:p w:rsidR="00B148F6" w:rsidRPr="00AC66B9" w:rsidRDefault="00B148F6" w:rsidP="00B148F6">
              <w:pPr>
                <w:spacing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3007" w:type="dxa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2131" w:type="dxa"/>
              <w:gridSpan w:val="2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</w:tr>
        <w:tr w:rsidR="00B148F6" w:rsidRPr="00AC66B9" w:rsidTr="006C7FD9">
          <w:trPr>
            <w:trHeight w:val="275"/>
            <w:tblCellSpacing w:w="0" w:type="dxa"/>
            <w:jc w:val="right"/>
          </w:trPr>
          <w:tc>
            <w:tcPr>
              <w:tcW w:w="0" w:type="auto"/>
              <w:vMerge/>
              <w:hideMark/>
            </w:tcPr>
            <w:p w:rsidR="00B148F6" w:rsidRPr="00AC66B9" w:rsidRDefault="00B148F6" w:rsidP="00B148F6">
              <w:pPr>
                <w:spacing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</w:p>
          </w:tc>
          <w:tc>
            <w:tcPr>
              <w:tcW w:w="3007" w:type="dxa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  <w:r>
                <w:rPr>
                  <w:rFonts w:eastAsia="Times New Roman" w:cs="Times New Roman"/>
                  <w:szCs w:val="24"/>
                  <w:lang w:eastAsia="fi-FI"/>
                </w:rPr>
                <w:fldChar w:fldCharType="begin"/>
              </w:r>
              <w:r>
                <w:rPr>
                  <w:rFonts w:eastAsia="Times New Roman" w:cs="Times New Roman"/>
                  <w:szCs w:val="24"/>
                  <w:lang w:eastAsia="fi-FI"/>
                </w:rPr>
                <w:instrText xml:space="preserve"> TIME \@ "d.M.yyyy" </w:instrText>
              </w:r>
              <w:r>
                <w:rPr>
                  <w:rFonts w:eastAsia="Times New Roman" w:cs="Times New Roman"/>
                  <w:szCs w:val="24"/>
                  <w:lang w:eastAsia="fi-FI"/>
                </w:rPr>
                <w:fldChar w:fldCharType="separate"/>
              </w:r>
              <w:r w:rsidR="007A3619">
                <w:rPr>
                  <w:rFonts w:eastAsia="Times New Roman" w:cs="Times New Roman"/>
                  <w:noProof/>
                  <w:szCs w:val="24"/>
                  <w:lang w:eastAsia="fi-FI"/>
                </w:rPr>
                <w:t>16.8.2017</w:t>
              </w:r>
              <w:r>
                <w:rPr>
                  <w:rFonts w:eastAsia="Times New Roman" w:cs="Times New Roman"/>
                  <w:szCs w:val="24"/>
                  <w:lang w:eastAsia="fi-FI"/>
                </w:rPr>
                <w:fldChar w:fldCharType="end"/>
              </w:r>
            </w:p>
          </w:tc>
          <w:tc>
            <w:tcPr>
              <w:tcW w:w="2131" w:type="dxa"/>
              <w:gridSpan w:val="2"/>
              <w:hideMark/>
            </w:tcPr>
            <w:p w:rsidR="00B148F6" w:rsidRPr="00AC66B9" w:rsidRDefault="00B148F6" w:rsidP="00B148F6">
              <w:pPr>
                <w:spacing w:before="100" w:beforeAutospacing="1" w:after="0" w:line="240" w:lineRule="auto"/>
                <w:rPr>
                  <w:rFonts w:eastAsia="Times New Roman" w:cs="Times New Roman"/>
                  <w:szCs w:val="24"/>
                  <w:lang w:eastAsia="fi-FI"/>
                </w:rPr>
              </w:pPr>
              <w:r w:rsidRPr="00AC66B9">
                <w:rPr>
                  <w:rFonts w:eastAsia="Times New Roman" w:cs="Times New Roman"/>
                  <w:szCs w:val="24"/>
                  <w:lang w:eastAsia="fi-FI"/>
                </w:rPr>
                <w:t>H</w:t>
              </w:r>
              <w:r w:rsidR="00D76819">
                <w:rPr>
                  <w:rFonts w:eastAsia="Times New Roman" w:cs="Times New Roman"/>
                  <w:szCs w:val="24"/>
                  <w:lang w:eastAsia="fi-FI"/>
                </w:rPr>
                <w:t xml:space="preserve"> 00072/17</w:t>
              </w:r>
            </w:p>
          </w:tc>
        </w:tr>
      </w:tbl>
      <w:p w:rsidR="00AC66B9" w:rsidRDefault="007A3619">
        <w:pPr>
          <w:pStyle w:val="Yltunniste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4A" w:rsidRDefault="0025474A"/>
  <w:tbl>
    <w:tblPr>
      <w:tblW w:w="10365" w:type="dxa"/>
      <w:jc w:val="righ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9"/>
      <w:gridCol w:w="3005"/>
      <w:gridCol w:w="1272"/>
      <w:gridCol w:w="859"/>
    </w:tblGrid>
    <w:tr w:rsidR="00DB7B10" w:rsidRPr="00AC66B9" w:rsidTr="0025474A">
      <w:trPr>
        <w:trHeight w:val="272"/>
        <w:tblCellSpacing w:w="0" w:type="dxa"/>
        <w:jc w:val="right"/>
      </w:trPr>
      <w:tc>
        <w:tcPr>
          <w:tcW w:w="5229" w:type="dxa"/>
          <w:vMerge w:val="restart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b/>
              <w:bCs/>
              <w:szCs w:val="24"/>
              <w:lang w:eastAsia="fi-FI"/>
            </w:rPr>
            <w:t>POHJOIS-SUOMEN HALLINTO-OIKEUS</w:t>
          </w:r>
          <w:r w:rsidRPr="00AC66B9">
            <w:rPr>
              <w:rFonts w:eastAsia="Times New Roman" w:cs="Times New Roman"/>
              <w:szCs w:val="24"/>
              <w:lang w:eastAsia="fi-FI"/>
            </w:rPr>
            <w:t xml:space="preserve"> </w:t>
          </w:r>
        </w:p>
      </w:tc>
      <w:tc>
        <w:tcPr>
          <w:tcW w:w="3005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272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Cs w:val="24"/>
              <w:lang w:eastAsia="fi-FI"/>
            </w:rPr>
            <w:t>HKA</w:t>
          </w:r>
        </w:p>
      </w:tc>
      <w:tc>
        <w:tcPr>
          <w:tcW w:w="859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Cs w:val="24"/>
              <w:lang w:eastAsia="fi-FI"/>
            </w:rPr>
            <w:t>1(1)</w:t>
          </w:r>
        </w:p>
      </w:tc>
    </w:tr>
    <w:tr w:rsidR="00DB7B10" w:rsidRPr="00AC66B9" w:rsidTr="0025474A">
      <w:trPr>
        <w:trHeight w:val="272"/>
        <w:tblCellSpacing w:w="0" w:type="dxa"/>
        <w:jc w:val="right"/>
      </w:trPr>
      <w:tc>
        <w:tcPr>
          <w:tcW w:w="0" w:type="auto"/>
          <w:vMerge/>
          <w:hideMark/>
        </w:tcPr>
        <w:p w:rsidR="00DB7B10" w:rsidRPr="00AC66B9" w:rsidRDefault="00DB7B10" w:rsidP="00DB7B10">
          <w:pPr>
            <w:spacing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3005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1272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859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</w:tr>
    <w:tr w:rsidR="00DB7B10" w:rsidRPr="00AC66B9" w:rsidTr="00A215B4">
      <w:trPr>
        <w:trHeight w:val="272"/>
        <w:tblCellSpacing w:w="0" w:type="dxa"/>
        <w:jc w:val="right"/>
      </w:trPr>
      <w:tc>
        <w:tcPr>
          <w:tcW w:w="0" w:type="auto"/>
          <w:vMerge/>
          <w:hideMark/>
        </w:tcPr>
        <w:p w:rsidR="00DB7B10" w:rsidRPr="00AC66B9" w:rsidRDefault="00DB7B10" w:rsidP="00DB7B10">
          <w:pPr>
            <w:spacing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3005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2131" w:type="dxa"/>
          <w:gridSpan w:val="2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</w:tr>
    <w:tr w:rsidR="00DB7B10" w:rsidRPr="00AC66B9" w:rsidTr="00A215B4">
      <w:trPr>
        <w:trHeight w:val="272"/>
        <w:tblCellSpacing w:w="0" w:type="dxa"/>
        <w:jc w:val="right"/>
      </w:trPr>
      <w:tc>
        <w:tcPr>
          <w:tcW w:w="0" w:type="auto"/>
          <w:vMerge/>
          <w:hideMark/>
        </w:tcPr>
        <w:p w:rsidR="00DB7B10" w:rsidRPr="00AC66B9" w:rsidRDefault="00DB7B10" w:rsidP="00DB7B10">
          <w:pPr>
            <w:spacing w:after="0" w:line="240" w:lineRule="auto"/>
            <w:rPr>
              <w:rFonts w:eastAsia="Times New Roman" w:cs="Times New Roman"/>
              <w:szCs w:val="24"/>
              <w:lang w:eastAsia="fi-FI"/>
            </w:rPr>
          </w:pPr>
        </w:p>
      </w:tc>
      <w:tc>
        <w:tcPr>
          <w:tcW w:w="3005" w:type="dxa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>
            <w:rPr>
              <w:rFonts w:eastAsia="Times New Roman" w:cs="Times New Roman"/>
              <w:szCs w:val="24"/>
              <w:lang w:eastAsia="fi-FI"/>
            </w:rPr>
            <w:fldChar w:fldCharType="begin"/>
          </w:r>
          <w:r>
            <w:rPr>
              <w:rFonts w:eastAsia="Times New Roman" w:cs="Times New Roman"/>
              <w:szCs w:val="24"/>
              <w:lang w:eastAsia="fi-FI"/>
            </w:rPr>
            <w:instrText xml:space="preserve"> TIME \@ "d.M.yyyy" </w:instrText>
          </w:r>
          <w:r>
            <w:rPr>
              <w:rFonts w:eastAsia="Times New Roman" w:cs="Times New Roman"/>
              <w:szCs w:val="24"/>
              <w:lang w:eastAsia="fi-FI"/>
            </w:rPr>
            <w:fldChar w:fldCharType="separate"/>
          </w:r>
          <w:r w:rsidR="007A3619">
            <w:rPr>
              <w:rFonts w:eastAsia="Times New Roman" w:cs="Times New Roman"/>
              <w:noProof/>
              <w:szCs w:val="24"/>
              <w:lang w:eastAsia="fi-FI"/>
            </w:rPr>
            <w:t>16.8.2017</w:t>
          </w:r>
          <w:r>
            <w:rPr>
              <w:rFonts w:eastAsia="Times New Roman" w:cs="Times New Roman"/>
              <w:szCs w:val="24"/>
              <w:lang w:eastAsia="fi-FI"/>
            </w:rPr>
            <w:fldChar w:fldCharType="end"/>
          </w:r>
        </w:p>
      </w:tc>
      <w:tc>
        <w:tcPr>
          <w:tcW w:w="2131" w:type="dxa"/>
          <w:gridSpan w:val="2"/>
          <w:hideMark/>
        </w:tcPr>
        <w:p w:rsidR="00DB7B10" w:rsidRPr="00AC66B9" w:rsidRDefault="00DB7B10" w:rsidP="00DB7B10">
          <w:pPr>
            <w:spacing w:before="100" w:beforeAutospacing="1" w:after="0" w:line="240" w:lineRule="auto"/>
            <w:rPr>
              <w:rFonts w:eastAsia="Times New Roman" w:cs="Times New Roman"/>
              <w:szCs w:val="24"/>
              <w:lang w:eastAsia="fi-FI"/>
            </w:rPr>
          </w:pPr>
          <w:r w:rsidRPr="00AC66B9">
            <w:rPr>
              <w:rFonts w:eastAsia="Times New Roman" w:cs="Times New Roman"/>
              <w:szCs w:val="24"/>
              <w:lang w:eastAsia="fi-FI"/>
            </w:rPr>
            <w:t>H</w:t>
          </w:r>
        </w:p>
      </w:tc>
    </w:tr>
  </w:tbl>
  <w:p w:rsidR="00036AF0" w:rsidRDefault="00036AF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B9"/>
    <w:rsid w:val="00036AF0"/>
    <w:rsid w:val="000543FD"/>
    <w:rsid w:val="001964B7"/>
    <w:rsid w:val="0025474A"/>
    <w:rsid w:val="00387ECE"/>
    <w:rsid w:val="003D38B8"/>
    <w:rsid w:val="00654073"/>
    <w:rsid w:val="006C7FD9"/>
    <w:rsid w:val="006E4140"/>
    <w:rsid w:val="007A3619"/>
    <w:rsid w:val="00AC66B9"/>
    <w:rsid w:val="00B148F6"/>
    <w:rsid w:val="00C5789B"/>
    <w:rsid w:val="00D709CF"/>
    <w:rsid w:val="00D76819"/>
    <w:rsid w:val="00DB7B10"/>
    <w:rsid w:val="00E12BC0"/>
    <w:rsid w:val="00E23B0A"/>
    <w:rsid w:val="00E9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789B"/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5789B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C6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C66B9"/>
  </w:style>
  <w:style w:type="paragraph" w:styleId="Alatunniste">
    <w:name w:val="footer"/>
    <w:basedOn w:val="Normaali"/>
    <w:link w:val="AlatunnisteChar"/>
    <w:uiPriority w:val="99"/>
    <w:unhideWhenUsed/>
    <w:rsid w:val="00AC6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66B9"/>
  </w:style>
  <w:style w:type="character" w:customStyle="1" w:styleId="Otsikko1Char">
    <w:name w:val="Otsikko 1 Char"/>
    <w:basedOn w:val="Kappaleenoletusfontti"/>
    <w:link w:val="Otsikko1"/>
    <w:uiPriority w:val="9"/>
    <w:rsid w:val="00C5789B"/>
    <w:rPr>
      <w:rFonts w:ascii="Times New Roman" w:eastAsiaTheme="majorEastAsia" w:hAnsi="Times New Roman" w:cstheme="majorBidi"/>
      <w:b/>
      <w:sz w:val="28"/>
      <w:szCs w:val="32"/>
    </w:rPr>
  </w:style>
  <w:style w:type="paragraph" w:styleId="NormaaliWWW">
    <w:name w:val="Normal (Web)"/>
    <w:basedOn w:val="Normaali"/>
    <w:uiPriority w:val="99"/>
    <w:unhideWhenUsed/>
    <w:rsid w:val="001964B7"/>
    <w:pPr>
      <w:spacing w:before="100" w:beforeAutospacing="1" w:after="0" w:line="240" w:lineRule="auto"/>
      <w:ind w:left="1298"/>
    </w:pPr>
    <w:rPr>
      <w:rFonts w:eastAsia="Times New Roman" w:cs="Times New Roman"/>
      <w:szCs w:val="24"/>
      <w:lang w:eastAsia="fi-FI"/>
    </w:rPr>
  </w:style>
  <w:style w:type="paragraph" w:customStyle="1" w:styleId="sisennetty-leipteksti">
    <w:name w:val="sisennetty-leipäteksti"/>
    <w:basedOn w:val="Normaali"/>
    <w:rsid w:val="001964B7"/>
    <w:pPr>
      <w:spacing w:before="100" w:beforeAutospacing="1" w:after="0" w:line="240" w:lineRule="auto"/>
      <w:ind w:left="2597"/>
    </w:pPr>
    <w:rPr>
      <w:rFonts w:eastAsia="Times New Roman" w:cs="Times New Roman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789B"/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5789B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C6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C66B9"/>
  </w:style>
  <w:style w:type="paragraph" w:styleId="Alatunniste">
    <w:name w:val="footer"/>
    <w:basedOn w:val="Normaali"/>
    <w:link w:val="AlatunnisteChar"/>
    <w:uiPriority w:val="99"/>
    <w:unhideWhenUsed/>
    <w:rsid w:val="00AC6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66B9"/>
  </w:style>
  <w:style w:type="character" w:customStyle="1" w:styleId="Otsikko1Char">
    <w:name w:val="Otsikko 1 Char"/>
    <w:basedOn w:val="Kappaleenoletusfontti"/>
    <w:link w:val="Otsikko1"/>
    <w:uiPriority w:val="9"/>
    <w:rsid w:val="00C5789B"/>
    <w:rPr>
      <w:rFonts w:ascii="Times New Roman" w:eastAsiaTheme="majorEastAsia" w:hAnsi="Times New Roman" w:cstheme="majorBidi"/>
      <w:b/>
      <w:sz w:val="28"/>
      <w:szCs w:val="32"/>
    </w:rPr>
  </w:style>
  <w:style w:type="paragraph" w:styleId="NormaaliWWW">
    <w:name w:val="Normal (Web)"/>
    <w:basedOn w:val="Normaali"/>
    <w:uiPriority w:val="99"/>
    <w:unhideWhenUsed/>
    <w:rsid w:val="001964B7"/>
    <w:pPr>
      <w:spacing w:before="100" w:beforeAutospacing="1" w:after="0" w:line="240" w:lineRule="auto"/>
      <w:ind w:left="1298"/>
    </w:pPr>
    <w:rPr>
      <w:rFonts w:eastAsia="Times New Roman" w:cs="Times New Roman"/>
      <w:szCs w:val="24"/>
      <w:lang w:eastAsia="fi-FI"/>
    </w:rPr>
  </w:style>
  <w:style w:type="paragraph" w:customStyle="1" w:styleId="sisennetty-leipteksti">
    <w:name w:val="sisennetty-leipäteksti"/>
    <w:basedOn w:val="Normaali"/>
    <w:rsid w:val="001964B7"/>
    <w:pPr>
      <w:spacing w:before="100" w:beforeAutospacing="1" w:after="0" w:line="240" w:lineRule="auto"/>
      <w:ind w:left="2597"/>
    </w:pPr>
    <w:rPr>
      <w:rFonts w:eastAsia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7282-5AD5-463A-8049-A7CD78ED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Lapinoja Sini</dc:creator>
  <cp:lastModifiedBy>Tirkkonen Suoma</cp:lastModifiedBy>
  <cp:revision>2</cp:revision>
  <dcterms:created xsi:type="dcterms:W3CDTF">2017-08-16T07:33:00Z</dcterms:created>
  <dcterms:modified xsi:type="dcterms:W3CDTF">2017-08-16T07:33:00Z</dcterms:modified>
</cp:coreProperties>
</file>