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14:paraId="47484281" w14:textId="77777777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POROTALOUDEN TULEVAISUUSTYÖRYHMÄ - TYÖRYHMÄN 2.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B1E050D" w14:textId="37656BAC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233BCA">
        <w:rPr>
          <w:rFonts w:asciiTheme="minorHAnsi" w:hAnsiTheme="minorHAnsi" w:cstheme="minorHAnsi"/>
          <w:sz w:val="24"/>
          <w:szCs w:val="24"/>
        </w:rPr>
        <w:t>23.3.2022 klo 9–11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15DEB5E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Teams</w:t>
      </w:r>
      <w:proofErr w:type="spellEnd"/>
      <w:r>
        <w:rPr>
          <w:rFonts w:asciiTheme="minorHAnsi" w:hAnsiTheme="minorHAnsi" w:cstheme="minorHAnsi"/>
          <w:sz w:val="24"/>
          <w:szCs w:val="24"/>
        </w:rPr>
        <w:t>-kokous</w:t>
      </w:r>
    </w:p>
    <w:p w14:paraId="0B1B27E1" w14:textId="77777777" w:rsidR="00D14295" w:rsidRDefault="00D14295" w:rsidP="00D14295">
      <w:pPr>
        <w:rPr>
          <w:rFonts w:ascii="Segoe UI" w:hAnsi="Segoe UI" w:cs="Segoe UI"/>
          <w:b/>
          <w:bCs/>
          <w:color w:val="2524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A062319" w14:textId="77777777" w:rsidR="00D14295" w:rsidRDefault="00D14295" w:rsidP="00D14295">
      <w:pPr>
        <w:pStyle w:val="Eivli"/>
        <w:rPr>
          <w:rFonts w:asciiTheme="minorHAnsi" w:hAnsiTheme="minorHAnsi" w:cstheme="minorHAnsi"/>
        </w:rPr>
      </w:pPr>
    </w:p>
    <w:p w14:paraId="487D3C4A" w14:textId="77777777" w:rsidR="00D14295" w:rsidRDefault="00D14295" w:rsidP="00D14295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253D29D2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KUTSUTUT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Tiina </w:t>
      </w:r>
      <w:proofErr w:type="spellStart"/>
      <w:r>
        <w:rPr>
          <w:rFonts w:asciiTheme="minorHAnsi" w:hAnsiTheme="minorHAnsi" w:cstheme="minorHAnsi"/>
          <w:sz w:val="24"/>
          <w:szCs w:val="24"/>
        </w:rPr>
        <w:t>Sanila</w:t>
      </w:r>
      <w:proofErr w:type="spellEnd"/>
      <w:r>
        <w:rPr>
          <w:rFonts w:asciiTheme="minorHAnsi" w:hAnsiTheme="minorHAnsi" w:cstheme="minorHAnsi"/>
          <w:sz w:val="24"/>
          <w:szCs w:val="24"/>
        </w:rPr>
        <w:t>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0528983A" w14:textId="28905E08" w:rsidR="00B26B8B" w:rsidRDefault="009229D6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Samuli Myllymäki</w:t>
      </w:r>
      <w:r w:rsidR="00B26B8B">
        <w:rPr>
          <w:rFonts w:asciiTheme="minorHAnsi" w:hAnsiTheme="minorHAnsi" w:cstheme="minorHAnsi"/>
          <w:sz w:val="24"/>
          <w:szCs w:val="24"/>
        </w:rPr>
        <w:tab/>
        <w:t>Metsähallitus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6FDE2E1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399A8FB4" w14:textId="10832627" w:rsidR="00AA7818" w:rsidRDefault="00AA7818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Jukka Tauriainen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155430B0" w14:textId="2DF4336B" w:rsidR="00B87479" w:rsidRP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59DC88F5" w14:textId="114D05F0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475CF7CD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2F6D9903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1A93CBC1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32FC5F6A" w14:textId="5953B066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AA31C7B" w14:textId="5E889C4F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9E165D4" w14:textId="170C5BC5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02961AB" w14:textId="5E94B370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9B4B31F" w14:textId="77777777" w:rsidR="00B26B8B" w:rsidRP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6E5371C" w14:textId="77777777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27FD93A" w14:textId="77777777"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DBD7EC8" w14:textId="77777777"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9B58A1C" w14:textId="6415D3F0"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4708B22" w14:textId="765D7F6A" w:rsidR="00C500A8" w:rsidRDefault="00C500A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BEDFAD8" w14:textId="408F80D5" w:rsidR="00C500A8" w:rsidRDefault="00C500A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C4E33C2" w14:textId="441DB0BA" w:rsidR="00C500A8" w:rsidRDefault="00C500A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211AECE" w14:textId="72ED8597" w:rsidR="00C500A8" w:rsidRDefault="00C500A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D2ADB95" w14:textId="291AFB65" w:rsidR="00C500A8" w:rsidRDefault="00C500A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B2B0B17" w14:textId="77777777" w:rsidR="00C500A8" w:rsidRDefault="00C500A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24802AA4" w14:textId="77777777"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3F0A094" w14:textId="77777777" w:rsidR="00B87479" w:rsidRPr="00B87479" w:rsidRDefault="00B8747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lastRenderedPageBreak/>
        <w:t>ASIALISTA</w:t>
      </w:r>
      <w:r w:rsidRPr="00B87479">
        <w:rPr>
          <w:rFonts w:asciiTheme="minorHAnsi" w:hAnsiTheme="minorHAnsi" w:cstheme="minorHAnsi"/>
          <w:b/>
          <w:sz w:val="24"/>
          <w:szCs w:val="24"/>
        </w:rPr>
        <w:tab/>
      </w: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5F17388A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637F4FAB" w14:textId="77777777" w:rsidR="00233BCA" w:rsidRDefault="00233BCA" w:rsidP="00233BCA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16.2</w:t>
      </w:r>
      <w:r w:rsidR="00BE52D1">
        <w:rPr>
          <w:rFonts w:asciiTheme="minorHAnsi" w:hAnsiTheme="minorHAnsi" w:cstheme="minorHAnsi"/>
          <w:b/>
          <w:sz w:val="24"/>
          <w:szCs w:val="24"/>
        </w:rPr>
        <w:t>.2022</w:t>
      </w:r>
      <w:r w:rsidR="00B87479" w:rsidRPr="00B87479">
        <w:rPr>
          <w:rFonts w:asciiTheme="minorHAnsi" w:hAnsiTheme="minorHAnsi" w:cstheme="minorHAnsi"/>
          <w:b/>
          <w:sz w:val="24"/>
          <w:szCs w:val="24"/>
        </w:rPr>
        <w:t xml:space="preserve"> kokouksen muistion hyväksyminen</w:t>
      </w:r>
      <w:r w:rsidR="00A522A4">
        <w:rPr>
          <w:rFonts w:asciiTheme="minorHAnsi" w:hAnsiTheme="minorHAnsi" w:cstheme="minorHAnsi"/>
          <w:b/>
          <w:sz w:val="24"/>
          <w:szCs w:val="24"/>
        </w:rPr>
        <w:t xml:space="preserve"> (liite 1)</w:t>
      </w:r>
    </w:p>
    <w:p w14:paraId="3D7CF21A" w14:textId="77777777" w:rsidR="00233BCA" w:rsidRDefault="00233BCA" w:rsidP="00233BCA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33BCA">
        <w:rPr>
          <w:rFonts w:asciiTheme="minorHAnsi" w:hAnsiTheme="minorHAnsi" w:cstheme="minorHAnsi"/>
          <w:b/>
          <w:sz w:val="24"/>
          <w:szCs w:val="24"/>
        </w:rPr>
        <w:t>Keskustelupaperi porolaidunten hoito- ja käyttösuunnitelmista (liite 2)</w:t>
      </w:r>
    </w:p>
    <w:p w14:paraId="1A4BF37E" w14:textId="7A5C2ED1" w:rsidR="00233BCA" w:rsidRPr="00233BCA" w:rsidRDefault="00233BCA" w:rsidP="00233BCA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33BCA">
        <w:rPr>
          <w:rFonts w:asciiTheme="minorHAnsi" w:hAnsiTheme="minorHAnsi" w:cstheme="minorHAnsi"/>
          <w:b/>
          <w:sz w:val="24"/>
          <w:szCs w:val="24"/>
        </w:rPr>
        <w:t>Porovahinkolain ja –asetuksen tulevaisuuskeskustelu</w:t>
      </w:r>
    </w:p>
    <w:p w14:paraId="0A5A0A00" w14:textId="77777777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Muut asiat </w:t>
      </w:r>
    </w:p>
    <w:p w14:paraId="3B3E5853" w14:textId="77777777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bookmarkEnd w:id="0"/>
    <w:p w14:paraId="61CF3613" w14:textId="77777777" w:rsidR="00B87479" w:rsidRPr="00B87479" w:rsidRDefault="00B8747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87479" w:rsidRPr="00B8747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897A" w14:textId="77777777" w:rsidR="005C73B2" w:rsidRDefault="005C73B2">
      <w:r>
        <w:separator/>
      </w:r>
    </w:p>
  </w:endnote>
  <w:endnote w:type="continuationSeparator" w:id="0">
    <w:p w14:paraId="1DF175A1" w14:textId="77777777" w:rsidR="005C73B2" w:rsidRDefault="005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C500A8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B3DA" w14:textId="77777777" w:rsidR="005C73B2" w:rsidRDefault="005C73B2">
      <w:r>
        <w:separator/>
      </w:r>
    </w:p>
  </w:footnote>
  <w:footnote w:type="continuationSeparator" w:id="0">
    <w:p w14:paraId="5FDCD52A" w14:textId="77777777" w:rsidR="005C73B2" w:rsidRDefault="005C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217EF388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C500A8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C500A8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77777777" w:rsidR="00CE403D" w:rsidRPr="00975A6F" w:rsidRDefault="00B87479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ASIALISTA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412364E5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C500A8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C500A8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5854B649" w:rsidR="001A7350" w:rsidRPr="00975A6F" w:rsidRDefault="00233BCA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16.3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1108CA"/>
    <w:rsid w:val="00115B49"/>
    <w:rsid w:val="00117DD2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B1B94"/>
    <w:rsid w:val="001E390F"/>
    <w:rsid w:val="001E4EA0"/>
    <w:rsid w:val="001E6869"/>
    <w:rsid w:val="001E69D1"/>
    <w:rsid w:val="00204CA5"/>
    <w:rsid w:val="002250F8"/>
    <w:rsid w:val="0023130C"/>
    <w:rsid w:val="00233BCA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496B"/>
    <w:rsid w:val="00305C88"/>
    <w:rsid w:val="0031735E"/>
    <w:rsid w:val="00321E8E"/>
    <w:rsid w:val="00340A87"/>
    <w:rsid w:val="00343EE2"/>
    <w:rsid w:val="00350785"/>
    <w:rsid w:val="00361B80"/>
    <w:rsid w:val="0036320C"/>
    <w:rsid w:val="003673B2"/>
    <w:rsid w:val="003A6D55"/>
    <w:rsid w:val="003C2167"/>
    <w:rsid w:val="003C7952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72930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C73B2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71BAE"/>
    <w:rsid w:val="00693F4E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97284"/>
    <w:rsid w:val="007B5064"/>
    <w:rsid w:val="007C4D45"/>
    <w:rsid w:val="007D0E84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601E"/>
    <w:rsid w:val="00906808"/>
    <w:rsid w:val="00910672"/>
    <w:rsid w:val="009162A6"/>
    <w:rsid w:val="009229D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A7818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52D1"/>
    <w:rsid w:val="00BF1635"/>
    <w:rsid w:val="00BF5E5B"/>
    <w:rsid w:val="00C11D16"/>
    <w:rsid w:val="00C1387A"/>
    <w:rsid w:val="00C249EA"/>
    <w:rsid w:val="00C27F68"/>
    <w:rsid w:val="00C46FAE"/>
    <w:rsid w:val="00C472FC"/>
    <w:rsid w:val="00C500A8"/>
    <w:rsid w:val="00C55B9B"/>
    <w:rsid w:val="00C63497"/>
    <w:rsid w:val="00C904F1"/>
    <w:rsid w:val="00CA064F"/>
    <w:rsid w:val="00CA3C26"/>
    <w:rsid w:val="00CA4B2F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53AC-8A98-4045-9191-E86D9ADD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2</cp:revision>
  <cp:lastPrinted>2018-12-20T10:56:00Z</cp:lastPrinted>
  <dcterms:created xsi:type="dcterms:W3CDTF">2022-03-22T07:25:00Z</dcterms:created>
  <dcterms:modified xsi:type="dcterms:W3CDTF">2022-03-22T07:25:00Z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