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68CF2" w14:textId="457951E2" w:rsidR="00AB0848" w:rsidRDefault="001A42D6">
      <w:bookmarkStart w:id="0" w:name="_GoBack"/>
      <w:bookmarkEnd w:id="0"/>
      <w:r>
        <w:t>Porotalouden tulevaisuusryhmä 20.5.2022</w:t>
      </w:r>
      <w:r w:rsidR="001A4D09">
        <w:t>, Riku Lumiaro SLL</w:t>
      </w:r>
    </w:p>
    <w:p w14:paraId="41EEE64B" w14:textId="77777777" w:rsidR="001A4D09" w:rsidRDefault="001A4D09" w:rsidP="001A4D09">
      <w:pPr>
        <w:pStyle w:val="Otsikko1"/>
      </w:pPr>
      <w:r>
        <w:t>Poronhoidon muutosryhmä – ehdotuksia uusiksi tavoitteiksi?</w:t>
      </w:r>
    </w:p>
    <w:p w14:paraId="3947800C" w14:textId="2C90969E" w:rsidR="00E50C7C" w:rsidRDefault="00BF5C93" w:rsidP="001A42D6">
      <w:r>
        <w:t>Ilmastonmuutos, luontokato ja yhteiskunnalli</w:t>
      </w:r>
      <w:r w:rsidR="00D11E4D">
        <w:t>nen</w:t>
      </w:r>
      <w:r>
        <w:t xml:space="preserve"> </w:t>
      </w:r>
      <w:r w:rsidR="00D11E4D">
        <w:t xml:space="preserve">kehitys </w:t>
      </w:r>
      <w:r>
        <w:t>tulevat vaikuttamaan merkittävästi poronhoitoon ja porotalouteen</w:t>
      </w:r>
      <w:r w:rsidR="003F47EB">
        <w:t xml:space="preserve"> tulevina vuosikymmeninä</w:t>
      </w:r>
      <w:r>
        <w:t xml:space="preserve">. </w:t>
      </w:r>
      <w:r w:rsidR="00E50C7C">
        <w:t xml:space="preserve">Suomi on jo mitatusti lämmennyt 2,6 astetta, uhanalaisia lajeja on prosentuaalisesti eniten tunturiluonnossa ja esimerkiksi </w:t>
      </w:r>
      <w:r w:rsidR="00D11E4D">
        <w:t xml:space="preserve">osana vihreää siirtymää paine rakentaa lisää tuulivoimaa poronhoitoalueen tulee </w:t>
      </w:r>
      <w:r w:rsidR="00681463">
        <w:t xml:space="preserve">voimakkaasti </w:t>
      </w:r>
      <w:r w:rsidR="00D11E4D">
        <w:t xml:space="preserve">kasvamaan. </w:t>
      </w:r>
    </w:p>
    <w:p w14:paraId="038A62B9" w14:textId="3ED709F2" w:rsidR="001A4D09" w:rsidRDefault="001A4D09">
      <w:r>
        <w:t xml:space="preserve">Maankäytön paineet poronhoitoalueella ovat kasvaneet mm. metsätalouden, kaivosteollisuuden ja luontoturismin johdosta. Porolle tärkeät jäkälälaitumet ovat viime vuosikymmeninä vähentyneet määrällisesti, ja myös heikentyneet laadultaan. Tähän on vaikuttanut lämpenevä ilmasto ja porojen lisääntynyt laidunnuspaine jäljellä olevilla laitumilla. Paikoin muutos on johtanut jopa ylilaiduntamiseen. Samalla poronhoito on monin painoin selkeästi muuttunut kuten porojen talvitarhaus ja talvinen lisäruokinta ovat lisääntyneet. </w:t>
      </w:r>
    </w:p>
    <w:p w14:paraId="48CE9C3A" w14:textId="63B88B2A" w:rsidR="003F47EB" w:rsidRDefault="003F47EB">
      <w:r>
        <w:t xml:space="preserve">Luonnonvarakeskuksen laidunselvityksien mukaan jäkäläbiomassa oli pudonnut viimeisen kymmenen vuoden aikana kaikissa laidunluokissa, kuten vanha tai nuori mäntämetsä </w:t>
      </w:r>
      <w:r w:rsidR="00EA2140">
        <w:t>tai</w:t>
      </w:r>
      <w:r>
        <w:t xml:space="preserve"> tunturikankaat</w:t>
      </w:r>
      <w:r w:rsidR="00DE6EAA">
        <w:t>,</w:t>
      </w:r>
      <w:r>
        <w:t xml:space="preserve"> keskimäärin 30,6 prosenttia. </w:t>
      </w:r>
      <w:r w:rsidR="00DE6EAA" w:rsidRPr="00DE6EAA">
        <w:t>Ympärivuotisilla laidunalueilla jäkäläbiomassan putoaminen oli suurin (33,3 %) ja vain talvilaidunkäytössä olevilla laidunalueilla sekä kesälaidunalueilla se oli pienempi</w:t>
      </w:r>
      <w:r w:rsidR="00DE6EAA">
        <w:t xml:space="preserve"> (Luke 33/2019).</w:t>
      </w:r>
      <w:r w:rsidR="00BE2C68" w:rsidRPr="00BE2C68">
        <w:t xml:space="preserve"> </w:t>
      </w:r>
      <w:r w:rsidR="00BE2C68">
        <w:t>Toisaalta</w:t>
      </w:r>
      <w:r w:rsidR="004F1B8B">
        <w:t xml:space="preserve"> poron laidunnus on</w:t>
      </w:r>
      <w:r w:rsidR="005672AD">
        <w:t xml:space="preserve"> hidastanut</w:t>
      </w:r>
      <w:r w:rsidR="004F1B8B">
        <w:t xml:space="preserve"> metsärajan nousemista avotunturi</w:t>
      </w:r>
      <w:r w:rsidR="004C62DC">
        <w:t>ssa</w:t>
      </w:r>
      <w:r w:rsidR="004F1B8B">
        <w:t>.</w:t>
      </w:r>
    </w:p>
    <w:p w14:paraId="32841CBE" w14:textId="7C657634" w:rsidR="00CB5A2F" w:rsidRDefault="00EA2140">
      <w:r>
        <w:t>Muutoksiin sopeutuminen edellyttää kokonaisvaltaista porotalouden uudistamista.</w:t>
      </w:r>
    </w:p>
    <w:p w14:paraId="2048A996" w14:textId="0734E383" w:rsidR="005672AD" w:rsidRDefault="005672AD" w:rsidP="00CB5A2F">
      <w:pPr>
        <w:pStyle w:val="Otsikko3"/>
      </w:pPr>
      <w:r>
        <w:t>Porotalouden uudistuksessa tulisi huomioida seuraavat näkökulmat:</w:t>
      </w:r>
    </w:p>
    <w:p w14:paraId="1E9EAB2C" w14:textId="77777777" w:rsidR="005672AD" w:rsidRDefault="005672AD" w:rsidP="005672AD">
      <w:pPr>
        <w:pStyle w:val="Luettelokappale"/>
        <w:numPr>
          <w:ilvl w:val="0"/>
          <w:numId w:val="3"/>
        </w:numPr>
        <w:spacing w:before="0" w:after="0"/>
      </w:pPr>
      <w:r>
        <w:t>Taloudellinen kestävyys</w:t>
      </w:r>
    </w:p>
    <w:p w14:paraId="48197BFE" w14:textId="77777777" w:rsidR="005672AD" w:rsidRDefault="005672AD" w:rsidP="005672AD">
      <w:pPr>
        <w:pStyle w:val="Luettelokappale"/>
        <w:numPr>
          <w:ilvl w:val="0"/>
          <w:numId w:val="3"/>
        </w:numPr>
        <w:spacing w:before="0" w:after="0"/>
      </w:pPr>
      <w:r>
        <w:t>Sosiaalinen oikeudenmukaisuus</w:t>
      </w:r>
    </w:p>
    <w:p w14:paraId="14B6A448" w14:textId="77777777" w:rsidR="005672AD" w:rsidRDefault="005672AD" w:rsidP="005672AD">
      <w:pPr>
        <w:pStyle w:val="Luettelokappale"/>
        <w:numPr>
          <w:ilvl w:val="0"/>
          <w:numId w:val="3"/>
        </w:numPr>
        <w:spacing w:before="0" w:after="0"/>
      </w:pPr>
      <w:r>
        <w:t>Saamelaiskulttuurin jatkuvuus ja elinvoimaisuus</w:t>
      </w:r>
    </w:p>
    <w:p w14:paraId="3DC90BF0" w14:textId="0DD322A4" w:rsidR="005672AD" w:rsidRDefault="005672AD" w:rsidP="005672AD">
      <w:pPr>
        <w:pStyle w:val="Luettelokappale"/>
        <w:numPr>
          <w:ilvl w:val="0"/>
          <w:numId w:val="3"/>
        </w:numPr>
        <w:spacing w:before="0" w:after="0"/>
      </w:pPr>
      <w:r>
        <w:t>Ekologinen kestävyys</w:t>
      </w:r>
    </w:p>
    <w:p w14:paraId="77E4B1D6" w14:textId="77777777" w:rsidR="00946175" w:rsidRDefault="00946175" w:rsidP="00946175">
      <w:pPr>
        <w:pStyle w:val="Luettelokappale"/>
        <w:spacing w:before="0" w:after="0"/>
      </w:pPr>
    </w:p>
    <w:p w14:paraId="06C3E29F" w14:textId="1F44F00C" w:rsidR="00BF5C93" w:rsidRDefault="00E83408" w:rsidP="006B014B">
      <w:pPr>
        <w:pStyle w:val="Otsikko2"/>
      </w:pPr>
      <w:r>
        <w:t>Ilmastonmuutos ja ylilaidunnus aiheuttavat uhanalaisuutta</w:t>
      </w:r>
    </w:p>
    <w:p w14:paraId="0321995D" w14:textId="575BF167" w:rsidR="006B014B" w:rsidRDefault="006B014B" w:rsidP="006B014B">
      <w:r>
        <w:t xml:space="preserve">Uhanalaisuusarvioinnissa 2019 eniten taantumista havaittiin linnuilla ja jäkälillä, nisäkkäiden tilanne puolestaan on parantunut. Lajien elinympäristöistä heikentyneimmiksi osoittautuivat tunturipaljakat, suot ja vedet. </w:t>
      </w:r>
      <w:r w:rsidR="001A4D09">
        <w:t>Uhanalaisten t</w:t>
      </w:r>
      <w:r>
        <w:t>unturilajien osuus kaikista tuntureilla elävistä, arvioinnissa mukana olleista lajeista, on poikkeuksellisen suuri (37,9 %). Tunturilajien uhanalaistumiseen on vaikuttanut etenkin ilmastonmuutos.</w:t>
      </w:r>
    </w:p>
    <w:p w14:paraId="4FC999BE" w14:textId="7C5D5FDE" w:rsidR="006B014B" w:rsidRDefault="006B014B" w:rsidP="00E83408">
      <w:pPr>
        <w:spacing w:after="240"/>
      </w:pPr>
      <w:r>
        <w:t>Tunturiluonnolle asetettavat tavoitteet ovat keskeisesti kytköksissä porojen laidunpaineeseen. Valmisteilla olevan Suomen biodiversiteettistrategian tavoitteena on, että tunturikoivikoiden määrä ei vähene, tuntureiden arvokkaat lajistokeskittymät säilyvät ja että tuntureiden jäkälälaitumien kunto paranee selvästi nykyisestä. Ilmastonmuutoksella on suuri vaikutus tunturiluontoon ja sen vaikutuksia on tärkeää seurata. Ilmastonmuutoksen suoria ja epäsuoria vaikutuksia tunturiluontoon on kuitenkin vaikea estää muutamien uhanalaisten lajien suojeluhankkeita lukuun ottamatta.</w:t>
      </w:r>
    </w:p>
    <w:p w14:paraId="6F4514A3" w14:textId="7D48D175" w:rsidR="00D6312D" w:rsidRDefault="00D6312D" w:rsidP="00D6312D">
      <w:pPr>
        <w:pStyle w:val="Otsikko2"/>
      </w:pPr>
      <w:r w:rsidRPr="006B014B">
        <w:t>Poronhoitoalueen uudelleen arviointi</w:t>
      </w:r>
    </w:p>
    <w:p w14:paraId="4835A102" w14:textId="4C7D1E7A" w:rsidR="00D6312D" w:rsidRPr="00BF5C93" w:rsidRDefault="001A4D09" w:rsidP="00D6312D">
      <w:r>
        <w:t xml:space="preserve">Uudelleen arvioinnissa huomioitaisiin jo </w:t>
      </w:r>
      <w:r w:rsidR="00D6312D" w:rsidRPr="00BF5C93">
        <w:t>tapahtunut ja tuleva ilmastonmuutos 50 vuoden ajanjaksolla</w:t>
      </w:r>
      <w:r w:rsidR="00D6312D">
        <w:t xml:space="preserve">. </w:t>
      </w:r>
      <w:r w:rsidR="00D6312D" w:rsidRPr="00BF5C93">
        <w:t>Tehdään kolme erilaista rajausvaihtoehtoa päätöksentekoa varten esim</w:t>
      </w:r>
      <w:r w:rsidR="00D6312D">
        <w:t>erkiksi</w:t>
      </w:r>
      <w:r w:rsidR="00D6312D" w:rsidRPr="00BF5C93">
        <w:t>:</w:t>
      </w:r>
    </w:p>
    <w:p w14:paraId="4C6EA3DD" w14:textId="77777777" w:rsidR="00D6312D" w:rsidRDefault="00D6312D" w:rsidP="00D6312D">
      <w:pPr>
        <w:pStyle w:val="Luettelokappale"/>
        <w:numPr>
          <w:ilvl w:val="0"/>
          <w:numId w:val="1"/>
        </w:numPr>
      </w:pPr>
      <w:r w:rsidRPr="00BF5C93">
        <w:t>Kuusamo – Ranua – Tervola – Ylitornio</w:t>
      </w:r>
    </w:p>
    <w:p w14:paraId="4B9142D4" w14:textId="77777777" w:rsidR="00D6312D" w:rsidRDefault="00D6312D" w:rsidP="00D6312D">
      <w:pPr>
        <w:pStyle w:val="Luettelokappale"/>
        <w:numPr>
          <w:ilvl w:val="0"/>
          <w:numId w:val="1"/>
        </w:numPr>
      </w:pPr>
      <w:r w:rsidRPr="00BF5C93">
        <w:t>Kuusamo – Posio – Rovaniemi – Pello</w:t>
      </w:r>
    </w:p>
    <w:p w14:paraId="1EBDAE49" w14:textId="77777777" w:rsidR="00D6312D" w:rsidRPr="00BF5C93" w:rsidRDefault="00D6312D" w:rsidP="00D6312D">
      <w:pPr>
        <w:pStyle w:val="Luettelokappale"/>
        <w:numPr>
          <w:ilvl w:val="0"/>
          <w:numId w:val="1"/>
        </w:numPr>
      </w:pPr>
      <w:r w:rsidRPr="00BF5C93">
        <w:lastRenderedPageBreak/>
        <w:t>Salla – Kemijärvi – Rovaniemi –Pello</w:t>
      </w:r>
    </w:p>
    <w:p w14:paraId="6DD3F63E" w14:textId="3CDF1B40" w:rsidR="00D6312D" w:rsidRDefault="001A4D09" w:rsidP="00197C18">
      <w:pPr>
        <w:spacing w:after="240"/>
      </w:pPr>
      <w:r>
        <w:t xml:space="preserve">Uudelleen arvioinnissa huomioitaisiin maatalouden rakennemuutos, pohjoisen luonnon monimuotoisuuden ja metsäpeuran suojelu </w:t>
      </w:r>
      <w:r w:rsidR="00AB5655">
        <w:t xml:space="preserve">(ilmastovyöhykkeet siirtävät pohjoisemmaksi) </w:t>
      </w:r>
      <w:r>
        <w:t>sekä suurpetokantojen hoitaminen ja yhteydet Skandinaviaan. Samalla huomioidaan m</w:t>
      </w:r>
      <w:r w:rsidR="00D6312D" w:rsidRPr="00BF5C93">
        <w:t xml:space="preserve">aankäytön muutokset niin että </w:t>
      </w:r>
      <w:r w:rsidR="00D6312D">
        <w:t>s</w:t>
      </w:r>
      <w:r w:rsidR="00D6312D" w:rsidRPr="00BF5C93">
        <w:t xml:space="preserve">äilyvällä poronhoitoalueella poronhoidon </w:t>
      </w:r>
      <w:r>
        <w:t xml:space="preserve">ja sen kulttuurin säilymisen </w:t>
      </w:r>
      <w:r w:rsidR="00D6312D" w:rsidRPr="00BF5C93">
        <w:t>merkitys päätöksenteossa korostuu</w:t>
      </w:r>
      <w:r>
        <w:t xml:space="preserve"> niin että </w:t>
      </w:r>
      <w:r w:rsidR="00D6312D" w:rsidRPr="00BF5C93">
        <w:t>esim. kaivosteollisuus, tuulivoima jne. jäävät pienemmälle painoarvolle</w:t>
      </w:r>
      <w:r w:rsidR="00D6312D">
        <w:t xml:space="preserve">. </w:t>
      </w:r>
    </w:p>
    <w:p w14:paraId="7CBA03A1" w14:textId="1B6292E1" w:rsidR="00E651DB" w:rsidRDefault="00E651DB" w:rsidP="00E651DB">
      <w:pPr>
        <w:pStyle w:val="Otsikko2"/>
      </w:pPr>
      <w:r w:rsidRPr="00E651DB">
        <w:t>Porotukien uudelleen arviointi ja muutos</w:t>
      </w:r>
    </w:p>
    <w:p w14:paraId="03B4802F" w14:textId="5E8408EF" w:rsidR="00E651DB" w:rsidRPr="00E651DB" w:rsidRDefault="00E651DB" w:rsidP="00E651DB">
      <w:r w:rsidRPr="00E651DB">
        <w:t>Elinkeinon taloudellinen kannattavuuden parantaminen luo edellytykset pitkäaikaiselle toiminnalle</w:t>
      </w:r>
      <w:r w:rsidR="008C5FAB">
        <w:t xml:space="preserve">. </w:t>
      </w:r>
      <w:r w:rsidRPr="00E651DB">
        <w:t>Toiminnan pitää olla liiketaloudellisesti kannattavaa</w:t>
      </w:r>
      <w:r w:rsidR="00CB5A2F">
        <w:t>.</w:t>
      </w:r>
    </w:p>
    <w:p w14:paraId="7FA79270" w14:textId="77777777" w:rsidR="008C5FAB" w:rsidRDefault="008C5FAB" w:rsidP="00E651DB">
      <w:r>
        <w:t>Mahdollisia muutoksia tukiin</w:t>
      </w:r>
    </w:p>
    <w:p w14:paraId="339D10DA" w14:textId="26F4E1FB" w:rsidR="008C5FAB" w:rsidRDefault="00E651DB" w:rsidP="00E651DB">
      <w:pPr>
        <w:pStyle w:val="Luettelokappale"/>
        <w:numPr>
          <w:ilvl w:val="0"/>
          <w:numId w:val="2"/>
        </w:numPr>
      </w:pPr>
      <w:r w:rsidRPr="00E651DB">
        <w:t>Tukea maksetaan vain myytyjen porojen mukaan</w:t>
      </w:r>
      <w:r w:rsidR="00EB707B">
        <w:t>.</w:t>
      </w:r>
    </w:p>
    <w:p w14:paraId="71F83E55" w14:textId="59A19599" w:rsidR="008C5FAB" w:rsidRDefault="00E651DB" w:rsidP="00E651DB">
      <w:pPr>
        <w:pStyle w:val="Luettelokappale"/>
        <w:numPr>
          <w:ilvl w:val="0"/>
          <w:numId w:val="2"/>
        </w:numPr>
      </w:pPr>
      <w:r w:rsidRPr="00E651DB">
        <w:t>Otetaan luopumiskorvaukset käyttöön</w:t>
      </w:r>
      <w:r w:rsidR="00EB707B">
        <w:t>.</w:t>
      </w:r>
    </w:p>
    <w:p w14:paraId="5ECCB663" w14:textId="5EB4D022" w:rsidR="008C5FAB" w:rsidRDefault="00E651DB" w:rsidP="00E651DB">
      <w:pPr>
        <w:pStyle w:val="Luettelokappale"/>
        <w:numPr>
          <w:ilvl w:val="0"/>
          <w:numId w:val="2"/>
        </w:numPr>
      </w:pPr>
      <w:r w:rsidRPr="00E651DB">
        <w:t>Sidottava päätoimiseen poroyrittäjyyteen</w:t>
      </w:r>
      <w:r w:rsidR="008C5FAB">
        <w:t xml:space="preserve"> &gt;</w:t>
      </w:r>
      <w:r w:rsidRPr="00E651DB">
        <w:t>Tukia maksetaan vain päätoimisille poroyrittäjille</w:t>
      </w:r>
      <w:r w:rsidR="00EB707B">
        <w:t>.</w:t>
      </w:r>
    </w:p>
    <w:p w14:paraId="4268DF9F" w14:textId="03B36769" w:rsidR="008C5FAB" w:rsidRDefault="00E651DB" w:rsidP="00E651DB">
      <w:pPr>
        <w:pStyle w:val="Luettelokappale"/>
        <w:numPr>
          <w:ilvl w:val="0"/>
          <w:numId w:val="2"/>
        </w:numPr>
      </w:pPr>
      <w:r w:rsidRPr="00E651DB">
        <w:t>Alin poromäärä määritellään, mikä oikeuttaa tukeen</w:t>
      </w:r>
      <w:r w:rsidR="00EB707B">
        <w:t>.</w:t>
      </w:r>
    </w:p>
    <w:p w14:paraId="7AEC3B6F" w14:textId="0863A737" w:rsidR="00E651DB" w:rsidRDefault="008C5FAB" w:rsidP="00E83408">
      <w:pPr>
        <w:pStyle w:val="Luettelokappale"/>
        <w:numPr>
          <w:ilvl w:val="0"/>
          <w:numId w:val="2"/>
        </w:numPr>
        <w:spacing w:after="240"/>
        <w:ind w:left="714" w:hanging="357"/>
      </w:pPr>
      <w:r>
        <w:t>Ympäristötuki turvaamana l</w:t>
      </w:r>
      <w:r w:rsidR="00E651DB" w:rsidRPr="00E651DB">
        <w:t>uonnon monimuotoisuu</w:t>
      </w:r>
      <w:r>
        <w:t>den säilymistä ja vähentämään poron</w:t>
      </w:r>
      <w:r w:rsidR="00E651DB" w:rsidRPr="00E651DB">
        <w:t xml:space="preserve"> ylilaidunnu</w:t>
      </w:r>
      <w:r>
        <w:t xml:space="preserve">sta. </w:t>
      </w:r>
    </w:p>
    <w:p w14:paraId="684743E4" w14:textId="77777777" w:rsidR="00E651DB" w:rsidRPr="00E651DB" w:rsidRDefault="00E651DB" w:rsidP="00E83408">
      <w:pPr>
        <w:pStyle w:val="Otsikko2"/>
        <w:spacing w:before="120"/>
      </w:pPr>
      <w:r w:rsidRPr="00E651DB">
        <w:t>Tunturiluonnon monimuotoisuuden turvaaminen</w:t>
      </w:r>
    </w:p>
    <w:p w14:paraId="74ACC232" w14:textId="0A5792E5" w:rsidR="00E651DB" w:rsidRPr="00E651DB" w:rsidRDefault="00E651DB" w:rsidP="00E651DB">
      <w:r w:rsidRPr="00E651DB">
        <w:t>Tunturi-Lappiin tul</w:t>
      </w:r>
      <w:r w:rsidR="00CB5A2F">
        <w:t>isi</w:t>
      </w:r>
      <w:r w:rsidRPr="00E651DB">
        <w:t xml:space="preserve"> tehdä luonnon monimuotoisuuden turvaamissuunnitelma, jossa poron ylilaiduntamista rajoitetaan määrällisillä tavoitteilla ja aidatuilla alueilla</w:t>
      </w:r>
      <w:r w:rsidR="00CB5A2F">
        <w:t>.</w:t>
      </w:r>
    </w:p>
    <w:p w14:paraId="76B3F568" w14:textId="65C4A363" w:rsidR="00CB5A2F" w:rsidRDefault="00CB5A2F" w:rsidP="00CB5A2F">
      <w:pPr>
        <w:pStyle w:val="Luettelokappale"/>
        <w:numPr>
          <w:ilvl w:val="0"/>
          <w:numId w:val="4"/>
        </w:numPr>
      </w:pPr>
      <w:r w:rsidRPr="00E651DB">
        <w:t>Määrälliset ja laadulliset tavoitteet luonnon monimuotoisuuden turvaamiseksi</w:t>
      </w:r>
      <w:r w:rsidR="00EB707B">
        <w:t>.</w:t>
      </w:r>
    </w:p>
    <w:p w14:paraId="5D654D3D" w14:textId="43BCF797" w:rsidR="00CB5A2F" w:rsidRDefault="00E651DB" w:rsidP="00E651DB">
      <w:pPr>
        <w:pStyle w:val="Luettelokappale"/>
        <w:numPr>
          <w:ilvl w:val="0"/>
          <w:numId w:val="4"/>
        </w:numPr>
      </w:pPr>
      <w:r w:rsidRPr="00E651DB">
        <w:t>Konkreettisten suojelutoimenpiteet kuten poroaitojen rakentamista uhanalaisten tunturikasvien kasvupaikoille</w:t>
      </w:r>
      <w:r w:rsidR="00EB707B">
        <w:t>.</w:t>
      </w:r>
    </w:p>
    <w:p w14:paraId="0CBC94D9" w14:textId="1B9D7C39" w:rsidR="00CB5A2F" w:rsidRDefault="00CB5A2F" w:rsidP="00E651DB">
      <w:pPr>
        <w:pStyle w:val="Luettelokappale"/>
        <w:numPr>
          <w:ilvl w:val="0"/>
          <w:numId w:val="4"/>
        </w:numPr>
      </w:pPr>
      <w:r>
        <w:t xml:space="preserve">Oikeudenmukainen kompensaatio </w:t>
      </w:r>
      <w:r w:rsidR="00EB707B">
        <w:t>poromäärien vähentämiseksi.</w:t>
      </w:r>
    </w:p>
    <w:p w14:paraId="264EA527" w14:textId="77777777" w:rsidR="00E651DB" w:rsidRDefault="00E651DB"/>
    <w:sectPr w:rsidR="00E651DB" w:rsidSect="00554BAA">
      <w:pgSz w:w="11906" w:h="16838" w:code="9"/>
      <w:pgMar w:top="567" w:right="1134" w:bottom="1134" w:left="1134" w:header="284"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844E9"/>
    <w:multiLevelType w:val="hybridMultilevel"/>
    <w:tmpl w:val="8EBC65D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5AA93DA7"/>
    <w:multiLevelType w:val="hybridMultilevel"/>
    <w:tmpl w:val="E2D0D0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CEA4331"/>
    <w:multiLevelType w:val="hybridMultilevel"/>
    <w:tmpl w:val="075EF9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7DCA0E63"/>
    <w:multiLevelType w:val="hybridMultilevel"/>
    <w:tmpl w:val="217024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2D6"/>
    <w:rsid w:val="00110FF6"/>
    <w:rsid w:val="00144E25"/>
    <w:rsid w:val="001461ED"/>
    <w:rsid w:val="00197C18"/>
    <w:rsid w:val="001A42D6"/>
    <w:rsid w:val="001A4D09"/>
    <w:rsid w:val="0027338C"/>
    <w:rsid w:val="00304121"/>
    <w:rsid w:val="003F47EB"/>
    <w:rsid w:val="004C2EB6"/>
    <w:rsid w:val="004C62DC"/>
    <w:rsid w:val="004F1B8B"/>
    <w:rsid w:val="00554BAA"/>
    <w:rsid w:val="005573E2"/>
    <w:rsid w:val="005672AD"/>
    <w:rsid w:val="005A1F3A"/>
    <w:rsid w:val="00623137"/>
    <w:rsid w:val="00681463"/>
    <w:rsid w:val="006B014B"/>
    <w:rsid w:val="007A1B9F"/>
    <w:rsid w:val="00830920"/>
    <w:rsid w:val="008C5FAB"/>
    <w:rsid w:val="00946175"/>
    <w:rsid w:val="00960860"/>
    <w:rsid w:val="00AB0848"/>
    <w:rsid w:val="00AB5655"/>
    <w:rsid w:val="00B0164D"/>
    <w:rsid w:val="00BE2C68"/>
    <w:rsid w:val="00BF5C93"/>
    <w:rsid w:val="00C52521"/>
    <w:rsid w:val="00C653F6"/>
    <w:rsid w:val="00CB5A2F"/>
    <w:rsid w:val="00CD20D1"/>
    <w:rsid w:val="00D11E4D"/>
    <w:rsid w:val="00D6312D"/>
    <w:rsid w:val="00DE6EAA"/>
    <w:rsid w:val="00E50C7C"/>
    <w:rsid w:val="00E651DB"/>
    <w:rsid w:val="00E83408"/>
    <w:rsid w:val="00E9339A"/>
    <w:rsid w:val="00E9403B"/>
    <w:rsid w:val="00EA2140"/>
    <w:rsid w:val="00EA4178"/>
    <w:rsid w:val="00EB707B"/>
    <w:rsid w:val="00ED5DFA"/>
    <w:rsid w:val="00EE4AA9"/>
    <w:rsid w:val="00FA3914"/>
    <w:rsid w:val="00FB31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F2CA3"/>
  <w15:chartTrackingRefBased/>
  <w15:docId w15:val="{34326986-52EF-414C-A5DC-B3C7F7C9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fi-FI"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7A1B9F"/>
    <w:pPr>
      <w:keepNext/>
      <w:keepLines/>
      <w:tabs>
        <w:tab w:val="left" w:pos="1304"/>
      </w:tabs>
      <w:spacing w:before="240"/>
      <w:outlineLvl w:val="0"/>
    </w:pPr>
    <w:rPr>
      <w:rFonts w:asciiTheme="majorHAnsi" w:eastAsiaTheme="majorEastAsia" w:hAnsiTheme="majorHAnsi" w:cstheme="majorBidi"/>
      <w:b/>
      <w:color w:val="2F5496" w:themeColor="accent1" w:themeShade="BF"/>
      <w:sz w:val="32"/>
      <w:szCs w:val="32"/>
    </w:rPr>
  </w:style>
  <w:style w:type="paragraph" w:styleId="Otsikko2">
    <w:name w:val="heading 2"/>
    <w:basedOn w:val="Normaali"/>
    <w:next w:val="Normaali"/>
    <w:link w:val="Otsikko2Char"/>
    <w:uiPriority w:val="9"/>
    <w:unhideWhenUsed/>
    <w:qFormat/>
    <w:rsid w:val="00FB3124"/>
    <w:pPr>
      <w:keepNext/>
      <w:keepLines/>
      <w:tabs>
        <w:tab w:val="left" w:pos="1304"/>
      </w:tabs>
      <w:spacing w:before="40"/>
      <w:outlineLvl w:val="1"/>
    </w:pPr>
    <w:rPr>
      <w:rFonts w:eastAsiaTheme="majorEastAsia" w:cstheme="majorBidi"/>
      <w:b/>
      <w:color w:val="000000" w:themeColor="text1"/>
      <w:sz w:val="28"/>
      <w:szCs w:val="26"/>
    </w:rPr>
  </w:style>
  <w:style w:type="paragraph" w:styleId="Otsikko3">
    <w:name w:val="heading 3"/>
    <w:basedOn w:val="Normaali"/>
    <w:next w:val="Normaali"/>
    <w:link w:val="Otsikko3Char"/>
    <w:uiPriority w:val="9"/>
    <w:unhideWhenUsed/>
    <w:qFormat/>
    <w:rsid w:val="00CB5A2F"/>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A1B9F"/>
    <w:rPr>
      <w:rFonts w:asciiTheme="majorHAnsi" w:eastAsiaTheme="majorEastAsia" w:hAnsiTheme="majorHAnsi" w:cstheme="majorBidi"/>
      <w:b/>
      <w:color w:val="2F5496" w:themeColor="accent1" w:themeShade="BF"/>
      <w:sz w:val="32"/>
      <w:szCs w:val="32"/>
    </w:rPr>
  </w:style>
  <w:style w:type="character" w:customStyle="1" w:styleId="Otsikko2Char">
    <w:name w:val="Otsikko 2 Char"/>
    <w:basedOn w:val="Kappaleenoletusfontti"/>
    <w:link w:val="Otsikko2"/>
    <w:uiPriority w:val="9"/>
    <w:rsid w:val="00FB3124"/>
    <w:rPr>
      <w:rFonts w:eastAsiaTheme="majorEastAsia" w:cstheme="majorBidi"/>
      <w:b/>
      <w:color w:val="000000" w:themeColor="text1"/>
      <w:sz w:val="28"/>
      <w:szCs w:val="26"/>
    </w:rPr>
  </w:style>
  <w:style w:type="paragraph" w:styleId="Otsikko">
    <w:name w:val="Title"/>
    <w:basedOn w:val="Normaali"/>
    <w:next w:val="Normaali"/>
    <w:link w:val="OtsikkoChar"/>
    <w:uiPriority w:val="10"/>
    <w:qFormat/>
    <w:rsid w:val="007A1B9F"/>
    <w:pPr>
      <w:tabs>
        <w:tab w:val="left" w:pos="1304"/>
      </w:tabs>
      <w:contextualSpacing/>
    </w:pPr>
    <w:rPr>
      <w:rFonts w:eastAsiaTheme="majorEastAsia" w:cstheme="majorHAnsi"/>
      <w:kern w:val="28"/>
      <w:sz w:val="28"/>
      <w:szCs w:val="56"/>
    </w:rPr>
  </w:style>
  <w:style w:type="character" w:customStyle="1" w:styleId="OtsikkoChar">
    <w:name w:val="Otsikko Char"/>
    <w:basedOn w:val="Kappaleenoletusfontti"/>
    <w:link w:val="Otsikko"/>
    <w:uiPriority w:val="10"/>
    <w:rsid w:val="007A1B9F"/>
    <w:rPr>
      <w:rFonts w:eastAsiaTheme="majorEastAsia" w:cstheme="majorHAnsi"/>
      <w:kern w:val="28"/>
      <w:sz w:val="28"/>
      <w:szCs w:val="56"/>
    </w:rPr>
  </w:style>
  <w:style w:type="paragraph" w:styleId="Alaotsikko">
    <w:name w:val="Subtitle"/>
    <w:basedOn w:val="Normaali"/>
    <w:next w:val="Normaali"/>
    <w:link w:val="AlaotsikkoChar"/>
    <w:uiPriority w:val="11"/>
    <w:qFormat/>
    <w:rsid w:val="00FB3124"/>
    <w:pPr>
      <w:numPr>
        <w:ilvl w:val="1"/>
      </w:numPr>
      <w:tabs>
        <w:tab w:val="left" w:pos="1304"/>
      </w:tabs>
      <w:ind w:left="1134"/>
    </w:pPr>
    <w:rPr>
      <w:rFonts w:eastAsiaTheme="minorEastAsia"/>
      <w:b/>
      <w:color w:val="4472C4" w:themeColor="accent1"/>
      <w:spacing w:val="15"/>
    </w:rPr>
  </w:style>
  <w:style w:type="character" w:customStyle="1" w:styleId="AlaotsikkoChar">
    <w:name w:val="Alaotsikko Char"/>
    <w:basedOn w:val="Kappaleenoletusfontti"/>
    <w:link w:val="Alaotsikko"/>
    <w:uiPriority w:val="11"/>
    <w:rsid w:val="00FB3124"/>
    <w:rPr>
      <w:rFonts w:eastAsiaTheme="minorEastAsia"/>
      <w:b/>
      <w:color w:val="4472C4" w:themeColor="accent1"/>
      <w:spacing w:val="15"/>
      <w:sz w:val="24"/>
    </w:rPr>
  </w:style>
  <w:style w:type="paragraph" w:styleId="Luettelokappale">
    <w:name w:val="List Paragraph"/>
    <w:basedOn w:val="Normaali"/>
    <w:uiPriority w:val="34"/>
    <w:qFormat/>
    <w:rsid w:val="006B014B"/>
    <w:pPr>
      <w:ind w:left="720"/>
      <w:contextualSpacing/>
    </w:pPr>
  </w:style>
  <w:style w:type="character" w:customStyle="1" w:styleId="Otsikko3Char">
    <w:name w:val="Otsikko 3 Char"/>
    <w:basedOn w:val="Kappaleenoletusfontti"/>
    <w:link w:val="Otsikko3"/>
    <w:uiPriority w:val="9"/>
    <w:rsid w:val="00CB5A2F"/>
    <w:rPr>
      <w:rFonts w:asciiTheme="majorHAnsi" w:eastAsiaTheme="majorEastAsia" w:hAnsiTheme="majorHAnsi" w:cstheme="majorBidi"/>
      <w:color w:val="1F3763" w:themeColor="accent1" w:themeShade="7F"/>
    </w:rPr>
  </w:style>
  <w:style w:type="character" w:styleId="Kommentinviite">
    <w:name w:val="annotation reference"/>
    <w:basedOn w:val="Kappaleenoletusfontti"/>
    <w:uiPriority w:val="99"/>
    <w:semiHidden/>
    <w:unhideWhenUsed/>
    <w:rsid w:val="00E9339A"/>
    <w:rPr>
      <w:sz w:val="16"/>
      <w:szCs w:val="16"/>
    </w:rPr>
  </w:style>
  <w:style w:type="paragraph" w:styleId="Kommentinteksti">
    <w:name w:val="annotation text"/>
    <w:basedOn w:val="Normaali"/>
    <w:link w:val="KommentintekstiChar"/>
    <w:uiPriority w:val="99"/>
    <w:semiHidden/>
    <w:unhideWhenUsed/>
    <w:rsid w:val="00E9339A"/>
    <w:rPr>
      <w:sz w:val="20"/>
      <w:szCs w:val="20"/>
    </w:rPr>
  </w:style>
  <w:style w:type="character" w:customStyle="1" w:styleId="KommentintekstiChar">
    <w:name w:val="Kommentin teksti Char"/>
    <w:basedOn w:val="Kappaleenoletusfontti"/>
    <w:link w:val="Kommentinteksti"/>
    <w:uiPriority w:val="99"/>
    <w:semiHidden/>
    <w:rsid w:val="00E9339A"/>
    <w:rPr>
      <w:sz w:val="20"/>
      <w:szCs w:val="20"/>
    </w:rPr>
  </w:style>
  <w:style w:type="paragraph" w:styleId="Kommentinotsikko">
    <w:name w:val="annotation subject"/>
    <w:basedOn w:val="Kommentinteksti"/>
    <w:next w:val="Kommentinteksti"/>
    <w:link w:val="KommentinotsikkoChar"/>
    <w:uiPriority w:val="99"/>
    <w:semiHidden/>
    <w:unhideWhenUsed/>
    <w:rsid w:val="00E9339A"/>
    <w:rPr>
      <w:b/>
      <w:bCs/>
    </w:rPr>
  </w:style>
  <w:style w:type="character" w:customStyle="1" w:styleId="KommentinotsikkoChar">
    <w:name w:val="Kommentin otsikko Char"/>
    <w:basedOn w:val="KommentintekstiChar"/>
    <w:link w:val="Kommentinotsikko"/>
    <w:uiPriority w:val="99"/>
    <w:semiHidden/>
    <w:rsid w:val="00E9339A"/>
    <w:rPr>
      <w:b/>
      <w:bCs/>
      <w:sz w:val="20"/>
      <w:szCs w:val="20"/>
    </w:rPr>
  </w:style>
  <w:style w:type="paragraph" w:styleId="Seliteteksti">
    <w:name w:val="Balloon Text"/>
    <w:basedOn w:val="Normaali"/>
    <w:link w:val="SelitetekstiChar"/>
    <w:uiPriority w:val="99"/>
    <w:semiHidden/>
    <w:unhideWhenUsed/>
    <w:rsid w:val="00E9339A"/>
    <w:pPr>
      <w:spacing w:before="0" w:after="0"/>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933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4124</Characters>
  <Application>Microsoft Office Word</Application>
  <DocSecurity>0</DocSecurity>
  <Lines>34</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Lumiaro Riku</dc:creator>
  <cp:keywords/>
  <dc:description/>
  <cp:lastModifiedBy>Sirviö Tapani (MMM)</cp:lastModifiedBy>
  <cp:revision>2</cp:revision>
  <dcterms:created xsi:type="dcterms:W3CDTF">2022-05-24T07:31:00Z</dcterms:created>
  <dcterms:modified xsi:type="dcterms:W3CDTF">2022-05-24T07:31:00Z</dcterms:modified>
</cp:coreProperties>
</file>