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BE5B" w14:textId="5EF26AC0" w:rsidR="003E07B1" w:rsidRPr="00D03D07" w:rsidRDefault="00D03D07" w:rsidP="009928EB">
      <w:pPr>
        <w:rPr>
          <w:lang w:val="fi-FI"/>
        </w:rPr>
      </w:pPr>
      <w:r w:rsidRPr="00D03D07">
        <w:rPr>
          <w:lang w:val="fi-FI"/>
        </w:rPr>
        <w:t>Valtiovarainministeriö</w:t>
      </w:r>
    </w:p>
    <w:p w14:paraId="4A8C6DD8" w14:textId="5B2DCC7A" w:rsidR="003E07B1" w:rsidRPr="00D03D07" w:rsidRDefault="00D03D07" w:rsidP="000F78F6">
      <w:pPr>
        <w:rPr>
          <w:lang w:val="fi-FI"/>
        </w:rPr>
      </w:pPr>
      <w:r w:rsidRPr="00D03D07">
        <w:rPr>
          <w:lang w:val="fi-FI"/>
        </w:rPr>
        <w:t>Hankintatietovarannon asiant</w:t>
      </w:r>
      <w:r>
        <w:rPr>
          <w:lang w:val="fi-FI"/>
        </w:rPr>
        <w:t>u</w:t>
      </w:r>
      <w:r w:rsidRPr="00D03D07">
        <w:rPr>
          <w:lang w:val="fi-FI"/>
        </w:rPr>
        <w:t>ntijaryhmän</w:t>
      </w:r>
    </w:p>
    <w:p w14:paraId="085EC792" w14:textId="279436E3" w:rsidR="003E07B1" w:rsidRPr="00D03D07" w:rsidRDefault="00D03D07" w:rsidP="000F78F6">
      <w:pPr>
        <w:rPr>
          <w:lang w:val="fi-FI"/>
        </w:rPr>
      </w:pPr>
      <w:r w:rsidRPr="00D03D07">
        <w:rPr>
          <w:lang w:val="fi-FI"/>
        </w:rPr>
        <w:t xml:space="preserve">puheenjohtaja </w:t>
      </w:r>
    </w:p>
    <w:p w14:paraId="371AE62F" w14:textId="75E759DE" w:rsidR="003E07B1" w:rsidRPr="00D03D07" w:rsidRDefault="00D03D07" w:rsidP="000F78F6">
      <w:pPr>
        <w:rPr>
          <w:lang w:val="fi-FI"/>
        </w:rPr>
      </w:pPr>
      <w:r w:rsidRPr="00D03D07">
        <w:rPr>
          <w:lang w:val="fi-FI"/>
        </w:rPr>
        <w:t>Sus</w:t>
      </w:r>
      <w:r>
        <w:rPr>
          <w:lang w:val="fi-FI"/>
        </w:rPr>
        <w:t>an H</w:t>
      </w:r>
      <w:r w:rsidR="00177E00">
        <w:rPr>
          <w:lang w:val="fi-FI"/>
        </w:rPr>
        <w:t>i</w:t>
      </w:r>
      <w:r>
        <w:rPr>
          <w:lang w:val="fi-FI"/>
        </w:rPr>
        <w:t xml:space="preserve">ndström </w:t>
      </w:r>
    </w:p>
    <w:p w14:paraId="1DFD711E" w14:textId="77777777" w:rsidR="003E07B1" w:rsidRPr="00D03D07" w:rsidRDefault="003E07B1" w:rsidP="000F78F6">
      <w:pPr>
        <w:rPr>
          <w:lang w:val="fi-FI"/>
        </w:rPr>
      </w:pPr>
    </w:p>
    <w:p w14:paraId="1EE94FC9" w14:textId="77777777" w:rsidR="003E07B1" w:rsidRPr="00D03D07" w:rsidRDefault="003E07B1" w:rsidP="000F78F6">
      <w:pPr>
        <w:rPr>
          <w:lang w:val="fi-FI"/>
        </w:rPr>
      </w:pPr>
    </w:p>
    <w:p w14:paraId="77A69B39" w14:textId="513107AB" w:rsidR="003E07B1" w:rsidRPr="00D03D07" w:rsidRDefault="00D03D07" w:rsidP="000F78F6">
      <w:pPr>
        <w:rPr>
          <w:lang w:val="fi-FI"/>
        </w:rPr>
      </w:pPr>
      <w:r w:rsidRPr="00D03D07">
        <w:rPr>
          <w:lang w:val="fi-FI"/>
        </w:rPr>
        <w:t>Asianumero VN/22152025</w:t>
      </w:r>
    </w:p>
    <w:p w14:paraId="4D9DC54E" w14:textId="77777777" w:rsidR="003E07B1" w:rsidRPr="00D03D07" w:rsidRDefault="003E07B1" w:rsidP="003E07B1">
      <w:pPr>
        <w:rPr>
          <w:lang w:val="fi-FI"/>
        </w:rPr>
      </w:pPr>
    </w:p>
    <w:sdt>
      <w:sdtPr>
        <w:rPr>
          <w:lang w:val="fi-FI"/>
        </w:rPr>
        <w:alias w:val="Otsikko"/>
        <w:tag w:val=""/>
        <w:id w:val="-2091303441"/>
        <w:placeholder>
          <w:docPart w:val="2AF992E4BF7D48FDB3F94A4E1484755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38A714E2" w14:textId="71534089" w:rsidR="00E24890" w:rsidRPr="00D03D07" w:rsidRDefault="00D03D07" w:rsidP="00603FAE">
          <w:pPr>
            <w:pStyle w:val="Otsikko"/>
            <w:rPr>
              <w:lang w:val="fi-FI"/>
            </w:rPr>
          </w:pPr>
          <w:r w:rsidRPr="00D03D07">
            <w:rPr>
              <w:lang w:val="fi-FI"/>
            </w:rPr>
            <w:t>O</w:t>
          </w:r>
          <w:r>
            <w:rPr>
              <w:lang w:val="fi-FI"/>
            </w:rPr>
            <w:t>s</w:t>
          </w:r>
          <w:r w:rsidRPr="00D03D07">
            <w:rPr>
              <w:lang w:val="fi-FI"/>
            </w:rPr>
            <w:t>tolaskutietojen toimittamisvel</w:t>
          </w:r>
          <w:r>
            <w:rPr>
              <w:lang w:val="fi-FI"/>
            </w:rPr>
            <w:t>v</w:t>
          </w:r>
          <w:r w:rsidRPr="00D03D07">
            <w:rPr>
              <w:lang w:val="fi-FI"/>
            </w:rPr>
            <w:t>oitteen soveltamisala ja v</w:t>
          </w:r>
          <w:r>
            <w:rPr>
              <w:lang w:val="fi-FI"/>
            </w:rPr>
            <w:t>oimaantulo</w:t>
          </w:r>
        </w:p>
      </w:sdtContent>
    </w:sdt>
    <w:p w14:paraId="7CD8E9E1" w14:textId="62903B91" w:rsidR="008D3C1B" w:rsidRPr="00145864" w:rsidRDefault="008D3C1B" w:rsidP="00FD445E">
      <w:pPr>
        <w:pStyle w:val="Otsikko1"/>
        <w:numPr>
          <w:ilvl w:val="0"/>
          <w:numId w:val="0"/>
        </w:numPr>
        <w:ind w:left="425" w:hanging="425"/>
        <w:rPr>
          <w:lang w:val="fi-FI"/>
        </w:rPr>
      </w:pPr>
    </w:p>
    <w:p w14:paraId="28915D64" w14:textId="0CB50C84" w:rsidR="00CA12D5" w:rsidRPr="00853FA3" w:rsidRDefault="00D03D07" w:rsidP="00CA12D5">
      <w:pPr>
        <w:pStyle w:val="Leipteksti"/>
        <w:rPr>
          <w:lang w:val="fi-FI"/>
        </w:rPr>
      </w:pPr>
      <w:r>
        <w:rPr>
          <w:lang w:val="fi-FI"/>
        </w:rPr>
        <w:t xml:space="preserve">Suomen Yrittäjät kiittää mahdollisuudesta antaa lausunto ostolaskutietojen toimittamisvelvoitteen soveltamisalaa ja voimaantuloa koskien. </w:t>
      </w:r>
    </w:p>
    <w:p w14:paraId="6BB89A85" w14:textId="614737A2" w:rsidR="009114E7" w:rsidRPr="00FD445E" w:rsidRDefault="007263EB" w:rsidP="00FD445E">
      <w:pPr>
        <w:pStyle w:val="Otsikko2"/>
        <w:numPr>
          <w:ilvl w:val="0"/>
          <w:numId w:val="0"/>
        </w:numPr>
        <w:ind w:left="709" w:hanging="709"/>
        <w:rPr>
          <w:lang w:val="fi-FI"/>
        </w:rPr>
      </w:pPr>
      <w:r w:rsidRPr="00FD445E">
        <w:rPr>
          <w:lang w:val="fi-FI"/>
        </w:rPr>
        <w:t>Soveltamisen ulkopuolelle jättäminen</w:t>
      </w:r>
    </w:p>
    <w:p w14:paraId="0EFDBFD2" w14:textId="0305FF76" w:rsidR="00482B86" w:rsidRPr="00482B86" w:rsidRDefault="007263EB" w:rsidP="00482B86">
      <w:pPr>
        <w:pStyle w:val="Leipteksti"/>
        <w:rPr>
          <w:lang w:val="fi-FI"/>
        </w:rPr>
      </w:pPr>
      <w:r>
        <w:rPr>
          <w:lang w:val="fi-FI"/>
        </w:rPr>
        <w:t xml:space="preserve">Työryhmä esittää yhteishankintayksikköjen sekä sidosyksikköjen jättämistä ostolaskutietojen toimittamisvelvoitteen soveltamisen ulkopuolelle. Tämä on ristiriidassa valmisteilla olevan hankintalain kanssa sidosyksikköjen asemasta markkinoilla. </w:t>
      </w:r>
    </w:p>
    <w:p w14:paraId="6C2F7D52" w14:textId="37B48DCB" w:rsidR="00482B86" w:rsidRDefault="00FD445E" w:rsidP="00482B86">
      <w:pPr>
        <w:pStyle w:val="Leipteksti"/>
        <w:rPr>
          <w:lang w:val="fi-FI"/>
        </w:rPr>
      </w:pPr>
      <w:r>
        <w:rPr>
          <w:lang w:val="fi-FI"/>
        </w:rPr>
        <w:t>Kyseisten yksikköjen ostolaskutietojen seuraaminen on avainroolissa osana uudistusta valvonnan ja verorahojen käytön läpinäkyvyyden edistämiseksi. Hankintalain muutoksen myötä markkinat tulevat muuttamaan muotoaan. Sidosyksikköjen ostolaskutieto edesauttaa ymmärtämään näiden toiminnan roolia.</w:t>
      </w:r>
    </w:p>
    <w:p w14:paraId="240CCE50" w14:textId="737C9E07" w:rsidR="00CA12D5" w:rsidRDefault="00482B86" w:rsidP="00187A91">
      <w:pPr>
        <w:pStyle w:val="Leipteksti"/>
        <w:rPr>
          <w:lang w:val="fi-FI"/>
        </w:rPr>
      </w:pPr>
      <w:r>
        <w:rPr>
          <w:lang w:val="fi-FI"/>
        </w:rPr>
        <w:t xml:space="preserve">Suomen Yrittäjät </w:t>
      </w:r>
      <w:r w:rsidR="00187A91">
        <w:rPr>
          <w:lang w:val="fi-FI"/>
        </w:rPr>
        <w:t xml:space="preserve">ehdottavat, että yhteishankintayksikköjä tai sidosyksikköjä ei jätetä soveltamisen ulkopuolelle. Muutoin ei toteudu tavoite, että </w:t>
      </w:r>
      <w:r>
        <w:rPr>
          <w:lang w:val="fi-FI"/>
        </w:rPr>
        <w:t>H</w:t>
      </w:r>
      <w:r w:rsidRPr="00482B86">
        <w:rPr>
          <w:lang w:val="fi-FI"/>
        </w:rPr>
        <w:t>ankintatietovarannon tiedot</w:t>
      </w:r>
      <w:r>
        <w:rPr>
          <w:lang w:val="fi-FI"/>
        </w:rPr>
        <w:t xml:space="preserve"> </w:t>
      </w:r>
      <w:r w:rsidRPr="00482B86">
        <w:rPr>
          <w:lang w:val="fi-FI"/>
        </w:rPr>
        <w:t>luovat edellytyksiä</w:t>
      </w:r>
      <w:r>
        <w:rPr>
          <w:lang w:val="fi-FI"/>
        </w:rPr>
        <w:t xml:space="preserve"> </w:t>
      </w:r>
      <w:r w:rsidRPr="00482B86">
        <w:rPr>
          <w:lang w:val="fi-FI"/>
        </w:rPr>
        <w:t>julkisten varojen käytön seurannan ja valvonnan tehostamiseksi sekä uusien toimenpiteiden tunnistamiseksi</w:t>
      </w:r>
      <w:r>
        <w:rPr>
          <w:lang w:val="fi-FI"/>
        </w:rPr>
        <w:t>.</w:t>
      </w:r>
    </w:p>
    <w:p w14:paraId="0E907991" w14:textId="1E07612B" w:rsidR="00FD445E" w:rsidRDefault="00FD445E" w:rsidP="00CA12D5">
      <w:pPr>
        <w:pStyle w:val="Leipteksti"/>
        <w:rPr>
          <w:lang w:val="fi-FI"/>
        </w:rPr>
      </w:pPr>
      <w:r>
        <w:rPr>
          <w:lang w:val="fi-FI"/>
        </w:rPr>
        <w:t xml:space="preserve">Suomen Yrittäjät kannattaa Puolustusvoiemien ostolaskutietojen avaamisessa harkintavallan käyttöä. </w:t>
      </w:r>
    </w:p>
    <w:p w14:paraId="160C410D" w14:textId="2EF4C480" w:rsidR="00FD445E" w:rsidRDefault="00FD445E" w:rsidP="00720262">
      <w:pPr>
        <w:pStyle w:val="Leipteksti"/>
        <w:ind w:left="0"/>
        <w:rPr>
          <w:lang w:val="fi-FI"/>
        </w:rPr>
      </w:pPr>
      <w:r>
        <w:rPr>
          <w:lang w:val="fi-FI"/>
        </w:rPr>
        <w:t>Voimaantulo</w:t>
      </w:r>
    </w:p>
    <w:p w14:paraId="3F37B29A" w14:textId="2711A457" w:rsidR="00FD445E" w:rsidRDefault="00FD445E" w:rsidP="00482B86">
      <w:pPr>
        <w:pStyle w:val="Leipteksti"/>
        <w:rPr>
          <w:lang w:val="fi-FI"/>
        </w:rPr>
      </w:pPr>
      <w:r>
        <w:rPr>
          <w:lang w:val="fi-FI"/>
        </w:rPr>
        <w:t>Voimaant</w:t>
      </w:r>
      <w:r w:rsidR="00482B86">
        <w:rPr>
          <w:lang w:val="fi-FI"/>
        </w:rPr>
        <w:t xml:space="preserve">uloa ei ole syytä porrastaa ilman selkeää näyttöä järjestelmävalmiuden esteistä. Voimaantuloa ei ole syytä </w:t>
      </w:r>
      <w:r w:rsidR="00187A91">
        <w:rPr>
          <w:lang w:val="fi-FI"/>
        </w:rPr>
        <w:t xml:space="preserve">myöskään </w:t>
      </w:r>
      <w:r w:rsidR="00177E00">
        <w:rPr>
          <w:lang w:val="fi-FI"/>
        </w:rPr>
        <w:t>siirtää myöhäisemmäksi</w:t>
      </w:r>
      <w:r w:rsidR="00482B86">
        <w:rPr>
          <w:lang w:val="fi-FI"/>
        </w:rPr>
        <w:t>.</w:t>
      </w:r>
    </w:p>
    <w:p w14:paraId="5A3C21F5" w14:textId="76F24916" w:rsidR="00FD445E" w:rsidRPr="00853FA3" w:rsidRDefault="00FD445E" w:rsidP="00FD445E">
      <w:pPr>
        <w:pStyle w:val="Leipteksti"/>
        <w:ind w:left="0"/>
        <w:rPr>
          <w:lang w:val="fi-FI"/>
        </w:rPr>
      </w:pPr>
      <w:r>
        <w:rPr>
          <w:lang w:val="fi-FI"/>
        </w:rPr>
        <w:lastRenderedPageBreak/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1A539F6B" w14:textId="77777777" w:rsidR="009E6155" w:rsidRPr="00853FA3" w:rsidRDefault="009E6155" w:rsidP="009E6155">
      <w:pPr>
        <w:pStyle w:val="Leipteksti"/>
        <w:rPr>
          <w:lang w:val="fi-FI"/>
        </w:rPr>
      </w:pPr>
    </w:p>
    <w:p w14:paraId="151782DF" w14:textId="348A79B7" w:rsidR="004463EC" w:rsidRDefault="00177E00" w:rsidP="004463EC">
      <w:pPr>
        <w:pStyle w:val="Leipteksti"/>
        <w:rPr>
          <w:lang w:val="fi-FI"/>
        </w:rPr>
      </w:pPr>
      <w:r>
        <w:rPr>
          <w:lang w:val="fi-FI"/>
        </w:rPr>
        <w:t>Harri Jaskari</w:t>
      </w:r>
    </w:p>
    <w:p w14:paraId="369125EF" w14:textId="69F73854" w:rsidR="00177E00" w:rsidRPr="00853FA3" w:rsidRDefault="00177E00" w:rsidP="004463EC">
      <w:pPr>
        <w:pStyle w:val="Leipteksti"/>
        <w:rPr>
          <w:lang w:val="fi-FI"/>
        </w:rPr>
      </w:pPr>
      <w:r>
        <w:rPr>
          <w:lang w:val="fi-FI"/>
        </w:rPr>
        <w:t>johtaja</w:t>
      </w:r>
    </w:p>
    <w:p w14:paraId="420464ED" w14:textId="77777777" w:rsidR="004463EC" w:rsidRPr="00853FA3" w:rsidRDefault="004463EC" w:rsidP="004463EC">
      <w:pPr>
        <w:pStyle w:val="Leipteksti"/>
        <w:rPr>
          <w:lang w:val="fi-FI"/>
        </w:rPr>
      </w:pPr>
      <w:r w:rsidRPr="00853FA3">
        <w:rPr>
          <w:lang w:val="fi-FI"/>
        </w:rPr>
        <w:t>Suomen Yrittäjät</w:t>
      </w:r>
    </w:p>
    <w:p w14:paraId="17E67F01" w14:textId="77777777" w:rsidR="00D16406" w:rsidRPr="00853FA3" w:rsidRDefault="00D16406" w:rsidP="00C14A4E">
      <w:pPr>
        <w:pStyle w:val="Leipteksti"/>
        <w:rPr>
          <w:lang w:val="fi-FI"/>
        </w:rPr>
      </w:pPr>
    </w:p>
    <w:p w14:paraId="0A8DB5F7" w14:textId="77777777" w:rsidR="009928EB" w:rsidRPr="00853FA3" w:rsidRDefault="009928EB" w:rsidP="009928EB">
      <w:pPr>
        <w:pStyle w:val="Eivli"/>
        <w:rPr>
          <w:lang w:val="fi-FI"/>
        </w:rPr>
      </w:pPr>
    </w:p>
    <w:p w14:paraId="536E412E" w14:textId="77777777" w:rsidR="009928EB" w:rsidRPr="00853FA3" w:rsidRDefault="009928EB" w:rsidP="009928EB">
      <w:pPr>
        <w:pStyle w:val="Eivli"/>
        <w:rPr>
          <w:lang w:val="fi-FI"/>
        </w:rPr>
      </w:pPr>
    </w:p>
    <w:p w14:paraId="47C76C2F" w14:textId="77777777" w:rsidR="009928EB" w:rsidRPr="00853FA3" w:rsidRDefault="009928EB" w:rsidP="009928EB">
      <w:pPr>
        <w:pStyle w:val="Eivli"/>
        <w:rPr>
          <w:lang w:val="fi-FI"/>
        </w:rPr>
      </w:pPr>
    </w:p>
    <w:p w14:paraId="488E252F" w14:textId="77777777" w:rsidR="009928EB" w:rsidRPr="00853FA3" w:rsidRDefault="009928EB" w:rsidP="009928EB">
      <w:pPr>
        <w:pStyle w:val="Eivli"/>
        <w:rPr>
          <w:lang w:val="fi-FI"/>
        </w:rPr>
      </w:pPr>
    </w:p>
    <w:p w14:paraId="10355B50" w14:textId="77777777" w:rsidR="009928EB" w:rsidRPr="00853FA3" w:rsidRDefault="009928EB" w:rsidP="009928EB">
      <w:pPr>
        <w:pStyle w:val="Eivli"/>
        <w:rPr>
          <w:lang w:val="fi-FI"/>
        </w:rPr>
      </w:pPr>
    </w:p>
    <w:p w14:paraId="1F868BBB" w14:textId="43BD337D" w:rsidR="009928EB" w:rsidRPr="00853FA3" w:rsidRDefault="009928EB" w:rsidP="00FD445E">
      <w:pPr>
        <w:pStyle w:val="Eivli"/>
        <w:rPr>
          <w:lang w:val="fi-FI"/>
        </w:rPr>
      </w:pPr>
    </w:p>
    <w:p w14:paraId="07AB47C6" w14:textId="77777777" w:rsidR="005C0022" w:rsidRPr="00853FA3" w:rsidRDefault="005C0022" w:rsidP="005807B4">
      <w:pPr>
        <w:pStyle w:val="Leipteksti"/>
        <w:rPr>
          <w:lang w:val="fi-FI"/>
        </w:rPr>
      </w:pPr>
    </w:p>
    <w:sectPr w:rsidR="005C0022" w:rsidRPr="00853FA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D6A8" w14:textId="77777777" w:rsidR="00CB5427" w:rsidRDefault="00CB5427" w:rsidP="00E24890">
      <w:r>
        <w:separator/>
      </w:r>
    </w:p>
  </w:endnote>
  <w:endnote w:type="continuationSeparator" w:id="0">
    <w:p w14:paraId="5D597F1C" w14:textId="77777777" w:rsidR="00CB5427" w:rsidRDefault="00CB5427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0" w:type="auto"/>
      <w:tblBorders>
        <w:top w:val="single" w:sz="4" w:space="0" w:color="1A71DE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14:paraId="54802AAA" w14:textId="77777777" w:rsidTr="006C6FEC">
      <w:tc>
        <w:tcPr>
          <w:tcW w:w="10194" w:type="dxa"/>
          <w:tcBorders>
            <w:top w:val="single" w:sz="4" w:space="0" w:color="auto"/>
          </w:tcBorders>
        </w:tcPr>
        <w:p w14:paraId="262780AD" w14:textId="77777777" w:rsidR="0079437B" w:rsidRDefault="0079437B">
          <w:pPr>
            <w:pStyle w:val="Alatunniste"/>
          </w:pPr>
        </w:p>
      </w:tc>
    </w:tr>
    <w:tr w:rsidR="0079437B" w:rsidRPr="00177E00" w14:paraId="657AF133" w14:textId="77777777" w:rsidTr="0079437B">
      <w:tc>
        <w:tcPr>
          <w:tcW w:w="10194" w:type="dxa"/>
        </w:tcPr>
        <w:p w14:paraId="53F18FFA" w14:textId="77777777" w:rsidR="0079437B" w:rsidRPr="00D03D07" w:rsidRDefault="0079437B" w:rsidP="0079437B">
          <w:pPr>
            <w:pStyle w:val="Alatunniste"/>
            <w:rPr>
              <w:lang w:val="fi-FI"/>
            </w:rPr>
          </w:pPr>
          <w:r w:rsidRPr="00D03D07">
            <w:rPr>
              <w:lang w:val="fi-FI"/>
            </w:rPr>
            <w:t>Suomen Yrittäjät | PL 999, 00101 H</w:t>
          </w:r>
          <w:r w:rsidR="0053675C" w:rsidRPr="00D03D07">
            <w:rPr>
              <w:lang w:val="fi-FI"/>
            </w:rPr>
            <w:t>elsinki</w:t>
          </w:r>
        </w:p>
        <w:p w14:paraId="752D49F3" w14:textId="77777777" w:rsidR="0079437B" w:rsidRPr="00D03D07" w:rsidRDefault="0079437B" w:rsidP="0079437B">
          <w:pPr>
            <w:pStyle w:val="Alatunniste"/>
            <w:rPr>
              <w:lang w:val="fi-FI"/>
            </w:rPr>
          </w:pPr>
          <w:r w:rsidRPr="00D03D07">
            <w:rPr>
              <w:lang w:val="fi-FI"/>
            </w:rPr>
            <w:t>puhelin 09 229 221 | toimisto@yrittajat.fi | www.yrittajat.fi | Y-tunnus 1030657-2</w:t>
          </w:r>
        </w:p>
      </w:tc>
    </w:tr>
  </w:tbl>
  <w:p w14:paraId="38843088" w14:textId="77777777" w:rsidR="0079437B" w:rsidRPr="00D03D07" w:rsidRDefault="0079437B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6A4D" w14:textId="77777777" w:rsidR="00CB5427" w:rsidRDefault="00CB5427" w:rsidP="00E24890">
      <w:r>
        <w:separator/>
      </w:r>
    </w:p>
  </w:footnote>
  <w:footnote w:type="continuationSeparator" w:id="0">
    <w:p w14:paraId="27778550" w14:textId="77777777" w:rsidR="00CB5427" w:rsidRDefault="00CB5427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0" w:type="auto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853FA3" w14:paraId="1C5FD85F" w14:textId="77777777" w:rsidTr="001F477B">
      <w:tc>
        <w:tcPr>
          <w:tcW w:w="5216" w:type="dxa"/>
        </w:tcPr>
        <w:p w14:paraId="69637A34" w14:textId="77777777" w:rsidR="00853FA3" w:rsidRPr="00406B8A" w:rsidRDefault="00853FA3" w:rsidP="00853FA3">
          <w:pPr>
            <w:pStyle w:val="Yltunniste"/>
          </w:pPr>
          <w:r w:rsidRPr="009674A3">
            <w:rPr>
              <w:rFonts w:ascii="Arial" w:hAnsi="Arial" w:cs="Arial"/>
              <w:noProof/>
              <w:lang w:eastAsia="en-GB"/>
            </w:rPr>
            <w:drawing>
              <wp:anchor distT="0" distB="0" distL="114300" distR="114300" simplePos="0" relativeHeight="251670528" behindDoc="1" locked="1" layoutInCell="1" allowOverlap="1" wp14:anchorId="43F84902" wp14:editId="2715AF77">
                <wp:simplePos x="0" y="0"/>
                <wp:positionH relativeFrom="page">
                  <wp:posOffset>-7620</wp:posOffset>
                </wp:positionH>
                <wp:positionV relativeFrom="page">
                  <wp:posOffset>-219710</wp:posOffset>
                </wp:positionV>
                <wp:extent cx="1702435" cy="471170"/>
                <wp:effectExtent l="0" t="0" r="0" b="508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D_logo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2435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14:paraId="28540F88" w14:textId="77777777" w:rsidR="00853FA3" w:rsidRPr="00406B8A" w:rsidRDefault="00853FA3" w:rsidP="00853FA3">
          <w:pPr>
            <w:pStyle w:val="Yltunniste"/>
          </w:pPr>
        </w:p>
      </w:tc>
      <w:tc>
        <w:tcPr>
          <w:tcW w:w="1304" w:type="dxa"/>
        </w:tcPr>
        <w:p w14:paraId="3BE4AACD" w14:textId="77777777" w:rsidR="00853FA3" w:rsidRPr="00406B8A" w:rsidRDefault="00853FA3" w:rsidP="00853FA3">
          <w:pPr>
            <w:pStyle w:val="Yltunniste"/>
          </w:pPr>
        </w:p>
      </w:tc>
      <w:tc>
        <w:tcPr>
          <w:tcW w:w="1065" w:type="dxa"/>
        </w:tcPr>
        <w:p w14:paraId="4E793E82" w14:textId="77777777" w:rsidR="00853FA3" w:rsidRDefault="00853FA3" w:rsidP="00853FA3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>
            <w:t>)</w:t>
          </w:r>
        </w:p>
      </w:tc>
    </w:tr>
    <w:tr w:rsidR="00853FA3" w14:paraId="0F26D71D" w14:textId="77777777" w:rsidTr="001F477B">
      <w:tc>
        <w:tcPr>
          <w:tcW w:w="5216" w:type="dxa"/>
        </w:tcPr>
        <w:p w14:paraId="23FC7181" w14:textId="77777777" w:rsidR="00853FA3" w:rsidRPr="00406B8A" w:rsidRDefault="00853FA3" w:rsidP="00853FA3">
          <w:pPr>
            <w:pStyle w:val="Yltunniste"/>
          </w:pPr>
        </w:p>
      </w:tc>
      <w:tc>
        <w:tcPr>
          <w:tcW w:w="2609" w:type="dxa"/>
        </w:tcPr>
        <w:p w14:paraId="269B3629" w14:textId="77777777" w:rsidR="00853FA3" w:rsidRPr="00406B8A" w:rsidRDefault="00853FA3" w:rsidP="00853FA3">
          <w:pPr>
            <w:pStyle w:val="Yltunniste"/>
          </w:pPr>
        </w:p>
      </w:tc>
      <w:tc>
        <w:tcPr>
          <w:tcW w:w="1304" w:type="dxa"/>
        </w:tcPr>
        <w:p w14:paraId="2B7983A2" w14:textId="77777777" w:rsidR="00853FA3" w:rsidRPr="00406B8A" w:rsidRDefault="00853FA3" w:rsidP="00853FA3">
          <w:pPr>
            <w:pStyle w:val="Yltunniste"/>
          </w:pPr>
        </w:p>
      </w:tc>
      <w:tc>
        <w:tcPr>
          <w:tcW w:w="1065" w:type="dxa"/>
        </w:tcPr>
        <w:p w14:paraId="6FBBB54A" w14:textId="77777777" w:rsidR="00853FA3" w:rsidRDefault="00853FA3" w:rsidP="00853FA3">
          <w:pPr>
            <w:pStyle w:val="Yltunniste"/>
            <w:jc w:val="right"/>
          </w:pPr>
        </w:p>
      </w:tc>
    </w:tr>
    <w:tr w:rsidR="00853FA3" w14:paraId="40095232" w14:textId="77777777" w:rsidTr="001F477B">
      <w:tc>
        <w:tcPr>
          <w:tcW w:w="5216" w:type="dxa"/>
        </w:tcPr>
        <w:p w14:paraId="6017377E" w14:textId="77777777" w:rsidR="00853FA3" w:rsidRPr="00406B8A" w:rsidRDefault="00853FA3" w:rsidP="00853FA3">
          <w:pPr>
            <w:pStyle w:val="Yltunniste"/>
          </w:pPr>
        </w:p>
      </w:tc>
      <w:tc>
        <w:tcPr>
          <w:tcW w:w="2609" w:type="dxa"/>
        </w:tcPr>
        <w:p w14:paraId="75B8D34F" w14:textId="77777777" w:rsidR="00853FA3" w:rsidRPr="00406B8A" w:rsidRDefault="00853FA3" w:rsidP="00853FA3">
          <w:pPr>
            <w:pStyle w:val="Yltunniste"/>
          </w:pPr>
        </w:p>
      </w:tc>
      <w:tc>
        <w:tcPr>
          <w:tcW w:w="1304" w:type="dxa"/>
        </w:tcPr>
        <w:p w14:paraId="4E8F652D" w14:textId="77777777" w:rsidR="00853FA3" w:rsidRPr="00406B8A" w:rsidRDefault="00853FA3" w:rsidP="00853FA3">
          <w:pPr>
            <w:pStyle w:val="Yltunniste"/>
          </w:pPr>
        </w:p>
      </w:tc>
      <w:tc>
        <w:tcPr>
          <w:tcW w:w="1065" w:type="dxa"/>
        </w:tcPr>
        <w:p w14:paraId="6E294357" w14:textId="77777777" w:rsidR="00853FA3" w:rsidRDefault="00853FA3" w:rsidP="00853FA3">
          <w:pPr>
            <w:pStyle w:val="Yltunniste"/>
            <w:jc w:val="right"/>
          </w:pPr>
        </w:p>
      </w:tc>
    </w:tr>
  </w:tbl>
  <w:p w14:paraId="40A33017" w14:textId="77777777" w:rsidR="00C918E1" w:rsidRDefault="00C918E1" w:rsidP="00C918E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6C6FEC" w14:paraId="6A208D66" w14:textId="77777777" w:rsidTr="006C6FEC">
      <w:tc>
        <w:tcPr>
          <w:tcW w:w="5216" w:type="dxa"/>
        </w:tcPr>
        <w:p w14:paraId="61244761" w14:textId="77777777" w:rsidR="006C6FEC" w:rsidRPr="00406B8A" w:rsidRDefault="006C6FEC" w:rsidP="00406B8A">
          <w:pPr>
            <w:pStyle w:val="Yltunniste"/>
          </w:pPr>
          <w:r w:rsidRPr="009674A3">
            <w:rPr>
              <w:rFonts w:ascii="Arial" w:hAnsi="Arial" w:cs="Arial"/>
              <w:noProof/>
              <w:lang w:eastAsia="en-GB"/>
            </w:rPr>
            <w:drawing>
              <wp:anchor distT="0" distB="0" distL="114300" distR="114300" simplePos="0" relativeHeight="251668480" behindDoc="1" locked="1" layoutInCell="1" allowOverlap="1" wp14:anchorId="05F924A0" wp14:editId="41FED109">
                <wp:simplePos x="0" y="0"/>
                <wp:positionH relativeFrom="page">
                  <wp:posOffset>0</wp:posOffset>
                </wp:positionH>
                <wp:positionV relativeFrom="page">
                  <wp:posOffset>-219710</wp:posOffset>
                </wp:positionV>
                <wp:extent cx="1702800" cy="471600"/>
                <wp:effectExtent l="0" t="0" r="0" b="5080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D_logo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2800" cy="4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14:paraId="47D34408" w14:textId="2BE41A8A" w:rsidR="006C6FEC" w:rsidRPr="00406B8A" w:rsidRDefault="00D03D07" w:rsidP="00406B8A">
          <w:pPr>
            <w:pStyle w:val="Yltunniste"/>
          </w:pPr>
          <w:r>
            <w:t>LAUSUNTO</w:t>
          </w:r>
        </w:p>
      </w:tc>
      <w:tc>
        <w:tcPr>
          <w:tcW w:w="1304" w:type="dxa"/>
        </w:tcPr>
        <w:p w14:paraId="0EE5C10C" w14:textId="77777777" w:rsidR="006C6FEC" w:rsidRPr="00406B8A" w:rsidRDefault="006C6FEC" w:rsidP="00406B8A">
          <w:pPr>
            <w:pStyle w:val="Yltunniste"/>
          </w:pPr>
        </w:p>
      </w:tc>
      <w:tc>
        <w:tcPr>
          <w:tcW w:w="1065" w:type="dxa"/>
        </w:tcPr>
        <w:p w14:paraId="1F2BB08B" w14:textId="77777777" w:rsidR="006C6FEC" w:rsidRDefault="006C6FEC" w:rsidP="00C918E1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>
            <w:t>)</w:t>
          </w:r>
        </w:p>
      </w:tc>
    </w:tr>
    <w:tr w:rsidR="006C6FEC" w14:paraId="0A490BA9" w14:textId="77777777" w:rsidTr="006C6FEC">
      <w:tc>
        <w:tcPr>
          <w:tcW w:w="5216" w:type="dxa"/>
        </w:tcPr>
        <w:p w14:paraId="7DDD7823" w14:textId="77777777" w:rsidR="006C6FEC" w:rsidRPr="00406B8A" w:rsidRDefault="006C6FEC" w:rsidP="00406B8A">
          <w:pPr>
            <w:pStyle w:val="Yltunniste"/>
          </w:pPr>
        </w:p>
      </w:tc>
      <w:tc>
        <w:tcPr>
          <w:tcW w:w="2609" w:type="dxa"/>
        </w:tcPr>
        <w:p w14:paraId="3456E11C" w14:textId="77777777" w:rsidR="006C6FEC" w:rsidRPr="00406B8A" w:rsidRDefault="006C6FEC" w:rsidP="00406B8A">
          <w:pPr>
            <w:pStyle w:val="Yltunniste"/>
          </w:pPr>
        </w:p>
      </w:tc>
      <w:tc>
        <w:tcPr>
          <w:tcW w:w="1304" w:type="dxa"/>
        </w:tcPr>
        <w:p w14:paraId="0406B589" w14:textId="77777777" w:rsidR="006C6FEC" w:rsidRPr="00406B8A" w:rsidRDefault="006C6FEC" w:rsidP="00406B8A">
          <w:pPr>
            <w:pStyle w:val="Yltunniste"/>
          </w:pPr>
        </w:p>
      </w:tc>
      <w:tc>
        <w:tcPr>
          <w:tcW w:w="1065" w:type="dxa"/>
        </w:tcPr>
        <w:p w14:paraId="106EEB64" w14:textId="77777777" w:rsidR="006C6FEC" w:rsidRDefault="006C6FEC" w:rsidP="00C918E1">
          <w:pPr>
            <w:pStyle w:val="Yltunniste"/>
            <w:jc w:val="right"/>
          </w:pPr>
        </w:p>
      </w:tc>
    </w:tr>
    <w:tr w:rsidR="006C6FEC" w14:paraId="071AF7B9" w14:textId="77777777" w:rsidTr="006C6FEC">
      <w:tc>
        <w:tcPr>
          <w:tcW w:w="5216" w:type="dxa"/>
        </w:tcPr>
        <w:p w14:paraId="2F510BF1" w14:textId="77777777" w:rsidR="006C6FEC" w:rsidRPr="00406B8A" w:rsidRDefault="006C6FEC" w:rsidP="00406B8A">
          <w:pPr>
            <w:pStyle w:val="Yltunniste"/>
          </w:pPr>
        </w:p>
      </w:tc>
      <w:sdt>
        <w:sdtPr>
          <w:alias w:val="Julkaisupäivämäärä"/>
          <w:tag w:val="AutomaticDate"/>
          <w:id w:val="1667907160"/>
          <w:placeholder>
            <w:docPart w:val="41120DCC30DF43FFA15DD1F76F4383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03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5343E335" w14:textId="77777777" w:rsidR="006C6FEC" w:rsidRPr="00406B8A" w:rsidRDefault="00D03D07" w:rsidP="00406B8A">
              <w:pPr>
                <w:pStyle w:val="Yltunniste"/>
              </w:pPr>
              <w:r>
                <w:t>3.10.2025</w:t>
              </w:r>
            </w:p>
          </w:tc>
        </w:sdtContent>
      </w:sdt>
      <w:tc>
        <w:tcPr>
          <w:tcW w:w="1304" w:type="dxa"/>
        </w:tcPr>
        <w:p w14:paraId="6E704D1B" w14:textId="77777777" w:rsidR="006C6FEC" w:rsidRPr="00406B8A" w:rsidRDefault="006C6FEC" w:rsidP="00406B8A">
          <w:pPr>
            <w:pStyle w:val="Yltunniste"/>
          </w:pPr>
        </w:p>
      </w:tc>
      <w:tc>
        <w:tcPr>
          <w:tcW w:w="1065" w:type="dxa"/>
        </w:tcPr>
        <w:p w14:paraId="654AF161" w14:textId="77777777" w:rsidR="006C6FEC" w:rsidRDefault="006C6FEC" w:rsidP="00C918E1">
          <w:pPr>
            <w:pStyle w:val="Yltunniste"/>
            <w:jc w:val="right"/>
          </w:pPr>
        </w:p>
      </w:tc>
    </w:tr>
  </w:tbl>
  <w:p w14:paraId="309E33BF" w14:textId="77777777" w:rsidR="00CA12D5" w:rsidRDefault="00CA12D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3664FEB4"/>
    <w:styleLink w:val="Otsikkonumerointi"/>
    <w:lvl w:ilvl="0">
      <w:start w:val="1"/>
      <w:numFmt w:val="decimal"/>
      <w:pStyle w:val="Otsikko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4851F94"/>
    <w:multiLevelType w:val="multilevel"/>
    <w:tmpl w:val="7E80609E"/>
    <w:numStyleLink w:val="Taulukkolista"/>
  </w:abstractNum>
  <w:abstractNum w:abstractNumId="4" w15:restartNumberingAfterBreak="0">
    <w:nsid w:val="08CE76F9"/>
    <w:multiLevelType w:val="multilevel"/>
    <w:tmpl w:val="07408854"/>
    <w:numStyleLink w:val="Numeroluettelo"/>
  </w:abstractNum>
  <w:abstractNum w:abstractNumId="5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6" w15:restartNumberingAfterBreak="0">
    <w:nsid w:val="15AA3D7A"/>
    <w:multiLevelType w:val="multilevel"/>
    <w:tmpl w:val="01626098"/>
    <w:numStyleLink w:val="Luettelomerkit"/>
  </w:abstractNum>
  <w:abstractNum w:abstractNumId="7" w15:restartNumberingAfterBreak="0">
    <w:nsid w:val="1FD27288"/>
    <w:multiLevelType w:val="multilevel"/>
    <w:tmpl w:val="01626098"/>
    <w:numStyleLink w:val="Luettelomerkit"/>
  </w:abstractNum>
  <w:abstractNum w:abstractNumId="8" w15:restartNumberingAfterBreak="0">
    <w:nsid w:val="2F6B4B81"/>
    <w:multiLevelType w:val="multilevel"/>
    <w:tmpl w:val="01626098"/>
    <w:numStyleLink w:val="Luettelomerkit"/>
  </w:abstractNum>
  <w:abstractNum w:abstractNumId="9" w15:restartNumberingAfterBreak="0">
    <w:nsid w:val="3636650F"/>
    <w:multiLevelType w:val="multilevel"/>
    <w:tmpl w:val="7E80609E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Theme="minorHAnsi" w:hAnsiTheme="minorHAnsi" w:hint="default"/>
        <w:color w:val="auto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Theme="minorHAnsi" w:hAnsiTheme="minorHAnsi" w:hint="default"/>
        <w:color w:val="auto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Theme="minorHAnsi" w:hAnsiTheme="minorHAnsi" w:hint="default"/>
        <w:color w:val="auto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Theme="minorHAnsi" w:hAnsiTheme="minorHAnsi" w:hint="default"/>
        <w:color w:val="auto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Theme="minorHAnsi" w:hAnsiTheme="minorHAnsi" w:hint="default"/>
        <w:color w:val="auto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Theme="minorHAnsi" w:hAnsiTheme="minorHAnsi" w:hint="default"/>
        <w:color w:val="auto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Theme="minorHAnsi" w:hAnsiTheme="minorHAnsi" w:hint="default"/>
        <w:color w:val="auto"/>
      </w:rPr>
    </w:lvl>
  </w:abstractNum>
  <w:abstractNum w:abstractNumId="10" w15:restartNumberingAfterBreak="0">
    <w:nsid w:val="3D117EB4"/>
    <w:multiLevelType w:val="multilevel"/>
    <w:tmpl w:val="07408854"/>
    <w:numStyleLink w:val="Numeroluettelo"/>
  </w:abstractNum>
  <w:abstractNum w:abstractNumId="11" w15:restartNumberingAfterBreak="0">
    <w:nsid w:val="503D7B4B"/>
    <w:multiLevelType w:val="multilevel"/>
    <w:tmpl w:val="3664FEB4"/>
    <w:numStyleLink w:val="Otsikkonumerointi"/>
  </w:abstractNum>
  <w:abstractNum w:abstractNumId="12" w15:restartNumberingAfterBreak="0">
    <w:nsid w:val="56554477"/>
    <w:multiLevelType w:val="multilevel"/>
    <w:tmpl w:val="3664FEB4"/>
    <w:numStyleLink w:val="Otsikkonumerointi"/>
  </w:abstractNum>
  <w:abstractNum w:abstractNumId="13" w15:restartNumberingAfterBreak="0">
    <w:nsid w:val="65826EC8"/>
    <w:multiLevelType w:val="multilevel"/>
    <w:tmpl w:val="7E80609E"/>
    <w:numStyleLink w:val="Taulukkolista"/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abstractNum w:abstractNumId="15" w15:restartNumberingAfterBreak="0">
    <w:nsid w:val="753D7B1F"/>
    <w:multiLevelType w:val="multilevel"/>
    <w:tmpl w:val="3664FEB4"/>
    <w:numStyleLink w:val="Otsikkonumerointi"/>
  </w:abstractNum>
  <w:num w:numId="1" w16cid:durableId="721170510">
    <w:abstractNumId w:val="1"/>
  </w:num>
  <w:num w:numId="2" w16cid:durableId="1037970813">
    <w:abstractNumId w:val="0"/>
  </w:num>
  <w:num w:numId="3" w16cid:durableId="604583816">
    <w:abstractNumId w:val="2"/>
  </w:num>
  <w:num w:numId="4" w16cid:durableId="925771956">
    <w:abstractNumId w:val="11"/>
  </w:num>
  <w:num w:numId="5" w16cid:durableId="1520385178">
    <w:abstractNumId w:val="14"/>
  </w:num>
  <w:num w:numId="6" w16cid:durableId="1551913407">
    <w:abstractNumId w:val="5"/>
  </w:num>
  <w:num w:numId="7" w16cid:durableId="542905063">
    <w:abstractNumId w:val="12"/>
  </w:num>
  <w:num w:numId="8" w16cid:durableId="1868251966">
    <w:abstractNumId w:val="14"/>
  </w:num>
  <w:num w:numId="9" w16cid:durableId="490219674">
    <w:abstractNumId w:val="5"/>
  </w:num>
  <w:num w:numId="10" w16cid:durableId="1994603074">
    <w:abstractNumId w:val="9"/>
  </w:num>
  <w:num w:numId="11" w16cid:durableId="554240928">
    <w:abstractNumId w:val="13"/>
  </w:num>
  <w:num w:numId="12" w16cid:durableId="1692416802">
    <w:abstractNumId w:val="4"/>
  </w:num>
  <w:num w:numId="13" w16cid:durableId="1943955185">
    <w:abstractNumId w:val="7"/>
  </w:num>
  <w:num w:numId="14" w16cid:durableId="450054006">
    <w:abstractNumId w:val="14"/>
  </w:num>
  <w:num w:numId="15" w16cid:durableId="1321732293">
    <w:abstractNumId w:val="8"/>
  </w:num>
  <w:num w:numId="16" w16cid:durableId="1153451277">
    <w:abstractNumId w:val="5"/>
  </w:num>
  <w:num w:numId="17" w16cid:durableId="324164135">
    <w:abstractNumId w:val="5"/>
  </w:num>
  <w:num w:numId="18" w16cid:durableId="286931758">
    <w:abstractNumId w:val="2"/>
  </w:num>
  <w:num w:numId="19" w16cid:durableId="606734199">
    <w:abstractNumId w:val="9"/>
  </w:num>
  <w:num w:numId="20" w16cid:durableId="27147036">
    <w:abstractNumId w:val="13"/>
  </w:num>
  <w:num w:numId="21" w16cid:durableId="326517196">
    <w:abstractNumId w:val="14"/>
  </w:num>
  <w:num w:numId="22" w16cid:durableId="937327188">
    <w:abstractNumId w:val="8"/>
  </w:num>
  <w:num w:numId="23" w16cid:durableId="1327517214">
    <w:abstractNumId w:val="5"/>
  </w:num>
  <w:num w:numId="24" w16cid:durableId="1416394444">
    <w:abstractNumId w:val="5"/>
  </w:num>
  <w:num w:numId="25" w16cid:durableId="1489202368">
    <w:abstractNumId w:val="2"/>
  </w:num>
  <w:num w:numId="26" w16cid:durableId="555094341">
    <w:abstractNumId w:val="9"/>
  </w:num>
  <w:num w:numId="27" w16cid:durableId="1645697232">
    <w:abstractNumId w:val="13"/>
  </w:num>
  <w:num w:numId="28" w16cid:durableId="1101268176">
    <w:abstractNumId w:val="6"/>
  </w:num>
  <w:num w:numId="29" w16cid:durableId="1672678514">
    <w:abstractNumId w:val="10"/>
  </w:num>
  <w:num w:numId="30" w16cid:durableId="956066216">
    <w:abstractNumId w:val="15"/>
  </w:num>
  <w:num w:numId="31" w16cid:durableId="1953433556">
    <w:abstractNumId w:val="9"/>
  </w:num>
  <w:num w:numId="32" w16cid:durableId="15369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07"/>
    <w:rsid w:val="000901DE"/>
    <w:rsid w:val="000B30C3"/>
    <w:rsid w:val="000F78F6"/>
    <w:rsid w:val="00100227"/>
    <w:rsid w:val="00130F63"/>
    <w:rsid w:val="00133AF7"/>
    <w:rsid w:val="00133B4A"/>
    <w:rsid w:val="00145864"/>
    <w:rsid w:val="001557C2"/>
    <w:rsid w:val="00177E00"/>
    <w:rsid w:val="00187A91"/>
    <w:rsid w:val="0019351B"/>
    <w:rsid w:val="002605E8"/>
    <w:rsid w:val="00295D0C"/>
    <w:rsid w:val="0035715D"/>
    <w:rsid w:val="003940F4"/>
    <w:rsid w:val="003B2D3A"/>
    <w:rsid w:val="003E07B1"/>
    <w:rsid w:val="00406B8A"/>
    <w:rsid w:val="00416D6D"/>
    <w:rsid w:val="004231A8"/>
    <w:rsid w:val="00433890"/>
    <w:rsid w:val="00437A1E"/>
    <w:rsid w:val="004463EC"/>
    <w:rsid w:val="0047270E"/>
    <w:rsid w:val="00480CBD"/>
    <w:rsid w:val="00482B86"/>
    <w:rsid w:val="0048786E"/>
    <w:rsid w:val="004901C9"/>
    <w:rsid w:val="00492050"/>
    <w:rsid w:val="004C4AA5"/>
    <w:rsid w:val="004C573D"/>
    <w:rsid w:val="0053675C"/>
    <w:rsid w:val="005807B4"/>
    <w:rsid w:val="005B67EF"/>
    <w:rsid w:val="005C0022"/>
    <w:rsid w:val="00603FAE"/>
    <w:rsid w:val="00632154"/>
    <w:rsid w:val="006736C2"/>
    <w:rsid w:val="0068649A"/>
    <w:rsid w:val="006C6FEC"/>
    <w:rsid w:val="006D6602"/>
    <w:rsid w:val="00720262"/>
    <w:rsid w:val="007263EB"/>
    <w:rsid w:val="00743632"/>
    <w:rsid w:val="00756B3B"/>
    <w:rsid w:val="00766297"/>
    <w:rsid w:val="0079437B"/>
    <w:rsid w:val="007B7231"/>
    <w:rsid w:val="007F2772"/>
    <w:rsid w:val="00800DA7"/>
    <w:rsid w:val="00814A4F"/>
    <w:rsid w:val="00834FD8"/>
    <w:rsid w:val="00853FA3"/>
    <w:rsid w:val="008B0062"/>
    <w:rsid w:val="008D1036"/>
    <w:rsid w:val="008D3C1B"/>
    <w:rsid w:val="008E2940"/>
    <w:rsid w:val="009114E7"/>
    <w:rsid w:val="00923514"/>
    <w:rsid w:val="00935600"/>
    <w:rsid w:val="0094337B"/>
    <w:rsid w:val="00961624"/>
    <w:rsid w:val="00990BB8"/>
    <w:rsid w:val="009928EB"/>
    <w:rsid w:val="009A4A11"/>
    <w:rsid w:val="009E6155"/>
    <w:rsid w:val="00A1429D"/>
    <w:rsid w:val="00A25356"/>
    <w:rsid w:val="00A57A71"/>
    <w:rsid w:val="00B02A76"/>
    <w:rsid w:val="00B368BB"/>
    <w:rsid w:val="00B76800"/>
    <w:rsid w:val="00BA52BE"/>
    <w:rsid w:val="00BB3031"/>
    <w:rsid w:val="00C0196E"/>
    <w:rsid w:val="00C14A4E"/>
    <w:rsid w:val="00C20EA4"/>
    <w:rsid w:val="00C3601F"/>
    <w:rsid w:val="00C75FA7"/>
    <w:rsid w:val="00C918E1"/>
    <w:rsid w:val="00C935C0"/>
    <w:rsid w:val="00CA12D5"/>
    <w:rsid w:val="00CB5427"/>
    <w:rsid w:val="00CE4DEF"/>
    <w:rsid w:val="00D03D07"/>
    <w:rsid w:val="00D16406"/>
    <w:rsid w:val="00D658BD"/>
    <w:rsid w:val="00D77821"/>
    <w:rsid w:val="00D77D61"/>
    <w:rsid w:val="00DD4031"/>
    <w:rsid w:val="00DD5D49"/>
    <w:rsid w:val="00E24890"/>
    <w:rsid w:val="00E4563C"/>
    <w:rsid w:val="00EC4091"/>
    <w:rsid w:val="00ED43C4"/>
    <w:rsid w:val="00EE55EB"/>
    <w:rsid w:val="00EF0452"/>
    <w:rsid w:val="00F123BF"/>
    <w:rsid w:val="00F4235F"/>
    <w:rsid w:val="00F6014D"/>
    <w:rsid w:val="00FD445E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2A196"/>
  <w15:docId w15:val="{53D896FB-0556-414D-90AC-C584C373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62"/>
    <w:rsid w:val="00814A4F"/>
  </w:style>
  <w:style w:type="paragraph" w:styleId="Otsikko1">
    <w:name w:val="heading 1"/>
    <w:basedOn w:val="Normaali"/>
    <w:next w:val="Leipteksti"/>
    <w:link w:val="Otsikko1Char"/>
    <w:uiPriority w:val="9"/>
    <w:qFormat/>
    <w:rsid w:val="004901C9"/>
    <w:pPr>
      <w:keepNext/>
      <w:keepLines/>
      <w:numPr>
        <w:numId w:val="30"/>
      </w:numPr>
      <w:suppressAutoHyphens/>
      <w:spacing w:before="360" w:after="220"/>
      <w:outlineLvl w:val="0"/>
    </w:pPr>
    <w:rPr>
      <w:rFonts w:eastAsiaTheme="majorEastAsia" w:cstheme="majorBidi"/>
      <w:bCs/>
      <w:color w:val="000000" w:themeColor="text1"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3601F"/>
    <w:pPr>
      <w:keepNext/>
      <w:keepLines/>
      <w:numPr>
        <w:ilvl w:val="1"/>
        <w:numId w:val="30"/>
      </w:numPr>
      <w:suppressAutoHyphens/>
      <w:spacing w:before="360" w:after="220"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01C9"/>
    <w:pPr>
      <w:keepNext/>
      <w:keepLines/>
      <w:numPr>
        <w:ilvl w:val="2"/>
        <w:numId w:val="30"/>
      </w:numPr>
      <w:suppressAutoHyphens/>
      <w:spacing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901C9"/>
    <w:pPr>
      <w:keepNext/>
      <w:keepLines/>
      <w:numPr>
        <w:ilvl w:val="3"/>
        <w:numId w:val="30"/>
      </w:numPr>
      <w:suppressAutoHyphens/>
      <w:spacing w:after="22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4901C9"/>
    <w:pPr>
      <w:keepNext/>
      <w:keepLines/>
      <w:numPr>
        <w:ilvl w:val="4"/>
        <w:numId w:val="30"/>
      </w:numPr>
      <w:suppressAutoHyphens/>
      <w:spacing w:after="22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4901C9"/>
    <w:pPr>
      <w:keepNext/>
      <w:keepLines/>
      <w:numPr>
        <w:ilvl w:val="5"/>
        <w:numId w:val="30"/>
      </w:numPr>
      <w:suppressAutoHyphens/>
      <w:spacing w:after="22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901C9"/>
    <w:pPr>
      <w:keepNext/>
      <w:keepLines/>
      <w:numPr>
        <w:ilvl w:val="6"/>
        <w:numId w:val="30"/>
      </w:numPr>
      <w:suppressAutoHyphens/>
      <w:spacing w:after="22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901C9"/>
    <w:pPr>
      <w:keepNext/>
      <w:keepLines/>
      <w:numPr>
        <w:ilvl w:val="7"/>
        <w:numId w:val="30"/>
      </w:numPr>
      <w:suppressAutoHyphens/>
      <w:spacing w:after="22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4901C9"/>
    <w:pPr>
      <w:keepNext/>
      <w:keepLines/>
      <w:numPr>
        <w:ilvl w:val="8"/>
        <w:numId w:val="30"/>
      </w:numPr>
      <w:suppressAutoHyphens/>
      <w:spacing w:after="22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B368BB"/>
    <w:pPr>
      <w:pBdr>
        <w:top w:val="single" w:sz="24" w:space="11" w:color="00A3DA" w:themeColor="accent1"/>
        <w:bottom w:val="single" w:sz="24" w:space="11" w:color="00A3DA" w:themeColor="accent1"/>
      </w:pBdr>
      <w:suppressAutoHyphens/>
      <w:spacing w:after="440"/>
      <w:contextualSpacing/>
    </w:pPr>
    <w:rPr>
      <w:rFonts w:eastAsiaTheme="majorEastAsia" w:cstheme="majorHAnsi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368BB"/>
    <w:rPr>
      <w:rFonts w:asciiTheme="majorHAnsi" w:eastAsiaTheme="majorEastAsia" w:hAnsiTheme="majorHAnsi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935600"/>
    <w:pPr>
      <w:numPr>
        <w:ilvl w:val="1"/>
      </w:numPr>
      <w:suppressAutoHyphens/>
      <w:spacing w:before="360" w:after="220"/>
    </w:pPr>
    <w:rPr>
      <w:rFonts w:eastAsiaTheme="majorEastAsia" w:cstheme="majorHAnsi"/>
      <w:iCs/>
      <w:sz w:val="24"/>
      <w:szCs w:val="24"/>
    </w:rPr>
  </w:style>
  <w:style w:type="paragraph" w:styleId="Leipteksti">
    <w:name w:val="Body Text"/>
    <w:basedOn w:val="Normaali"/>
    <w:link w:val="LeiptekstiChar"/>
    <w:uiPriority w:val="1"/>
    <w:qFormat/>
    <w:rsid w:val="004231A8"/>
    <w:pPr>
      <w:spacing w:after="220" w:line="276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231A8"/>
  </w:style>
  <w:style w:type="character" w:customStyle="1" w:styleId="AlaotsikkoChar">
    <w:name w:val="Alaotsikko Char"/>
    <w:basedOn w:val="Kappaleenoletusfontti"/>
    <w:link w:val="Alaotsikko"/>
    <w:uiPriority w:val="11"/>
    <w:rsid w:val="00935600"/>
    <w:rPr>
      <w:rFonts w:asciiTheme="majorHAnsi" w:eastAsiaTheme="majorEastAsia" w:hAnsiTheme="majorHAnsi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8B0062"/>
    <w:pPr>
      <w:ind w:left="2608"/>
    </w:pPr>
  </w:style>
  <w:style w:type="character" w:customStyle="1" w:styleId="Otsikko3Char">
    <w:name w:val="Otsikko 3 Char"/>
    <w:basedOn w:val="Kappaleenoletusfontti"/>
    <w:link w:val="Otsikko3"/>
    <w:uiPriority w:val="9"/>
    <w:rsid w:val="004901C9"/>
    <w:rPr>
      <w:rFonts w:asciiTheme="majorHAnsi" w:eastAsiaTheme="majorEastAsia" w:hAnsiTheme="majorHAnsi" w:cstheme="majorBidi"/>
      <w:bCs/>
      <w:color w:val="auto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C3601F"/>
    <w:rPr>
      <w:rFonts w:asciiTheme="majorHAnsi" w:eastAsiaTheme="majorEastAsia" w:hAnsiTheme="majorHAnsi" w:cstheme="majorBidi"/>
      <w:bCs/>
      <w:color w:val="000000" w:themeColor="text1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4901C9"/>
    <w:rPr>
      <w:rFonts w:asciiTheme="majorHAnsi" w:eastAsiaTheme="majorEastAsia" w:hAnsiTheme="majorHAnsi" w:cstheme="majorBidi"/>
      <w:bCs/>
      <w:color w:val="000000" w:themeColor="text1"/>
      <w:sz w:val="26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4901C9"/>
    <w:rPr>
      <w:rFonts w:asciiTheme="majorHAnsi" w:eastAsiaTheme="majorEastAsia" w:hAnsiTheme="majorHAnsi" w:cstheme="majorBidi"/>
      <w:bCs/>
      <w:iCs/>
      <w:color w:val="auto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4901C9"/>
    <w:rPr>
      <w:rFonts w:asciiTheme="majorHAnsi" w:eastAsiaTheme="majorEastAsia" w:hAnsiTheme="majorHAnsi" w:cstheme="majorBidi"/>
      <w:color w:val="auto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4901C9"/>
    <w:rPr>
      <w:rFonts w:asciiTheme="majorHAnsi" w:eastAsiaTheme="majorEastAsia" w:hAnsiTheme="majorHAnsi" w:cstheme="majorBidi"/>
      <w:iCs/>
      <w:color w:val="auto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4901C9"/>
    <w:rPr>
      <w:rFonts w:asciiTheme="majorHAnsi" w:eastAsiaTheme="majorEastAsia" w:hAnsiTheme="majorHAnsi" w:cstheme="majorBidi"/>
      <w:iCs/>
      <w:color w:val="auto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4901C9"/>
    <w:rPr>
      <w:rFonts w:asciiTheme="majorHAnsi" w:eastAsiaTheme="majorEastAsia" w:hAnsiTheme="majorHAnsi" w:cstheme="majorBidi"/>
      <w:color w:val="auto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4901C9"/>
    <w:rPr>
      <w:rFonts w:asciiTheme="majorHAnsi" w:eastAsiaTheme="majorEastAsia" w:hAnsiTheme="majorHAnsi" w:cstheme="majorBidi"/>
      <w:iCs/>
      <w:color w:val="auto"/>
      <w:szCs w:val="20"/>
      <w:lang w:val="fi-FI"/>
    </w:rPr>
  </w:style>
  <w:style w:type="paragraph" w:styleId="Sisllysluettelonotsikko">
    <w:name w:val="TOC Heading"/>
    <w:next w:val="Normaali"/>
    <w:uiPriority w:val="39"/>
    <w:rsid w:val="00B368BB"/>
    <w:pPr>
      <w:pBdr>
        <w:bottom w:val="single" w:sz="24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0F78F6"/>
    <w:rPr>
      <w:color w:val="auto"/>
    </w:rPr>
  </w:style>
  <w:style w:type="paragraph" w:styleId="Merkittyluettelo">
    <w:name w:val="List Bullet"/>
    <w:basedOn w:val="Normaali"/>
    <w:uiPriority w:val="61"/>
    <w:qFormat/>
    <w:rsid w:val="00B02A76"/>
    <w:pPr>
      <w:numPr>
        <w:numId w:val="28"/>
      </w:numPr>
      <w:spacing w:after="220" w:line="276" w:lineRule="auto"/>
      <w:contextualSpacing/>
    </w:pPr>
  </w:style>
  <w:style w:type="paragraph" w:styleId="Numeroituluettelo">
    <w:name w:val="List Number"/>
    <w:basedOn w:val="Normaali"/>
    <w:uiPriority w:val="61"/>
    <w:qFormat/>
    <w:rsid w:val="00B02A76"/>
    <w:pPr>
      <w:numPr>
        <w:numId w:val="29"/>
      </w:numPr>
      <w:spacing w:after="220" w:line="276" w:lineRule="auto"/>
      <w:contextualSpacing/>
    </w:p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9928EB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CE4DEF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CE4DEF"/>
    <w:pPr>
      <w:numPr>
        <w:numId w:val="32"/>
      </w:numPr>
      <w:spacing w:after="0"/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jaRajala\AppData\Roaming\Microsoft\Templates\01_Suomen%20Yrittajat\02_Lausun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F992E4BF7D48FDB3F94A4E148475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38AB11-634A-49D8-8749-094D28C53B5D}"/>
      </w:docPartPr>
      <w:docPartBody>
        <w:p w:rsidR="00B720F6" w:rsidRDefault="00B720F6">
          <w:pPr>
            <w:pStyle w:val="2AF992E4BF7D48FDB3F94A4E14847551"/>
          </w:pPr>
          <w:r w:rsidRPr="004229CC">
            <w:rPr>
              <w:rStyle w:val="Paikkamerkkiteksti"/>
            </w:rPr>
            <w:t>[</w:t>
          </w:r>
          <w:r>
            <w:rPr>
              <w:rStyle w:val="Paikkamerkkiteksti"/>
            </w:rPr>
            <w:t>Asiao</w:t>
          </w:r>
          <w:r w:rsidRPr="004229CC">
            <w:rPr>
              <w:rStyle w:val="Paikkamerkkiteksti"/>
            </w:rPr>
            <w:t>tsikko]</w:t>
          </w:r>
        </w:p>
      </w:docPartBody>
    </w:docPart>
    <w:docPart>
      <w:docPartPr>
        <w:name w:val="41120DCC30DF43FFA15DD1F76F4383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E8D4D5-E741-4CE5-A317-989A7D2EBE85}"/>
      </w:docPartPr>
      <w:docPartBody>
        <w:p w:rsidR="00B720F6" w:rsidRDefault="00B720F6">
          <w:pPr>
            <w:pStyle w:val="41120DCC30DF43FFA15DD1F76F4383D4"/>
          </w:pPr>
          <w:r>
            <w:rPr>
              <w:rStyle w:val="Paikkamerkkiteksti"/>
            </w:rPr>
            <w:t>[tehtävänimike]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C9"/>
    <w:rsid w:val="00281DC9"/>
    <w:rsid w:val="00295D0C"/>
    <w:rsid w:val="002B72A2"/>
    <w:rsid w:val="003B0420"/>
    <w:rsid w:val="00A1429D"/>
    <w:rsid w:val="00B720F6"/>
    <w:rsid w:val="00D658BD"/>
    <w:rsid w:val="00E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2AF992E4BF7D48FDB3F94A4E14847551">
    <w:name w:val="2AF992E4BF7D48FDB3F94A4E14847551"/>
  </w:style>
  <w:style w:type="paragraph" w:customStyle="1" w:styleId="41120DCC30DF43FFA15DD1F76F4383D4">
    <w:name w:val="41120DCC30DF43FFA15DD1F76F4383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uomen Yrittajat">
  <a:themeElements>
    <a:clrScheme name="Suomen Yrittaja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000000"/>
      </a:accent2>
      <a:accent3>
        <a:srgbClr val="919191"/>
      </a:accent3>
      <a:accent4>
        <a:srgbClr val="E9573F"/>
      </a:accent4>
      <a:accent5>
        <a:srgbClr val="78BD53"/>
      </a:accent5>
      <a:accent6>
        <a:srgbClr val="114A90"/>
      </a:accent6>
      <a:hlink>
        <a:srgbClr val="00A3DA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50000"/>
          </a:schemeClr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1">
              <a:lumMod val="5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uomen Yrittajat" id="{D6F00ADF-6B4A-4651-B47B-DB7CC1BDFD55}" vid="{157175F5-CCC3-484D-9506-63FD546E9F1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F88310-E119-4A14-8207-6BE11E55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02_Lausunto.dotx</Template>
  <TotalTime>0</TotalTime>
  <Pages>2</Pages>
  <Words>167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Ostolaskutietojen toimittamisvelvoitteen soveltamisala ja voimaantulo</dc:title>
  <dc:subject>Lausuo</dc:subject>
  <dc:creator>Katja Rajala</dc:creator>
  <cp:lastModifiedBy>Öhrnberg-Tauru Eva-Lotta (VNK)</cp:lastModifiedBy>
  <cp:revision>2</cp:revision>
  <dcterms:created xsi:type="dcterms:W3CDTF">2025-11-27T12:28:00Z</dcterms:created>
  <dcterms:modified xsi:type="dcterms:W3CDTF">2025-11-27T12:28:00Z</dcterms:modified>
</cp:coreProperties>
</file>