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39" w:rsidRDefault="00DC0F39">
      <w:pPr>
        <w:rPr>
          <w:rFonts w:ascii="Arial" w:hAnsi="Arial" w:cs="Arial"/>
          <w:sz w:val="22"/>
          <w:szCs w:val="22"/>
          <w:lang w:val="fi-FI"/>
        </w:rPr>
      </w:pPr>
    </w:p>
    <w:p w:rsidR="00DC0F39" w:rsidRDefault="00DC0F39">
      <w:pPr>
        <w:rPr>
          <w:rFonts w:ascii="Arial" w:hAnsi="Arial" w:cs="Arial"/>
          <w:sz w:val="22"/>
          <w:szCs w:val="22"/>
          <w:lang w:val="fi-FI"/>
        </w:rPr>
      </w:pPr>
    </w:p>
    <w:p w:rsidR="00DC0F39" w:rsidRDefault="00DC0F39">
      <w:pPr>
        <w:jc w:val="center"/>
        <w:rPr>
          <w:rFonts w:ascii="Arial" w:hAnsi="Arial" w:cs="Arial"/>
          <w:b/>
          <w:snapToGrid w:val="0"/>
          <w:color w:val="000000"/>
          <w:sz w:val="22"/>
          <w:szCs w:val="22"/>
          <w:lang w:val="fi-FI"/>
        </w:rPr>
      </w:pP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AMNESTY INTERNATIONALIN SUOMEN OSASTON LAUSUNTO</w:t>
      </w: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Hallituksen esityksestä eduskunnalle eräiden tehtävien siirtämistä Maahanmuuttovirastolle koskevaksi lainsäädännöksi (17.12.2008)</w:t>
      </w: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SM123:00/2008</w:t>
      </w: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 xml:space="preserve">Amnesty Internationalin Suomen osasto kiittää mahdollisuudesta tulla kuulluksi lakia valmisteltaessa. </w:t>
      </w: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 xml:space="preserve">Esityksessä ehdotetaan, että vastuu turvapaikanhakijoiden vastaanoton käytännön toiminnan ohjauksesta siirretään työvoima- ja elinkeinokeskuksilta Maahanmuuttovirastolle, jolle kyseinen vastuu siirtyisi myös säilöönottokeskuksen osalta. </w:t>
      </w: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 xml:space="preserve">Amnesty huomauttaa, että Maahanmuuttoviraston vastuulla on myös turvapaikkahakemusten käsittely ja päätösten teko. Pidämme ongelmallisena sitä, että sama viranomainen vastaa näistä molemmista, sillä vaarana on, että vastaanottotoiminnan riippumattomuus ja luottamuksellinen ilmapiiri vastaanottokeskuksissa vaarantuu ja että turvapaikanhakijoihin kohdistuvien hallinnollisten menettelyjen läpinäkyvyys heikentyy. </w:t>
      </w: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Emme kannata vastaanottokeskusten käytännön toiminnan ohjauksen ja suunnittelun emmekä säilöönottoyksikön käytännön toiminnan ohjauksen ja valvonnan siirtämistä Maahanmuuttoviraston vastuulle.  Ehdotamme tätä vastuunsiirtoa esityksessä koskevien pykälien muuttamista (L 493/1999, 6 §, 6b §; L 116/2002, 3 §, L 156/1995, 2 §).</w:t>
      </w: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r>
        <w:rPr>
          <w:rFonts w:ascii="Arial" w:hAnsi="Arial" w:cs="Arial"/>
          <w:bCs/>
          <w:snapToGrid w:val="0"/>
          <w:color w:val="000000"/>
          <w:sz w:val="22"/>
          <w:szCs w:val="22"/>
          <w:lang w:val="fi-FI"/>
        </w:rPr>
        <w:t>Helsingissä 30. tammikuuta 2009,</w:t>
      </w: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rPr>
          <w:rFonts w:ascii="Arial" w:hAnsi="Arial" w:cs="Arial"/>
          <w:bCs/>
          <w:snapToGrid w:val="0"/>
          <w:color w:val="000000"/>
          <w:sz w:val="22"/>
          <w:szCs w:val="22"/>
          <w:lang w:val="fi-FI"/>
        </w:rPr>
      </w:pPr>
    </w:p>
    <w:p w:rsidR="00DC0F39" w:rsidRDefault="00DC0F39">
      <w:pPr>
        <w:ind w:left="3600" w:firstLine="720"/>
        <w:rPr>
          <w:rFonts w:ascii="Arial" w:hAnsi="Arial" w:cs="Arial"/>
          <w:sz w:val="22"/>
          <w:szCs w:val="22"/>
          <w:lang w:val="fi-FI"/>
        </w:rPr>
      </w:pPr>
      <w:r>
        <w:rPr>
          <w:rFonts w:ascii="Arial" w:hAnsi="Arial" w:cs="Arial"/>
          <w:sz w:val="22"/>
          <w:szCs w:val="22"/>
          <w:lang w:val="fi-FI"/>
        </w:rPr>
        <w:t>Taina Järvinen</w:t>
      </w:r>
    </w:p>
    <w:p w:rsidR="00DC0F39" w:rsidRDefault="00DC0F39">
      <w:pPr>
        <w:ind w:left="3600" w:firstLine="720"/>
        <w:rPr>
          <w:rFonts w:ascii="Arial" w:hAnsi="Arial" w:cs="Arial"/>
          <w:sz w:val="22"/>
          <w:szCs w:val="22"/>
          <w:lang w:val="fi-FI"/>
        </w:rPr>
      </w:pPr>
      <w:r>
        <w:rPr>
          <w:rFonts w:ascii="Arial" w:hAnsi="Arial" w:cs="Arial"/>
          <w:sz w:val="22"/>
          <w:szCs w:val="22"/>
          <w:lang w:val="fi-FI"/>
        </w:rPr>
        <w:t>Ihmisoikeustyön johtaja</w:t>
      </w:r>
    </w:p>
    <w:p w:rsidR="00DC0F39" w:rsidRDefault="00DC0F39">
      <w:pPr>
        <w:ind w:left="3600" w:firstLine="720"/>
        <w:rPr>
          <w:rFonts w:ascii="Arial" w:hAnsi="Arial" w:cs="Arial"/>
          <w:sz w:val="22"/>
          <w:szCs w:val="22"/>
          <w:lang w:val="fi-FI"/>
        </w:rPr>
      </w:pPr>
      <w:r>
        <w:rPr>
          <w:rFonts w:ascii="Arial" w:hAnsi="Arial" w:cs="Arial"/>
          <w:sz w:val="22"/>
          <w:szCs w:val="22"/>
          <w:lang w:val="fi-FI"/>
        </w:rPr>
        <w:t>Amnesty International, Suomen osasto</w:t>
      </w:r>
    </w:p>
    <w:p w:rsidR="00DC0F39" w:rsidRDefault="00DC0F39">
      <w:pPr>
        <w:ind w:left="3600" w:firstLine="720"/>
        <w:rPr>
          <w:rFonts w:ascii="Arial" w:hAnsi="Arial" w:cs="Arial"/>
          <w:sz w:val="22"/>
          <w:szCs w:val="22"/>
          <w:lang w:val="fi-FI"/>
        </w:rPr>
      </w:pPr>
    </w:p>
    <w:p w:rsidR="00DC0F39" w:rsidRDefault="00DC0F39">
      <w:pPr>
        <w:ind w:left="3600" w:firstLine="720"/>
        <w:rPr>
          <w:rFonts w:ascii="Arial" w:hAnsi="Arial" w:cs="Arial"/>
          <w:sz w:val="22"/>
          <w:szCs w:val="22"/>
          <w:lang w:val="fi-FI"/>
        </w:rPr>
      </w:pPr>
      <w:r>
        <w:rPr>
          <w:rFonts w:ascii="Arial" w:hAnsi="Arial" w:cs="Arial"/>
          <w:sz w:val="22"/>
          <w:szCs w:val="22"/>
          <w:lang w:val="fi-FI"/>
        </w:rPr>
        <w:t>Ruoholahdenk. 24 D</w:t>
      </w:r>
    </w:p>
    <w:p w:rsidR="00DC0F39" w:rsidRDefault="00DC0F39">
      <w:pPr>
        <w:ind w:left="3600" w:firstLine="720"/>
        <w:rPr>
          <w:rFonts w:ascii="Arial" w:hAnsi="Arial" w:cs="Arial"/>
          <w:sz w:val="22"/>
          <w:szCs w:val="22"/>
          <w:lang w:val="fi-FI"/>
        </w:rPr>
      </w:pPr>
      <w:r>
        <w:rPr>
          <w:rFonts w:ascii="Arial" w:hAnsi="Arial" w:cs="Arial"/>
          <w:sz w:val="22"/>
          <w:szCs w:val="22"/>
          <w:lang w:val="fi-FI"/>
        </w:rPr>
        <w:t>00180 Helsinki</w:t>
      </w:r>
    </w:p>
    <w:p w:rsidR="00DC0F39" w:rsidRDefault="00DC0F39">
      <w:pPr>
        <w:ind w:left="3600" w:firstLine="720"/>
        <w:rPr>
          <w:rFonts w:ascii="Arial" w:hAnsi="Arial" w:cs="Arial"/>
          <w:sz w:val="22"/>
          <w:szCs w:val="22"/>
          <w:lang w:val="fi-FI"/>
        </w:rPr>
      </w:pPr>
      <w:r>
        <w:rPr>
          <w:rFonts w:ascii="Arial" w:hAnsi="Arial" w:cs="Arial"/>
          <w:sz w:val="22"/>
          <w:szCs w:val="22"/>
          <w:lang w:val="fi-FI"/>
        </w:rPr>
        <w:t>puh. 5860 4433</w:t>
      </w:r>
    </w:p>
    <w:p w:rsidR="00DC0F39" w:rsidRDefault="00DC0F39">
      <w:pPr>
        <w:ind w:left="3600" w:firstLine="720"/>
        <w:rPr>
          <w:rFonts w:ascii="Arial" w:hAnsi="Arial" w:cs="Arial"/>
          <w:sz w:val="22"/>
          <w:szCs w:val="22"/>
          <w:lang w:val="fi-FI"/>
        </w:rPr>
      </w:pPr>
      <w:hyperlink r:id="rId6" w:history="1">
        <w:r>
          <w:rPr>
            <w:rStyle w:val="Hyperlink"/>
            <w:rFonts w:ascii="Arial" w:hAnsi="Arial" w:cs="Arial"/>
            <w:sz w:val="22"/>
            <w:szCs w:val="22"/>
            <w:lang w:val="fi-FI"/>
          </w:rPr>
          <w:t>taina.jarvinen@amnesty.fi</w:t>
        </w:r>
      </w:hyperlink>
    </w:p>
    <w:p w:rsidR="00DC0F39" w:rsidRDefault="00DC0F39">
      <w:pPr>
        <w:ind w:left="3600" w:firstLine="720"/>
        <w:rPr>
          <w:rFonts w:ascii="Arial" w:hAnsi="Arial" w:cs="Arial"/>
          <w:sz w:val="22"/>
          <w:szCs w:val="22"/>
          <w:lang w:val="fi-FI"/>
        </w:rPr>
      </w:pPr>
    </w:p>
    <w:p w:rsidR="00DC0F39" w:rsidRDefault="00DC0F39">
      <w:pPr>
        <w:ind w:left="3600" w:firstLine="720"/>
        <w:rPr>
          <w:rFonts w:ascii="Arial" w:hAnsi="Arial" w:cs="Arial"/>
          <w:sz w:val="22"/>
          <w:szCs w:val="22"/>
          <w:lang w:val="fi-FI"/>
        </w:rPr>
      </w:pPr>
    </w:p>
    <w:p w:rsidR="00DC0F39" w:rsidRDefault="00DC0F39">
      <w:pPr>
        <w:ind w:left="3600" w:firstLine="720"/>
        <w:rPr>
          <w:rFonts w:ascii="Arial" w:hAnsi="Arial" w:cs="Arial"/>
          <w:sz w:val="22"/>
          <w:szCs w:val="22"/>
          <w:lang w:val="fi-FI"/>
        </w:rPr>
      </w:pPr>
      <w:r>
        <w:rPr>
          <w:rFonts w:ascii="Arial" w:hAnsi="Arial" w:cs="Arial"/>
          <w:sz w:val="22"/>
          <w:szCs w:val="22"/>
          <w:lang w:val="fi-FI"/>
        </w:rPr>
        <w:t>Lisätietoja:</w:t>
      </w:r>
    </w:p>
    <w:p w:rsidR="00DC0F39" w:rsidRDefault="00DC0F39">
      <w:pPr>
        <w:ind w:left="3600" w:firstLine="720"/>
        <w:rPr>
          <w:rFonts w:ascii="Arial" w:hAnsi="Arial" w:cs="Arial"/>
          <w:sz w:val="22"/>
          <w:szCs w:val="22"/>
          <w:lang w:val="fi-FI"/>
        </w:rPr>
      </w:pPr>
      <w:r>
        <w:rPr>
          <w:rFonts w:ascii="Arial" w:hAnsi="Arial" w:cs="Arial"/>
          <w:sz w:val="22"/>
          <w:szCs w:val="22"/>
          <w:lang w:val="fi-FI"/>
        </w:rPr>
        <w:t>Outi Lepola</w:t>
      </w:r>
    </w:p>
    <w:p w:rsidR="00DC0F39" w:rsidRDefault="00DC0F39">
      <w:pPr>
        <w:ind w:left="3600" w:firstLine="720"/>
        <w:rPr>
          <w:rFonts w:ascii="Arial" w:hAnsi="Arial" w:cs="Arial"/>
          <w:sz w:val="22"/>
          <w:szCs w:val="22"/>
          <w:lang w:val="fi-FI"/>
        </w:rPr>
      </w:pPr>
      <w:r>
        <w:rPr>
          <w:rFonts w:ascii="Arial" w:hAnsi="Arial" w:cs="Arial"/>
          <w:sz w:val="22"/>
          <w:szCs w:val="22"/>
          <w:lang w:val="fi-FI"/>
        </w:rPr>
        <w:t>Asiantuntija, syrjintä- ja pakolaiskysymykset</w:t>
      </w:r>
    </w:p>
    <w:p w:rsidR="00DC0F39" w:rsidRDefault="00DC0F39">
      <w:pPr>
        <w:ind w:left="3600" w:firstLine="720"/>
        <w:rPr>
          <w:rFonts w:ascii="Arial" w:hAnsi="Arial" w:cs="Arial"/>
          <w:sz w:val="22"/>
          <w:szCs w:val="22"/>
          <w:lang w:val="fi-FI"/>
        </w:rPr>
      </w:pPr>
      <w:r>
        <w:rPr>
          <w:rFonts w:ascii="Arial" w:hAnsi="Arial" w:cs="Arial"/>
          <w:sz w:val="22"/>
          <w:szCs w:val="22"/>
          <w:lang w:val="fi-FI"/>
        </w:rPr>
        <w:t>puh. 5860 4471, 050 5200 434</w:t>
      </w:r>
    </w:p>
    <w:p w:rsidR="00DC0F39" w:rsidRDefault="00DC0F39">
      <w:pPr>
        <w:ind w:left="3600" w:firstLine="720"/>
        <w:rPr>
          <w:rFonts w:ascii="Arial" w:hAnsi="Arial" w:cs="Arial"/>
          <w:sz w:val="22"/>
          <w:szCs w:val="22"/>
          <w:lang w:val="fi-FI"/>
        </w:rPr>
      </w:pPr>
      <w:hyperlink r:id="rId7" w:history="1">
        <w:r>
          <w:rPr>
            <w:rStyle w:val="Hyperlink"/>
            <w:rFonts w:ascii="Arial" w:hAnsi="Arial" w:cs="Arial"/>
            <w:sz w:val="22"/>
            <w:szCs w:val="22"/>
            <w:lang w:val="fi-FI"/>
          </w:rPr>
          <w:t>outi.lepola@amnesty.fi</w:t>
        </w:r>
      </w:hyperlink>
    </w:p>
    <w:p w:rsidR="00DC0F39" w:rsidRDefault="00DC0F39">
      <w:pPr>
        <w:ind w:left="3600" w:firstLine="720"/>
        <w:rPr>
          <w:rFonts w:ascii="Arial" w:hAnsi="Arial" w:cs="Arial"/>
          <w:sz w:val="22"/>
          <w:szCs w:val="22"/>
          <w:lang w:val="fi-FI"/>
        </w:rPr>
      </w:pPr>
    </w:p>
    <w:p w:rsidR="00DC0F39" w:rsidRDefault="00DC0F39">
      <w:pPr>
        <w:rPr>
          <w:rFonts w:ascii="Arial" w:hAnsi="Arial" w:cs="Arial"/>
          <w:bCs/>
          <w:snapToGrid w:val="0"/>
          <w:color w:val="000000"/>
          <w:sz w:val="22"/>
          <w:szCs w:val="22"/>
          <w:lang w:val="fi-FI"/>
        </w:rPr>
      </w:pPr>
    </w:p>
    <w:sectPr w:rsidR="00DC0F39" w:rsidSect="00E254AD">
      <w:headerReference w:type="default" r:id="rId8"/>
      <w:type w:val="continuous"/>
      <w:pgSz w:w="11906" w:h="16838" w:code="9"/>
      <w:pgMar w:top="720" w:right="1077" w:bottom="709" w:left="1077" w:header="708" w:footer="708"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39" w:rsidRDefault="00DC0F39">
      <w:r>
        <w:separator/>
      </w:r>
    </w:p>
  </w:endnote>
  <w:endnote w:type="continuationSeparator" w:id="1">
    <w:p w:rsidR="00DC0F39" w:rsidRDefault="00DC0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MT C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39" w:rsidRDefault="00DC0F39">
      <w:r>
        <w:separator/>
      </w:r>
    </w:p>
  </w:footnote>
  <w:footnote w:type="continuationSeparator" w:id="1">
    <w:p w:rsidR="00DC0F39" w:rsidRDefault="00DC0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F39" w:rsidRDefault="00DC0F39">
    <w:pPr>
      <w:rPr>
        <w:rFonts w:ascii="Arial MT Cn" w:hAnsi="Arial MT Cn" w:cs="Arial"/>
        <w:sz w:val="22"/>
        <w:szCs w:val="22"/>
      </w:rPr>
    </w:pPr>
    <w:r>
      <w:rPr>
        <w:rFonts w:ascii="Arial MT Cn" w:hAnsi="Arial MT Cn" w:cs="Arial"/>
        <w:sz w:val="22"/>
        <w:szCs w:val="22"/>
      </w:rPr>
      <w:tab/>
    </w:r>
    <w:r>
      <w:rPr>
        <w:rFonts w:ascii="Arial MT Cn" w:hAnsi="Arial MT Cn" w:cs="Arial"/>
        <w:sz w:val="22"/>
        <w:szCs w:val="22"/>
      </w:rPr>
      <w:tab/>
    </w:r>
    <w:r>
      <w:rPr>
        <w:rFonts w:ascii="Arial MT Cn" w:hAnsi="Arial MT Cn" w:cs="Arial"/>
        <w:sz w:val="22"/>
        <w:szCs w:val="22"/>
      </w:rPr>
      <w:tab/>
    </w:r>
    <w:r>
      <w:rPr>
        <w:rFonts w:ascii="Arial MT Cn" w:hAnsi="Arial MT Cn" w:cs="Arial"/>
        <w:sz w:val="22"/>
        <w:szCs w:val="22"/>
      </w:rPr>
      <w:tab/>
    </w:r>
    <w:r>
      <w:rPr>
        <w:rFonts w:ascii="Arial MT Cn" w:hAnsi="Arial MT Cn" w:cs="Arial"/>
        <w:sz w:val="22"/>
        <w:szCs w:val="22"/>
      </w:rPr>
      <w:tab/>
      <w:t xml:space="preserve">                   </w:t>
    </w:r>
    <w:r w:rsidRPr="00E254AD">
      <w:rPr>
        <w:noProof/>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252pt;height:82.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688"/>
    <w:rsid w:val="000628D8"/>
    <w:rsid w:val="005067C3"/>
    <w:rsid w:val="00624688"/>
    <w:rsid w:val="00980354"/>
    <w:rsid w:val="00DC0F39"/>
    <w:rsid w:val="00E254AD"/>
    <w:rsid w:val="00F57ED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AD"/>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254AD"/>
    <w:pPr>
      <w:tabs>
        <w:tab w:val="center" w:pos="4680"/>
        <w:tab w:val="right" w:pos="9360"/>
      </w:tabs>
    </w:pPr>
  </w:style>
  <w:style w:type="character" w:customStyle="1" w:styleId="HeaderChar">
    <w:name w:val="Header Char"/>
    <w:basedOn w:val="DefaultParagraphFont"/>
    <w:link w:val="Header"/>
    <w:uiPriority w:val="99"/>
    <w:semiHidden/>
    <w:rsid w:val="001943B4"/>
    <w:rPr>
      <w:sz w:val="24"/>
      <w:szCs w:val="24"/>
      <w:lang w:val="en-US" w:eastAsia="en-US"/>
    </w:rPr>
  </w:style>
  <w:style w:type="paragraph" w:styleId="Footer">
    <w:name w:val="footer"/>
    <w:basedOn w:val="Normal"/>
    <w:link w:val="FooterChar"/>
    <w:uiPriority w:val="99"/>
    <w:semiHidden/>
    <w:rsid w:val="00E254AD"/>
    <w:pPr>
      <w:tabs>
        <w:tab w:val="center" w:pos="4680"/>
        <w:tab w:val="right" w:pos="9360"/>
      </w:tabs>
    </w:pPr>
  </w:style>
  <w:style w:type="character" w:customStyle="1" w:styleId="FooterChar">
    <w:name w:val="Footer Char"/>
    <w:basedOn w:val="DefaultParagraphFont"/>
    <w:link w:val="Footer"/>
    <w:uiPriority w:val="99"/>
    <w:semiHidden/>
    <w:rsid w:val="001943B4"/>
    <w:rPr>
      <w:sz w:val="24"/>
      <w:szCs w:val="24"/>
      <w:lang w:val="en-US" w:eastAsia="en-US"/>
    </w:rPr>
  </w:style>
  <w:style w:type="character" w:customStyle="1" w:styleId="YltunnisteChar">
    <w:name w:val="Ylätunniste Char"/>
    <w:basedOn w:val="DefaultParagraphFont"/>
    <w:uiPriority w:val="99"/>
    <w:semiHidden/>
    <w:locked/>
    <w:rsid w:val="00E254AD"/>
    <w:rPr>
      <w:rFonts w:cs="Times New Roman"/>
      <w:sz w:val="24"/>
      <w:szCs w:val="24"/>
    </w:rPr>
  </w:style>
  <w:style w:type="paragraph" w:styleId="BalloonText">
    <w:name w:val="Balloon Text"/>
    <w:basedOn w:val="Normal"/>
    <w:link w:val="BalloonTextChar"/>
    <w:uiPriority w:val="99"/>
    <w:semiHidden/>
    <w:rsid w:val="00E254AD"/>
    <w:rPr>
      <w:rFonts w:ascii="Tahoma" w:hAnsi="Tahoma" w:cs="Tahoma"/>
      <w:sz w:val="16"/>
      <w:szCs w:val="16"/>
    </w:rPr>
  </w:style>
  <w:style w:type="character" w:customStyle="1" w:styleId="BalloonTextChar">
    <w:name w:val="Balloon Text Char"/>
    <w:basedOn w:val="DefaultParagraphFont"/>
    <w:link w:val="BalloonText"/>
    <w:uiPriority w:val="99"/>
    <w:semiHidden/>
    <w:rsid w:val="001943B4"/>
    <w:rPr>
      <w:sz w:val="0"/>
      <w:szCs w:val="0"/>
      <w:lang w:val="en-US" w:eastAsia="en-US"/>
    </w:rPr>
  </w:style>
  <w:style w:type="character" w:customStyle="1" w:styleId="AlatunnisteChar">
    <w:name w:val="Alatunniste Char"/>
    <w:basedOn w:val="DefaultParagraphFont"/>
    <w:uiPriority w:val="99"/>
    <w:semiHidden/>
    <w:locked/>
    <w:rsid w:val="00E254AD"/>
    <w:rPr>
      <w:rFonts w:cs="Times New Roman"/>
      <w:sz w:val="24"/>
      <w:szCs w:val="24"/>
    </w:rPr>
  </w:style>
  <w:style w:type="paragraph" w:customStyle="1" w:styleId="NoSpacing1">
    <w:name w:val="No Spacing1"/>
    <w:uiPriority w:val="99"/>
    <w:rsid w:val="00E254AD"/>
    <w:pPr>
      <w:ind w:left="2268"/>
    </w:pPr>
    <w:rPr>
      <w:rFonts w:ascii="Arial" w:hAnsi="Arial"/>
      <w:sz w:val="20"/>
      <w:szCs w:val="20"/>
      <w:lang w:val="en-GB" w:eastAsia="en-US"/>
    </w:rPr>
  </w:style>
  <w:style w:type="character" w:customStyle="1" w:styleId="SelitetekstiChar">
    <w:name w:val="Seliteteksti Char"/>
    <w:basedOn w:val="DefaultParagraphFont"/>
    <w:uiPriority w:val="99"/>
    <w:semiHidden/>
    <w:locked/>
    <w:rsid w:val="00E254AD"/>
    <w:rPr>
      <w:rFonts w:ascii="Tahoma" w:hAnsi="Tahoma" w:cs="Tahoma"/>
      <w:sz w:val="16"/>
      <w:szCs w:val="16"/>
    </w:rPr>
  </w:style>
  <w:style w:type="paragraph" w:styleId="BodyText3">
    <w:name w:val="Body Text 3"/>
    <w:basedOn w:val="Normal"/>
    <w:link w:val="BodyText3Char"/>
    <w:uiPriority w:val="99"/>
    <w:semiHidden/>
    <w:rsid w:val="00E254AD"/>
    <w:pPr>
      <w:autoSpaceDE w:val="0"/>
      <w:autoSpaceDN w:val="0"/>
      <w:adjustRightInd w:val="0"/>
      <w:jc w:val="both"/>
    </w:pPr>
    <w:rPr>
      <w:rFonts w:ascii="Arial" w:hAnsi="Arial"/>
      <w:sz w:val="20"/>
      <w:szCs w:val="20"/>
      <w:lang w:val="en-GB"/>
    </w:rPr>
  </w:style>
  <w:style w:type="character" w:customStyle="1" w:styleId="BodyText3Char">
    <w:name w:val="Body Text 3 Char"/>
    <w:basedOn w:val="DefaultParagraphFont"/>
    <w:link w:val="BodyText3"/>
    <w:uiPriority w:val="99"/>
    <w:semiHidden/>
    <w:rsid w:val="001943B4"/>
    <w:rPr>
      <w:sz w:val="16"/>
      <w:szCs w:val="16"/>
      <w:lang w:val="en-US" w:eastAsia="en-US"/>
    </w:rPr>
  </w:style>
  <w:style w:type="character" w:customStyle="1" w:styleId="Leipteksti3Char">
    <w:name w:val="Leipäteksti 3 Char"/>
    <w:basedOn w:val="DefaultParagraphFont"/>
    <w:uiPriority w:val="99"/>
    <w:semiHidden/>
    <w:rsid w:val="00E254AD"/>
    <w:rPr>
      <w:rFonts w:ascii="Arial" w:hAnsi="Arial" w:cs="Times New Roman"/>
      <w:lang w:val="en-GB" w:eastAsia="en-US"/>
    </w:rPr>
  </w:style>
  <w:style w:type="character" w:styleId="Emphasis">
    <w:name w:val="Emphasis"/>
    <w:basedOn w:val="DefaultParagraphFont"/>
    <w:uiPriority w:val="99"/>
    <w:qFormat/>
    <w:rsid w:val="00E254AD"/>
    <w:rPr>
      <w:rFonts w:cs="Times New Roman"/>
      <w:i/>
      <w:iCs/>
    </w:rPr>
  </w:style>
  <w:style w:type="character" w:styleId="Hyperlink">
    <w:name w:val="Hyperlink"/>
    <w:basedOn w:val="DefaultParagraphFont"/>
    <w:uiPriority w:val="99"/>
    <w:semiHidden/>
    <w:rsid w:val="00E254A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uti.lepola@amnesty.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ina.jarvinen@amnesty.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u.AMNESTY\Application%20Data\Microsoft\Templates\Company%20visit%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Company visit agenda</Template>
  <TotalTime>0</TotalTime>
  <Pages>1</Pages>
  <Words>186</Words>
  <Characters>1509</Characters>
  <Application>Microsoft Office Outlook</Application>
  <DocSecurity>0</DocSecurity>
  <Lines>0</Lines>
  <Paragraphs>0</Paragraphs>
  <ScaleCrop>false</ScaleCrop>
  <Company>McGraw-Hill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Euroopan investointipankin hallintoneuvoston jäsen</dc:title>
  <dc:subject/>
  <dc:creator>anu</dc:creator>
  <cp:keywords/>
  <dc:description/>
  <cp:lastModifiedBy>p40902</cp:lastModifiedBy>
  <cp:revision>2</cp:revision>
  <cp:lastPrinted>2009-01-30T10:29:00Z</cp:lastPrinted>
  <dcterms:created xsi:type="dcterms:W3CDTF">2009-02-06T14:06:00Z</dcterms:created>
  <dcterms:modified xsi:type="dcterms:W3CDTF">2009-02-06T14:06:00Z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TC010759991033</vt:lpwstr>
  </property>
</Properties>
</file>