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6EBA0" w14:textId="77777777" w:rsidR="00D72340" w:rsidRPr="006870B0" w:rsidRDefault="00D72340" w:rsidP="00D72340">
      <w:pPr>
        <w:rPr>
          <w:b/>
          <w:bCs/>
        </w:rPr>
      </w:pPr>
    </w:p>
    <w:p w14:paraId="41EA8A36" w14:textId="333CE54A" w:rsidR="00D72340" w:rsidRPr="006870B0" w:rsidRDefault="004C408E" w:rsidP="00D72340">
      <w:pPr>
        <w:rPr>
          <w:b/>
          <w:bCs/>
        </w:rPr>
      </w:pPr>
      <w:proofErr w:type="spellStart"/>
      <w:r>
        <w:rPr>
          <w:b/>
          <w:bCs/>
        </w:rPr>
        <w:t>FiComin</w:t>
      </w:r>
      <w:proofErr w:type="spellEnd"/>
      <w:r>
        <w:rPr>
          <w:b/>
          <w:bCs/>
        </w:rPr>
        <w:t xml:space="preserve"> l</w:t>
      </w:r>
      <w:r w:rsidR="006870B0" w:rsidRPr="006870B0">
        <w:rPr>
          <w:b/>
          <w:bCs/>
        </w:rPr>
        <w:t xml:space="preserve">ausunto </w:t>
      </w:r>
      <w:r w:rsidR="003A1D0B">
        <w:rPr>
          <w:b/>
          <w:bCs/>
        </w:rPr>
        <w:t>HE-</w:t>
      </w:r>
      <w:r w:rsidR="006870B0" w:rsidRPr="006870B0">
        <w:rPr>
          <w:b/>
          <w:bCs/>
        </w:rPr>
        <w:t>luonnoksesta energiaverotusta koskevan lainsäädännön muuttamiseksi</w:t>
      </w:r>
    </w:p>
    <w:p w14:paraId="5C34DA92" w14:textId="40A34271" w:rsidR="006870B0" w:rsidRDefault="006870B0" w:rsidP="00D72340"/>
    <w:p w14:paraId="5238D300" w14:textId="4235229F" w:rsidR="006870B0" w:rsidRPr="00CC019C" w:rsidRDefault="006870B0" w:rsidP="00D72340">
      <w:pPr>
        <w:rPr>
          <w:b/>
          <w:bCs/>
        </w:rPr>
      </w:pPr>
      <w:proofErr w:type="spellStart"/>
      <w:r w:rsidRPr="00CC019C">
        <w:rPr>
          <w:b/>
          <w:bCs/>
        </w:rPr>
        <w:t>FiComin</w:t>
      </w:r>
      <w:proofErr w:type="spellEnd"/>
      <w:r w:rsidRPr="00CC019C">
        <w:rPr>
          <w:b/>
          <w:bCs/>
        </w:rPr>
        <w:t xml:space="preserve"> </w:t>
      </w:r>
      <w:r w:rsidR="004C408E" w:rsidRPr="00CC019C">
        <w:rPr>
          <w:b/>
          <w:bCs/>
        </w:rPr>
        <w:t>pääviestit</w:t>
      </w:r>
      <w:r w:rsidRPr="00CC019C">
        <w:rPr>
          <w:b/>
          <w:bCs/>
        </w:rPr>
        <w:t>:</w:t>
      </w:r>
    </w:p>
    <w:p w14:paraId="12540644" w14:textId="5217D30D" w:rsidR="002437E6" w:rsidRDefault="002437E6" w:rsidP="00736162">
      <w:pPr>
        <w:pStyle w:val="Luettelokappale"/>
        <w:numPr>
          <w:ilvl w:val="0"/>
          <w:numId w:val="1"/>
        </w:numPr>
      </w:pPr>
      <w:r w:rsidRPr="00D72340">
        <w:t>Hyötylämpövelvoite tukee hyvin hallituksen ilmastopolitiikkaa</w:t>
      </w:r>
      <w:r w:rsidR="00CC019C">
        <w:t xml:space="preserve">, ja se pitäisi ulottaa verokannusteella myös alle 0,5 MW konesaleihin. </w:t>
      </w:r>
    </w:p>
    <w:p w14:paraId="2FF299E5" w14:textId="0B7E0655" w:rsidR="002437E6" w:rsidRDefault="002437E6" w:rsidP="00736162">
      <w:pPr>
        <w:pStyle w:val="Luettelokappale"/>
        <w:numPr>
          <w:ilvl w:val="0"/>
          <w:numId w:val="1"/>
        </w:numPr>
      </w:pPr>
      <w:r w:rsidRPr="002437E6">
        <w:t xml:space="preserve">Hallituksen esitys lähtee perustellusti siitä, että muukin kuin </w:t>
      </w:r>
      <w:r w:rsidR="004C408E">
        <w:t>ainoastaan</w:t>
      </w:r>
      <w:r w:rsidR="004C408E" w:rsidRPr="002437E6">
        <w:t xml:space="preserve"> </w:t>
      </w:r>
      <w:r w:rsidRPr="002437E6">
        <w:t>kaukolämpöverkkoon ohjattu lämpö hyödynnetään.</w:t>
      </w:r>
    </w:p>
    <w:p w14:paraId="4292BAC2" w14:textId="33C09856" w:rsidR="00CC019C" w:rsidRPr="00276AAF" w:rsidRDefault="00276AAF" w:rsidP="00736162">
      <w:pPr>
        <w:pStyle w:val="Luettelokappale"/>
        <w:numPr>
          <w:ilvl w:val="0"/>
          <w:numId w:val="1"/>
        </w:numPr>
      </w:pPr>
      <w:r w:rsidRPr="00276AAF">
        <w:t xml:space="preserve">Konesalien sähköveron </w:t>
      </w:r>
      <w:r w:rsidRPr="00276AAF">
        <w:t>a</w:t>
      </w:r>
      <w:r w:rsidRPr="00276AAF">
        <w:t xml:space="preserve">lempaan verokantaan </w:t>
      </w:r>
      <w:r>
        <w:t>pitää olla</w:t>
      </w:r>
      <w:r w:rsidRPr="00276AAF">
        <w:t xml:space="preserve"> oikeutettuja yritykset, joilla on laitetila, joka tuottaa tietopalvelutoimintaa/tietojenkäsittelyä/palvelintilan vuokrausta ja siihen liittyviä palveluita elinkeinotoimintanaan.</w:t>
      </w:r>
      <w:r w:rsidR="00CC019C" w:rsidRPr="00276AAF">
        <w:t xml:space="preserve"> </w:t>
      </w:r>
    </w:p>
    <w:p w14:paraId="08A2584F" w14:textId="0A74AB4C" w:rsidR="00FF33BE" w:rsidRDefault="00CC019C" w:rsidP="00736162">
      <w:pPr>
        <w:pStyle w:val="Luettelokappale"/>
        <w:numPr>
          <w:ilvl w:val="0"/>
          <w:numId w:val="1"/>
        </w:numPr>
      </w:pPr>
      <w:r>
        <w:t xml:space="preserve">Tehorajaa ei toimialamäärittelyn lisäksi pitäisi asettaa lainkaan, mutta jos siihen </w:t>
      </w:r>
      <w:proofErr w:type="gramStart"/>
      <w:r>
        <w:t>päädytään</w:t>
      </w:r>
      <w:proofErr w:type="gramEnd"/>
      <w:r>
        <w:t xml:space="preserve"> olisi </w:t>
      </w:r>
      <w:r w:rsidR="00FF33BE" w:rsidRPr="00FF33BE">
        <w:t xml:space="preserve">0,1 MW </w:t>
      </w:r>
      <w:r w:rsidR="00557F31">
        <w:t>riittävä</w:t>
      </w:r>
      <w:r w:rsidR="004C408E">
        <w:t xml:space="preserve"> tehovaatimus</w:t>
      </w:r>
      <w:r>
        <w:t>.</w:t>
      </w:r>
    </w:p>
    <w:p w14:paraId="38DC3483" w14:textId="02513851" w:rsidR="00ED6E53" w:rsidRDefault="00ED6E53" w:rsidP="00736162">
      <w:pPr>
        <w:pStyle w:val="Luettelokappale"/>
        <w:numPr>
          <w:ilvl w:val="0"/>
          <w:numId w:val="1"/>
        </w:numPr>
      </w:pPr>
      <w:r w:rsidRPr="00ED6E53">
        <w:t>Seuraava askel pitää olla alemman sähköveron ulottaminen koko digi-infraan, kuten mobiiliverkkojen tukiasemiin.</w:t>
      </w:r>
      <w:r>
        <w:t xml:space="preserve"> </w:t>
      </w:r>
    </w:p>
    <w:p w14:paraId="2FADFBD7" w14:textId="77777777" w:rsidR="006870B0" w:rsidRDefault="006870B0" w:rsidP="00D72340"/>
    <w:p w14:paraId="645EFB6E" w14:textId="2E6A215A" w:rsidR="00D72340" w:rsidRPr="00D72340" w:rsidRDefault="00DE566F" w:rsidP="00D72340">
      <w:r>
        <w:t>U</w:t>
      </w:r>
      <w:r w:rsidR="00D72340" w:rsidRPr="00D72340">
        <w:t>udet</w:t>
      </w:r>
      <w:r>
        <w:t>,</w:t>
      </w:r>
      <w:r w:rsidRPr="00DE566F">
        <w:t xml:space="preserve"> </w:t>
      </w:r>
      <w:r>
        <w:t>k</w:t>
      </w:r>
      <w:r w:rsidRPr="00D72340">
        <w:t xml:space="preserve">ehittyvät </w:t>
      </w:r>
      <w:r w:rsidR="00D72340" w:rsidRPr="00D72340">
        <w:t xml:space="preserve">teknologiat tarvitsevat </w:t>
      </w:r>
      <w:r>
        <w:t xml:space="preserve">viiveetöntä tiedonsiirtoa sekä </w:t>
      </w:r>
      <w:r w:rsidR="00D72340" w:rsidRPr="00D72340">
        <w:t>datan prosessointi</w:t>
      </w:r>
      <w:r>
        <w:t>kapasiteettia</w:t>
      </w:r>
      <w:r w:rsidR="00D72340" w:rsidRPr="00D72340">
        <w:t xml:space="preserve"> mahdollisimman lähellä </w:t>
      </w:r>
      <w:r>
        <w:t>sen</w:t>
      </w:r>
      <w:r w:rsidRPr="00D72340">
        <w:t xml:space="preserve"> </w:t>
      </w:r>
      <w:r w:rsidR="00D72340" w:rsidRPr="00D72340">
        <w:t xml:space="preserve">keräyspaikkaa. Siksi suurten </w:t>
      </w:r>
      <w:r>
        <w:t xml:space="preserve">datakeskusten </w:t>
      </w:r>
      <w:r w:rsidR="00D72340" w:rsidRPr="00D72340">
        <w:t xml:space="preserve">rinnalle tarvitaan myös pieniä </w:t>
      </w:r>
      <w:r>
        <w:t>palvelin</w:t>
      </w:r>
      <w:r w:rsidRPr="00D72340">
        <w:t>keskuksia</w:t>
      </w:r>
      <w:r w:rsidR="00D72340" w:rsidRPr="00D72340">
        <w:t xml:space="preserve">. </w:t>
      </w:r>
    </w:p>
    <w:p w14:paraId="68B7A6E0" w14:textId="388E5569" w:rsidR="00736162" w:rsidRPr="00D72340" w:rsidRDefault="00D72340" w:rsidP="00736162">
      <w:r>
        <w:t>H</w:t>
      </w:r>
      <w:r w:rsidR="00F047FB">
        <w:t>allituksen esityksessä</w:t>
      </w:r>
      <w:r w:rsidR="00DE566F">
        <w:t xml:space="preserve"> poistuu</w:t>
      </w:r>
      <w:r w:rsidR="00F047FB">
        <w:t xml:space="preserve"> </w:t>
      </w:r>
      <w:r w:rsidR="00DE566F">
        <w:t xml:space="preserve">datakeskusten </w:t>
      </w:r>
      <w:r w:rsidRPr="00D72340">
        <w:t xml:space="preserve">keinotekoinen </w:t>
      </w:r>
      <w:r w:rsidR="00F047FB">
        <w:t>5</w:t>
      </w:r>
      <w:r w:rsidR="00DE566F">
        <w:t xml:space="preserve"> </w:t>
      </w:r>
      <w:r w:rsidR="00F047FB">
        <w:t>MW teho</w:t>
      </w:r>
      <w:r w:rsidRPr="00D72340">
        <w:t>raja</w:t>
      </w:r>
      <w:r w:rsidR="00DE566F">
        <w:t>, joka on määrittänyt niiden verokohtelun.</w:t>
      </w:r>
      <w:r w:rsidRPr="00D72340">
        <w:t xml:space="preserve"> </w:t>
      </w:r>
      <w:r w:rsidR="00DE566F">
        <w:t>K</w:t>
      </w:r>
      <w:r w:rsidRPr="00D72340">
        <w:t>aikki</w:t>
      </w:r>
      <w:r w:rsidR="00F047FB">
        <w:t xml:space="preserve"> 0,5 MW suuremmat</w:t>
      </w:r>
      <w:r w:rsidRPr="00D72340">
        <w:t xml:space="preserve"> datakeskukset pääsevät matalamman teollisuussähköveron piiriin jo ensi vuoden alusta. </w:t>
      </w:r>
      <w:bookmarkStart w:id="0" w:name="_Hlk84240285"/>
      <w:r w:rsidR="00736162" w:rsidRPr="00D72340">
        <w:t xml:space="preserve">Edellytyksenä verohuojennukselle on kuitenkin se, että niiden tuottama lämpö voidaan käyttää hyödyksi esimerkiksi kaukolämpöverkossa. </w:t>
      </w:r>
    </w:p>
    <w:p w14:paraId="50C74626" w14:textId="0BF8CF65" w:rsidR="00D72340" w:rsidRDefault="00DE7F43" w:rsidP="00D72340">
      <w:r>
        <w:t>T</w:t>
      </w:r>
      <w:r w:rsidR="00F047FB">
        <w:t xml:space="preserve">ehoraja 0,5 MW on </w:t>
      </w:r>
      <w:r>
        <w:t xml:space="preserve">edelleen </w:t>
      </w:r>
      <w:r w:rsidR="00736162">
        <w:t>keinotekoinen ja v</w:t>
      </w:r>
      <w:r w:rsidR="00390CB2">
        <w:t>errattain</w:t>
      </w:r>
      <w:r w:rsidR="00736162">
        <w:t xml:space="preserve"> </w:t>
      </w:r>
      <w:r w:rsidR="00F047FB">
        <w:t>korke</w:t>
      </w:r>
      <w:r w:rsidR="00736162">
        <w:t>a;</w:t>
      </w:r>
      <w:r>
        <w:t xml:space="preserve"> myös</w:t>
      </w:r>
      <w:r w:rsidR="00736162">
        <w:t xml:space="preserve"> </w:t>
      </w:r>
      <w:r w:rsidR="00F047FB">
        <w:t xml:space="preserve">sitä pienempien konesalien </w:t>
      </w:r>
      <w:r>
        <w:t xml:space="preserve">tuottama </w:t>
      </w:r>
      <w:r w:rsidR="00F047FB">
        <w:t xml:space="preserve">lämpö </w:t>
      </w:r>
      <w:r w:rsidR="003A1D0B">
        <w:t>kannattaa</w:t>
      </w:r>
      <w:r w:rsidR="00F047FB">
        <w:t xml:space="preserve"> ohjata hyötykäyttöön.</w:t>
      </w:r>
      <w:bookmarkEnd w:id="0"/>
      <w:r w:rsidR="00736162">
        <w:t xml:space="preserve"> Raj</w:t>
      </w:r>
      <w:r w:rsidR="00A44B03">
        <w:t>a pitää asettaa mahdollisimman matalalle ilmastotavoitteen tukemiseksi.</w:t>
      </w:r>
      <w:r w:rsidR="009057C5">
        <w:t xml:space="preserve"> </w:t>
      </w:r>
      <w:r>
        <w:t xml:space="preserve">Järkevintä olisi </w:t>
      </w:r>
      <w:r w:rsidR="00390CB2">
        <w:t>tehdä rajaus perustuen toimialamääritelmään</w:t>
      </w:r>
      <w:r w:rsidR="009D7894">
        <w:t>: a</w:t>
      </w:r>
      <w:r w:rsidR="009D7894" w:rsidRPr="009D7894">
        <w:t>lempaan verokantaan ovat oikeutettuja yritykset, joilla on laitetila, joka tuottaa tietopalvelutoimintaa/tietojenkäsittelyä/palvelintilan vuokrausta ja siihen liittyviä palveluita elinkeinotoimintanaan.</w:t>
      </w:r>
      <w:r w:rsidR="00390CB2">
        <w:t xml:space="preserve"> Jos toimialamääritelmää ei voida tässä käyttää, niin kokovaatimuksen tulisi olla </w:t>
      </w:r>
      <w:bookmarkStart w:id="1" w:name="_Hlk84244031"/>
      <w:r w:rsidR="00A44B03">
        <w:t>0,1 MW</w:t>
      </w:r>
      <w:r>
        <w:t>. Näin kaikki konesaleissa syntyvä lämpö saataisiin maksimaalisesti hyötykäyttöön.</w:t>
      </w:r>
      <w:r w:rsidR="009057C5">
        <w:t xml:space="preserve"> </w:t>
      </w:r>
      <w:bookmarkEnd w:id="1"/>
    </w:p>
    <w:p w14:paraId="22808A58" w14:textId="48185922" w:rsidR="00ED6E53" w:rsidRPr="00ED6E53" w:rsidRDefault="00276AAF" w:rsidP="00D72340">
      <w:r w:rsidRPr="00276AAF">
        <w:t xml:space="preserve">Datakeskusten energiatehokkuus on kehittynyt merkittävästi viime vuosina. </w:t>
      </w:r>
      <w:r w:rsidR="009D7894">
        <w:t xml:space="preserve">Energiatehokkuutta mittaava </w:t>
      </w:r>
      <w:r w:rsidR="00ED6E53" w:rsidRPr="00ED6E53">
        <w:t xml:space="preserve">ERE </w:t>
      </w:r>
      <w:proofErr w:type="gramStart"/>
      <w:r w:rsidR="00ED6E53" w:rsidRPr="00ED6E53">
        <w:t>k</w:t>
      </w:r>
      <w:r w:rsidR="009D7894">
        <w:t>ertoo selkeimmin</w:t>
      </w:r>
      <w:r w:rsidR="00ED6E53" w:rsidRPr="00ED6E53">
        <w:t xml:space="preserve"> </w:t>
      </w:r>
      <w:r w:rsidR="009D7894">
        <w:t xml:space="preserve">paljonko </w:t>
      </w:r>
      <w:r w:rsidR="00D741A3">
        <w:t xml:space="preserve">syntyvää </w:t>
      </w:r>
      <w:r w:rsidR="009D7894">
        <w:t>hukkalämpöä on</w:t>
      </w:r>
      <w:proofErr w:type="gramEnd"/>
      <w:r w:rsidR="009D7894">
        <w:t xml:space="preserve"> hyötykäytetty. </w:t>
      </w:r>
      <w:r w:rsidR="00ED6E53" w:rsidRPr="00ED6E53">
        <w:t xml:space="preserve"> </w:t>
      </w:r>
      <w:r w:rsidR="00D741A3">
        <w:t>On perusteltu ja riittävä tavoite</w:t>
      </w:r>
      <w:r w:rsidR="00ED6E53" w:rsidRPr="00ED6E53">
        <w:t>, että vuotuinen ERE-luku sa</w:t>
      </w:r>
      <w:r w:rsidR="00D741A3">
        <w:t>a</w:t>
      </w:r>
      <w:r w:rsidR="00ED6E53" w:rsidRPr="00ED6E53">
        <w:t xml:space="preserve"> olla viiteen megawattiin asti korkeintaan 0,90.</w:t>
      </w:r>
    </w:p>
    <w:p w14:paraId="71C78AB2" w14:textId="7D2A98D4" w:rsidR="004271A0" w:rsidRPr="004271A0" w:rsidRDefault="004271A0" w:rsidP="004271A0">
      <w:r w:rsidRPr="004271A0">
        <w:t>Hyötylämpövelvoite</w:t>
      </w:r>
      <w:r w:rsidR="008A3537" w:rsidRPr="008A3537">
        <w:t xml:space="preserve"> </w:t>
      </w:r>
      <w:r w:rsidR="008A3537" w:rsidRPr="004271A0">
        <w:t xml:space="preserve">on </w:t>
      </w:r>
      <w:r w:rsidR="008A3537">
        <w:t>kannatettava ja</w:t>
      </w:r>
      <w:r w:rsidRPr="004271A0">
        <w:t xml:space="preserve"> tukee hyvin hallituksen ilmastopolitiikkaa.  Hallituksen esitys lähtee perustellusti siitä, että muukin kuin nimenomaisesti kaukolämpöverkkoon ohjattu lämpö hyödynnetään. Esimerkiksi </w:t>
      </w:r>
      <w:r w:rsidR="003A1D0B">
        <w:t xml:space="preserve">jo </w:t>
      </w:r>
      <w:r w:rsidR="008A3537">
        <w:t xml:space="preserve">läheisen </w:t>
      </w:r>
      <w:r w:rsidRPr="004271A0">
        <w:t>rakennuksen lämmittäminen</w:t>
      </w:r>
      <w:r w:rsidR="003A1D0B">
        <w:t xml:space="preserve"> hukkalämmöllä</w:t>
      </w:r>
      <w:r w:rsidRPr="004271A0">
        <w:t xml:space="preserve"> on ekoteko</w:t>
      </w:r>
      <w:r w:rsidR="003A1D0B">
        <w:t xml:space="preserve">, jolla </w:t>
      </w:r>
      <w:r w:rsidR="008A3537">
        <w:t xml:space="preserve">palvelinkeskus </w:t>
      </w:r>
      <w:r w:rsidR="003A1D0B">
        <w:t>voi jatkossa saada</w:t>
      </w:r>
      <w:r w:rsidRPr="004271A0">
        <w:t xml:space="preserve"> verohyödyn. </w:t>
      </w:r>
    </w:p>
    <w:p w14:paraId="05D0DDA9" w14:textId="6635EDDB" w:rsidR="00D72340" w:rsidRDefault="00D72340" w:rsidP="00D72340">
      <w:r w:rsidRPr="00D72340">
        <w:t>Suomella on poikkeuksellisen hyvä perusta rakentaa digitaalisia palveluita. Yhteiskunnan pitää nähdä alan valtava potentiaali paitsi kotimarkkinan ylläpitäjänä</w:t>
      </w:r>
      <w:r w:rsidR="003A1D0B">
        <w:t>,</w:t>
      </w:r>
      <w:r w:rsidRPr="00D72340">
        <w:t xml:space="preserve"> myös uuden vientivetoisen palvelun tuottajana. </w:t>
      </w:r>
      <w:r w:rsidR="009C3CCE" w:rsidRPr="009C3CCE">
        <w:t>Vuonna 2020 pal</w:t>
      </w:r>
      <w:r w:rsidR="009C3CCE" w:rsidRPr="009C3CCE">
        <w:softHyphen/>
        <w:t>ve</w:t>
      </w:r>
      <w:r w:rsidR="009C3CCE" w:rsidRPr="009C3CCE">
        <w:softHyphen/>
        <w:t>lu</w:t>
      </w:r>
      <w:r w:rsidR="009C3CCE" w:rsidRPr="009C3CCE">
        <w:softHyphen/>
        <w:t>vien</w:t>
      </w:r>
      <w:r w:rsidR="009C3CCE" w:rsidRPr="009C3CCE">
        <w:softHyphen/>
        <w:t>nin ar</w:t>
      </w:r>
      <w:r w:rsidR="009C3CCE" w:rsidRPr="009C3CCE">
        <w:softHyphen/>
        <w:t>vo oli yh</w:t>
      </w:r>
      <w:r w:rsidR="009C3CCE" w:rsidRPr="009C3CCE">
        <w:softHyphen/>
        <w:t>teen</w:t>
      </w:r>
      <w:r w:rsidR="009C3CCE" w:rsidRPr="009C3CCE">
        <w:softHyphen/>
        <w:t>sä 25,8 mil</w:t>
      </w:r>
      <w:r w:rsidR="009C3CCE" w:rsidRPr="009C3CCE">
        <w:softHyphen/>
        <w:t>jar</w:t>
      </w:r>
      <w:r w:rsidR="009C3CCE" w:rsidRPr="009C3CCE">
        <w:softHyphen/>
        <w:t>dia eu</w:t>
      </w:r>
      <w:r w:rsidR="009C3CCE" w:rsidRPr="009C3CCE">
        <w:softHyphen/>
        <w:t>roa</w:t>
      </w:r>
      <w:r w:rsidR="009C3CCE">
        <w:t xml:space="preserve">. </w:t>
      </w:r>
      <w:r w:rsidR="008B4CFB">
        <w:t xml:space="preserve">Vahva ja luotettavasti toimiva digitaalinen infra tukee palveluvientiä ja sen kasvua. </w:t>
      </w:r>
    </w:p>
    <w:p w14:paraId="60250AA8" w14:textId="3DF2D9AD" w:rsidR="00C31085" w:rsidRPr="00C31085" w:rsidRDefault="00C31085" w:rsidP="00C31085">
      <w:r>
        <w:lastRenderedPageBreak/>
        <w:t>Teollisuuden maksamaa s</w:t>
      </w:r>
      <w:r w:rsidRPr="00C31085">
        <w:t xml:space="preserve">ähköveroa laskettiin tämän vuoden alusta EU:n minimitasolle. </w:t>
      </w:r>
      <w:r w:rsidR="003A1D0B">
        <w:t>Tämä oli h</w:t>
      </w:r>
      <w:r w:rsidRPr="00C31085">
        <w:t xml:space="preserve">yvä päätös, joka osaltaan edesauttaa Suomen kilpailukykyä datakeskusmarkkinoilla. </w:t>
      </w:r>
    </w:p>
    <w:p w14:paraId="0816C6D8" w14:textId="04FCC601" w:rsidR="00C31085" w:rsidRPr="00C31085" w:rsidRDefault="00C31085" w:rsidP="00C31085">
      <w:r w:rsidRPr="00C31085">
        <w:t>Suomella on muutoksen jälkeen tasavertaiset mahdollisuudet kilpailla isoista datakeskusinvestoinneista kilpailijamaiden kanssa. Meillä on hyvät kansainväliset tietoliikenneyhteydet, vakaa sääntely-ympäristö, korkea koulutustaso, hyvä energian saatavuus</w:t>
      </w:r>
      <w:r w:rsidR="003A1D0B">
        <w:t>,</w:t>
      </w:r>
      <w:r w:rsidRPr="00C31085">
        <w:t xml:space="preserve"> suotuisa ilmasto ja sopiva maantieteellinen sijainti. </w:t>
      </w:r>
    </w:p>
    <w:p w14:paraId="38D44FDF" w14:textId="272D77E1" w:rsidR="00D72340" w:rsidRDefault="00D72340" w:rsidP="00D72340">
      <w:r w:rsidRPr="00D72340">
        <w:t>Yksinkertainen lisäkeino edesauttaa ja vahvistaa kehitystä ja turvata Suomen kilpailukyky on määritellä viestintäverkot kaikkinensa alemman sähköveroluokan piiriin. Seuraava askel pitää olla alemman sähköveron ulottaminen koko digi-infraan, kuten mobiiliverkkojen tukiasemiin</w:t>
      </w:r>
      <w:r w:rsidR="007F5DF7">
        <w:t xml:space="preserve">. </w:t>
      </w:r>
    </w:p>
    <w:p w14:paraId="06B60A42" w14:textId="10B42D3E" w:rsidR="006C59E6" w:rsidRDefault="006C59E6" w:rsidP="00D72340"/>
    <w:p w14:paraId="6B385DE4" w14:textId="6C76E0C6" w:rsidR="006C59E6" w:rsidRDefault="006C59E6" w:rsidP="00D72340"/>
    <w:p w14:paraId="2799E9F7" w14:textId="78659168" w:rsidR="006C59E6" w:rsidRDefault="006C59E6" w:rsidP="00D72340">
      <w:r>
        <w:t>Elina Ussa</w:t>
      </w:r>
    </w:p>
    <w:p w14:paraId="6B88441B" w14:textId="56CF6614" w:rsidR="006C59E6" w:rsidRPr="00D72340" w:rsidRDefault="006C59E6" w:rsidP="00D72340">
      <w:proofErr w:type="spellStart"/>
      <w:r>
        <w:t>FiCom</w:t>
      </w:r>
      <w:proofErr w:type="spellEnd"/>
      <w:r>
        <w:t xml:space="preserve"> ry</w:t>
      </w:r>
    </w:p>
    <w:p w14:paraId="4408EFAF" w14:textId="77777777" w:rsidR="00D72340" w:rsidRPr="00D72340" w:rsidRDefault="00D72340" w:rsidP="00D72340"/>
    <w:p w14:paraId="54C4C2E9" w14:textId="77777777" w:rsidR="00F42541" w:rsidRDefault="007F5DF7"/>
    <w:sectPr w:rsidR="00F4254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A2A98"/>
    <w:multiLevelType w:val="hybridMultilevel"/>
    <w:tmpl w:val="A90013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40"/>
    <w:rsid w:val="002437E6"/>
    <w:rsid w:val="00276AAF"/>
    <w:rsid w:val="00300C46"/>
    <w:rsid w:val="00390CB2"/>
    <w:rsid w:val="003A1D0B"/>
    <w:rsid w:val="004271A0"/>
    <w:rsid w:val="004C408E"/>
    <w:rsid w:val="00557F31"/>
    <w:rsid w:val="006870B0"/>
    <w:rsid w:val="006C59E6"/>
    <w:rsid w:val="00736162"/>
    <w:rsid w:val="00746E41"/>
    <w:rsid w:val="007F5DF7"/>
    <w:rsid w:val="008A3537"/>
    <w:rsid w:val="008B4CFB"/>
    <w:rsid w:val="009057C5"/>
    <w:rsid w:val="009703EF"/>
    <w:rsid w:val="009C3CCE"/>
    <w:rsid w:val="009D7894"/>
    <w:rsid w:val="00A44B03"/>
    <w:rsid w:val="00C31085"/>
    <w:rsid w:val="00CC019C"/>
    <w:rsid w:val="00D72340"/>
    <w:rsid w:val="00D741A3"/>
    <w:rsid w:val="00DE566F"/>
    <w:rsid w:val="00DE7F43"/>
    <w:rsid w:val="00E41BBE"/>
    <w:rsid w:val="00E66CBA"/>
    <w:rsid w:val="00ED6E53"/>
    <w:rsid w:val="00F047FB"/>
    <w:rsid w:val="00F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4E33"/>
  <w15:chartTrackingRefBased/>
  <w15:docId w15:val="{712CEA83-7902-4193-9794-4504AF640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36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424</Words>
  <Characters>3442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Ussa</dc:creator>
  <cp:keywords/>
  <dc:description/>
  <cp:lastModifiedBy>Elina Ussa</cp:lastModifiedBy>
  <cp:revision>9</cp:revision>
  <dcterms:created xsi:type="dcterms:W3CDTF">2021-10-04T11:13:00Z</dcterms:created>
  <dcterms:modified xsi:type="dcterms:W3CDTF">2021-10-05T14:01:00Z</dcterms:modified>
</cp:coreProperties>
</file>