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2B" w:rsidRDefault="0081502B" w:rsidP="0081502B">
      <w:pPr>
        <w:rPr>
          <w:rFonts w:ascii="Arial" w:hAnsi="Arial" w:cs="Arial"/>
        </w:rPr>
      </w:pPr>
      <w:bookmarkStart w:id="0" w:name="_GoBack"/>
      <w:bookmarkEnd w:id="0"/>
      <w:r w:rsidRPr="00E80A75">
        <w:rPr>
          <w:rFonts w:ascii="Arial" w:hAnsi="Arial" w:cs="Arial"/>
          <w:b/>
        </w:rPr>
        <w:tab/>
      </w:r>
      <w:r w:rsidRPr="00E80A75">
        <w:rPr>
          <w:rFonts w:ascii="Arial" w:hAnsi="Arial" w:cs="Arial"/>
          <w:b/>
        </w:rPr>
        <w:tab/>
      </w:r>
      <w:r w:rsidRPr="00E80A7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LAUSUNTO</w:t>
      </w:r>
    </w:p>
    <w:p w:rsidR="0081502B" w:rsidRDefault="0081502B" w:rsidP="0081502B">
      <w:pPr>
        <w:rPr>
          <w:rFonts w:ascii="Arial" w:hAnsi="Arial" w:cs="Arial"/>
        </w:rPr>
      </w:pPr>
    </w:p>
    <w:p w:rsidR="0081502B" w:rsidRDefault="0081502B" w:rsidP="0081502B">
      <w:pPr>
        <w:rPr>
          <w:rFonts w:ascii="Arial" w:hAnsi="Arial" w:cs="Arial"/>
          <w:b/>
        </w:rPr>
      </w:pPr>
    </w:p>
    <w:p w:rsidR="0081502B" w:rsidRDefault="0081502B" w:rsidP="0081502B">
      <w:pPr>
        <w:rPr>
          <w:rFonts w:ascii="Arial" w:hAnsi="Arial" w:cs="Arial"/>
        </w:rPr>
      </w:pPr>
    </w:p>
    <w:p w:rsidR="0081502B" w:rsidRDefault="0081502B" w:rsidP="0081502B">
      <w:pPr>
        <w:rPr>
          <w:rFonts w:ascii="Arial" w:hAnsi="Arial" w:cs="Arial"/>
        </w:rPr>
      </w:pPr>
    </w:p>
    <w:p w:rsidR="00AB2409" w:rsidRDefault="00AB2409" w:rsidP="0081502B">
      <w:pPr>
        <w:rPr>
          <w:rFonts w:ascii="Arial" w:hAnsi="Arial" w:cs="Arial"/>
          <w:b/>
        </w:rPr>
      </w:pPr>
    </w:p>
    <w:p w:rsidR="0081502B" w:rsidRDefault="002B45D1" w:rsidP="008150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Ympäristöministeriö</w:t>
      </w:r>
    </w:p>
    <w:p w:rsidR="00AB2409" w:rsidRPr="00AB2409" w:rsidRDefault="00F15AA8" w:rsidP="0081502B">
      <w:pPr>
        <w:rPr>
          <w:rFonts w:ascii="Arial" w:hAnsi="Arial" w:cs="Arial"/>
        </w:rPr>
      </w:pPr>
      <w:r>
        <w:rPr>
          <w:rFonts w:ascii="Arial" w:hAnsi="Arial" w:cs="Arial"/>
        </w:rPr>
        <w:t>meri.pensamo@ymparisto.fi</w:t>
      </w:r>
    </w:p>
    <w:p w:rsidR="00AB2409" w:rsidRDefault="00F15AA8" w:rsidP="0081502B">
      <w:pPr>
        <w:rPr>
          <w:rStyle w:val="Hyperlinkki"/>
          <w:rFonts w:ascii="Arial" w:hAnsi="Arial" w:cs="Arial"/>
        </w:rPr>
      </w:pPr>
      <w:r w:rsidRPr="00F15AA8">
        <w:rPr>
          <w:rFonts w:ascii="Arial" w:hAnsi="Arial" w:cs="Arial"/>
        </w:rPr>
        <w:t>kirjaamo.</w:t>
      </w:r>
      <w:r>
        <w:rPr>
          <w:rFonts w:ascii="Arial" w:hAnsi="Arial" w:cs="Arial"/>
        </w:rPr>
        <w:t>ym@ymparisto.fi</w:t>
      </w:r>
    </w:p>
    <w:p w:rsidR="00F15AA8" w:rsidRDefault="00F15AA8" w:rsidP="0081502B">
      <w:pPr>
        <w:rPr>
          <w:rStyle w:val="Hyperlinkki"/>
          <w:rFonts w:ascii="Arial" w:hAnsi="Arial" w:cs="Arial"/>
        </w:rPr>
      </w:pPr>
    </w:p>
    <w:p w:rsidR="00F15AA8" w:rsidRDefault="00F15AA8" w:rsidP="0081502B">
      <w:pPr>
        <w:rPr>
          <w:rFonts w:ascii="Arial" w:hAnsi="Arial" w:cs="Arial"/>
        </w:rPr>
      </w:pPr>
    </w:p>
    <w:p w:rsidR="0081502B" w:rsidRDefault="0081502B" w:rsidP="0081502B">
      <w:pPr>
        <w:rPr>
          <w:rFonts w:ascii="Arial" w:hAnsi="Arial" w:cs="Arial"/>
        </w:rPr>
      </w:pPr>
    </w:p>
    <w:p w:rsidR="0081502B" w:rsidRDefault="0081502B" w:rsidP="0081502B">
      <w:pPr>
        <w:rPr>
          <w:rFonts w:ascii="Arial" w:hAnsi="Arial" w:cs="Arial"/>
        </w:rPr>
      </w:pPr>
    </w:p>
    <w:p w:rsidR="00C72558" w:rsidRDefault="0081502B" w:rsidP="00C725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Asia: </w:t>
      </w:r>
      <w:r w:rsidR="001B4BF8">
        <w:rPr>
          <w:rFonts w:ascii="Arial" w:hAnsi="Arial" w:cs="Arial"/>
          <w:b/>
        </w:rPr>
        <w:t>Hallituksen esitys laiksi asuinrakennusten ja asuntojen korjausavustuksista</w:t>
      </w:r>
    </w:p>
    <w:p w:rsidR="00C72558" w:rsidRDefault="00C72558" w:rsidP="00C72558">
      <w:pPr>
        <w:rPr>
          <w:rFonts w:ascii="Arial" w:hAnsi="Arial" w:cs="Arial"/>
          <w:b/>
        </w:rPr>
      </w:pPr>
    </w:p>
    <w:p w:rsidR="0081502B" w:rsidRPr="00ED4342" w:rsidRDefault="0081502B" w:rsidP="00C725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Viite: Lausuntopyyntö </w:t>
      </w:r>
      <w:r w:rsidR="00AB2409">
        <w:rPr>
          <w:rFonts w:ascii="Arial" w:hAnsi="Arial" w:cs="Arial"/>
          <w:b/>
        </w:rPr>
        <w:t xml:space="preserve">Dnro. </w:t>
      </w:r>
      <w:r w:rsidR="00371EDB">
        <w:rPr>
          <w:rFonts w:ascii="Arial" w:hAnsi="Arial" w:cs="Arial"/>
          <w:b/>
        </w:rPr>
        <w:t>YM003:00/2016</w:t>
      </w:r>
    </w:p>
    <w:p w:rsidR="0081502B" w:rsidRDefault="0081502B" w:rsidP="0081502B">
      <w:pPr>
        <w:rPr>
          <w:rFonts w:ascii="Arial" w:hAnsi="Arial" w:cs="Arial"/>
          <w:b/>
        </w:rPr>
      </w:pPr>
    </w:p>
    <w:p w:rsidR="0081502B" w:rsidRDefault="0081502B" w:rsidP="0081502B">
      <w:pPr>
        <w:rPr>
          <w:rFonts w:ascii="Arial" w:hAnsi="Arial" w:cs="Arial"/>
        </w:rPr>
      </w:pPr>
    </w:p>
    <w:p w:rsidR="0081502B" w:rsidRDefault="0081502B" w:rsidP="0081502B">
      <w:pPr>
        <w:rPr>
          <w:rFonts w:ascii="Arial" w:hAnsi="Arial" w:cs="Arial"/>
        </w:rPr>
      </w:pPr>
    </w:p>
    <w:p w:rsidR="0081502B" w:rsidRDefault="0081502B" w:rsidP="0081502B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Invalidiliitto kiittää </w:t>
      </w:r>
      <w:r w:rsidR="00371EDB">
        <w:rPr>
          <w:rFonts w:ascii="Arial" w:hAnsi="Arial" w:cs="Arial"/>
        </w:rPr>
        <w:t>ympäristöministeriötä</w:t>
      </w:r>
      <w:r w:rsidR="00AB2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mahdollisuudesta lausua </w:t>
      </w:r>
      <w:r w:rsidR="008B6A41">
        <w:rPr>
          <w:rFonts w:ascii="Arial" w:hAnsi="Arial" w:cs="Arial"/>
        </w:rPr>
        <w:t>luonnokse</w:t>
      </w:r>
      <w:r w:rsidR="008B6A41">
        <w:rPr>
          <w:rFonts w:ascii="Arial" w:hAnsi="Arial" w:cs="Arial"/>
        </w:rPr>
        <w:t>s</w:t>
      </w:r>
      <w:r w:rsidR="008B6A41">
        <w:rPr>
          <w:rFonts w:ascii="Arial" w:hAnsi="Arial" w:cs="Arial"/>
        </w:rPr>
        <w:t>ta hallituksen esitykseksi laiksi asuinrakennusten ja asuntojen korjausavu</w:t>
      </w:r>
      <w:r w:rsidR="008B6A41">
        <w:rPr>
          <w:rFonts w:ascii="Arial" w:hAnsi="Arial" w:cs="Arial"/>
        </w:rPr>
        <w:t>s</w:t>
      </w:r>
      <w:r w:rsidR="008B6A41">
        <w:rPr>
          <w:rFonts w:ascii="Arial" w:hAnsi="Arial" w:cs="Arial"/>
        </w:rPr>
        <w:t>tuksista</w:t>
      </w:r>
      <w:r>
        <w:rPr>
          <w:rFonts w:ascii="Arial" w:hAnsi="Arial" w:cs="Arial"/>
        </w:rPr>
        <w:t>.</w:t>
      </w:r>
      <w:r w:rsidR="00AB2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81502B" w:rsidRDefault="0081502B" w:rsidP="0081502B">
      <w:pPr>
        <w:ind w:left="1304"/>
        <w:rPr>
          <w:rFonts w:ascii="Arial" w:hAnsi="Arial" w:cs="Arial"/>
        </w:rPr>
      </w:pPr>
    </w:p>
    <w:p w:rsidR="00CD6C6C" w:rsidRPr="00CD6C6C" w:rsidRDefault="005A7D4E" w:rsidP="00CD6C6C">
      <w:pPr>
        <w:ind w:left="1304"/>
        <w:rPr>
          <w:rFonts w:ascii="Arial" w:hAnsi="Arial" w:cs="Arial"/>
          <w:color w:val="000000" w:themeColor="text1"/>
        </w:rPr>
      </w:pPr>
      <w:r w:rsidRPr="005A7D4E">
        <w:rPr>
          <w:rFonts w:ascii="Arial" w:hAnsi="Arial" w:cs="Arial"/>
        </w:rPr>
        <w:t>Invalidiliitto edistää ja kehittää toimintakyvyltään erilaisten ja fyysisesti va</w:t>
      </w:r>
      <w:r w:rsidRPr="005A7D4E">
        <w:rPr>
          <w:rFonts w:ascii="Arial" w:hAnsi="Arial" w:cs="Arial"/>
        </w:rPr>
        <w:t>m</w:t>
      </w:r>
      <w:r w:rsidRPr="005A7D4E">
        <w:rPr>
          <w:rFonts w:ascii="Arial" w:hAnsi="Arial" w:cs="Arial"/>
        </w:rPr>
        <w:t>maisten henkilöiden mahdollisuuksia osallistua, liikkua ja elää täysipainoista elämää. Liitto edustaa 155 jäsenyhdistyksensä kautta 32 000 fyysisesti va</w:t>
      </w:r>
      <w:r w:rsidRPr="005A7D4E">
        <w:rPr>
          <w:rFonts w:ascii="Arial" w:hAnsi="Arial" w:cs="Arial"/>
        </w:rPr>
        <w:t>m</w:t>
      </w:r>
      <w:r w:rsidRPr="005A7D4E">
        <w:rPr>
          <w:rFonts w:ascii="Arial" w:hAnsi="Arial" w:cs="Arial"/>
        </w:rPr>
        <w:t xml:space="preserve">maista ja toimintarajoitteista suomalaista. </w:t>
      </w:r>
      <w:r w:rsidR="00CD6C6C" w:rsidRPr="00CD6C6C">
        <w:rPr>
          <w:rFonts w:ascii="Arial" w:hAnsi="Arial" w:cs="Arial"/>
        </w:rPr>
        <w:t xml:space="preserve">Järjestötoiminnan </w:t>
      </w:r>
      <w:r w:rsidR="00CD6C6C" w:rsidRPr="00CD6C6C">
        <w:rPr>
          <w:rFonts w:ascii="Arial" w:hAnsi="Arial" w:cs="Arial"/>
          <w:color w:val="000000" w:themeColor="text1"/>
        </w:rPr>
        <w:t>lisäksi Invalidilii</w:t>
      </w:r>
      <w:r w:rsidR="00CD6C6C" w:rsidRPr="00CD6C6C">
        <w:rPr>
          <w:rFonts w:ascii="Arial" w:hAnsi="Arial" w:cs="Arial"/>
          <w:color w:val="000000" w:themeColor="text1"/>
        </w:rPr>
        <w:t>t</w:t>
      </w:r>
      <w:r w:rsidR="00CD6C6C" w:rsidRPr="00CD6C6C">
        <w:rPr>
          <w:rFonts w:ascii="Arial" w:hAnsi="Arial" w:cs="Arial"/>
          <w:color w:val="000000" w:themeColor="text1"/>
        </w:rPr>
        <w:t>to-konserniin kuuluvat koulutuksen, kuntoutuksen ja</w:t>
      </w:r>
      <w:r w:rsidR="00C202DE">
        <w:rPr>
          <w:rFonts w:ascii="Arial" w:hAnsi="Arial" w:cs="Arial"/>
          <w:color w:val="000000" w:themeColor="text1"/>
        </w:rPr>
        <w:t xml:space="preserve"> asumisen sektorit.</w:t>
      </w:r>
      <w:r w:rsidR="00CD6C6C" w:rsidRPr="00CD6C6C">
        <w:rPr>
          <w:rFonts w:ascii="Arial" w:hAnsi="Arial" w:cs="Arial"/>
          <w:color w:val="000000" w:themeColor="text1"/>
        </w:rPr>
        <w:t xml:space="preserve"> </w:t>
      </w:r>
    </w:p>
    <w:p w:rsidR="0081502B" w:rsidRDefault="0081502B" w:rsidP="0081502B">
      <w:pPr>
        <w:rPr>
          <w:rFonts w:ascii="Arial" w:hAnsi="Arial" w:cs="Arial"/>
          <w:b/>
        </w:rPr>
      </w:pPr>
    </w:p>
    <w:p w:rsidR="001361A4" w:rsidRDefault="001361A4" w:rsidP="00106172">
      <w:pPr>
        <w:ind w:left="1304"/>
        <w:rPr>
          <w:rFonts w:ascii="Arial" w:hAnsi="Arial" w:cs="Arial"/>
        </w:rPr>
      </w:pPr>
    </w:p>
    <w:p w:rsidR="001361A4" w:rsidRDefault="00B13148" w:rsidP="0010617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Invalidiliitto kannattaa esityksen tavoitetta edistää asuinrakennuskannan 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teettömyyttä ja parantaa iäkkäiden ja vammaisten henkilöiden mahdollisuuksia asua kotonaan. Lisäksi Invalidiliitto pitää kannatettava tavoitetta selkiyttää lainsäädäntöä.</w:t>
      </w:r>
    </w:p>
    <w:p w:rsidR="002C68B8" w:rsidRDefault="002C68B8" w:rsidP="00106172">
      <w:pPr>
        <w:ind w:left="1304"/>
        <w:rPr>
          <w:rFonts w:ascii="Arial" w:hAnsi="Arial" w:cs="Arial"/>
        </w:rPr>
      </w:pPr>
    </w:p>
    <w:p w:rsidR="002C68B8" w:rsidRPr="002C68B8" w:rsidRDefault="002C68B8" w:rsidP="00106172">
      <w:pPr>
        <w:ind w:left="1304"/>
        <w:rPr>
          <w:rFonts w:ascii="Arial" w:hAnsi="Arial" w:cs="Arial"/>
          <w:b/>
        </w:rPr>
      </w:pPr>
      <w:r w:rsidRPr="002C68B8">
        <w:rPr>
          <w:rFonts w:ascii="Arial" w:hAnsi="Arial" w:cs="Arial"/>
          <w:b/>
        </w:rPr>
        <w:t>Hissi- ja esteettömyysavustuksen enimmäisosuus</w:t>
      </w:r>
    </w:p>
    <w:p w:rsidR="002C68B8" w:rsidRDefault="00C12119" w:rsidP="0010617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Hissiavustuksia haettiin ennätyksellisen runsaasti vuonna 2015, enemmän kuin mitä avustuksiin oli osoitettu varoja. Invalidiliitto on tyytyväinen siitä, että Asumisen rahoitus- ja kehittämiskeskus ARAn hissihankkeen tavoitteet lisätä jälkiasennushissien määrää hissittömissä asuinkerrostaloissa ovat onnist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neet.</w:t>
      </w:r>
    </w:p>
    <w:p w:rsidR="00E75AFF" w:rsidRDefault="00E75AFF" w:rsidP="00106172">
      <w:pPr>
        <w:ind w:left="1304"/>
        <w:rPr>
          <w:rFonts w:ascii="Arial" w:hAnsi="Arial" w:cs="Arial"/>
        </w:rPr>
      </w:pPr>
    </w:p>
    <w:p w:rsidR="00E75AFF" w:rsidRDefault="00D60B38" w:rsidP="0010617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Hallituksen e</w:t>
      </w:r>
      <w:r w:rsidR="00E75AFF">
        <w:rPr>
          <w:rFonts w:ascii="Arial" w:hAnsi="Arial" w:cs="Arial"/>
        </w:rPr>
        <w:t>sityksen mukaan pyritään turvaamaan hissiavustus mahdollisi</w:t>
      </w:r>
      <w:r w:rsidR="00E75AFF">
        <w:rPr>
          <w:rFonts w:ascii="Arial" w:hAnsi="Arial" w:cs="Arial"/>
        </w:rPr>
        <w:t>m</w:t>
      </w:r>
      <w:r w:rsidR="00E75AFF">
        <w:rPr>
          <w:rFonts w:ascii="Arial" w:hAnsi="Arial" w:cs="Arial"/>
        </w:rPr>
        <w:t>man monelle hakijalle pienentämällä hissiavustu</w:t>
      </w:r>
      <w:r w:rsidR="00903E1C">
        <w:rPr>
          <w:rFonts w:ascii="Arial" w:hAnsi="Arial" w:cs="Arial"/>
        </w:rPr>
        <w:t>ksen enimmäisosuutta</w:t>
      </w:r>
      <w:r w:rsidR="00E75AFF">
        <w:rPr>
          <w:rFonts w:ascii="Arial" w:hAnsi="Arial" w:cs="Arial"/>
        </w:rPr>
        <w:t xml:space="preserve"> nyky</w:t>
      </w:r>
      <w:r w:rsidR="00E75AFF">
        <w:rPr>
          <w:rFonts w:ascii="Arial" w:hAnsi="Arial" w:cs="Arial"/>
        </w:rPr>
        <w:t>i</w:t>
      </w:r>
      <w:r w:rsidR="00E75AFF">
        <w:rPr>
          <w:rFonts w:ascii="Arial" w:hAnsi="Arial" w:cs="Arial"/>
        </w:rPr>
        <w:t xml:space="preserve">sestä 50 prosentista 45 prosenttiin. Invalidiliiton mielestä </w:t>
      </w:r>
      <w:r w:rsidR="00903E1C">
        <w:rPr>
          <w:rFonts w:ascii="Arial" w:hAnsi="Arial" w:cs="Arial"/>
        </w:rPr>
        <w:t xml:space="preserve">pitäisi </w:t>
      </w:r>
      <w:r w:rsidR="00E75AFF">
        <w:rPr>
          <w:rFonts w:ascii="Arial" w:hAnsi="Arial" w:cs="Arial"/>
        </w:rPr>
        <w:t>korottaa avu</w:t>
      </w:r>
      <w:r w:rsidR="00E75AFF">
        <w:rPr>
          <w:rFonts w:ascii="Arial" w:hAnsi="Arial" w:cs="Arial"/>
        </w:rPr>
        <w:t>s</w:t>
      </w:r>
      <w:r w:rsidR="00E75AFF">
        <w:rPr>
          <w:rFonts w:ascii="Arial" w:hAnsi="Arial" w:cs="Arial"/>
        </w:rPr>
        <w:t>tukseen osoitettuja määrärahoja, jotta ympäristöministeriön selvityshankkee</w:t>
      </w:r>
      <w:r w:rsidR="00E75AFF">
        <w:rPr>
          <w:rFonts w:ascii="Arial" w:hAnsi="Arial" w:cs="Arial"/>
        </w:rPr>
        <w:t>s</w:t>
      </w:r>
      <w:r w:rsidR="00E75AFF">
        <w:rPr>
          <w:rFonts w:ascii="Arial" w:hAnsi="Arial" w:cs="Arial"/>
        </w:rPr>
        <w:t xml:space="preserve">sa todettu esteettömän asuntokannan määrällinen tavoite saavutettaisiin. </w:t>
      </w:r>
      <w:r w:rsidR="00903E1C">
        <w:rPr>
          <w:rFonts w:ascii="Arial" w:hAnsi="Arial" w:cs="Arial"/>
        </w:rPr>
        <w:t>Hi</w:t>
      </w:r>
      <w:r w:rsidR="00903E1C">
        <w:rPr>
          <w:rFonts w:ascii="Arial" w:hAnsi="Arial" w:cs="Arial"/>
        </w:rPr>
        <w:t>s</w:t>
      </w:r>
      <w:r w:rsidR="00903E1C">
        <w:rPr>
          <w:rFonts w:ascii="Arial" w:hAnsi="Arial" w:cs="Arial"/>
        </w:rPr>
        <w:t>si- ja esteettömyysavustuksia jaettiin 30,4 milj. euroa vuonna 2015, jolloin ne eivät riittäneet kaikille hakijoille. Avustuksia on tarkoitus jakaa 15,5 milj. euroa vuonna 2016.</w:t>
      </w:r>
    </w:p>
    <w:p w:rsidR="00903E1C" w:rsidRDefault="00903E1C" w:rsidP="00106172">
      <w:pPr>
        <w:ind w:left="1304"/>
        <w:rPr>
          <w:rFonts w:ascii="Arial" w:hAnsi="Arial" w:cs="Arial"/>
        </w:rPr>
      </w:pPr>
    </w:p>
    <w:p w:rsidR="00903E1C" w:rsidRDefault="00903E1C" w:rsidP="0010617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Esityksessä ehdotetulla avustuksen enimmäis</w:t>
      </w:r>
      <w:r w:rsidR="00304EEE">
        <w:rPr>
          <w:rFonts w:ascii="Arial" w:hAnsi="Arial" w:cs="Arial"/>
        </w:rPr>
        <w:t xml:space="preserve">osuuden </w:t>
      </w:r>
      <w:r>
        <w:rPr>
          <w:rFonts w:ascii="Arial" w:hAnsi="Arial" w:cs="Arial"/>
        </w:rPr>
        <w:t>laskemisella 45 pr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senttiin pyritään </w:t>
      </w:r>
      <w:r w:rsidR="000D3026">
        <w:rPr>
          <w:rFonts w:ascii="Arial" w:hAnsi="Arial" w:cs="Arial"/>
        </w:rPr>
        <w:t xml:space="preserve">siihen, että hissien jälkiasentamisten määrä säilyisi </w:t>
      </w:r>
      <w:r w:rsidR="00260EE1">
        <w:rPr>
          <w:rFonts w:ascii="Arial" w:hAnsi="Arial" w:cs="Arial"/>
        </w:rPr>
        <w:t xml:space="preserve">lähes </w:t>
      </w:r>
      <w:r w:rsidR="000D3026">
        <w:rPr>
          <w:rFonts w:ascii="Arial" w:hAnsi="Arial" w:cs="Arial"/>
        </w:rPr>
        <w:t>n</w:t>
      </w:r>
      <w:r w:rsidR="000D3026">
        <w:rPr>
          <w:rFonts w:ascii="Arial" w:hAnsi="Arial" w:cs="Arial"/>
        </w:rPr>
        <w:t>y</w:t>
      </w:r>
      <w:r w:rsidR="000D3026">
        <w:rPr>
          <w:rFonts w:ascii="Arial" w:hAnsi="Arial" w:cs="Arial"/>
        </w:rPr>
        <w:t xml:space="preserve">kyisellä tasolla. </w:t>
      </w:r>
      <w:r w:rsidR="00304EEE">
        <w:rPr>
          <w:rFonts w:ascii="Arial" w:hAnsi="Arial" w:cs="Arial"/>
        </w:rPr>
        <w:t>Mikäli tämä ei ole riittävä kannustin investointeihin ja avustu</w:t>
      </w:r>
      <w:r w:rsidR="00304EEE">
        <w:rPr>
          <w:rFonts w:ascii="Arial" w:hAnsi="Arial" w:cs="Arial"/>
        </w:rPr>
        <w:t>s</w:t>
      </w:r>
      <w:r w:rsidR="00304EEE">
        <w:rPr>
          <w:rFonts w:ascii="Arial" w:hAnsi="Arial" w:cs="Arial"/>
        </w:rPr>
        <w:t>hakemusten määrän havaitaan pudonneen, on avustuksen enimmäisosuus jälleen korotettava 50 prosenttiin.</w:t>
      </w:r>
    </w:p>
    <w:p w:rsidR="00304EEE" w:rsidRDefault="00304EEE" w:rsidP="00106172">
      <w:pPr>
        <w:ind w:left="1304"/>
        <w:rPr>
          <w:rFonts w:ascii="Arial" w:hAnsi="Arial" w:cs="Arial"/>
        </w:rPr>
      </w:pPr>
    </w:p>
    <w:p w:rsidR="00304EEE" w:rsidRPr="007127EA" w:rsidRDefault="007127EA" w:rsidP="00106172">
      <w:pPr>
        <w:ind w:left="1304"/>
        <w:rPr>
          <w:rFonts w:ascii="Arial" w:hAnsi="Arial" w:cs="Arial"/>
          <w:b/>
        </w:rPr>
      </w:pPr>
      <w:r w:rsidRPr="007127EA">
        <w:rPr>
          <w:rFonts w:ascii="Arial" w:hAnsi="Arial" w:cs="Arial"/>
          <w:b/>
        </w:rPr>
        <w:t>Iäkkään henkilön asunnon korjausavustuksen kohdentuminen</w:t>
      </w:r>
    </w:p>
    <w:p w:rsidR="0029510F" w:rsidRDefault="00F81C75" w:rsidP="0010617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Esityksessä ehdotetaan vanhusten asuntojen korjausavustuksen myöntäm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sen alaikärajaa nostettavaksi nykyisestä 65 vuodesta 70 vuoteen. Tällä pyr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tään turvaamaan pienenevistä määrärahoista huolimatta avustus niille, jotka siitä eniten hyötyvät. </w:t>
      </w:r>
      <w:r w:rsidR="00AE0496">
        <w:rPr>
          <w:rFonts w:ascii="Arial" w:hAnsi="Arial" w:cs="Arial"/>
        </w:rPr>
        <w:t>Esityksessä kuitenkin mainitaan myöhemmin, että mitä vähäisempi on henkilön palvelun tarve, sitä enemmän korjausavustukset pi</w:t>
      </w:r>
      <w:r w:rsidR="00AE0496">
        <w:rPr>
          <w:rFonts w:ascii="Arial" w:hAnsi="Arial" w:cs="Arial"/>
        </w:rPr>
        <w:t>e</w:t>
      </w:r>
      <w:r w:rsidR="00AE0496">
        <w:rPr>
          <w:rFonts w:ascii="Arial" w:hAnsi="Arial" w:cs="Arial"/>
        </w:rPr>
        <w:t>nentävät kunnille aiheutuvia asumispalveluista aiheutuvia kustannuksia.</w:t>
      </w:r>
      <w:r w:rsidR="006574AF">
        <w:rPr>
          <w:rFonts w:ascii="Arial" w:hAnsi="Arial" w:cs="Arial"/>
        </w:rPr>
        <w:t xml:space="preserve"> T</w:t>
      </w:r>
      <w:r w:rsidR="006574AF">
        <w:rPr>
          <w:rFonts w:ascii="Arial" w:hAnsi="Arial" w:cs="Arial"/>
        </w:rPr>
        <w:t>ä</w:t>
      </w:r>
      <w:r w:rsidR="006574AF">
        <w:rPr>
          <w:rFonts w:ascii="Arial" w:hAnsi="Arial" w:cs="Arial"/>
        </w:rPr>
        <w:t>män mukaan avustuksia kannattaisikin myöntää jo hyvissä ajoin, ennen kuin palveluntarve kasvaa liiaksi.</w:t>
      </w:r>
    </w:p>
    <w:p w:rsidR="00BA481D" w:rsidRDefault="00BA481D" w:rsidP="00106172">
      <w:pPr>
        <w:ind w:left="1304"/>
        <w:rPr>
          <w:rFonts w:ascii="Arial" w:hAnsi="Arial" w:cs="Arial"/>
        </w:rPr>
      </w:pPr>
    </w:p>
    <w:p w:rsidR="0029510F" w:rsidRPr="0029510F" w:rsidRDefault="0029510F" w:rsidP="00106172">
      <w:pPr>
        <w:ind w:left="1304"/>
        <w:rPr>
          <w:rFonts w:ascii="Arial" w:hAnsi="Arial" w:cs="Arial"/>
          <w:b/>
        </w:rPr>
      </w:pPr>
      <w:r w:rsidRPr="0029510F">
        <w:rPr>
          <w:rFonts w:ascii="Arial" w:hAnsi="Arial" w:cs="Arial"/>
          <w:b/>
        </w:rPr>
        <w:t>Iäkkään ja vammaisen henkilön asunnon korjausavustuksen eni</w:t>
      </w:r>
      <w:r w:rsidRPr="0029510F">
        <w:rPr>
          <w:rFonts w:ascii="Arial" w:hAnsi="Arial" w:cs="Arial"/>
          <w:b/>
        </w:rPr>
        <w:t>m</w:t>
      </w:r>
      <w:r w:rsidRPr="0029510F">
        <w:rPr>
          <w:rFonts w:ascii="Arial" w:hAnsi="Arial" w:cs="Arial"/>
          <w:b/>
        </w:rPr>
        <w:t>mäisosuus</w:t>
      </w:r>
    </w:p>
    <w:p w:rsidR="00AD2AA6" w:rsidRDefault="00287FDD" w:rsidP="0010617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Esityksen mukaan </w:t>
      </w:r>
      <w:r w:rsidR="000C4471">
        <w:rPr>
          <w:rFonts w:ascii="Arial" w:hAnsi="Arial" w:cs="Arial"/>
        </w:rPr>
        <w:t>avustus iäkkään ja vammaisen henkilön asunnon korjaam</w:t>
      </w:r>
      <w:r w:rsidR="000C4471">
        <w:rPr>
          <w:rFonts w:ascii="Arial" w:hAnsi="Arial" w:cs="Arial"/>
        </w:rPr>
        <w:t>i</w:t>
      </w:r>
      <w:r w:rsidR="000C4471">
        <w:rPr>
          <w:rFonts w:ascii="Arial" w:hAnsi="Arial" w:cs="Arial"/>
        </w:rPr>
        <w:t xml:space="preserve">seen voisi kattaa toteutuneista korjauskustannuksista enintään 70 prosenttia. Nykyisin osuudet ovat 40 ja 70 prosenttia, jolloin varsinkin alemmalla enintään 40 prosentin korvauksella hakijoille jää omavastuuosuudeksi vähintään 60 prosenttia. </w:t>
      </w:r>
      <w:r w:rsidR="00AD2AA6">
        <w:rPr>
          <w:rFonts w:ascii="Arial" w:hAnsi="Arial" w:cs="Arial"/>
        </w:rPr>
        <w:t>Tulorajojen ollessa alhaiset eivät kohderyhmään kuuluvat henkilöt käytännössä pysty maksamaan</w:t>
      </w:r>
      <w:r w:rsidR="00C96D23">
        <w:rPr>
          <w:rFonts w:ascii="Arial" w:hAnsi="Arial" w:cs="Arial"/>
        </w:rPr>
        <w:t xml:space="preserve"> vähintään</w:t>
      </w:r>
      <w:r w:rsidR="00AD2AA6">
        <w:rPr>
          <w:rFonts w:ascii="Arial" w:hAnsi="Arial" w:cs="Arial"/>
        </w:rPr>
        <w:t xml:space="preserve"> </w:t>
      </w:r>
      <w:r w:rsidR="00C96D23">
        <w:rPr>
          <w:rFonts w:ascii="Arial" w:hAnsi="Arial" w:cs="Arial"/>
        </w:rPr>
        <w:t xml:space="preserve">60 prosentin </w:t>
      </w:r>
      <w:r w:rsidR="00AD2AA6">
        <w:rPr>
          <w:rFonts w:ascii="Arial" w:hAnsi="Arial" w:cs="Arial"/>
        </w:rPr>
        <w:t>osuutta ja siksi tätä mahdollisuutta avustuksiin on käytetty huomattavan vähän.</w:t>
      </w:r>
    </w:p>
    <w:p w:rsidR="00AD2AA6" w:rsidRDefault="00AD2AA6" w:rsidP="00106172">
      <w:pPr>
        <w:ind w:left="1304"/>
        <w:rPr>
          <w:rFonts w:ascii="Arial" w:hAnsi="Arial" w:cs="Arial"/>
        </w:rPr>
      </w:pPr>
    </w:p>
    <w:p w:rsidR="0029510F" w:rsidRDefault="00C913BB" w:rsidP="0010617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Invalidiliitto kannattaa avustuksen enimmäisosuudeksi 70 prosenttia. Riittävän suuri avustus takaa myös</w:t>
      </w:r>
      <w:r w:rsidR="00154E7E">
        <w:rPr>
          <w:rFonts w:ascii="Arial" w:hAnsi="Arial" w:cs="Arial"/>
        </w:rPr>
        <w:t xml:space="preserve"> sen, että kohderyhmään kuuluvilla henkilöillä on t</w:t>
      </w:r>
      <w:r w:rsidR="00154E7E">
        <w:rPr>
          <w:rFonts w:ascii="Arial" w:hAnsi="Arial" w:cs="Arial"/>
        </w:rPr>
        <w:t>o</w:t>
      </w:r>
      <w:r w:rsidR="00154E7E">
        <w:rPr>
          <w:rFonts w:ascii="Arial" w:hAnsi="Arial" w:cs="Arial"/>
        </w:rPr>
        <w:t>siasiallinen mahdollisuus toteuttaa tai osallistua asuinrakennuksen välttämä</w:t>
      </w:r>
      <w:r w:rsidR="00154E7E">
        <w:rPr>
          <w:rFonts w:ascii="Arial" w:hAnsi="Arial" w:cs="Arial"/>
        </w:rPr>
        <w:t>t</w:t>
      </w:r>
      <w:r w:rsidR="00154E7E">
        <w:rPr>
          <w:rFonts w:ascii="Arial" w:hAnsi="Arial" w:cs="Arial"/>
        </w:rPr>
        <w:t xml:space="preserve">tömiin korjaus- ja muutostöihin. </w:t>
      </w:r>
      <w:r w:rsidR="0055016E">
        <w:rPr>
          <w:rFonts w:ascii="Arial" w:hAnsi="Arial" w:cs="Arial"/>
        </w:rPr>
        <w:t>Nämä perusparannustyön luonteiset kusta</w:t>
      </w:r>
      <w:r w:rsidR="0055016E">
        <w:rPr>
          <w:rFonts w:ascii="Arial" w:hAnsi="Arial" w:cs="Arial"/>
        </w:rPr>
        <w:t>n</w:t>
      </w:r>
      <w:r w:rsidR="0055016E">
        <w:rPr>
          <w:rFonts w:ascii="Arial" w:hAnsi="Arial" w:cs="Arial"/>
        </w:rPr>
        <w:t>nukset eivät yleensä kuulu vammaispalvelulain piiriin ja siksi monilla vaike</w:t>
      </w:r>
      <w:r w:rsidR="0055016E">
        <w:rPr>
          <w:rFonts w:ascii="Arial" w:hAnsi="Arial" w:cs="Arial"/>
        </w:rPr>
        <w:t>a</w:t>
      </w:r>
      <w:r w:rsidR="0055016E">
        <w:rPr>
          <w:rFonts w:ascii="Arial" w:hAnsi="Arial" w:cs="Arial"/>
        </w:rPr>
        <w:t>vammaisilla henkilöillä on ollut hankaluuksia suoriutua niiden kustannuksista.</w:t>
      </w:r>
    </w:p>
    <w:p w:rsidR="00C96D23" w:rsidRDefault="00C96D23" w:rsidP="00106172">
      <w:pPr>
        <w:ind w:left="1304"/>
        <w:rPr>
          <w:rFonts w:ascii="Arial" w:hAnsi="Arial" w:cs="Arial"/>
        </w:rPr>
      </w:pPr>
    </w:p>
    <w:p w:rsidR="00C96D23" w:rsidRDefault="00C96D23" w:rsidP="0010617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Korjausavustusten hakemusten määrät ovat jääneet melko vähäisiksi johtuen alhaisista tulorajoista. Vammaiset ja iäkkäät henkilöt ovat usein pienituloisia, jolloin heillä on vaikeuksia kustantaa tarvittavia korjauksia</w:t>
      </w:r>
      <w:r w:rsidR="00381F68">
        <w:rPr>
          <w:rFonts w:ascii="Arial" w:hAnsi="Arial" w:cs="Arial"/>
        </w:rPr>
        <w:t xml:space="preserve"> huolimatta korjau</w:t>
      </w:r>
      <w:r w:rsidR="00381F68">
        <w:rPr>
          <w:rFonts w:ascii="Arial" w:hAnsi="Arial" w:cs="Arial"/>
        </w:rPr>
        <w:t>s</w:t>
      </w:r>
      <w:r w:rsidR="00381F68">
        <w:rPr>
          <w:rFonts w:ascii="Arial" w:hAnsi="Arial" w:cs="Arial"/>
        </w:rPr>
        <w:t>avustuksesta</w:t>
      </w:r>
      <w:r>
        <w:rPr>
          <w:rFonts w:ascii="Arial" w:hAnsi="Arial" w:cs="Arial"/>
        </w:rPr>
        <w:t>. Siksi lakimuutosehdotuksen ulkopuolelle jäävä tuloraj</w:t>
      </w:r>
      <w:r w:rsidR="00381F68">
        <w:rPr>
          <w:rFonts w:ascii="Arial" w:hAnsi="Arial" w:cs="Arial"/>
        </w:rPr>
        <w:t>ojen no</w:t>
      </w:r>
      <w:r w:rsidR="00381F68">
        <w:rPr>
          <w:rFonts w:ascii="Arial" w:hAnsi="Arial" w:cs="Arial"/>
        </w:rPr>
        <w:t>s</w:t>
      </w:r>
      <w:r w:rsidR="00381F68">
        <w:rPr>
          <w:rFonts w:ascii="Arial" w:hAnsi="Arial" w:cs="Arial"/>
        </w:rPr>
        <w:t xml:space="preserve">taminen </w:t>
      </w:r>
      <w:r>
        <w:rPr>
          <w:rFonts w:ascii="Arial" w:hAnsi="Arial" w:cs="Arial"/>
        </w:rPr>
        <w:t>pitäisi</w:t>
      </w:r>
      <w:r w:rsidR="00381F68">
        <w:rPr>
          <w:rFonts w:ascii="Arial" w:hAnsi="Arial" w:cs="Arial"/>
        </w:rPr>
        <w:t xml:space="preserve"> ottaa harkintaan.</w:t>
      </w:r>
    </w:p>
    <w:p w:rsidR="0029510F" w:rsidRDefault="0029510F" w:rsidP="00106172">
      <w:pPr>
        <w:ind w:left="1304"/>
        <w:rPr>
          <w:rFonts w:ascii="Arial" w:hAnsi="Arial" w:cs="Arial"/>
        </w:rPr>
      </w:pPr>
    </w:p>
    <w:p w:rsidR="00DC6179" w:rsidRDefault="00DC6179" w:rsidP="00106172">
      <w:pPr>
        <w:ind w:left="1304"/>
        <w:rPr>
          <w:rFonts w:ascii="Arial" w:hAnsi="Arial" w:cs="Arial"/>
          <w:b/>
        </w:rPr>
      </w:pPr>
    </w:p>
    <w:p w:rsidR="00DC6179" w:rsidRDefault="00DC6179" w:rsidP="00106172">
      <w:pPr>
        <w:ind w:left="1304"/>
        <w:rPr>
          <w:rFonts w:ascii="Arial" w:hAnsi="Arial" w:cs="Arial"/>
          <w:b/>
        </w:rPr>
      </w:pPr>
    </w:p>
    <w:p w:rsidR="00DC6179" w:rsidRDefault="00DC6179" w:rsidP="00106172">
      <w:pPr>
        <w:ind w:left="1304"/>
        <w:rPr>
          <w:rFonts w:ascii="Arial" w:hAnsi="Arial" w:cs="Arial"/>
          <w:b/>
        </w:rPr>
      </w:pPr>
    </w:p>
    <w:p w:rsidR="00DC6179" w:rsidRDefault="00DC6179" w:rsidP="00106172">
      <w:pPr>
        <w:ind w:left="1304"/>
        <w:rPr>
          <w:rFonts w:ascii="Arial" w:hAnsi="Arial" w:cs="Arial"/>
          <w:b/>
        </w:rPr>
      </w:pPr>
    </w:p>
    <w:p w:rsidR="00DC6179" w:rsidRDefault="00DC6179" w:rsidP="00106172">
      <w:pPr>
        <w:ind w:left="1304"/>
        <w:rPr>
          <w:rFonts w:ascii="Arial" w:hAnsi="Arial" w:cs="Arial"/>
          <w:b/>
        </w:rPr>
      </w:pPr>
    </w:p>
    <w:p w:rsidR="00DC6179" w:rsidRDefault="00DC6179" w:rsidP="00106172">
      <w:pPr>
        <w:ind w:left="1304"/>
        <w:rPr>
          <w:rFonts w:ascii="Arial" w:hAnsi="Arial" w:cs="Arial"/>
          <w:b/>
        </w:rPr>
      </w:pPr>
    </w:p>
    <w:p w:rsidR="0029510F" w:rsidRPr="00BA481D" w:rsidRDefault="0029510F" w:rsidP="00106172">
      <w:pPr>
        <w:ind w:left="1304"/>
        <w:rPr>
          <w:rFonts w:ascii="Arial" w:hAnsi="Arial" w:cs="Arial"/>
          <w:b/>
        </w:rPr>
      </w:pPr>
      <w:r w:rsidRPr="00BA481D">
        <w:rPr>
          <w:rFonts w:ascii="Arial" w:hAnsi="Arial" w:cs="Arial"/>
          <w:b/>
        </w:rPr>
        <w:t>Viranomaisen tehtävät</w:t>
      </w:r>
    </w:p>
    <w:p w:rsidR="0029510F" w:rsidRDefault="009D0C33" w:rsidP="0010617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Hallituksen esityksen tarkoituksena on selkiyttää hakuprosesseja ja vähentää päällekkäistä työtä asuinkunnan ja Asumisen rahoitus- ja kehittämiskeskus ARAn välillä. Esityksen mukaan valtionapuviranomaisena toimii ARA</w:t>
      </w:r>
      <w:r w:rsidR="00C352BA"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 xml:space="preserve"> kunta </w:t>
      </w:r>
      <w:r>
        <w:rPr>
          <w:rFonts w:ascii="Arial" w:hAnsi="Arial" w:cs="Arial"/>
        </w:rPr>
        <w:lastRenderedPageBreak/>
        <w:t>antaa lausunnon ARAlle korjausavustushakemuksista sekä antaa tarvittaessa lausunnon hissiavustuksista.</w:t>
      </w:r>
      <w:r w:rsidR="00C352BA">
        <w:rPr>
          <w:rFonts w:ascii="Arial" w:hAnsi="Arial" w:cs="Arial"/>
        </w:rPr>
        <w:t xml:space="preserve"> </w:t>
      </w:r>
      <w:r w:rsidR="00D05FEB">
        <w:rPr>
          <w:rFonts w:ascii="Arial" w:hAnsi="Arial" w:cs="Arial"/>
        </w:rPr>
        <w:t>Invalidiliitto kannattaa esitystä hakuprosessin y</w:t>
      </w:r>
      <w:r w:rsidR="00D05FEB">
        <w:rPr>
          <w:rFonts w:ascii="Arial" w:hAnsi="Arial" w:cs="Arial"/>
        </w:rPr>
        <w:t>k</w:t>
      </w:r>
      <w:r w:rsidR="00D05FEB">
        <w:rPr>
          <w:rFonts w:ascii="Arial" w:hAnsi="Arial" w:cs="Arial"/>
        </w:rPr>
        <w:t>sinkertaistamisesta. Samalla on kuitenkin varmistuttava ARAn ja kuntien väl</w:t>
      </w:r>
      <w:r w:rsidR="00D05FEB">
        <w:rPr>
          <w:rFonts w:ascii="Arial" w:hAnsi="Arial" w:cs="Arial"/>
        </w:rPr>
        <w:t>i</w:t>
      </w:r>
      <w:r w:rsidR="00D05FEB">
        <w:rPr>
          <w:rFonts w:ascii="Arial" w:hAnsi="Arial" w:cs="Arial"/>
        </w:rPr>
        <w:t>sen yhteistyön toimivuudesta siten, että iäkkäiden ja vammaisten henkilöiden tarpeet ja</w:t>
      </w:r>
      <w:r w:rsidR="00302F2F">
        <w:rPr>
          <w:rFonts w:ascii="Arial" w:hAnsi="Arial" w:cs="Arial"/>
        </w:rPr>
        <w:t xml:space="preserve"> paikalliset</w:t>
      </w:r>
      <w:r w:rsidR="00D05FEB">
        <w:rPr>
          <w:rFonts w:ascii="Arial" w:hAnsi="Arial" w:cs="Arial"/>
        </w:rPr>
        <w:t xml:space="preserve"> asuinolosuhteet tulevat huomioiduksi</w:t>
      </w:r>
      <w:r w:rsidR="00302F2F">
        <w:rPr>
          <w:rFonts w:ascii="Arial" w:hAnsi="Arial" w:cs="Arial"/>
        </w:rPr>
        <w:t xml:space="preserve"> tasavertaisesti</w:t>
      </w:r>
      <w:r w:rsidR="00D05FEB">
        <w:rPr>
          <w:rFonts w:ascii="Arial" w:hAnsi="Arial" w:cs="Arial"/>
        </w:rPr>
        <w:t>.</w:t>
      </w:r>
    </w:p>
    <w:p w:rsidR="0029510F" w:rsidRDefault="0029510F" w:rsidP="00106172">
      <w:pPr>
        <w:ind w:left="1304"/>
        <w:rPr>
          <w:rFonts w:ascii="Arial" w:hAnsi="Arial" w:cs="Arial"/>
        </w:rPr>
      </w:pPr>
    </w:p>
    <w:p w:rsidR="00AB6816" w:rsidRDefault="00AB6816" w:rsidP="00106172">
      <w:pPr>
        <w:ind w:left="1304"/>
        <w:rPr>
          <w:rFonts w:ascii="Arial" w:hAnsi="Arial" w:cs="Arial"/>
          <w:b/>
        </w:rPr>
      </w:pPr>
    </w:p>
    <w:p w:rsidR="00AB6816" w:rsidRDefault="00AB6816" w:rsidP="00106172">
      <w:pPr>
        <w:ind w:left="1304"/>
        <w:rPr>
          <w:rFonts w:ascii="Arial" w:hAnsi="Arial" w:cs="Arial"/>
          <w:b/>
        </w:rPr>
      </w:pPr>
    </w:p>
    <w:p w:rsidR="0081502B" w:rsidRPr="0081502B" w:rsidRDefault="0081502B" w:rsidP="0081502B">
      <w:pPr>
        <w:ind w:left="1304"/>
        <w:rPr>
          <w:rFonts w:ascii="Arial" w:hAnsi="Arial" w:cs="Arial"/>
        </w:rPr>
      </w:pPr>
      <w:r w:rsidRPr="0081502B">
        <w:rPr>
          <w:rFonts w:ascii="Arial" w:hAnsi="Arial" w:cs="Arial"/>
        </w:rPr>
        <w:t xml:space="preserve">Helsingissä </w:t>
      </w:r>
      <w:r w:rsidR="003E0070">
        <w:rPr>
          <w:rFonts w:ascii="Arial" w:hAnsi="Arial" w:cs="Arial"/>
        </w:rPr>
        <w:t>9</w:t>
      </w:r>
      <w:r w:rsidRPr="0081502B">
        <w:rPr>
          <w:rFonts w:ascii="Arial" w:hAnsi="Arial" w:cs="Arial"/>
        </w:rPr>
        <w:t xml:space="preserve">. </w:t>
      </w:r>
      <w:r w:rsidR="009758ED">
        <w:rPr>
          <w:rFonts w:ascii="Arial" w:hAnsi="Arial" w:cs="Arial"/>
        </w:rPr>
        <w:t>touko</w:t>
      </w:r>
      <w:r>
        <w:rPr>
          <w:rFonts w:ascii="Arial" w:hAnsi="Arial" w:cs="Arial"/>
        </w:rPr>
        <w:t>kuuta</w:t>
      </w:r>
      <w:r w:rsidRPr="0081502B">
        <w:rPr>
          <w:rFonts w:ascii="Arial" w:hAnsi="Arial" w:cs="Arial"/>
        </w:rPr>
        <w:t xml:space="preserve"> 201</w:t>
      </w:r>
      <w:r w:rsidR="009758ED">
        <w:rPr>
          <w:rFonts w:ascii="Arial" w:hAnsi="Arial" w:cs="Arial"/>
        </w:rPr>
        <w:t>6</w:t>
      </w:r>
    </w:p>
    <w:p w:rsidR="0081502B" w:rsidRPr="0081502B" w:rsidRDefault="0081502B" w:rsidP="0081502B">
      <w:pPr>
        <w:ind w:left="2744"/>
        <w:rPr>
          <w:rFonts w:ascii="Arial" w:hAnsi="Arial" w:cs="Arial"/>
        </w:rPr>
      </w:pPr>
    </w:p>
    <w:p w:rsidR="0081502B" w:rsidRPr="0081502B" w:rsidRDefault="0081502B" w:rsidP="0081502B">
      <w:pPr>
        <w:ind w:left="1304"/>
        <w:rPr>
          <w:rFonts w:ascii="Arial" w:hAnsi="Arial" w:cs="Arial"/>
        </w:rPr>
      </w:pPr>
    </w:p>
    <w:p w:rsidR="0081502B" w:rsidRPr="00B22161" w:rsidRDefault="0081502B" w:rsidP="0081502B">
      <w:pPr>
        <w:ind w:left="1304"/>
        <w:rPr>
          <w:rFonts w:ascii="Arial" w:hAnsi="Arial" w:cs="Arial"/>
          <w:b/>
        </w:rPr>
      </w:pPr>
      <w:r w:rsidRPr="00B22161">
        <w:rPr>
          <w:rFonts w:ascii="Arial" w:hAnsi="Arial" w:cs="Arial"/>
          <w:b/>
        </w:rPr>
        <w:t>INVALIDILIITTO RY</w:t>
      </w:r>
    </w:p>
    <w:p w:rsidR="0081502B" w:rsidRPr="0081502B" w:rsidRDefault="0081502B" w:rsidP="0081502B">
      <w:pPr>
        <w:ind w:left="1304"/>
        <w:rPr>
          <w:rFonts w:ascii="Arial" w:hAnsi="Arial" w:cs="Arial"/>
        </w:rPr>
      </w:pPr>
    </w:p>
    <w:p w:rsidR="0081502B" w:rsidRPr="0081502B" w:rsidRDefault="0081502B" w:rsidP="0081502B">
      <w:pPr>
        <w:ind w:left="1304"/>
        <w:rPr>
          <w:rFonts w:ascii="Arial" w:hAnsi="Arial" w:cs="Arial"/>
        </w:rPr>
      </w:pPr>
    </w:p>
    <w:p w:rsidR="0081502B" w:rsidRPr="0081502B" w:rsidRDefault="009758ED" w:rsidP="009F7FC6">
      <w:pPr>
        <w:tabs>
          <w:tab w:val="center" w:pos="5387"/>
          <w:tab w:val="right" w:pos="9638"/>
        </w:tabs>
        <w:ind w:left="1304"/>
        <w:rPr>
          <w:rFonts w:ascii="Arial" w:hAnsi="Arial" w:cs="Arial"/>
          <w:bCs/>
          <w:kern w:val="32"/>
        </w:rPr>
      </w:pPr>
      <w:r>
        <w:rPr>
          <w:rFonts w:ascii="Arial" w:hAnsi="Arial" w:cs="Arial"/>
          <w:bCs/>
          <w:kern w:val="32"/>
        </w:rPr>
        <w:t>Petri Pohjonen</w:t>
      </w:r>
      <w:r w:rsidR="0081502B">
        <w:rPr>
          <w:rFonts w:ascii="Arial" w:hAnsi="Arial" w:cs="Arial"/>
          <w:bCs/>
          <w:kern w:val="32"/>
        </w:rPr>
        <w:tab/>
      </w:r>
      <w:r w:rsidR="0081502B" w:rsidRPr="0081502B">
        <w:rPr>
          <w:rFonts w:ascii="Arial" w:hAnsi="Arial" w:cs="Arial"/>
          <w:bCs/>
          <w:kern w:val="32"/>
        </w:rPr>
        <w:t>Anssi Kemppi</w:t>
      </w:r>
      <w:r w:rsidR="0081502B" w:rsidRPr="0081502B">
        <w:rPr>
          <w:rFonts w:ascii="Arial" w:hAnsi="Arial" w:cs="Arial"/>
          <w:bCs/>
          <w:kern w:val="32"/>
        </w:rPr>
        <w:br/>
      </w:r>
      <w:r w:rsidR="006B6D2A">
        <w:rPr>
          <w:rFonts w:ascii="Arial" w:hAnsi="Arial" w:cs="Arial"/>
          <w:bCs/>
          <w:kern w:val="32"/>
        </w:rPr>
        <w:t>Pää</w:t>
      </w:r>
      <w:r w:rsidR="0081502B">
        <w:rPr>
          <w:rFonts w:ascii="Arial" w:hAnsi="Arial" w:cs="Arial"/>
          <w:bCs/>
          <w:kern w:val="32"/>
        </w:rPr>
        <w:t>johtaja</w:t>
      </w:r>
      <w:r w:rsidR="0081502B">
        <w:rPr>
          <w:rFonts w:ascii="Arial" w:hAnsi="Arial" w:cs="Arial"/>
          <w:bCs/>
          <w:kern w:val="32"/>
        </w:rPr>
        <w:tab/>
      </w:r>
      <w:r w:rsidR="0081502B" w:rsidRPr="0081502B">
        <w:rPr>
          <w:rFonts w:ascii="Arial" w:hAnsi="Arial" w:cs="Arial"/>
          <w:bCs/>
          <w:kern w:val="32"/>
        </w:rPr>
        <w:t>Järjestö</w:t>
      </w:r>
      <w:r w:rsidR="00AB6816">
        <w:rPr>
          <w:rFonts w:ascii="Arial" w:hAnsi="Arial" w:cs="Arial"/>
          <w:bCs/>
          <w:kern w:val="32"/>
        </w:rPr>
        <w:t>johtaja</w:t>
      </w:r>
    </w:p>
    <w:p w:rsidR="0081502B" w:rsidRPr="0081502B" w:rsidRDefault="0081502B" w:rsidP="0081502B">
      <w:pPr>
        <w:tabs>
          <w:tab w:val="center" w:pos="4819"/>
          <w:tab w:val="right" w:pos="9638"/>
        </w:tabs>
        <w:ind w:left="1304"/>
        <w:rPr>
          <w:rFonts w:ascii="Arial" w:hAnsi="Arial" w:cs="Arial"/>
          <w:bCs/>
          <w:kern w:val="32"/>
        </w:rPr>
      </w:pPr>
    </w:p>
    <w:p w:rsidR="0081502B" w:rsidRPr="0081502B" w:rsidRDefault="0081502B" w:rsidP="0081502B">
      <w:pPr>
        <w:tabs>
          <w:tab w:val="center" w:pos="4819"/>
          <w:tab w:val="right" w:pos="9638"/>
        </w:tabs>
        <w:ind w:left="1304"/>
        <w:rPr>
          <w:rFonts w:ascii="Arial" w:hAnsi="Arial" w:cs="Arial"/>
          <w:bCs/>
          <w:kern w:val="32"/>
        </w:rPr>
      </w:pPr>
    </w:p>
    <w:p w:rsidR="006067A4" w:rsidRDefault="0081502B" w:rsidP="0081502B">
      <w:pPr>
        <w:rPr>
          <w:rFonts w:ascii="Arial" w:hAnsi="Arial" w:cs="Arial"/>
        </w:rPr>
      </w:pPr>
      <w:r w:rsidRPr="0081502B">
        <w:rPr>
          <w:rFonts w:ascii="Arial" w:hAnsi="Arial" w:cs="Arial"/>
          <w:bCs/>
          <w:kern w:val="32"/>
        </w:rPr>
        <w:tab/>
      </w:r>
      <w:r w:rsidRPr="0081502B">
        <w:rPr>
          <w:rFonts w:ascii="Arial" w:hAnsi="Arial" w:cs="Arial"/>
          <w:bCs/>
          <w:kern w:val="32"/>
        </w:rPr>
        <w:br/>
      </w:r>
      <w:r>
        <w:rPr>
          <w:rFonts w:ascii="Arial" w:hAnsi="Arial" w:cs="Arial"/>
        </w:rPr>
        <w:tab/>
      </w:r>
      <w:r w:rsidR="00944C76">
        <w:rPr>
          <w:rFonts w:ascii="Arial" w:hAnsi="Arial" w:cs="Arial"/>
        </w:rPr>
        <w:t>Erityisasiantuntija</w:t>
      </w:r>
      <w:r>
        <w:rPr>
          <w:rFonts w:ascii="Arial" w:hAnsi="Arial" w:cs="Arial"/>
        </w:rPr>
        <w:t>:</w:t>
      </w:r>
      <w:r w:rsidRPr="0081502B">
        <w:rPr>
          <w:rFonts w:ascii="Arial" w:hAnsi="Arial" w:cs="Arial"/>
        </w:rPr>
        <w:t xml:space="preserve"> </w:t>
      </w:r>
      <w:r w:rsidR="009758ED">
        <w:rPr>
          <w:rFonts w:ascii="Arial" w:hAnsi="Arial" w:cs="Arial"/>
        </w:rPr>
        <w:t>Harri Leivo</w:t>
      </w:r>
      <w:r w:rsidRPr="0081502B">
        <w:rPr>
          <w:rFonts w:ascii="Arial" w:hAnsi="Arial" w:cs="Arial"/>
        </w:rPr>
        <w:t xml:space="preserve">, </w:t>
      </w:r>
      <w:r w:rsidR="009758ED">
        <w:rPr>
          <w:rFonts w:ascii="Arial" w:hAnsi="Arial" w:cs="Arial"/>
        </w:rPr>
        <w:t>esteettömyys</w:t>
      </w:r>
      <w:r w:rsidR="00C85679">
        <w:rPr>
          <w:rFonts w:ascii="Arial" w:hAnsi="Arial" w:cs="Arial"/>
        </w:rPr>
        <w:t>asia</w:t>
      </w:r>
      <w:r w:rsidRPr="0081502B">
        <w:rPr>
          <w:rFonts w:ascii="Arial" w:hAnsi="Arial" w:cs="Arial"/>
        </w:rPr>
        <w:t xml:space="preserve">mies, </w:t>
      </w:r>
    </w:p>
    <w:p w:rsidR="0081502B" w:rsidRDefault="009758ED" w:rsidP="006067A4">
      <w:pPr>
        <w:ind w:firstLine="1304"/>
        <w:rPr>
          <w:rFonts w:ascii="Arial" w:hAnsi="Arial" w:cs="Arial"/>
          <w:b/>
        </w:rPr>
      </w:pPr>
      <w:r>
        <w:rPr>
          <w:rFonts w:ascii="Arial" w:hAnsi="Arial" w:cs="Arial"/>
        </w:rPr>
        <w:t>harri.leivo@invalidiliitto.fi</w:t>
      </w:r>
      <w:r w:rsidR="0081502B" w:rsidRPr="0081502B">
        <w:rPr>
          <w:rFonts w:ascii="Arial" w:hAnsi="Arial" w:cs="Arial"/>
        </w:rPr>
        <w:t xml:space="preserve">, </w:t>
      </w:r>
      <w:r w:rsidR="0081502B">
        <w:rPr>
          <w:rFonts w:ascii="Arial" w:hAnsi="Arial" w:cs="Arial"/>
        </w:rPr>
        <w:t>puh. 04</w:t>
      </w:r>
      <w:r>
        <w:rPr>
          <w:rFonts w:ascii="Arial" w:hAnsi="Arial" w:cs="Arial"/>
        </w:rPr>
        <w:t>0 5397087</w:t>
      </w:r>
    </w:p>
    <w:p w:rsidR="000A57CF" w:rsidRDefault="000A57CF"/>
    <w:sectPr w:rsidR="000A57CF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4D" w:rsidRDefault="00216A4D" w:rsidP="00B115A8">
      <w:r>
        <w:separator/>
      </w:r>
    </w:p>
  </w:endnote>
  <w:endnote w:type="continuationSeparator" w:id="0">
    <w:p w:rsidR="00216A4D" w:rsidRDefault="00216A4D" w:rsidP="00B1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4D" w:rsidRDefault="00216A4D" w:rsidP="00B115A8">
      <w:r>
        <w:separator/>
      </w:r>
    </w:p>
  </w:footnote>
  <w:footnote w:type="continuationSeparator" w:id="0">
    <w:p w:rsidR="00216A4D" w:rsidRDefault="00216A4D" w:rsidP="00B1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054573"/>
      <w:docPartObj>
        <w:docPartGallery w:val="Page Numbers (Top of Page)"/>
        <w:docPartUnique/>
      </w:docPartObj>
    </w:sdtPr>
    <w:sdtEndPr/>
    <w:sdtContent>
      <w:p w:rsidR="00216A4D" w:rsidRDefault="00216A4D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7DD">
          <w:rPr>
            <w:noProof/>
          </w:rPr>
          <w:t>2</w:t>
        </w:r>
        <w:r>
          <w:fldChar w:fldCharType="end"/>
        </w:r>
      </w:p>
    </w:sdtContent>
  </w:sdt>
  <w:p w:rsidR="00216A4D" w:rsidRDefault="00216A4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2B"/>
    <w:rsid w:val="00037F1E"/>
    <w:rsid w:val="00051AF2"/>
    <w:rsid w:val="000628F8"/>
    <w:rsid w:val="000A24B2"/>
    <w:rsid w:val="000A57CF"/>
    <w:rsid w:val="000C4471"/>
    <w:rsid w:val="000D3026"/>
    <w:rsid w:val="000E20DB"/>
    <w:rsid w:val="000E38A2"/>
    <w:rsid w:val="000F14E8"/>
    <w:rsid w:val="00105104"/>
    <w:rsid w:val="00106172"/>
    <w:rsid w:val="001121BD"/>
    <w:rsid w:val="00115718"/>
    <w:rsid w:val="001344E0"/>
    <w:rsid w:val="001361A4"/>
    <w:rsid w:val="00154E7E"/>
    <w:rsid w:val="001577DE"/>
    <w:rsid w:val="001853FB"/>
    <w:rsid w:val="001976F5"/>
    <w:rsid w:val="001A4326"/>
    <w:rsid w:val="001B4BF8"/>
    <w:rsid w:val="001D00AA"/>
    <w:rsid w:val="001D516E"/>
    <w:rsid w:val="00216A4D"/>
    <w:rsid w:val="00235FED"/>
    <w:rsid w:val="00243570"/>
    <w:rsid w:val="00257BBD"/>
    <w:rsid w:val="00260EE1"/>
    <w:rsid w:val="00287FDD"/>
    <w:rsid w:val="0029510F"/>
    <w:rsid w:val="002A7335"/>
    <w:rsid w:val="002A78C8"/>
    <w:rsid w:val="002B45D1"/>
    <w:rsid w:val="002C161E"/>
    <w:rsid w:val="002C68B8"/>
    <w:rsid w:val="00302F2F"/>
    <w:rsid w:val="00304EEE"/>
    <w:rsid w:val="00306998"/>
    <w:rsid w:val="00371EDB"/>
    <w:rsid w:val="00380359"/>
    <w:rsid w:val="00381F68"/>
    <w:rsid w:val="003A3260"/>
    <w:rsid w:val="003D4168"/>
    <w:rsid w:val="003E0070"/>
    <w:rsid w:val="003E1C1D"/>
    <w:rsid w:val="003F6C31"/>
    <w:rsid w:val="004161C4"/>
    <w:rsid w:val="004377CC"/>
    <w:rsid w:val="00453DD2"/>
    <w:rsid w:val="0045511A"/>
    <w:rsid w:val="00456932"/>
    <w:rsid w:val="00462607"/>
    <w:rsid w:val="004F5A02"/>
    <w:rsid w:val="0052526B"/>
    <w:rsid w:val="00527832"/>
    <w:rsid w:val="0053420C"/>
    <w:rsid w:val="00542777"/>
    <w:rsid w:val="0055016E"/>
    <w:rsid w:val="00553C27"/>
    <w:rsid w:val="00562CBE"/>
    <w:rsid w:val="005643CF"/>
    <w:rsid w:val="00574D54"/>
    <w:rsid w:val="005A7D4E"/>
    <w:rsid w:val="005C1C9C"/>
    <w:rsid w:val="005D1A31"/>
    <w:rsid w:val="005D67A5"/>
    <w:rsid w:val="005E33F1"/>
    <w:rsid w:val="005F4DC3"/>
    <w:rsid w:val="005F6F6A"/>
    <w:rsid w:val="006067A4"/>
    <w:rsid w:val="006072A1"/>
    <w:rsid w:val="00632DA1"/>
    <w:rsid w:val="006574AF"/>
    <w:rsid w:val="006B6D2A"/>
    <w:rsid w:val="006D2EAD"/>
    <w:rsid w:val="006E5568"/>
    <w:rsid w:val="007127EA"/>
    <w:rsid w:val="007A13B9"/>
    <w:rsid w:val="007A686C"/>
    <w:rsid w:val="0080656A"/>
    <w:rsid w:val="0081502B"/>
    <w:rsid w:val="00844CEA"/>
    <w:rsid w:val="00855D58"/>
    <w:rsid w:val="0089190E"/>
    <w:rsid w:val="00892E91"/>
    <w:rsid w:val="008B6A41"/>
    <w:rsid w:val="008C2998"/>
    <w:rsid w:val="00903E1C"/>
    <w:rsid w:val="009136FE"/>
    <w:rsid w:val="00914F4D"/>
    <w:rsid w:val="00944C76"/>
    <w:rsid w:val="009758ED"/>
    <w:rsid w:val="009873A1"/>
    <w:rsid w:val="009D0C33"/>
    <w:rsid w:val="009D4E3C"/>
    <w:rsid w:val="009F78E6"/>
    <w:rsid w:val="009F7FC6"/>
    <w:rsid w:val="00A47E0B"/>
    <w:rsid w:val="00A57235"/>
    <w:rsid w:val="00A649A3"/>
    <w:rsid w:val="00A9148B"/>
    <w:rsid w:val="00AB1069"/>
    <w:rsid w:val="00AB2409"/>
    <w:rsid w:val="00AB6816"/>
    <w:rsid w:val="00AD2AA6"/>
    <w:rsid w:val="00AE0496"/>
    <w:rsid w:val="00AF252D"/>
    <w:rsid w:val="00B04B7F"/>
    <w:rsid w:val="00B06785"/>
    <w:rsid w:val="00B115A8"/>
    <w:rsid w:val="00B13148"/>
    <w:rsid w:val="00B22161"/>
    <w:rsid w:val="00B62EA0"/>
    <w:rsid w:val="00B7710D"/>
    <w:rsid w:val="00B971CB"/>
    <w:rsid w:val="00BA481D"/>
    <w:rsid w:val="00C12119"/>
    <w:rsid w:val="00C202DE"/>
    <w:rsid w:val="00C343A5"/>
    <w:rsid w:val="00C352BA"/>
    <w:rsid w:val="00C72558"/>
    <w:rsid w:val="00C85679"/>
    <w:rsid w:val="00C913BB"/>
    <w:rsid w:val="00C96D23"/>
    <w:rsid w:val="00CB4FCC"/>
    <w:rsid w:val="00CD6C6C"/>
    <w:rsid w:val="00D05FEB"/>
    <w:rsid w:val="00D24049"/>
    <w:rsid w:val="00D35935"/>
    <w:rsid w:val="00D42F8D"/>
    <w:rsid w:val="00D57AB0"/>
    <w:rsid w:val="00D60B38"/>
    <w:rsid w:val="00D6505E"/>
    <w:rsid w:val="00D83051"/>
    <w:rsid w:val="00DC4DF8"/>
    <w:rsid w:val="00DC6179"/>
    <w:rsid w:val="00DE09D7"/>
    <w:rsid w:val="00DF67D8"/>
    <w:rsid w:val="00E6164B"/>
    <w:rsid w:val="00E75AFF"/>
    <w:rsid w:val="00EE4199"/>
    <w:rsid w:val="00F111C8"/>
    <w:rsid w:val="00F15AA8"/>
    <w:rsid w:val="00F81C75"/>
    <w:rsid w:val="00F957DD"/>
    <w:rsid w:val="00FB2E5E"/>
    <w:rsid w:val="00FC6F32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81502B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115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115A8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B115A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115A8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8305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3051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81502B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115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115A8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B115A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115A8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8305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3051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B377D3-63E5-4211-B7C9-EE246D13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4571</Characters>
  <Application>Microsoft Office Word</Application>
  <DocSecurity>4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Invalidiliitto ry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Gustafsson</dc:creator>
  <cp:lastModifiedBy>Hakkarainen Satu</cp:lastModifiedBy>
  <cp:revision>2</cp:revision>
  <cp:lastPrinted>2016-05-03T07:24:00Z</cp:lastPrinted>
  <dcterms:created xsi:type="dcterms:W3CDTF">2016-05-11T08:29:00Z</dcterms:created>
  <dcterms:modified xsi:type="dcterms:W3CDTF">2016-05-11T08:29:00Z</dcterms:modified>
</cp:coreProperties>
</file>