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Säädös"/>
        <w:tag w:val="CCSaados"/>
        <w:id w:val="505180228"/>
        <w:placeholder>
          <w:docPart w:val="B64A1937A51E440FA15021DF27EC2E08"/>
        </w:placeholder>
        <w15:color w:val="00FFFF"/>
      </w:sdtPr>
      <w:sdtContent>
        <w:p w14:paraId="680ADAE7" w14:textId="77777777" w:rsidR="00D90A5B" w:rsidRDefault="00D90A5B">
          <w:pPr>
            <w:pStyle w:val="LLNormaali"/>
          </w:pPr>
        </w:p>
        <w:p w14:paraId="037CD119" w14:textId="77777777" w:rsidR="004F334C" w:rsidRDefault="004F334C" w:rsidP="004F334C">
          <w:pPr>
            <w:pStyle w:val="LLValtioneuvostonAsetus"/>
          </w:pPr>
          <w:r>
            <w:t>Valtioneuvoston asetus</w:t>
          </w:r>
        </w:p>
        <w:p w14:paraId="666E6540" w14:textId="6AEF51CF" w:rsidR="001D5B51" w:rsidRPr="009167E1" w:rsidRDefault="006A0E4E" w:rsidP="001D5B51">
          <w:pPr>
            <w:pStyle w:val="LLSaadoksenNimi"/>
          </w:pPr>
          <w:r w:rsidRPr="006A0E4E">
            <w:t>vuosina 2020–2025 maankäyttösektorin ilmastotoimenpiteisiin myönnettävästä avustuksesta ja tähän tarkoitukseen osoitetusta määrärahasta annetun valtioneuvoston asetuksen muuttamisesta</w:t>
          </w:r>
        </w:p>
        <w:p w14:paraId="3B6C46B4" w14:textId="3C991C40" w:rsidR="006A0E4E" w:rsidRDefault="006A0E4E" w:rsidP="006A0E4E">
          <w:pPr>
            <w:pStyle w:val="LLJohtolauseKappaleet"/>
          </w:pPr>
          <w:r w:rsidRPr="006A0E4E">
            <w:t>Valtioneuvoston päätöksen mukaisesti</w:t>
          </w:r>
        </w:p>
        <w:p w14:paraId="48BDFD1B" w14:textId="74CB6EF3" w:rsidR="006A0E4E" w:rsidRDefault="006A0E4E" w:rsidP="006A0E4E">
          <w:pPr>
            <w:pStyle w:val="LLJohtolauseKappaleet"/>
          </w:pPr>
          <w:r w:rsidRPr="006A0E4E">
            <w:rPr>
              <w:i/>
              <w:iCs/>
            </w:rPr>
            <w:t>kumotaan</w:t>
          </w:r>
          <w:r>
            <w:t xml:space="preserve"> valtioneuvoston vuosina 2020–2025 maankäyttösektorin ilmastotoimenpiteisiin myönnettävästä avustuksesta ja tähän tarkoitukseen osoitetusta määrärahasta annetun valtioneuvoston asetuksen (5/2021) 7 §:n 1 momentin 4 kohta, sellaisena kuin se on asetuksessa 586/2024,</w:t>
          </w:r>
        </w:p>
        <w:p w14:paraId="00454D4A" w14:textId="3BA3DB29" w:rsidR="001D5B51" w:rsidRDefault="006A0E4E" w:rsidP="006A0E4E">
          <w:pPr>
            <w:pStyle w:val="LLJohtolauseKappaleet"/>
          </w:pPr>
          <w:r w:rsidRPr="006A0E4E">
            <w:rPr>
              <w:i/>
              <w:iCs/>
            </w:rPr>
            <w:t>muutetaan</w:t>
          </w:r>
          <w:r>
            <w:t xml:space="preserve"> asetuksen nimike, 4 §, 5 §:n 1 momentin 1 kohta ja 4 momentti, 7 §:n 3 momentti, 8 §:n 1 momentti, 12 §, 14 §:n 1 momentti, 15 §:n 1 momentti ja 16 §, sellaisina kuin niistä ovat 7 §:n 3 momentti ja 8 §:n 1 momentti asetuksessa 586/2024, seuraavasti:</w:t>
          </w:r>
        </w:p>
        <w:p w14:paraId="7DB2AFF3" w14:textId="77777777" w:rsidR="001D5B51" w:rsidRDefault="001D5B51" w:rsidP="001D5B51">
          <w:pPr>
            <w:pStyle w:val="LLNormaali"/>
          </w:pPr>
        </w:p>
        <w:p w14:paraId="66A8179E" w14:textId="77777777" w:rsidR="00512339" w:rsidRDefault="00512339" w:rsidP="001D5B51">
          <w:pPr>
            <w:pStyle w:val="LLNormaali"/>
          </w:pPr>
        </w:p>
        <w:p w14:paraId="364BB9B7" w14:textId="77777777" w:rsidR="00A11BCB" w:rsidRDefault="006A0E4E" w:rsidP="0086380C">
          <w:pPr>
            <w:pStyle w:val="LLUusiValtioneuvostonAsetus"/>
          </w:pPr>
          <w:r w:rsidRPr="006A0E4E">
            <w:t xml:space="preserve">Valtioneuvoston asetus </w:t>
          </w:r>
        </w:p>
        <w:p w14:paraId="504449FE" w14:textId="61A94868" w:rsidR="006A0E4E" w:rsidRDefault="006A0E4E" w:rsidP="0086380C">
          <w:pPr>
            <w:pStyle w:val="LLUusiSaadoksenNimi"/>
          </w:pPr>
          <w:r w:rsidRPr="006A0E4E">
            <w:t>vuosina 2020–2027 maankäyttösektorin ilmastotoimenpiteisiin myönnettävästä avustuksesta ja tähän tarkoitukseen osoitetusta määrärahasta</w:t>
          </w:r>
        </w:p>
        <w:p w14:paraId="5C3CF473" w14:textId="77777777" w:rsidR="00512339" w:rsidRDefault="00512339" w:rsidP="00512339">
          <w:pPr>
            <w:pStyle w:val="LLNormaali"/>
          </w:pPr>
        </w:p>
        <w:p w14:paraId="3E509C0B" w14:textId="6EDAD57C" w:rsidR="006A0E4E" w:rsidRDefault="006A0E4E" w:rsidP="006A0E4E">
          <w:pPr>
            <w:pStyle w:val="LLPykala"/>
          </w:pPr>
          <w:r>
            <w:t>4 §</w:t>
          </w:r>
        </w:p>
        <w:p w14:paraId="357F2B3D" w14:textId="77777777" w:rsidR="006A0E4E" w:rsidRDefault="006A0E4E" w:rsidP="006A0E4E">
          <w:pPr>
            <w:pStyle w:val="LLPykalanOtsikko"/>
          </w:pPr>
          <w:r>
            <w:t>Määrärahan käyttötavat</w:t>
          </w:r>
        </w:p>
        <w:p w14:paraId="743E4124" w14:textId="6AAA8372" w:rsidR="006A0E4E" w:rsidRDefault="006A0E4E" w:rsidP="006A0E4E">
          <w:pPr>
            <w:pStyle w:val="LLKappalejako"/>
          </w:pPr>
          <w:r>
            <w:t>Maa- ja metsätalousministeriö saa käyttää määrärahaa julkisiin hankintoihin sekä osoittaa määrärahaa valtion virastolle ja laitokselle.</w:t>
          </w:r>
        </w:p>
        <w:p w14:paraId="1EEB8331" w14:textId="77777777" w:rsidR="006A0E4E" w:rsidRDefault="006A0E4E" w:rsidP="001D5B51">
          <w:pPr>
            <w:pStyle w:val="LLNormaali"/>
          </w:pPr>
        </w:p>
        <w:p w14:paraId="3EC1C473" w14:textId="77777777" w:rsidR="00512339" w:rsidRDefault="00512339" w:rsidP="001D5B51">
          <w:pPr>
            <w:pStyle w:val="LLNormaali"/>
          </w:pPr>
        </w:p>
        <w:p w14:paraId="4B615072" w14:textId="599EEFE0" w:rsidR="006A0E4E" w:rsidRDefault="006A0E4E" w:rsidP="006A0E4E">
          <w:pPr>
            <w:pStyle w:val="LLPykala"/>
          </w:pPr>
          <w:r>
            <w:t>5 §</w:t>
          </w:r>
        </w:p>
        <w:p w14:paraId="6F58004D" w14:textId="77777777" w:rsidR="006A0E4E" w:rsidRDefault="006A0E4E" w:rsidP="006A0E4E">
          <w:pPr>
            <w:pStyle w:val="LLPykalanOtsikko"/>
          </w:pPr>
          <w:r>
            <w:t>Määrärahan käytön yleiset edellytykset</w:t>
          </w:r>
        </w:p>
        <w:p w14:paraId="1E10707A" w14:textId="77777777" w:rsidR="006A0E4E" w:rsidRDefault="006A0E4E" w:rsidP="006A0E4E">
          <w:pPr>
            <w:pStyle w:val="LLMomentinJohdantoKappale"/>
          </w:pPr>
          <w:r>
            <w:t>Valtionavustuksen myöntäminen ja määrärahan osoittaminen perustuvat kokonaisharkintaan ja arviointiin toiminnan tai hankkeen odotetusta vaikuttavuudesta määrärahan käytön tavoitteisiin pääsemiseksi sekä tuettavan hankkeen kustannustehokkuuteen, laatuun ja toteuttamiskelpoisuuteen. Lisäksi edellytyksenä on, että toimintaa tai hanketta koskevasta suunnitelmasta ilmenevät:</w:t>
          </w:r>
        </w:p>
        <w:p w14:paraId="4EFE4B53" w14:textId="77B7BE60" w:rsidR="006A0E4E" w:rsidRDefault="006A0E4E" w:rsidP="006A0E4E">
          <w:pPr>
            <w:pStyle w:val="LLMomentinKohta"/>
          </w:pPr>
          <w:r>
            <w:t>1) toiminnan tai hankkeen vaikutus 3§:</w:t>
          </w:r>
          <w:proofErr w:type="spellStart"/>
          <w:r>
            <w:t>ssä</w:t>
          </w:r>
          <w:proofErr w:type="spellEnd"/>
          <w:r>
            <w:t xml:space="preserve"> säädettyihin tavoitteisiin sekä hankkeen taloudellinen ja muu yhteiskunnallinen merkitys;</w:t>
          </w:r>
        </w:p>
        <w:p w14:paraId="74A9AAC7" w14:textId="77777777" w:rsidR="006A0E4E" w:rsidRPr="009167E1" w:rsidRDefault="006A0E4E" w:rsidP="00BA71BD">
          <w:pPr>
            <w:pStyle w:val="LLNormaali"/>
          </w:pPr>
          <w:r w:rsidRPr="009167E1">
            <w:t>— — — — — — — — — — — — — — — — — — — — — — — — — — — — — —</w:t>
          </w:r>
        </w:p>
        <w:p w14:paraId="1776FC78" w14:textId="45B8FD51" w:rsidR="006A0E4E" w:rsidRDefault="006A0E4E" w:rsidP="006A0E4E">
          <w:pPr>
            <w:pStyle w:val="LLKappalejako"/>
          </w:pPr>
          <w:r w:rsidRPr="006A0E4E">
            <w:t>Valtionapuviranomaisen on varmistettava, ettei tämän asetuksen nojalla myönnetä valtionavustusta siten, että rahoitus on päällekkäistä muun julkisen rahoituksen kanssa. Maa- ja metsätalousministeriön on varmistettava, ettei tämän asetuksen nojalla tehdä julkista hankintaa tai osoiteta valtion virastolle tai laitokselle määrärahaa siten, että rahoitus on päällekkäistä muun julkisen rahoituksen kanssa.</w:t>
          </w:r>
        </w:p>
        <w:p w14:paraId="53ACB1D1" w14:textId="77777777" w:rsidR="006A0E4E" w:rsidRDefault="006A0E4E" w:rsidP="001D5B51">
          <w:pPr>
            <w:pStyle w:val="LLNormaali"/>
          </w:pPr>
        </w:p>
        <w:p w14:paraId="638F53B1" w14:textId="77777777" w:rsidR="00512339" w:rsidRDefault="00512339" w:rsidP="001D5B51">
          <w:pPr>
            <w:pStyle w:val="LLNormaali"/>
          </w:pPr>
        </w:p>
        <w:p w14:paraId="32AD1CD0" w14:textId="77777777" w:rsidR="006A0E4E" w:rsidRDefault="006A0E4E" w:rsidP="006A0E4E">
          <w:pPr>
            <w:pStyle w:val="LLPykala"/>
          </w:pPr>
          <w:r>
            <w:t>7 §</w:t>
          </w:r>
        </w:p>
        <w:p w14:paraId="363720B2" w14:textId="77777777" w:rsidR="006A0E4E" w:rsidRDefault="006A0E4E" w:rsidP="006A0E4E">
          <w:pPr>
            <w:pStyle w:val="LLPykalanOtsikko"/>
          </w:pPr>
          <w:r>
            <w:t>Valtionavustus taloudelliseen toimintaan</w:t>
          </w:r>
        </w:p>
        <w:p w14:paraId="4BA93328" w14:textId="77777777" w:rsidR="006A0E4E" w:rsidRPr="009167E1" w:rsidRDefault="006A0E4E" w:rsidP="00BA71BD">
          <w:pPr>
            <w:pStyle w:val="LLNormaali"/>
          </w:pPr>
          <w:r w:rsidRPr="009167E1">
            <w:t>— — — — — — — — — — — — — — — — — — — — — — — — — — — — — —</w:t>
          </w:r>
        </w:p>
        <w:p w14:paraId="3E6FBCFA" w14:textId="5A8E3951" w:rsidR="006A0E4E" w:rsidRDefault="006A0E4E" w:rsidP="006A0E4E">
          <w:pPr>
            <w:pStyle w:val="LLKappalejako"/>
          </w:pPr>
          <w:r>
            <w:t xml:space="preserve">Jos valtionavustuksen oikeusperustana on yleinen ryhmäpoikkeusasetus, avustuksen tulee täyttää mainitun asetuksen I luvussa säädetyt yleiset edellytykset ja kyseessä olevalle tukimuodolle asetetut erityiset edellytykset. Jos valtionavustuksen oikeusperustana on maatalouden ryhmäpoikkeusasetus, avustuksen tulee täyttää mainitun asetuksen I luvussa säädetyt yleiset edellytykset ja kyseessä olevalle tukimuodolle asetetut erityiset edellytykset. Jos valtionavustuksen oikeusperustana on yleinen de </w:t>
          </w:r>
          <w:proofErr w:type="spellStart"/>
          <w:r>
            <w:t>minimis</w:t>
          </w:r>
          <w:proofErr w:type="spellEnd"/>
          <w:r>
            <w:t xml:space="preserve"> -asetus, avustuksen tulee täyttää mainitussa asetuksessa säädetyt edellytykset.</w:t>
          </w:r>
        </w:p>
        <w:p w14:paraId="3B1BD958" w14:textId="77777777" w:rsidR="006A0E4E" w:rsidRDefault="006A0E4E" w:rsidP="001D5B51">
          <w:pPr>
            <w:pStyle w:val="LLNormaali"/>
          </w:pPr>
        </w:p>
        <w:p w14:paraId="7C6E7F69" w14:textId="77777777" w:rsidR="00512339" w:rsidRDefault="00512339" w:rsidP="001D5B51">
          <w:pPr>
            <w:pStyle w:val="LLNormaali"/>
          </w:pPr>
        </w:p>
        <w:p w14:paraId="0CDE424A" w14:textId="77777777" w:rsidR="006A0E4E" w:rsidRDefault="006A0E4E" w:rsidP="006A0E4E">
          <w:pPr>
            <w:pStyle w:val="LLPykala"/>
          </w:pPr>
          <w:r>
            <w:t>8 §</w:t>
          </w:r>
        </w:p>
        <w:p w14:paraId="45A1CBED" w14:textId="77777777" w:rsidR="006A0E4E" w:rsidRDefault="006A0E4E" w:rsidP="006A0E4E">
          <w:pPr>
            <w:pStyle w:val="LLPykalanOtsikko"/>
          </w:pPr>
          <w:r>
            <w:t>Taloudelliseen toimintaan myönnettävän valtionavustuksen enimmäismäärä</w:t>
          </w:r>
        </w:p>
        <w:p w14:paraId="29749515" w14:textId="6B192208" w:rsidR="006A0E4E" w:rsidRDefault="006A0E4E" w:rsidP="006A0E4E">
          <w:pPr>
            <w:pStyle w:val="LLKappalejako"/>
          </w:pPr>
          <w:r>
            <w:t xml:space="preserve">Yleisen de </w:t>
          </w:r>
          <w:proofErr w:type="spellStart"/>
          <w:r>
            <w:t>minimis</w:t>
          </w:r>
          <w:proofErr w:type="spellEnd"/>
          <w:r>
            <w:t xml:space="preserve"> -asetuksen nojalla myönnettävän valtionavustuksen enimmäismäärä on 90 prosenttia toiminnan tai hankkeen kustannuksista.</w:t>
          </w:r>
        </w:p>
        <w:p w14:paraId="066159D2" w14:textId="77777777" w:rsidR="006A0E4E" w:rsidRPr="009167E1" w:rsidRDefault="006A0E4E" w:rsidP="00BA71BD">
          <w:pPr>
            <w:pStyle w:val="LLNormaali"/>
          </w:pPr>
          <w:r w:rsidRPr="009167E1">
            <w:t>— — — — — — — — — — — — — — — — — — — — — — — — — — — — — —</w:t>
          </w:r>
        </w:p>
        <w:p w14:paraId="08AD9608" w14:textId="77777777" w:rsidR="006A0E4E" w:rsidRDefault="006A0E4E" w:rsidP="006A0E4E">
          <w:pPr>
            <w:pStyle w:val="LLNormaali"/>
          </w:pPr>
        </w:p>
        <w:p w14:paraId="40A96310" w14:textId="77777777" w:rsidR="00512339" w:rsidRDefault="00512339" w:rsidP="006A0E4E">
          <w:pPr>
            <w:pStyle w:val="LLNormaali"/>
          </w:pPr>
        </w:p>
        <w:p w14:paraId="3B869308" w14:textId="77777777" w:rsidR="006A0E4E" w:rsidRDefault="006A0E4E" w:rsidP="006A0E4E">
          <w:pPr>
            <w:pStyle w:val="LLPykala"/>
          </w:pPr>
          <w:r>
            <w:t>12 §</w:t>
          </w:r>
        </w:p>
        <w:p w14:paraId="34C36EBA" w14:textId="77777777" w:rsidR="006A0E4E" w:rsidRDefault="006A0E4E" w:rsidP="006A0E4E">
          <w:pPr>
            <w:pStyle w:val="LLPykalanOtsikko"/>
          </w:pPr>
          <w:r>
            <w:t>Valtionapuviranomainen</w:t>
          </w:r>
        </w:p>
        <w:p w14:paraId="487BA0B9" w14:textId="77777777" w:rsidR="006A0E4E" w:rsidRDefault="006A0E4E" w:rsidP="006A0E4E">
          <w:pPr>
            <w:pStyle w:val="LLKappalejako"/>
          </w:pPr>
          <w:r>
            <w:t>Elinkeino-, liikenne- ja ympäristökeskus toimii tässä asetuksessa tarkoitettujen valtionavustusten osalta valtionapuviranomaisena.</w:t>
          </w:r>
        </w:p>
        <w:p w14:paraId="49D1BA2A" w14:textId="77777777" w:rsidR="006A0E4E" w:rsidRDefault="006A0E4E" w:rsidP="006A0E4E">
          <w:pPr>
            <w:pStyle w:val="LLNormaali"/>
          </w:pPr>
        </w:p>
        <w:p w14:paraId="04BC52D6" w14:textId="77777777" w:rsidR="006A0E4E" w:rsidRDefault="006A0E4E" w:rsidP="006A0E4E">
          <w:pPr>
            <w:pStyle w:val="LLNormaali"/>
          </w:pPr>
        </w:p>
        <w:p w14:paraId="2B719818" w14:textId="77777777" w:rsidR="00512339" w:rsidRDefault="00512339" w:rsidP="006A0E4E">
          <w:pPr>
            <w:pStyle w:val="LLNormaali"/>
          </w:pPr>
        </w:p>
        <w:p w14:paraId="0DDFB8C0" w14:textId="77777777" w:rsidR="006A0E4E" w:rsidRDefault="006A0E4E" w:rsidP="006A0E4E">
          <w:pPr>
            <w:pStyle w:val="LLPykala"/>
          </w:pPr>
          <w:r>
            <w:t>14 §</w:t>
          </w:r>
        </w:p>
        <w:p w14:paraId="5ABF48E8" w14:textId="77777777" w:rsidR="006A0E4E" w:rsidRDefault="006A0E4E" w:rsidP="006A0E4E">
          <w:pPr>
            <w:pStyle w:val="LLPykalanOtsikko"/>
          </w:pPr>
          <w:r>
            <w:t>Rahoituksen hakeminen</w:t>
          </w:r>
        </w:p>
        <w:p w14:paraId="775CDE18" w14:textId="77777777" w:rsidR="006A0E4E" w:rsidRDefault="006A0E4E" w:rsidP="006A0E4E">
          <w:pPr>
            <w:pStyle w:val="LLKappalejako"/>
          </w:pPr>
          <w:r>
            <w:t xml:space="preserve">Valtionavustusta haetaan elinkeino-, liikenne- ja ympäristökeskukselta tätä tarkoitusta varten vahvistetulla lomakkeella erikseen ilmoitettavana ajankohtana. Avustusta on haettava ennen hankkeen toteuttamisen aloittamista. </w:t>
          </w:r>
        </w:p>
        <w:p w14:paraId="40C13B8D" w14:textId="77777777" w:rsidR="006A0E4E" w:rsidRDefault="006A0E4E" w:rsidP="006A0E4E">
          <w:pPr>
            <w:pStyle w:val="LLNormaali"/>
          </w:pPr>
          <w:r>
            <w:t>— — — — — — — — — — — — — — — — — — — — — — — — — — — — — —</w:t>
          </w:r>
        </w:p>
        <w:p w14:paraId="02E936C6" w14:textId="77777777" w:rsidR="006A0E4E" w:rsidRDefault="006A0E4E" w:rsidP="006A0E4E">
          <w:pPr>
            <w:pStyle w:val="LLNormaali"/>
          </w:pPr>
        </w:p>
        <w:p w14:paraId="604DF6CD" w14:textId="77777777" w:rsidR="00512339" w:rsidRDefault="00512339" w:rsidP="006A0E4E">
          <w:pPr>
            <w:pStyle w:val="LLNormaali"/>
          </w:pPr>
        </w:p>
        <w:p w14:paraId="48A34555" w14:textId="77777777" w:rsidR="006A0E4E" w:rsidRDefault="006A0E4E" w:rsidP="006A0E4E">
          <w:pPr>
            <w:pStyle w:val="LLPykala"/>
          </w:pPr>
          <w:r>
            <w:t>15 §</w:t>
          </w:r>
        </w:p>
        <w:p w14:paraId="3AA7BCC6" w14:textId="77777777" w:rsidR="006A0E4E" w:rsidRDefault="006A0E4E" w:rsidP="006A0E4E">
          <w:pPr>
            <w:pStyle w:val="LLPykalanOtsikko"/>
          </w:pPr>
          <w:r>
            <w:t>Selvitys rahoituksen käytöstä</w:t>
          </w:r>
        </w:p>
        <w:p w14:paraId="5001CB2D" w14:textId="77777777" w:rsidR="006A0E4E" w:rsidRDefault="006A0E4E" w:rsidP="006A0E4E">
          <w:pPr>
            <w:pStyle w:val="LLKappalejako"/>
          </w:pPr>
          <w:r>
            <w:t xml:space="preserve">Valtionavustuksen saajan on annettava valtionapuviranomaiselle selvitys avustuksen käytöstä kolmen kuukauden kuluessa avustettavan toiminnan tai hankkeen päättymisestä. </w:t>
          </w:r>
        </w:p>
        <w:p w14:paraId="71B7F74B" w14:textId="77777777" w:rsidR="00952279" w:rsidRPr="009167E1" w:rsidRDefault="00952279" w:rsidP="00BA71BD">
          <w:pPr>
            <w:pStyle w:val="LLNormaali"/>
          </w:pPr>
          <w:r w:rsidRPr="009167E1">
            <w:t>— — — — — — — — — — — — — — — — — — — — — — — — — — — — — —</w:t>
          </w:r>
        </w:p>
        <w:p w14:paraId="71E74B2B" w14:textId="77777777" w:rsidR="006A0E4E" w:rsidRDefault="006A0E4E" w:rsidP="006A0E4E">
          <w:pPr>
            <w:pStyle w:val="LLNormaali"/>
          </w:pPr>
        </w:p>
        <w:p w14:paraId="7C1F0362" w14:textId="77777777" w:rsidR="00952279" w:rsidRDefault="00952279" w:rsidP="006A0E4E">
          <w:pPr>
            <w:pStyle w:val="LLNormaali"/>
          </w:pPr>
        </w:p>
        <w:p w14:paraId="272521F8" w14:textId="77777777" w:rsidR="00512339" w:rsidRDefault="00512339" w:rsidP="006A0E4E">
          <w:pPr>
            <w:pStyle w:val="LLNormaali"/>
          </w:pPr>
        </w:p>
        <w:p w14:paraId="513BAAAE" w14:textId="77777777" w:rsidR="006A0E4E" w:rsidRDefault="006A0E4E" w:rsidP="00952279">
          <w:pPr>
            <w:pStyle w:val="LLPykala"/>
          </w:pPr>
          <w:r>
            <w:t>16 §</w:t>
          </w:r>
        </w:p>
        <w:p w14:paraId="790FAB00" w14:textId="77777777" w:rsidR="006A0E4E" w:rsidRDefault="006A0E4E" w:rsidP="00952279">
          <w:pPr>
            <w:pStyle w:val="LLPykalanOtsikko"/>
          </w:pPr>
          <w:r>
            <w:t>Voimaantulo</w:t>
          </w:r>
        </w:p>
        <w:p w14:paraId="0554BC49" w14:textId="69201E60" w:rsidR="006A0E4E" w:rsidRDefault="006A0E4E" w:rsidP="00952279">
          <w:pPr>
            <w:pStyle w:val="LLKappalejako"/>
          </w:pPr>
          <w:r>
            <w:t>Tämä asetus tulee voimaan 13 päivänä tammikuuta 2021 ja on voimassa 31 päivään joulukuuta 2027.</w:t>
          </w:r>
        </w:p>
        <w:p w14:paraId="1F619839" w14:textId="77777777" w:rsidR="00512339" w:rsidRDefault="00512339" w:rsidP="0000497A">
          <w:pPr>
            <w:pStyle w:val="LLNormaali"/>
            <w:jc w:val="center"/>
          </w:pPr>
          <w:r>
            <w:t>———</w:t>
          </w:r>
        </w:p>
        <w:p w14:paraId="6BDF4159" w14:textId="77777777" w:rsidR="00512339" w:rsidRDefault="00512339" w:rsidP="00512339">
          <w:pPr>
            <w:pStyle w:val="LLNormaali"/>
          </w:pPr>
        </w:p>
        <w:p w14:paraId="2F4045ED" w14:textId="540556C9" w:rsidR="006A0E4E" w:rsidRDefault="00512339" w:rsidP="00512339">
          <w:pPr>
            <w:pStyle w:val="LLVoimaantulokappale"/>
          </w:pPr>
          <w:r w:rsidRPr="00512339">
            <w:t xml:space="preserve">Tämä asetus tulee </w:t>
          </w:r>
          <w:proofErr w:type="gramStart"/>
          <w:r w:rsidRPr="00512339">
            <w:t>voimaan  päivänä</w:t>
          </w:r>
          <w:proofErr w:type="gramEnd"/>
          <w:r w:rsidRPr="00512339">
            <w:t xml:space="preserve">  kuuta 2025.</w:t>
          </w:r>
        </w:p>
        <w:p w14:paraId="7DD1C8E2" w14:textId="77777777" w:rsidR="001D5B51" w:rsidRDefault="001D5B51" w:rsidP="001D5B51">
          <w:pPr>
            <w:pStyle w:val="LLNormaali"/>
          </w:pPr>
        </w:p>
        <w:p w14:paraId="55A28618" w14:textId="77777777" w:rsidR="001D5B51" w:rsidRDefault="00000000" w:rsidP="001D5B51">
          <w:pPr>
            <w:pStyle w:val="LLNormaali"/>
          </w:pPr>
        </w:p>
      </w:sdtContent>
    </w:sdt>
    <w:p w14:paraId="56FF201B" w14:textId="77777777" w:rsidR="001D5B51" w:rsidRDefault="001D5B51" w:rsidP="004F334C"/>
    <w:sdt>
      <w:sdtPr>
        <w:alias w:val="Päiväys"/>
        <w:tag w:val="CCPaivays"/>
        <w:id w:val="1988824703"/>
        <w:placeholder>
          <w:docPart w:val="E661CADFFEEF4B72BF5D4BAA25A36CDF"/>
        </w:placeholder>
        <w15:color w:val="33CCCC"/>
        <w:text/>
      </w:sdtPr>
      <w:sdtContent>
        <w:p w14:paraId="147FA066" w14:textId="77777777" w:rsidR="001D5B51" w:rsidRDefault="001D5B51" w:rsidP="001D5B51">
          <w:pPr>
            <w:pStyle w:val="LLPaivays"/>
            <w:rPr>
              <w:rFonts w:eastAsia="Calibri"/>
              <w:szCs w:val="22"/>
              <w:lang w:eastAsia="en-US"/>
            </w:rPr>
          </w:pPr>
          <w:r w:rsidRPr="00302A46">
            <w:t xml:space="preserve">Helsingissä </w:t>
          </w:r>
          <w:r>
            <w:t>x</w:t>
          </w:r>
          <w:r w:rsidRPr="00302A46">
            <w:t>.</w:t>
          </w:r>
          <w:r>
            <w:t>x</w:t>
          </w:r>
          <w:r w:rsidRPr="00302A46">
            <w:t>.20xx</w:t>
          </w:r>
        </w:p>
      </w:sdtContent>
    </w:sdt>
    <w:p w14:paraId="7F3934CE" w14:textId="77777777" w:rsidR="0081267C" w:rsidRDefault="0081267C">
      <w:pPr>
        <w:pStyle w:val="LLNormaali"/>
      </w:pPr>
    </w:p>
    <w:p w14:paraId="50ABB52D" w14:textId="77777777" w:rsidR="0081267C" w:rsidRDefault="0081267C">
      <w:pPr>
        <w:pStyle w:val="LLNormaali"/>
      </w:pPr>
    </w:p>
    <w:p w14:paraId="66526061" w14:textId="77777777" w:rsidR="0081267C" w:rsidRDefault="0081267C">
      <w:pPr>
        <w:pStyle w:val="LLNormaali"/>
      </w:pPr>
    </w:p>
    <w:p w14:paraId="01484BB3" w14:textId="77777777" w:rsidR="0081267C" w:rsidRDefault="0081267C">
      <w:pPr>
        <w:pStyle w:val="LLNormaali"/>
      </w:pPr>
    </w:p>
    <w:sdt>
      <w:sdtPr>
        <w:alias w:val="Allekirjoittajan asema"/>
        <w:tag w:val="CCAllekirjoitus"/>
        <w:id w:val="2141755932"/>
        <w:placeholder>
          <w:docPart w:val="49A0484CF8DE43469FCB3E9CAF601252"/>
        </w:placeholder>
        <w15:color w:val="00FFFF"/>
      </w:sdtPr>
      <w:sdtContent>
        <w:p w14:paraId="4D8CB911" w14:textId="076F917A" w:rsidR="001D5B51" w:rsidRDefault="00512339" w:rsidP="001D5B51">
          <w:pPr>
            <w:pStyle w:val="LLAllekirjoitus"/>
            <w:rPr>
              <w:rFonts w:eastAsia="Calibri"/>
              <w:b w:val="0"/>
              <w:sz w:val="22"/>
              <w:szCs w:val="22"/>
              <w:lang w:eastAsia="en-US"/>
            </w:rPr>
          </w:pPr>
          <w:r>
            <w:rPr>
              <w:b w:val="0"/>
              <w:sz w:val="22"/>
            </w:rPr>
            <w:t>Maa- ja metsätalous</w:t>
          </w:r>
          <w:r w:rsidR="001D5B51">
            <w:rPr>
              <w:b w:val="0"/>
              <w:sz w:val="22"/>
            </w:rPr>
            <w:t xml:space="preserve">ministeri </w:t>
          </w:r>
          <w:r>
            <w:rPr>
              <w:b w:val="0"/>
              <w:sz w:val="22"/>
            </w:rPr>
            <w:t>Sari</w:t>
          </w:r>
          <w:r w:rsidR="001D5B51">
            <w:rPr>
              <w:b w:val="0"/>
              <w:sz w:val="22"/>
            </w:rPr>
            <w:t xml:space="preserve"> </w:t>
          </w:r>
          <w:proofErr w:type="spellStart"/>
          <w:r>
            <w:rPr>
              <w:b w:val="0"/>
              <w:sz w:val="22"/>
            </w:rPr>
            <w:t>Essayah</w:t>
          </w:r>
          <w:proofErr w:type="spellEnd"/>
        </w:p>
      </w:sdtContent>
    </w:sdt>
    <w:p w14:paraId="2AA48D02" w14:textId="77777777" w:rsidR="001D5B51" w:rsidRPr="00385A06" w:rsidRDefault="001D5B51" w:rsidP="001D5B51">
      <w:pPr>
        <w:pStyle w:val="LLNormaali"/>
      </w:pPr>
    </w:p>
    <w:p w14:paraId="05C23DC7" w14:textId="77777777" w:rsidR="001D5B51" w:rsidRPr="00385A06" w:rsidRDefault="001D5B51" w:rsidP="001D5B51">
      <w:pPr>
        <w:pStyle w:val="LLNormaali"/>
      </w:pPr>
    </w:p>
    <w:p w14:paraId="07C8A9AD" w14:textId="77777777" w:rsidR="001D5B51" w:rsidRPr="00385A06" w:rsidRDefault="001D5B51" w:rsidP="001D5B51">
      <w:pPr>
        <w:pStyle w:val="LLNormaali"/>
      </w:pPr>
    </w:p>
    <w:p w14:paraId="38221609" w14:textId="77777777" w:rsidR="001D5B51" w:rsidRPr="00385A06" w:rsidRDefault="001D5B51" w:rsidP="001D5B51">
      <w:pPr>
        <w:pStyle w:val="LLNormaali"/>
      </w:pPr>
    </w:p>
    <w:p w14:paraId="0EB415FD" w14:textId="714A7D32" w:rsidR="001D5B51" w:rsidRDefault="00F3193C" w:rsidP="001D5B51">
      <w:pPr>
        <w:pStyle w:val="LLVarmennus"/>
      </w:pPr>
      <w:r>
        <w:t>Hallitussihteeri</w:t>
      </w:r>
      <w:r w:rsidR="001D5B51">
        <w:t xml:space="preserve"> </w:t>
      </w:r>
      <w:r>
        <w:t>Karin</w:t>
      </w:r>
      <w:r w:rsidR="001D5B51">
        <w:t xml:space="preserve"> </w:t>
      </w:r>
      <w:r>
        <w:t>Cederlöf</w:t>
      </w:r>
    </w:p>
    <w:p w14:paraId="2DBC3FA9" w14:textId="77777777" w:rsidR="005C6D58" w:rsidRDefault="005C6D58">
      <w:pPr>
        <w:pStyle w:val="LLNormaali"/>
      </w:pPr>
    </w:p>
    <w:sectPr w:rsidR="005C6D58">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D93A" w14:textId="77777777" w:rsidR="00F732D1" w:rsidRDefault="00F732D1">
      <w:r>
        <w:separator/>
      </w:r>
    </w:p>
  </w:endnote>
  <w:endnote w:type="continuationSeparator" w:id="0">
    <w:p w14:paraId="4D4F7B70" w14:textId="77777777" w:rsidR="00F732D1" w:rsidRDefault="00F7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08BF"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6AB470BC"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051E5813" w14:textId="77777777" w:rsidTr="000C5020">
      <w:trPr>
        <w:trHeight w:hRule="exact" w:val="356"/>
      </w:trPr>
      <w:tc>
        <w:tcPr>
          <w:tcW w:w="2828" w:type="dxa"/>
          <w:shd w:val="clear" w:color="auto" w:fill="auto"/>
          <w:vAlign w:val="bottom"/>
        </w:tcPr>
        <w:p w14:paraId="20781486" w14:textId="77777777" w:rsidR="000E61DF" w:rsidRPr="000C5020" w:rsidRDefault="000E61DF" w:rsidP="001310B9">
          <w:pPr>
            <w:pStyle w:val="Alatunniste"/>
            <w:rPr>
              <w:sz w:val="18"/>
              <w:szCs w:val="18"/>
            </w:rPr>
          </w:pPr>
        </w:p>
      </w:tc>
      <w:tc>
        <w:tcPr>
          <w:tcW w:w="2829" w:type="dxa"/>
          <w:shd w:val="clear" w:color="auto" w:fill="auto"/>
          <w:vAlign w:val="bottom"/>
        </w:tcPr>
        <w:p w14:paraId="39B81F7D"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6A5F36">
            <w:rPr>
              <w:rStyle w:val="Sivunumero"/>
              <w:noProof/>
              <w:sz w:val="22"/>
            </w:rPr>
            <w:t>10</w:t>
          </w:r>
          <w:r w:rsidRPr="000C5020">
            <w:rPr>
              <w:rStyle w:val="Sivunumero"/>
              <w:sz w:val="22"/>
            </w:rPr>
            <w:fldChar w:fldCharType="end"/>
          </w:r>
        </w:p>
      </w:tc>
      <w:tc>
        <w:tcPr>
          <w:tcW w:w="2829" w:type="dxa"/>
          <w:shd w:val="clear" w:color="auto" w:fill="auto"/>
          <w:vAlign w:val="bottom"/>
        </w:tcPr>
        <w:p w14:paraId="679CCAD6" w14:textId="77777777" w:rsidR="000E61DF" w:rsidRPr="000C5020" w:rsidRDefault="000E61DF" w:rsidP="001310B9">
          <w:pPr>
            <w:pStyle w:val="Alatunniste"/>
            <w:rPr>
              <w:sz w:val="18"/>
              <w:szCs w:val="18"/>
            </w:rPr>
          </w:pPr>
        </w:p>
      </w:tc>
    </w:tr>
  </w:tbl>
  <w:p w14:paraId="78258CB1" w14:textId="77777777" w:rsidR="000E61DF" w:rsidRDefault="000E61DF" w:rsidP="001310B9">
    <w:pPr>
      <w:pStyle w:val="Alatunniste"/>
    </w:pPr>
  </w:p>
  <w:p w14:paraId="5393608E" w14:textId="77777777" w:rsidR="000E61DF" w:rsidRDefault="000E61DF" w:rsidP="001310B9">
    <w:pPr>
      <w:pStyle w:val="Alatunniste"/>
      <w:framePr w:wrap="around" w:vAnchor="text" w:hAnchor="page" w:x="5921" w:y="729"/>
      <w:rPr>
        <w:rStyle w:val="Sivunumero"/>
      </w:rPr>
    </w:pPr>
  </w:p>
  <w:p w14:paraId="57EC03F9"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1EBD3BD4" w14:textId="77777777" w:rsidTr="000C5020">
      <w:trPr>
        <w:trHeight w:val="841"/>
      </w:trPr>
      <w:tc>
        <w:tcPr>
          <w:tcW w:w="2829" w:type="dxa"/>
          <w:shd w:val="clear" w:color="auto" w:fill="auto"/>
        </w:tcPr>
        <w:p w14:paraId="4FF1F5D0" w14:textId="77777777" w:rsidR="000E61DF" w:rsidRPr="000C5020" w:rsidRDefault="000E61DF" w:rsidP="005224A0">
          <w:pPr>
            <w:pStyle w:val="Alatunniste"/>
            <w:rPr>
              <w:sz w:val="17"/>
              <w:szCs w:val="18"/>
            </w:rPr>
          </w:pPr>
        </w:p>
      </w:tc>
      <w:tc>
        <w:tcPr>
          <w:tcW w:w="2829" w:type="dxa"/>
          <w:shd w:val="clear" w:color="auto" w:fill="auto"/>
          <w:vAlign w:val="bottom"/>
        </w:tcPr>
        <w:p w14:paraId="107009C7" w14:textId="77777777" w:rsidR="000E61DF" w:rsidRPr="000C5020" w:rsidRDefault="000E61DF" w:rsidP="000C5020">
          <w:pPr>
            <w:pStyle w:val="Alatunniste"/>
            <w:jc w:val="center"/>
            <w:rPr>
              <w:sz w:val="22"/>
              <w:szCs w:val="22"/>
            </w:rPr>
          </w:pPr>
        </w:p>
      </w:tc>
      <w:tc>
        <w:tcPr>
          <w:tcW w:w="2829" w:type="dxa"/>
          <w:shd w:val="clear" w:color="auto" w:fill="auto"/>
        </w:tcPr>
        <w:p w14:paraId="3533C945" w14:textId="77777777" w:rsidR="000E61DF" w:rsidRPr="000C5020" w:rsidRDefault="000E61DF" w:rsidP="005224A0">
          <w:pPr>
            <w:pStyle w:val="Alatunniste"/>
            <w:rPr>
              <w:sz w:val="17"/>
              <w:szCs w:val="18"/>
            </w:rPr>
          </w:pPr>
        </w:p>
      </w:tc>
    </w:tr>
  </w:tbl>
  <w:p w14:paraId="5CACECBC" w14:textId="77777777" w:rsidR="000E61DF" w:rsidRPr="001310B9" w:rsidRDefault="000E61DF">
    <w:pPr>
      <w:pStyle w:val="Alatunniste"/>
      <w:rPr>
        <w:sz w:val="22"/>
        <w:szCs w:val="22"/>
      </w:rPr>
    </w:pPr>
  </w:p>
  <w:p w14:paraId="7102D564"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1F6F" w14:textId="77777777" w:rsidR="00F732D1" w:rsidRDefault="00F732D1">
      <w:r>
        <w:separator/>
      </w:r>
    </w:p>
  </w:footnote>
  <w:footnote w:type="continuationSeparator" w:id="0">
    <w:p w14:paraId="651348FB" w14:textId="77777777" w:rsidR="00F732D1" w:rsidRDefault="00F7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30D08BB8" w14:textId="77777777" w:rsidTr="00C95716">
      <w:tc>
        <w:tcPr>
          <w:tcW w:w="2140" w:type="dxa"/>
        </w:tcPr>
        <w:p w14:paraId="2D2D2719" w14:textId="77777777" w:rsidR="000E61DF" w:rsidRDefault="000E61DF" w:rsidP="00C95716">
          <w:pPr>
            <w:rPr>
              <w:lang w:val="en-US"/>
            </w:rPr>
          </w:pPr>
        </w:p>
      </w:tc>
      <w:tc>
        <w:tcPr>
          <w:tcW w:w="4281" w:type="dxa"/>
          <w:gridSpan w:val="2"/>
        </w:tcPr>
        <w:p w14:paraId="3841C38C" w14:textId="77777777" w:rsidR="000E61DF" w:rsidRDefault="000E61DF" w:rsidP="00C95716">
          <w:pPr>
            <w:jc w:val="center"/>
          </w:pPr>
        </w:p>
      </w:tc>
      <w:tc>
        <w:tcPr>
          <w:tcW w:w="2141" w:type="dxa"/>
        </w:tcPr>
        <w:p w14:paraId="4DF7A70D" w14:textId="77777777" w:rsidR="000E61DF" w:rsidRDefault="000E61DF" w:rsidP="00C95716">
          <w:pPr>
            <w:rPr>
              <w:lang w:val="en-US"/>
            </w:rPr>
          </w:pPr>
        </w:p>
      </w:tc>
    </w:tr>
    <w:tr w:rsidR="000E61DF" w14:paraId="6A8857F4" w14:textId="77777777" w:rsidTr="00C95716">
      <w:tc>
        <w:tcPr>
          <w:tcW w:w="4281" w:type="dxa"/>
          <w:gridSpan w:val="2"/>
        </w:tcPr>
        <w:p w14:paraId="4B8CDE32" w14:textId="77777777" w:rsidR="000E61DF" w:rsidRPr="00AC3BA6" w:rsidRDefault="000E61DF" w:rsidP="00C95716">
          <w:pPr>
            <w:rPr>
              <w:i/>
            </w:rPr>
          </w:pPr>
        </w:p>
      </w:tc>
      <w:tc>
        <w:tcPr>
          <w:tcW w:w="4281" w:type="dxa"/>
          <w:gridSpan w:val="2"/>
        </w:tcPr>
        <w:p w14:paraId="76350186" w14:textId="77777777" w:rsidR="000E61DF" w:rsidRPr="00AC3BA6" w:rsidRDefault="000E61DF" w:rsidP="00C95716">
          <w:pPr>
            <w:rPr>
              <w:i/>
            </w:rPr>
          </w:pPr>
        </w:p>
      </w:tc>
    </w:tr>
  </w:tbl>
  <w:p w14:paraId="0BA32999" w14:textId="77777777" w:rsidR="000E61DF" w:rsidRDefault="000E61DF"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5695F579" w14:textId="77777777" w:rsidTr="00F674CC">
      <w:tc>
        <w:tcPr>
          <w:tcW w:w="2140" w:type="dxa"/>
        </w:tcPr>
        <w:p w14:paraId="71DC34BC" w14:textId="77777777" w:rsidR="000E61DF" w:rsidRPr="00A34F4E" w:rsidRDefault="000E61DF" w:rsidP="00F674CC"/>
      </w:tc>
      <w:tc>
        <w:tcPr>
          <w:tcW w:w="4281" w:type="dxa"/>
          <w:gridSpan w:val="2"/>
        </w:tcPr>
        <w:p w14:paraId="27E011A0" w14:textId="77777777" w:rsidR="000E61DF" w:rsidRDefault="000E61DF" w:rsidP="00F674CC">
          <w:pPr>
            <w:jc w:val="center"/>
          </w:pPr>
        </w:p>
      </w:tc>
      <w:tc>
        <w:tcPr>
          <w:tcW w:w="2141" w:type="dxa"/>
        </w:tcPr>
        <w:p w14:paraId="5A10EE61" w14:textId="77777777" w:rsidR="000E61DF" w:rsidRPr="00A34F4E" w:rsidRDefault="000E61DF" w:rsidP="00F674CC"/>
      </w:tc>
    </w:tr>
    <w:tr w:rsidR="000E61DF" w14:paraId="5628D5D7" w14:textId="77777777" w:rsidTr="00F674CC">
      <w:tc>
        <w:tcPr>
          <w:tcW w:w="4281" w:type="dxa"/>
          <w:gridSpan w:val="2"/>
        </w:tcPr>
        <w:p w14:paraId="51F714EC" w14:textId="77777777" w:rsidR="000E61DF" w:rsidRPr="00AC3BA6" w:rsidRDefault="000E61DF" w:rsidP="00F674CC">
          <w:pPr>
            <w:rPr>
              <w:i/>
            </w:rPr>
          </w:pPr>
        </w:p>
      </w:tc>
      <w:tc>
        <w:tcPr>
          <w:tcW w:w="4281" w:type="dxa"/>
          <w:gridSpan w:val="2"/>
        </w:tcPr>
        <w:p w14:paraId="0EEA8624" w14:textId="77777777" w:rsidR="000E61DF" w:rsidRPr="00AC3BA6" w:rsidRDefault="000E61DF" w:rsidP="00F674CC">
          <w:pPr>
            <w:rPr>
              <w:i/>
            </w:rPr>
          </w:pPr>
        </w:p>
      </w:tc>
    </w:tr>
  </w:tbl>
  <w:p w14:paraId="77A06CDF"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078005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7"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8"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7DF7517E"/>
    <w:multiLevelType w:val="multilevel"/>
    <w:tmpl w:val="81C49D56"/>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31249420">
    <w:abstractNumId w:val="2"/>
  </w:num>
  <w:num w:numId="2" w16cid:durableId="425810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817278">
    <w:abstractNumId w:val="10"/>
  </w:num>
  <w:num w:numId="4" w16cid:durableId="117587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9334428">
    <w:abstractNumId w:val="9"/>
  </w:num>
  <w:num w:numId="6" w16cid:durableId="818157382">
    <w:abstractNumId w:val="6"/>
  </w:num>
  <w:num w:numId="7" w16cid:durableId="212040971">
    <w:abstractNumId w:val="0"/>
  </w:num>
  <w:num w:numId="8" w16cid:durableId="1271088816">
    <w:abstractNumId w:val="6"/>
    <w:lvlOverride w:ilvl="0">
      <w:startOverride w:val="1"/>
    </w:lvlOverride>
  </w:num>
  <w:num w:numId="9" w16cid:durableId="1082606924">
    <w:abstractNumId w:val="6"/>
    <w:lvlOverride w:ilvl="0">
      <w:startOverride w:val="1"/>
    </w:lvlOverride>
  </w:num>
  <w:num w:numId="10" w16cid:durableId="1537622699">
    <w:abstractNumId w:val="6"/>
    <w:lvlOverride w:ilvl="0">
      <w:startOverride w:val="1"/>
    </w:lvlOverride>
  </w:num>
  <w:num w:numId="11" w16cid:durableId="822820780">
    <w:abstractNumId w:val="6"/>
    <w:lvlOverride w:ilvl="0">
      <w:startOverride w:val="1"/>
    </w:lvlOverride>
  </w:num>
  <w:num w:numId="12" w16cid:durableId="1710883505">
    <w:abstractNumId w:val="8"/>
  </w:num>
  <w:num w:numId="13" w16cid:durableId="1444110046">
    <w:abstractNumId w:val="6"/>
    <w:lvlOverride w:ilvl="0">
      <w:startOverride w:val="1"/>
    </w:lvlOverride>
  </w:num>
  <w:num w:numId="14" w16cid:durableId="719327562">
    <w:abstractNumId w:val="6"/>
    <w:lvlOverride w:ilvl="0">
      <w:startOverride w:val="1"/>
    </w:lvlOverride>
  </w:num>
  <w:num w:numId="15" w16cid:durableId="531384866">
    <w:abstractNumId w:val="3"/>
  </w:num>
  <w:num w:numId="16" w16cid:durableId="2117555400">
    <w:abstractNumId w:val="3"/>
    <w:lvlOverride w:ilvl="0">
      <w:startOverride w:val="1"/>
    </w:lvlOverride>
  </w:num>
  <w:num w:numId="17" w16cid:durableId="481654363">
    <w:abstractNumId w:val="6"/>
    <w:lvlOverride w:ilvl="0">
      <w:startOverride w:val="1"/>
    </w:lvlOverride>
  </w:num>
  <w:num w:numId="18" w16cid:durableId="1037707245">
    <w:abstractNumId w:val="4"/>
  </w:num>
  <w:num w:numId="19" w16cid:durableId="1361198726">
    <w:abstractNumId w:val="7"/>
  </w:num>
  <w:num w:numId="20" w16cid:durableId="1820880318">
    <w:abstractNumId w:val="12"/>
  </w:num>
  <w:num w:numId="21" w16cid:durableId="54083597">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1761363876">
    <w:abstractNumId w:val="11"/>
  </w:num>
  <w:num w:numId="23" w16cid:durableId="75592501">
    <w:abstractNumId w:val="1"/>
  </w:num>
  <w:num w:numId="24" w16cid:durableId="1810317724">
    <w:abstractNumId w:val="13"/>
  </w:num>
  <w:num w:numId="25" w16cid:durableId="15157316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4E"/>
    <w:rsid w:val="00000B13"/>
    <w:rsid w:val="00000D79"/>
    <w:rsid w:val="00001C65"/>
    <w:rsid w:val="000026A6"/>
    <w:rsid w:val="00002765"/>
    <w:rsid w:val="00003D02"/>
    <w:rsid w:val="000046E8"/>
    <w:rsid w:val="0000497A"/>
    <w:rsid w:val="00005736"/>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3CAE"/>
    <w:rsid w:val="00024344"/>
    <w:rsid w:val="00024B6D"/>
    <w:rsid w:val="000269DC"/>
    <w:rsid w:val="000278A9"/>
    <w:rsid w:val="00027992"/>
    <w:rsid w:val="00030044"/>
    <w:rsid w:val="00030BA9"/>
    <w:rsid w:val="00031114"/>
    <w:rsid w:val="0003265F"/>
    <w:rsid w:val="000331C9"/>
    <w:rsid w:val="0003331C"/>
    <w:rsid w:val="0003393F"/>
    <w:rsid w:val="00034B95"/>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D79"/>
    <w:rsid w:val="000C06AB"/>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A3B"/>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0F8B"/>
    <w:rsid w:val="001F2163"/>
    <w:rsid w:val="001F5DBC"/>
    <w:rsid w:val="001F6E1A"/>
    <w:rsid w:val="001F7A9D"/>
    <w:rsid w:val="002013EA"/>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25B4"/>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69FE"/>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36F"/>
    <w:rsid w:val="0039392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A5C"/>
    <w:rsid w:val="003E4E0F"/>
    <w:rsid w:val="003E4E89"/>
    <w:rsid w:val="003E4F2F"/>
    <w:rsid w:val="003E5F2C"/>
    <w:rsid w:val="003E6B8C"/>
    <w:rsid w:val="003F0137"/>
    <w:rsid w:val="003F1444"/>
    <w:rsid w:val="003F1C96"/>
    <w:rsid w:val="003F30E4"/>
    <w:rsid w:val="003F350F"/>
    <w:rsid w:val="003F3890"/>
    <w:rsid w:val="003F4E7F"/>
    <w:rsid w:val="003F591E"/>
    <w:rsid w:val="003F672A"/>
    <w:rsid w:val="003F7948"/>
    <w:rsid w:val="003F7A17"/>
    <w:rsid w:val="00400C9A"/>
    <w:rsid w:val="004015A2"/>
    <w:rsid w:val="00401677"/>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20AF8"/>
    <w:rsid w:val="00420D6E"/>
    <w:rsid w:val="00421B61"/>
    <w:rsid w:val="00421C3C"/>
    <w:rsid w:val="004232D2"/>
    <w:rsid w:val="00424DB0"/>
    <w:rsid w:val="00424EDF"/>
    <w:rsid w:val="0042598D"/>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7100A"/>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58F9"/>
    <w:rsid w:val="004A5CEA"/>
    <w:rsid w:val="004A648F"/>
    <w:rsid w:val="004A6E42"/>
    <w:rsid w:val="004B1811"/>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339"/>
    <w:rsid w:val="00512DBE"/>
    <w:rsid w:val="005133C2"/>
    <w:rsid w:val="00513B2F"/>
    <w:rsid w:val="00513BE7"/>
    <w:rsid w:val="00515ED7"/>
    <w:rsid w:val="00516B5D"/>
    <w:rsid w:val="00516C58"/>
    <w:rsid w:val="0051737D"/>
    <w:rsid w:val="0051743C"/>
    <w:rsid w:val="00517AA6"/>
    <w:rsid w:val="00521077"/>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702"/>
    <w:rsid w:val="00551096"/>
    <w:rsid w:val="00553833"/>
    <w:rsid w:val="00553E1A"/>
    <w:rsid w:val="0055413D"/>
    <w:rsid w:val="005546EC"/>
    <w:rsid w:val="00554D30"/>
    <w:rsid w:val="00555017"/>
    <w:rsid w:val="00556BBA"/>
    <w:rsid w:val="00564047"/>
    <w:rsid w:val="00564DEC"/>
    <w:rsid w:val="005662AC"/>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2199"/>
    <w:rsid w:val="005C28BF"/>
    <w:rsid w:val="005C349C"/>
    <w:rsid w:val="005C4FE0"/>
    <w:rsid w:val="005C5D46"/>
    <w:rsid w:val="005C6D58"/>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88F"/>
    <w:rsid w:val="006669BF"/>
    <w:rsid w:val="00670496"/>
    <w:rsid w:val="00671503"/>
    <w:rsid w:val="006720BD"/>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E4E"/>
    <w:rsid w:val="006A0F0B"/>
    <w:rsid w:val="006A1E9E"/>
    <w:rsid w:val="006A21FC"/>
    <w:rsid w:val="006A2F36"/>
    <w:rsid w:val="006A5163"/>
    <w:rsid w:val="006A5F36"/>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409"/>
    <w:rsid w:val="006D4C55"/>
    <w:rsid w:val="006D642E"/>
    <w:rsid w:val="006D72D8"/>
    <w:rsid w:val="006E0967"/>
    <w:rsid w:val="006E0F42"/>
    <w:rsid w:val="006E17ED"/>
    <w:rsid w:val="006E45DD"/>
    <w:rsid w:val="006E498A"/>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77A64"/>
    <w:rsid w:val="00780BBD"/>
    <w:rsid w:val="00780FAA"/>
    <w:rsid w:val="0078170F"/>
    <w:rsid w:val="007845C1"/>
    <w:rsid w:val="00784F86"/>
    <w:rsid w:val="00785D7E"/>
    <w:rsid w:val="00786460"/>
    <w:rsid w:val="007914C8"/>
    <w:rsid w:val="00796058"/>
    <w:rsid w:val="007961ED"/>
    <w:rsid w:val="0079674C"/>
    <w:rsid w:val="00797CF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B0"/>
    <w:rsid w:val="007B47C4"/>
    <w:rsid w:val="007B52B9"/>
    <w:rsid w:val="007B5D24"/>
    <w:rsid w:val="007B6F03"/>
    <w:rsid w:val="007B6F82"/>
    <w:rsid w:val="007C05F6"/>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7643"/>
    <w:rsid w:val="0081267C"/>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80C"/>
    <w:rsid w:val="00863AA4"/>
    <w:rsid w:val="00863DDF"/>
    <w:rsid w:val="00864859"/>
    <w:rsid w:val="00864CEC"/>
    <w:rsid w:val="00865DA7"/>
    <w:rsid w:val="00866185"/>
    <w:rsid w:val="00866475"/>
    <w:rsid w:val="0086797D"/>
    <w:rsid w:val="0087128B"/>
    <w:rsid w:val="00872E1F"/>
    <w:rsid w:val="008731A2"/>
    <w:rsid w:val="0087370F"/>
    <w:rsid w:val="0087388C"/>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8B2"/>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279"/>
    <w:rsid w:val="009524A4"/>
    <w:rsid w:val="0095254D"/>
    <w:rsid w:val="00952BB2"/>
    <w:rsid w:val="00953EC3"/>
    <w:rsid w:val="00954A27"/>
    <w:rsid w:val="00955368"/>
    <w:rsid w:val="00956EB7"/>
    <w:rsid w:val="009577A3"/>
    <w:rsid w:val="00957B58"/>
    <w:rsid w:val="00957F10"/>
    <w:rsid w:val="00960AD0"/>
    <w:rsid w:val="00964660"/>
    <w:rsid w:val="00964667"/>
    <w:rsid w:val="00970EFC"/>
    <w:rsid w:val="009732A8"/>
    <w:rsid w:val="009732F5"/>
    <w:rsid w:val="00974E8C"/>
    <w:rsid w:val="00975C65"/>
    <w:rsid w:val="00976D4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6A4"/>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1BCB"/>
    <w:rsid w:val="00A12B86"/>
    <w:rsid w:val="00A14CBE"/>
    <w:rsid w:val="00A14D7C"/>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2BC0"/>
    <w:rsid w:val="00A33806"/>
    <w:rsid w:val="00A34398"/>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5644"/>
    <w:rsid w:val="00AA6E8E"/>
    <w:rsid w:val="00AB1F2E"/>
    <w:rsid w:val="00AB3E0E"/>
    <w:rsid w:val="00AB445E"/>
    <w:rsid w:val="00AB4A50"/>
    <w:rsid w:val="00AB5CB0"/>
    <w:rsid w:val="00AB6042"/>
    <w:rsid w:val="00AB6E6D"/>
    <w:rsid w:val="00AB7499"/>
    <w:rsid w:val="00AC14B9"/>
    <w:rsid w:val="00AC2BF0"/>
    <w:rsid w:val="00AC2F49"/>
    <w:rsid w:val="00AC3BA6"/>
    <w:rsid w:val="00AC44C1"/>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D33"/>
    <w:rsid w:val="00B9791C"/>
    <w:rsid w:val="00BA2B10"/>
    <w:rsid w:val="00BA564D"/>
    <w:rsid w:val="00BA60F8"/>
    <w:rsid w:val="00BA71BD"/>
    <w:rsid w:val="00BB0081"/>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18B1"/>
    <w:rsid w:val="00BD39D7"/>
    <w:rsid w:val="00BD465D"/>
    <w:rsid w:val="00BD55AF"/>
    <w:rsid w:val="00BD69FD"/>
    <w:rsid w:val="00BE009D"/>
    <w:rsid w:val="00BE014A"/>
    <w:rsid w:val="00BE03B1"/>
    <w:rsid w:val="00BE0BC3"/>
    <w:rsid w:val="00BE0FDC"/>
    <w:rsid w:val="00BE3F31"/>
    <w:rsid w:val="00BE415C"/>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0762F"/>
    <w:rsid w:val="00C10016"/>
    <w:rsid w:val="00C1045B"/>
    <w:rsid w:val="00C113FC"/>
    <w:rsid w:val="00C11A03"/>
    <w:rsid w:val="00C1237C"/>
    <w:rsid w:val="00C12FFC"/>
    <w:rsid w:val="00C131FF"/>
    <w:rsid w:val="00C13238"/>
    <w:rsid w:val="00C13E48"/>
    <w:rsid w:val="00C17116"/>
    <w:rsid w:val="00C20617"/>
    <w:rsid w:val="00C21082"/>
    <w:rsid w:val="00C227C1"/>
    <w:rsid w:val="00C22CBF"/>
    <w:rsid w:val="00C26932"/>
    <w:rsid w:val="00C31695"/>
    <w:rsid w:val="00C31A7D"/>
    <w:rsid w:val="00C32B61"/>
    <w:rsid w:val="00C33176"/>
    <w:rsid w:val="00C338E7"/>
    <w:rsid w:val="00C341C0"/>
    <w:rsid w:val="00C36E9A"/>
    <w:rsid w:val="00C3764E"/>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FB"/>
    <w:rsid w:val="00CB06D2"/>
    <w:rsid w:val="00CB16B7"/>
    <w:rsid w:val="00CB2440"/>
    <w:rsid w:val="00CB2B32"/>
    <w:rsid w:val="00CB4A03"/>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4BCE"/>
    <w:rsid w:val="00CD4E00"/>
    <w:rsid w:val="00CD52D3"/>
    <w:rsid w:val="00CD5667"/>
    <w:rsid w:val="00CD661D"/>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CC6"/>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AA9"/>
    <w:rsid w:val="00D84B29"/>
    <w:rsid w:val="00D85324"/>
    <w:rsid w:val="00D85ED8"/>
    <w:rsid w:val="00D87C47"/>
    <w:rsid w:val="00D90A5B"/>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1A95"/>
    <w:rsid w:val="00E232A3"/>
    <w:rsid w:val="00E2369D"/>
    <w:rsid w:val="00E24146"/>
    <w:rsid w:val="00E25A1B"/>
    <w:rsid w:val="00E261DA"/>
    <w:rsid w:val="00E26380"/>
    <w:rsid w:val="00E26CB0"/>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6659"/>
    <w:rsid w:val="00E70B03"/>
    <w:rsid w:val="00E70EDE"/>
    <w:rsid w:val="00E7135D"/>
    <w:rsid w:val="00E72ED5"/>
    <w:rsid w:val="00E735EF"/>
    <w:rsid w:val="00E745DA"/>
    <w:rsid w:val="00E7545F"/>
    <w:rsid w:val="00E7689F"/>
    <w:rsid w:val="00E8048E"/>
    <w:rsid w:val="00E81D6E"/>
    <w:rsid w:val="00E82D11"/>
    <w:rsid w:val="00E8300F"/>
    <w:rsid w:val="00E846FF"/>
    <w:rsid w:val="00E84C4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5D7"/>
    <w:rsid w:val="00EA6D0E"/>
    <w:rsid w:val="00EB0A9A"/>
    <w:rsid w:val="00EB124A"/>
    <w:rsid w:val="00EB1616"/>
    <w:rsid w:val="00EB1630"/>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203E"/>
    <w:rsid w:val="00EE2276"/>
    <w:rsid w:val="00EE3466"/>
    <w:rsid w:val="00EE3D9B"/>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5B6"/>
    <w:rsid w:val="00F17A72"/>
    <w:rsid w:val="00F20720"/>
    <w:rsid w:val="00F208B1"/>
    <w:rsid w:val="00F21707"/>
    <w:rsid w:val="00F2300D"/>
    <w:rsid w:val="00F23A79"/>
    <w:rsid w:val="00F268D9"/>
    <w:rsid w:val="00F302C0"/>
    <w:rsid w:val="00F3193C"/>
    <w:rsid w:val="00F33148"/>
    <w:rsid w:val="00F33CB8"/>
    <w:rsid w:val="00F34CBB"/>
    <w:rsid w:val="00F352E3"/>
    <w:rsid w:val="00F35CFF"/>
    <w:rsid w:val="00F36633"/>
    <w:rsid w:val="00F36AFD"/>
    <w:rsid w:val="00F36C8E"/>
    <w:rsid w:val="00F3745E"/>
    <w:rsid w:val="00F37C8E"/>
    <w:rsid w:val="00F40066"/>
    <w:rsid w:val="00F41130"/>
    <w:rsid w:val="00F41E98"/>
    <w:rsid w:val="00F4286A"/>
    <w:rsid w:val="00F428FC"/>
    <w:rsid w:val="00F43A27"/>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32D1"/>
    <w:rsid w:val="00F76660"/>
    <w:rsid w:val="00F770B4"/>
    <w:rsid w:val="00F77563"/>
    <w:rsid w:val="00F77ECC"/>
    <w:rsid w:val="00F8006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4F81FF"/>
  <w15:docId w15:val="{00D2F5BE-CCC8-4380-A5EF-C482886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023CAE"/>
    <w:rPr>
      <w:rFonts w:eastAsia="Times New Roman"/>
      <w:szCs w:val="24"/>
      <w:lang w:eastAsia="fi-FI"/>
    </w:rPr>
  </w:style>
  <w:style w:type="paragraph" w:customStyle="1" w:styleId="LL1Otsikkotaso">
    <w:name w:val="LL1Otsikkotaso"/>
    <w:next w:val="LLPerustelujenkappalejako"/>
    <w:rsid w:val="00023CAE"/>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023CAE"/>
    <w:pPr>
      <w:numPr>
        <w:ilvl w:val="1"/>
        <w:numId w:val="24"/>
      </w:numPr>
      <w:spacing w:after="220" w:line="220" w:lineRule="exact"/>
      <w:outlineLvl w:val="2"/>
    </w:pPr>
    <w:rPr>
      <w:b/>
      <w:sz w:val="21"/>
      <w:szCs w:val="24"/>
    </w:rPr>
  </w:style>
  <w:style w:type="paragraph" w:customStyle="1" w:styleId="LL3Otsikkotaso">
    <w:name w:val="LL3Otsikkotaso"/>
    <w:next w:val="LLPerustelujenkappalejako"/>
    <w:rsid w:val="0039336F"/>
    <w:pPr>
      <w:numPr>
        <w:ilvl w:val="2"/>
        <w:numId w:val="24"/>
      </w:numPr>
      <w:spacing w:before="220" w:after="220" w:line="220" w:lineRule="exact"/>
      <w:ind w:firstLine="0"/>
      <w:outlineLvl w:val="3"/>
    </w:pPr>
    <w:rPr>
      <w:sz w:val="22"/>
      <w:szCs w:val="24"/>
    </w:rPr>
  </w:style>
  <w:style w:type="paragraph" w:customStyle="1" w:styleId="LLPotsikko">
    <w:name w:val="LLPääotsikko"/>
    <w:next w:val="LLPerustelujenkappalejako"/>
    <w:rsid w:val="00D84AA9"/>
    <w:pPr>
      <w:spacing w:after="220" w:line="220" w:lineRule="exact"/>
      <w:outlineLvl w:val="0"/>
    </w:pPr>
    <w:rPr>
      <w:b/>
      <w:caps/>
      <w:sz w:val="21"/>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4499\AppData\Roaming\Microsoft\Mallit\VN_aset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A1937A51E440FA15021DF27EC2E08"/>
        <w:category>
          <w:name w:val="Yleiset"/>
          <w:gallery w:val="placeholder"/>
        </w:category>
        <w:types>
          <w:type w:val="bbPlcHdr"/>
        </w:types>
        <w:behaviors>
          <w:behavior w:val="content"/>
        </w:behaviors>
        <w:guid w:val="{17111028-F7F5-40E2-9994-9F3145885BBC}"/>
      </w:docPartPr>
      <w:docPartBody>
        <w:p w:rsidR="005433BD" w:rsidRDefault="00000000">
          <w:pPr>
            <w:pStyle w:val="B64A1937A51E440FA15021DF27EC2E08"/>
          </w:pPr>
          <w:r w:rsidRPr="005D3E42">
            <w:rPr>
              <w:rStyle w:val="Paikkamerkkiteksti"/>
            </w:rPr>
            <w:t>Click or tap here to enter text.</w:t>
          </w:r>
        </w:p>
      </w:docPartBody>
    </w:docPart>
    <w:docPart>
      <w:docPartPr>
        <w:name w:val="E661CADFFEEF4B72BF5D4BAA25A36CDF"/>
        <w:category>
          <w:name w:val="Yleiset"/>
          <w:gallery w:val="placeholder"/>
        </w:category>
        <w:types>
          <w:type w:val="bbPlcHdr"/>
        </w:types>
        <w:behaviors>
          <w:behavior w:val="content"/>
        </w:behaviors>
        <w:guid w:val="{95D84F37-E8E3-4D59-BC80-E0E18C6EBD4F}"/>
      </w:docPartPr>
      <w:docPartBody>
        <w:p w:rsidR="005433BD" w:rsidRDefault="00000000">
          <w:pPr>
            <w:pStyle w:val="E661CADFFEEF4B72BF5D4BAA25A36CDF"/>
          </w:pPr>
          <w:r w:rsidRPr="005D3E42">
            <w:rPr>
              <w:rStyle w:val="Paikkamerkkiteksti"/>
            </w:rPr>
            <w:t>Click or tap here to enter text.</w:t>
          </w:r>
        </w:p>
      </w:docPartBody>
    </w:docPart>
    <w:docPart>
      <w:docPartPr>
        <w:name w:val="49A0484CF8DE43469FCB3E9CAF601252"/>
        <w:category>
          <w:name w:val="Yleiset"/>
          <w:gallery w:val="placeholder"/>
        </w:category>
        <w:types>
          <w:type w:val="bbPlcHdr"/>
        </w:types>
        <w:behaviors>
          <w:behavior w:val="content"/>
        </w:behaviors>
        <w:guid w:val="{7A7B0FBD-9937-4786-B033-8B36DC81E446}"/>
      </w:docPartPr>
      <w:docPartBody>
        <w:p w:rsidR="005433BD" w:rsidRDefault="00000000">
          <w:pPr>
            <w:pStyle w:val="49A0484CF8DE43469FCB3E9CAF601252"/>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F5"/>
    <w:rsid w:val="00130F8A"/>
    <w:rsid w:val="00401677"/>
    <w:rsid w:val="00456FA4"/>
    <w:rsid w:val="005433BD"/>
    <w:rsid w:val="00AF5F47"/>
    <w:rsid w:val="00CA79F5"/>
    <w:rsid w:val="00CD3173"/>
    <w:rsid w:val="00E207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B64A1937A51E440FA15021DF27EC2E08">
    <w:name w:val="B64A1937A51E440FA15021DF27EC2E08"/>
  </w:style>
  <w:style w:type="paragraph" w:customStyle="1" w:styleId="E661CADFFEEF4B72BF5D4BAA25A36CDF">
    <w:name w:val="E661CADFFEEF4B72BF5D4BAA25A36CDF"/>
  </w:style>
  <w:style w:type="paragraph" w:customStyle="1" w:styleId="49A0484CF8DE43469FCB3E9CAF601252">
    <w:name w:val="49A0484CF8DE43469FCB3E9CAF601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B093-2A0C-489D-AF69-8CA579A8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VN_asetus.dotx</Template>
  <TotalTime>1</TotalTime>
  <Pages>3</Pages>
  <Words>451</Words>
  <Characters>3662</Characters>
  <Application>Microsoft Office Word</Application>
  <DocSecurity>0</DocSecurity>
  <Lines>30</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Valtioneuvoston asetus</vt:lpstr>
      <vt:lpstr>1</vt:lpstr>
    </vt:vector>
  </TitlesOfParts>
  <Company>VM</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Valtioneuvoston asetus</dc:title>
  <dc:subject/>
  <dc:creator>Siljamäki Anna (MMM)</dc:creator>
  <cp:keywords/>
  <dc:description/>
  <cp:lastModifiedBy>Cederlöf Karin (MMM)</cp:lastModifiedBy>
  <cp:revision>2</cp:revision>
  <cp:lastPrinted>2017-12-04T10:02:00Z</cp:lastPrinted>
  <dcterms:created xsi:type="dcterms:W3CDTF">2025-08-25T08:40:00Z</dcterms:created>
  <dcterms:modified xsi:type="dcterms:W3CDTF">2025-08-25T08:40:00Z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UseCCTags">
    <vt:bool>true</vt:bool>
  </property>
  <property fmtid="{D5CDD505-2E9C-101B-9397-08002B2CF9AE}" pid="3" name="RakAs">
    <vt:lpwstr>VN_asetus</vt:lpwstr>
  </property>
</Properties>
</file>