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5"/>
        <w:gridCol w:w="2479"/>
        <w:gridCol w:w="2471"/>
      </w:tblGrid>
      <w:tr w:rsidR="002A3FF8" w:rsidRPr="00F44977" w:rsidTr="00DD7968"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A3FF8" w:rsidRPr="00A963FE" w:rsidRDefault="000B328E" w:rsidP="000B328E">
            <w:pPr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cs="Arial"/>
                <w:sz w:val="22"/>
                <w:szCs w:val="22"/>
              </w:rPr>
              <w:t xml:space="preserve">Ympäristöministeriö 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A3FF8" w:rsidRPr="00F44977" w:rsidRDefault="002A3FF8" w:rsidP="007D2BF4">
            <w:pPr>
              <w:rPr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A3FF8" w:rsidRPr="00F44977" w:rsidRDefault="002A3FF8" w:rsidP="007D2BF4">
            <w:pPr>
              <w:rPr>
                <w:sz w:val="22"/>
                <w:szCs w:val="22"/>
              </w:rPr>
            </w:pPr>
          </w:p>
        </w:tc>
      </w:tr>
      <w:tr w:rsidR="002A3FF8" w:rsidRPr="00F44977" w:rsidTr="00DD7968"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A3FF8" w:rsidRDefault="000B328E" w:rsidP="00802CC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 35, 0023 Valtioneuvosto</w:t>
            </w:r>
          </w:p>
          <w:p w:rsidR="00FE6A43" w:rsidRPr="00A963FE" w:rsidRDefault="00FE6A43" w:rsidP="00802CC1">
            <w:pPr>
              <w:rPr>
                <w:rFonts w:cs="Arial"/>
                <w:sz w:val="22"/>
                <w:szCs w:val="22"/>
              </w:rPr>
            </w:pPr>
          </w:p>
          <w:p w:rsidR="002A3FF8" w:rsidRPr="00844202" w:rsidRDefault="002A3FF8" w:rsidP="000B328E">
            <w:pPr>
              <w:rPr>
                <w:rFonts w:cs="Arial"/>
                <w:sz w:val="24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A3FF8" w:rsidRPr="00F44977" w:rsidRDefault="002A3FF8" w:rsidP="007D2BF4">
            <w:pPr>
              <w:rPr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A3FF8" w:rsidRPr="00F44977" w:rsidRDefault="002A3FF8" w:rsidP="007D2BF4">
            <w:pPr>
              <w:rPr>
                <w:sz w:val="22"/>
                <w:szCs w:val="22"/>
              </w:rPr>
            </w:pPr>
          </w:p>
        </w:tc>
      </w:tr>
    </w:tbl>
    <w:p w:rsidR="00775FFD" w:rsidRPr="00FA6B1F" w:rsidRDefault="00775FFD" w:rsidP="00FA6B1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autoSpaceDE w:val="0"/>
        <w:autoSpaceDN w:val="0"/>
        <w:adjustRightInd w:val="0"/>
        <w:spacing w:line="240" w:lineRule="auto"/>
        <w:rPr>
          <w:rFonts w:cs="Arial"/>
          <w:b/>
          <w:sz w:val="22"/>
          <w:szCs w:val="22"/>
        </w:rPr>
      </w:pPr>
      <w:r w:rsidRPr="000A7F9C">
        <w:rPr>
          <w:rFonts w:cs="Arial"/>
          <w:sz w:val="22"/>
          <w:szCs w:val="22"/>
        </w:rPr>
        <w:t>Asia:</w:t>
      </w:r>
      <w:r w:rsidRPr="00FA6B1F">
        <w:rPr>
          <w:rFonts w:cs="Arial"/>
          <w:b/>
          <w:sz w:val="22"/>
          <w:szCs w:val="22"/>
        </w:rPr>
        <w:t xml:space="preserve"> </w:t>
      </w:r>
      <w:r w:rsidR="000B328E">
        <w:rPr>
          <w:rFonts w:cs="Arial"/>
          <w:b/>
          <w:sz w:val="22"/>
          <w:szCs w:val="22"/>
        </w:rPr>
        <w:t>Lausuntopyyntö asetuksen</w:t>
      </w:r>
      <w:r w:rsidR="00DA5B3A">
        <w:rPr>
          <w:rFonts w:cs="Arial"/>
          <w:b/>
          <w:sz w:val="22"/>
          <w:szCs w:val="22"/>
        </w:rPr>
        <w:t xml:space="preserve"> 10</w:t>
      </w:r>
      <w:r w:rsidR="000B328E">
        <w:rPr>
          <w:rFonts w:cs="Arial"/>
          <w:b/>
          <w:sz w:val="22"/>
          <w:szCs w:val="22"/>
        </w:rPr>
        <w:t xml:space="preserve"> </w:t>
      </w:r>
      <w:r w:rsidR="00C23FEA">
        <w:rPr>
          <w:rFonts w:cs="Arial"/>
          <w:b/>
          <w:sz w:val="22"/>
          <w:szCs w:val="22"/>
        </w:rPr>
        <w:t xml:space="preserve">§:n </w:t>
      </w:r>
      <w:r w:rsidR="00E62081">
        <w:rPr>
          <w:rFonts w:cs="Arial"/>
          <w:b/>
          <w:sz w:val="22"/>
          <w:szCs w:val="22"/>
        </w:rPr>
        <w:t>ja 11</w:t>
      </w:r>
      <w:r w:rsidR="00E62081" w:rsidRPr="00E62081">
        <w:rPr>
          <w:rFonts w:cs="Arial"/>
          <w:b/>
          <w:sz w:val="22"/>
          <w:szCs w:val="22"/>
        </w:rPr>
        <w:t>§:n</w:t>
      </w:r>
      <w:r w:rsidR="00E62081">
        <w:rPr>
          <w:rFonts w:cs="Arial"/>
          <w:b/>
          <w:sz w:val="22"/>
          <w:szCs w:val="22"/>
        </w:rPr>
        <w:t xml:space="preserve"> </w:t>
      </w:r>
      <w:r w:rsidR="00C23FEA">
        <w:rPr>
          <w:rFonts w:cs="Arial"/>
          <w:b/>
          <w:sz w:val="22"/>
          <w:szCs w:val="22"/>
        </w:rPr>
        <w:t>muuttamisesta</w:t>
      </w:r>
      <w:r w:rsidR="00DA5B3A">
        <w:rPr>
          <w:rFonts w:cs="Arial"/>
          <w:b/>
          <w:sz w:val="22"/>
          <w:szCs w:val="22"/>
        </w:rPr>
        <w:t xml:space="preserve"> EU:n Nitraattidirektiivin kansallisen asetuksen päivit</w:t>
      </w:r>
      <w:r w:rsidR="00ED5144">
        <w:rPr>
          <w:rFonts w:cs="Arial"/>
          <w:b/>
          <w:sz w:val="22"/>
          <w:szCs w:val="22"/>
        </w:rPr>
        <w:t>y</w:t>
      </w:r>
      <w:r w:rsidR="00DA5B3A">
        <w:rPr>
          <w:rFonts w:cs="Arial"/>
          <w:b/>
          <w:sz w:val="22"/>
          <w:szCs w:val="22"/>
        </w:rPr>
        <w:t>ksessä</w:t>
      </w:r>
      <w:r w:rsidR="00C23FEA">
        <w:rPr>
          <w:rFonts w:cs="Arial"/>
          <w:b/>
          <w:sz w:val="22"/>
          <w:szCs w:val="22"/>
        </w:rPr>
        <w:t xml:space="preserve">  </w:t>
      </w:r>
    </w:p>
    <w:p w:rsidR="00520829" w:rsidRPr="00FA6B1F" w:rsidRDefault="00520829" w:rsidP="00775FFD">
      <w:pPr>
        <w:rPr>
          <w:rFonts w:cs="Arial"/>
          <w:sz w:val="22"/>
          <w:szCs w:val="22"/>
        </w:rPr>
      </w:pPr>
    </w:p>
    <w:p w:rsidR="00F84B91" w:rsidRPr="00F84B91" w:rsidRDefault="00F84B91" w:rsidP="00F84B91">
      <w:pPr>
        <w:rPr>
          <w:rFonts w:cs="Arial"/>
          <w:sz w:val="22"/>
          <w:szCs w:val="22"/>
        </w:rPr>
      </w:pPr>
      <w:r w:rsidRPr="00F84B91">
        <w:rPr>
          <w:rFonts w:cs="Arial"/>
          <w:sz w:val="22"/>
          <w:szCs w:val="22"/>
        </w:rPr>
        <w:t>Ympäristö</w:t>
      </w:r>
      <w:r>
        <w:rPr>
          <w:rFonts w:cs="Arial"/>
          <w:sz w:val="22"/>
          <w:szCs w:val="22"/>
        </w:rPr>
        <w:t xml:space="preserve">ministeriö ei ole </w:t>
      </w:r>
      <w:r w:rsidRPr="00F84B91">
        <w:rPr>
          <w:rFonts w:cs="Arial"/>
          <w:sz w:val="22"/>
          <w:szCs w:val="22"/>
        </w:rPr>
        <w:t xml:space="preserve">pyytänyt lausuntoa alueellisilta valiokunnilta, mutta eteläisten MTK-liittojen luomuvaliokunta </w:t>
      </w:r>
      <w:r>
        <w:rPr>
          <w:rFonts w:cs="Arial"/>
          <w:sz w:val="22"/>
          <w:szCs w:val="22"/>
        </w:rPr>
        <w:t>haluaa lausua asiasta seuraavaa, sillä Uudellamaalla kaltevien peltojen osuus on suurin, yli kaksi kertaa kansalliseen keskiarvoon. Yli 15 % kaltevia peltoja löytyy Uude</w:t>
      </w:r>
      <w:r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tamaalta 3250 ha.</w:t>
      </w:r>
    </w:p>
    <w:p w:rsidR="00F84B91" w:rsidRPr="00F84B91" w:rsidRDefault="00F84B91" w:rsidP="00F84B91">
      <w:pPr>
        <w:rPr>
          <w:rFonts w:cs="Arial"/>
          <w:sz w:val="22"/>
          <w:szCs w:val="22"/>
        </w:rPr>
      </w:pPr>
      <w:r w:rsidRPr="00F84B91">
        <w:rPr>
          <w:rFonts w:cs="Arial"/>
          <w:sz w:val="22"/>
          <w:szCs w:val="22"/>
        </w:rPr>
        <w:t>Pidämme perusteltuna lausuntopyynnössä esitettyjä muutoksia ja mielestämme on hienoa</w:t>
      </w:r>
      <w:r>
        <w:rPr>
          <w:rFonts w:cs="Arial"/>
          <w:sz w:val="22"/>
          <w:szCs w:val="22"/>
        </w:rPr>
        <w:t>, että asiaan on reagoitu. Tämä edesauttaa sitä, että</w:t>
      </w:r>
      <w:r w:rsidRPr="00F84B91">
        <w:rPr>
          <w:rFonts w:cs="Arial"/>
          <w:sz w:val="22"/>
          <w:szCs w:val="22"/>
        </w:rPr>
        <w:t xml:space="preserve"> viljelijät eivät tuotantosuuntansa takia joudu kovin eriarvoiseen asemaan</w:t>
      </w:r>
      <w:r>
        <w:rPr>
          <w:rFonts w:cs="Arial"/>
          <w:sz w:val="22"/>
          <w:szCs w:val="22"/>
        </w:rPr>
        <w:t>.</w:t>
      </w:r>
      <w:r w:rsidR="00797D14">
        <w:rPr>
          <w:rFonts w:cs="Arial"/>
          <w:sz w:val="22"/>
          <w:szCs w:val="22"/>
        </w:rPr>
        <w:t xml:space="preserve"> Luomuviljelyn lisäämiselle</w:t>
      </w:r>
      <w:r w:rsidRPr="00F84B91">
        <w:rPr>
          <w:rFonts w:cs="Arial"/>
          <w:sz w:val="22"/>
          <w:szCs w:val="22"/>
        </w:rPr>
        <w:t xml:space="preserve"> on asetettu </w:t>
      </w:r>
      <w:r w:rsidR="00797D14">
        <w:rPr>
          <w:rFonts w:cs="Arial"/>
          <w:sz w:val="22"/>
          <w:szCs w:val="22"/>
        </w:rPr>
        <w:t>kunnianhimoinen lisäystavoite, jota nitraattidirektiivin ei tulisi vaikeuttaa. Luomutuotanto ennen kaikkea pyrkii ravinteiden tehokka</w:t>
      </w:r>
      <w:r w:rsidR="00797D14">
        <w:rPr>
          <w:rFonts w:cs="Arial"/>
          <w:sz w:val="22"/>
          <w:szCs w:val="22"/>
        </w:rPr>
        <w:t>a</w:t>
      </w:r>
      <w:r w:rsidR="00797D14">
        <w:rPr>
          <w:rFonts w:cs="Arial"/>
          <w:sz w:val="22"/>
          <w:szCs w:val="22"/>
        </w:rPr>
        <w:t>seen käyttöön, kierrätykseen ja maatalouden päästöjen vähentämiseen.</w:t>
      </w:r>
    </w:p>
    <w:p w:rsidR="00F84B91" w:rsidRDefault="00F84B91" w:rsidP="00DA5B3A">
      <w:pPr>
        <w:rPr>
          <w:rFonts w:cs="Arial"/>
          <w:sz w:val="22"/>
          <w:szCs w:val="22"/>
        </w:rPr>
      </w:pPr>
    </w:p>
    <w:p w:rsidR="00DA5B3A" w:rsidRPr="00DA5B3A" w:rsidRDefault="00797D14" w:rsidP="00DA5B3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Eteläisten liittojen luomuvaliokunta </w:t>
      </w:r>
      <w:r w:rsidR="00775FFD" w:rsidRPr="00FA6B1F">
        <w:rPr>
          <w:rFonts w:cs="Arial"/>
          <w:sz w:val="22"/>
          <w:szCs w:val="22"/>
        </w:rPr>
        <w:t xml:space="preserve">esittää </w:t>
      </w:r>
      <w:r w:rsidR="00DA5B3A">
        <w:rPr>
          <w:rFonts w:cs="Arial"/>
          <w:sz w:val="22"/>
          <w:szCs w:val="22"/>
        </w:rPr>
        <w:t>l</w:t>
      </w:r>
      <w:r w:rsidR="00775FFD" w:rsidRPr="00FA6B1F">
        <w:rPr>
          <w:rFonts w:cs="Arial"/>
          <w:sz w:val="22"/>
          <w:szCs w:val="22"/>
        </w:rPr>
        <w:t xml:space="preserve">ausuntonaan </w:t>
      </w:r>
      <w:r w:rsidR="00DA5B3A">
        <w:rPr>
          <w:rFonts w:cs="Arial"/>
          <w:sz w:val="22"/>
          <w:szCs w:val="22"/>
        </w:rPr>
        <w:t>v</w:t>
      </w:r>
      <w:r w:rsidR="00DA5B3A" w:rsidRPr="00DA5B3A">
        <w:rPr>
          <w:rFonts w:cs="Arial"/>
          <w:sz w:val="22"/>
          <w:szCs w:val="22"/>
        </w:rPr>
        <w:t>altioneuvoston asetu</w:t>
      </w:r>
      <w:r w:rsidR="00DA5B3A">
        <w:rPr>
          <w:rFonts w:cs="Arial"/>
          <w:sz w:val="22"/>
          <w:szCs w:val="22"/>
        </w:rPr>
        <w:t xml:space="preserve">ksen </w:t>
      </w:r>
      <w:r w:rsidR="00DA5B3A" w:rsidRPr="00DA5B3A">
        <w:rPr>
          <w:rFonts w:cs="Arial"/>
          <w:sz w:val="22"/>
          <w:szCs w:val="22"/>
        </w:rPr>
        <w:t>eräiden maa- ja puutarhataloudesta peräisin olevien päästöjen rajoittamisesta</w:t>
      </w:r>
      <w:r w:rsidR="00DA5B3A">
        <w:rPr>
          <w:rFonts w:cs="Arial"/>
          <w:sz w:val="22"/>
          <w:szCs w:val="22"/>
        </w:rPr>
        <w:t xml:space="preserve"> 10 §:n pykälän muuttamisesta seuraavaa:</w:t>
      </w:r>
    </w:p>
    <w:p w:rsidR="00775FFD" w:rsidRPr="00E31E08" w:rsidRDefault="00775FFD" w:rsidP="000613A9">
      <w:pPr>
        <w:ind w:left="709"/>
        <w:rPr>
          <w:rFonts w:cs="Arial"/>
          <w:color w:val="FF0000"/>
          <w:sz w:val="22"/>
          <w:szCs w:val="22"/>
        </w:rPr>
      </w:pPr>
    </w:p>
    <w:p w:rsidR="00DA5B3A" w:rsidRDefault="00797D14" w:rsidP="00C6479F">
      <w:pPr>
        <w:pStyle w:val="Luettelokappale"/>
        <w:numPr>
          <w:ilvl w:val="0"/>
          <w:numId w:val="5"/>
        </w:num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Lietelannan levitykselle löydyttävä ratkaisu</w:t>
      </w:r>
    </w:p>
    <w:p w:rsidR="00DA5B3A" w:rsidRDefault="00DA5B3A" w:rsidP="00DA5B3A">
      <w:pPr>
        <w:rPr>
          <w:rFonts w:cs="Arial"/>
          <w:b/>
          <w:sz w:val="22"/>
          <w:szCs w:val="22"/>
        </w:rPr>
      </w:pPr>
    </w:p>
    <w:p w:rsidR="00BC3136" w:rsidRDefault="00797D14" w:rsidP="00BC313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Valiokuntamme katsoo</w:t>
      </w:r>
      <w:r w:rsidRPr="00797D14">
        <w:rPr>
          <w:rFonts w:cs="Arial"/>
          <w:sz w:val="22"/>
          <w:szCs w:val="22"/>
        </w:rPr>
        <w:t xml:space="preserve"> kuitenkin</w:t>
      </w:r>
      <w:r>
        <w:rPr>
          <w:rFonts w:cs="Arial"/>
          <w:sz w:val="22"/>
          <w:szCs w:val="22"/>
        </w:rPr>
        <w:t>,</w:t>
      </w:r>
      <w:r w:rsidRPr="00797D14">
        <w:rPr>
          <w:rFonts w:cs="Arial"/>
          <w:sz w:val="22"/>
          <w:szCs w:val="22"/>
        </w:rPr>
        <w:t xml:space="preserve"> että lietelannan levittäminen nurmille sijoittamalla pitäisi sallia myös yli 15 % kal</w:t>
      </w:r>
      <w:r>
        <w:rPr>
          <w:rFonts w:cs="Arial"/>
          <w:sz w:val="22"/>
          <w:szCs w:val="22"/>
        </w:rPr>
        <w:t>tevilla rinnepelloilla. Lisäksi s</w:t>
      </w:r>
      <w:r w:rsidRPr="00797D14">
        <w:rPr>
          <w:rFonts w:cs="Arial"/>
          <w:sz w:val="22"/>
          <w:szCs w:val="22"/>
        </w:rPr>
        <w:t xml:space="preserve">yysviljoille tulisi sallia </w:t>
      </w:r>
      <w:r>
        <w:rPr>
          <w:rFonts w:cs="Arial"/>
          <w:sz w:val="22"/>
          <w:szCs w:val="22"/>
        </w:rPr>
        <w:t xml:space="preserve">kevätaikainen pintalevitys </w:t>
      </w:r>
      <w:r w:rsidRPr="00797D14">
        <w:rPr>
          <w:rFonts w:cs="Arial"/>
          <w:sz w:val="22"/>
          <w:szCs w:val="22"/>
        </w:rPr>
        <w:t>ka</w:t>
      </w:r>
      <w:r w:rsidRPr="00797D14">
        <w:rPr>
          <w:rFonts w:cs="Arial"/>
          <w:sz w:val="22"/>
          <w:szCs w:val="22"/>
        </w:rPr>
        <w:t>i</w:t>
      </w:r>
      <w:r w:rsidRPr="00797D14">
        <w:rPr>
          <w:rFonts w:cs="Arial"/>
          <w:sz w:val="22"/>
          <w:szCs w:val="22"/>
        </w:rPr>
        <w:t>kille orgaanisille lannoi</w:t>
      </w:r>
      <w:r>
        <w:rPr>
          <w:rFonts w:cs="Arial"/>
          <w:sz w:val="22"/>
          <w:szCs w:val="22"/>
        </w:rPr>
        <w:t>tevalmisteille</w:t>
      </w:r>
      <w:r w:rsidRPr="00797D14">
        <w:rPr>
          <w:rFonts w:cs="Arial"/>
          <w:sz w:val="22"/>
          <w:szCs w:val="22"/>
        </w:rPr>
        <w:t>, sillä ny</w:t>
      </w:r>
      <w:r>
        <w:rPr>
          <w:rFonts w:cs="Arial"/>
          <w:sz w:val="22"/>
          <w:szCs w:val="22"/>
        </w:rPr>
        <w:t>kymuotoisella asetuksella kevät</w:t>
      </w:r>
      <w:r w:rsidRPr="00797D14">
        <w:rPr>
          <w:rFonts w:cs="Arial"/>
          <w:sz w:val="22"/>
          <w:szCs w:val="22"/>
        </w:rPr>
        <w:t xml:space="preserve">lannoitus </w:t>
      </w:r>
      <w:r>
        <w:rPr>
          <w:rFonts w:cs="Arial"/>
          <w:sz w:val="22"/>
          <w:szCs w:val="22"/>
        </w:rPr>
        <w:t xml:space="preserve">tulisi </w:t>
      </w:r>
      <w:r w:rsidRPr="00797D14">
        <w:rPr>
          <w:rFonts w:cs="Arial"/>
          <w:sz w:val="22"/>
          <w:szCs w:val="22"/>
        </w:rPr>
        <w:t>luomut</w:t>
      </w:r>
      <w:r w:rsidRPr="00797D14">
        <w:rPr>
          <w:rFonts w:cs="Arial"/>
          <w:sz w:val="22"/>
          <w:szCs w:val="22"/>
        </w:rPr>
        <w:t>i</w:t>
      </w:r>
      <w:r w:rsidRPr="00797D14">
        <w:rPr>
          <w:rFonts w:cs="Arial"/>
          <w:sz w:val="22"/>
          <w:szCs w:val="22"/>
        </w:rPr>
        <w:t>loilla syysviljo</w:t>
      </w:r>
      <w:r>
        <w:rPr>
          <w:rFonts w:cs="Arial"/>
          <w:sz w:val="22"/>
          <w:szCs w:val="22"/>
        </w:rPr>
        <w:t>jen osalta (kaltevilla lohkon osilla) mahdottomaksi. Valiokunta katsoo kuitenkin ede</w:t>
      </w:r>
      <w:r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leen, että 15 % kaltevuus ei kuvaa ”kaltevan pellon” termiä, ja toivoo prosentin korottamista. Näit</w:t>
      </w:r>
      <w:r w:rsidR="00F81CDD">
        <w:rPr>
          <w:rFonts w:cs="Arial"/>
          <w:sz w:val="22"/>
          <w:szCs w:val="22"/>
        </w:rPr>
        <w:t>ä lohkotyyppejä</w:t>
      </w:r>
      <w:r>
        <w:rPr>
          <w:rFonts w:cs="Arial"/>
          <w:sz w:val="22"/>
          <w:szCs w:val="22"/>
        </w:rPr>
        <w:t xml:space="preserve"> löytyy Uudeltamaaltakin runsaasti, erityisesti alueellisesti, mikä vaikeuttaa esim. lypsykarjatilojen lannanlevitystä.</w:t>
      </w:r>
      <w:r w:rsidR="00671ACE">
        <w:rPr>
          <w:rFonts w:cs="Arial"/>
          <w:sz w:val="22"/>
          <w:szCs w:val="22"/>
        </w:rPr>
        <w:t xml:space="preserve"> </w:t>
      </w:r>
      <w:r w:rsidR="004D0916">
        <w:rPr>
          <w:rFonts w:cs="Arial"/>
          <w:sz w:val="22"/>
          <w:szCs w:val="22"/>
        </w:rPr>
        <w:t>Lohkon sisällä ei ole mahdollista toteuttaa erilaisia lannoitusra</w:t>
      </w:r>
      <w:r w:rsidR="004D0916">
        <w:rPr>
          <w:rFonts w:cs="Arial"/>
          <w:sz w:val="22"/>
          <w:szCs w:val="22"/>
        </w:rPr>
        <w:t>t</w:t>
      </w:r>
      <w:r w:rsidR="004D0916">
        <w:rPr>
          <w:rFonts w:cs="Arial"/>
          <w:sz w:val="22"/>
          <w:szCs w:val="22"/>
        </w:rPr>
        <w:t>kaisuja lohkon osan kaltevuudesta riippuen, sillä tämä vaikuttaisi sadon laatuun ja tasalaatuisu</w:t>
      </w:r>
      <w:r w:rsidR="004D0916">
        <w:rPr>
          <w:rFonts w:cs="Arial"/>
          <w:sz w:val="22"/>
          <w:szCs w:val="22"/>
        </w:rPr>
        <w:t>u</w:t>
      </w:r>
      <w:r w:rsidR="004D0916">
        <w:rPr>
          <w:rFonts w:cs="Arial"/>
          <w:sz w:val="22"/>
          <w:szCs w:val="22"/>
        </w:rPr>
        <w:t>teen heikentävästi.</w:t>
      </w:r>
    </w:p>
    <w:p w:rsidR="00671ACE" w:rsidRPr="00671ACE" w:rsidRDefault="00671ACE" w:rsidP="00671ACE">
      <w:pPr>
        <w:rPr>
          <w:rFonts w:cs="Arial"/>
          <w:sz w:val="22"/>
          <w:szCs w:val="22"/>
        </w:rPr>
      </w:pPr>
      <w:r w:rsidRPr="00671ACE">
        <w:rPr>
          <w:rFonts w:cs="Arial"/>
          <w:sz w:val="22"/>
          <w:szCs w:val="22"/>
        </w:rPr>
        <w:t>Keväällä levitetystä lannasta ja orgaanisesta lannoitteesta vapautuva typpi tulee kasvuston käy</w:t>
      </w:r>
      <w:r w:rsidRPr="00671ACE">
        <w:rPr>
          <w:rFonts w:cs="Arial"/>
          <w:sz w:val="22"/>
          <w:szCs w:val="22"/>
        </w:rPr>
        <w:t>t</w:t>
      </w:r>
      <w:r w:rsidRPr="00671ACE">
        <w:rPr>
          <w:rFonts w:cs="Arial"/>
          <w:sz w:val="22"/>
          <w:szCs w:val="22"/>
        </w:rPr>
        <w:t>töön kesän aikana. Siten kalt</w:t>
      </w:r>
      <w:r w:rsidR="004D0916">
        <w:rPr>
          <w:rFonts w:cs="Arial"/>
          <w:sz w:val="22"/>
          <w:szCs w:val="22"/>
        </w:rPr>
        <w:t>evien peltojen lannoitusta tulisi</w:t>
      </w:r>
      <w:r w:rsidRPr="00671ACE">
        <w:rPr>
          <w:rFonts w:cs="Arial"/>
          <w:sz w:val="22"/>
          <w:szCs w:val="22"/>
        </w:rPr>
        <w:t xml:space="preserve"> rajoittaa vain syyslevityksen osalta</w:t>
      </w:r>
      <w:r>
        <w:rPr>
          <w:rFonts w:cs="Arial"/>
          <w:sz w:val="22"/>
          <w:szCs w:val="22"/>
        </w:rPr>
        <w:t>.</w:t>
      </w:r>
      <w:r w:rsidRPr="00671ACE">
        <w:rPr>
          <w:rFonts w:cs="Arial"/>
          <w:sz w:val="22"/>
          <w:szCs w:val="22"/>
        </w:rPr>
        <w:t xml:space="preserve"> </w:t>
      </w:r>
    </w:p>
    <w:p w:rsidR="00671ACE" w:rsidRPr="00671ACE" w:rsidRDefault="00671ACE" w:rsidP="00671AC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</w:t>
      </w:r>
      <w:r w:rsidRPr="00671ACE">
        <w:rPr>
          <w:rFonts w:cs="Arial"/>
          <w:sz w:val="22"/>
          <w:szCs w:val="22"/>
        </w:rPr>
        <w:t>uuhtoutumisriski on todennäköisin vain syyslevityksessä ja irtoveden viemänä vesistöi</w:t>
      </w:r>
      <w:r>
        <w:rPr>
          <w:rFonts w:cs="Arial"/>
          <w:sz w:val="22"/>
          <w:szCs w:val="22"/>
        </w:rPr>
        <w:t>hin. Kalt</w:t>
      </w:r>
      <w:r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vuusrajoitus olisi</w:t>
      </w:r>
      <w:r w:rsidRPr="00671AC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järkevintä</w:t>
      </w:r>
      <w:r w:rsidRPr="00671ACE">
        <w:rPr>
          <w:rFonts w:cs="Arial"/>
          <w:sz w:val="22"/>
          <w:szCs w:val="22"/>
        </w:rPr>
        <w:t xml:space="preserve"> kohdistaa vesistöjen varrelle</w:t>
      </w:r>
      <w:r>
        <w:rPr>
          <w:rFonts w:cs="Arial"/>
          <w:sz w:val="22"/>
          <w:szCs w:val="22"/>
        </w:rPr>
        <w:t xml:space="preserve"> ja</w:t>
      </w:r>
      <w:r w:rsidRPr="00671ACE">
        <w:rPr>
          <w:rFonts w:cs="Arial"/>
          <w:sz w:val="22"/>
          <w:szCs w:val="22"/>
        </w:rPr>
        <w:t xml:space="preserve"> vesistöihin päin viettäville lohkon osille.</w:t>
      </w:r>
      <w:r>
        <w:rPr>
          <w:rFonts w:cs="Arial"/>
          <w:sz w:val="22"/>
          <w:szCs w:val="22"/>
        </w:rPr>
        <w:t xml:space="preserve"> Tällöin lietelannan hyödyntäminen ei vaikeutuisi turhaa</w:t>
      </w:r>
      <w:r w:rsidR="00950F0C">
        <w:rPr>
          <w:rFonts w:cs="Arial"/>
          <w:sz w:val="22"/>
          <w:szCs w:val="22"/>
        </w:rPr>
        <w:t>n</w:t>
      </w:r>
      <w:r w:rsidRPr="00671AC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ns. kuivanmaan alueilla.</w:t>
      </w:r>
    </w:p>
    <w:p w:rsidR="00671ACE" w:rsidRDefault="00671ACE" w:rsidP="00BC3136">
      <w:pPr>
        <w:rPr>
          <w:rFonts w:cs="Arial"/>
          <w:sz w:val="22"/>
          <w:szCs w:val="22"/>
        </w:rPr>
      </w:pPr>
    </w:p>
    <w:p w:rsidR="00BC3136" w:rsidRDefault="00BC3136" w:rsidP="00BC3136">
      <w:pPr>
        <w:rPr>
          <w:rFonts w:cs="Arial"/>
          <w:sz w:val="22"/>
          <w:szCs w:val="22"/>
        </w:rPr>
      </w:pPr>
    </w:p>
    <w:p w:rsidR="00BC3136" w:rsidRPr="00BC3136" w:rsidRDefault="00BC3136" w:rsidP="00BC3136">
      <w:pPr>
        <w:pStyle w:val="Luettelokappale"/>
        <w:numPr>
          <w:ilvl w:val="0"/>
          <w:numId w:val="5"/>
        </w:numPr>
        <w:rPr>
          <w:rFonts w:cs="Arial"/>
          <w:b/>
          <w:sz w:val="22"/>
          <w:szCs w:val="22"/>
        </w:rPr>
      </w:pPr>
      <w:r w:rsidRPr="00BC3136">
        <w:rPr>
          <w:rFonts w:cs="Arial"/>
          <w:b/>
          <w:sz w:val="22"/>
          <w:szCs w:val="22"/>
        </w:rPr>
        <w:t>Luomupuutarhakasvien lannoitustason turvaaminen</w:t>
      </w:r>
      <w:r>
        <w:rPr>
          <w:rFonts w:cs="Arial"/>
          <w:b/>
          <w:sz w:val="22"/>
          <w:szCs w:val="22"/>
        </w:rPr>
        <w:br/>
      </w:r>
    </w:p>
    <w:p w:rsidR="0033047F" w:rsidRDefault="00BC3136" w:rsidP="00BC313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</w:t>
      </w:r>
      <w:r w:rsidRPr="00BC3136">
        <w:rPr>
          <w:rFonts w:cs="Arial"/>
          <w:sz w:val="22"/>
          <w:szCs w:val="22"/>
        </w:rPr>
        <w:t>aluamme kiinnittää huomiota myös toiseen saman asetuksen ongelmaan. Joillekin puutarhatiloille muodostaa kokonaistypen 170 kg/ha enimmäismäärä ongelman. Tämä koskee esimerkiksi kaali</w:t>
      </w:r>
      <w:r w:rsidRPr="00BC3136">
        <w:rPr>
          <w:rFonts w:cs="Arial"/>
          <w:sz w:val="22"/>
          <w:szCs w:val="22"/>
        </w:rPr>
        <w:t>n</w:t>
      </w:r>
      <w:r w:rsidRPr="00BC3136">
        <w:rPr>
          <w:rFonts w:cs="Arial"/>
          <w:sz w:val="22"/>
          <w:szCs w:val="22"/>
        </w:rPr>
        <w:t>viljelytiloja.</w:t>
      </w:r>
      <w:r>
        <w:rPr>
          <w:rFonts w:cs="Arial"/>
          <w:sz w:val="22"/>
          <w:szCs w:val="22"/>
        </w:rPr>
        <w:t xml:space="preserve"> </w:t>
      </w:r>
      <w:r w:rsidRPr="00BC3136">
        <w:rPr>
          <w:rFonts w:cs="Arial"/>
          <w:sz w:val="22"/>
          <w:szCs w:val="22"/>
        </w:rPr>
        <w:t>Aiemmassa nitraattiasetuksessa puutarhaviljelyssä lannan typpeä sai täydentää lanno</w:t>
      </w:r>
      <w:r w:rsidRPr="00BC3136">
        <w:rPr>
          <w:rFonts w:cs="Arial"/>
          <w:sz w:val="22"/>
          <w:szCs w:val="22"/>
        </w:rPr>
        <w:t>i</w:t>
      </w:r>
      <w:r w:rsidRPr="00BC3136">
        <w:rPr>
          <w:rFonts w:cs="Arial"/>
          <w:sz w:val="22"/>
          <w:szCs w:val="22"/>
        </w:rPr>
        <w:t>tevalmisteilla 250 kg/ha saakka, samoin kuin tavanomaisessa tuotannossa. Esitämme, että pu</w:t>
      </w:r>
      <w:r w:rsidRPr="00BC3136">
        <w:rPr>
          <w:rFonts w:cs="Arial"/>
          <w:sz w:val="22"/>
          <w:szCs w:val="22"/>
        </w:rPr>
        <w:t>u</w:t>
      </w:r>
      <w:r w:rsidRPr="00BC3136">
        <w:rPr>
          <w:rFonts w:cs="Arial"/>
          <w:sz w:val="22"/>
          <w:szCs w:val="22"/>
        </w:rPr>
        <w:t>tarhaviljelyssä ei kokonaistypen 170 kg/ha määrään laskettaisi mukaan yli 30 % kuiva-ainepitoisuuden omaavia lannoitevalmisteita.</w:t>
      </w:r>
      <w:r w:rsidR="004D0916">
        <w:rPr>
          <w:rFonts w:cs="Arial"/>
          <w:sz w:val="22"/>
          <w:szCs w:val="22"/>
        </w:rPr>
        <w:t xml:space="preserve"> Suomessa on tällä hetkellä pula luomuvihannestu</w:t>
      </w:r>
      <w:r w:rsidR="004D0916">
        <w:rPr>
          <w:rFonts w:cs="Arial"/>
          <w:sz w:val="22"/>
          <w:szCs w:val="22"/>
        </w:rPr>
        <w:t>o</w:t>
      </w:r>
      <w:r w:rsidR="004D0916">
        <w:rPr>
          <w:rFonts w:cs="Arial"/>
          <w:sz w:val="22"/>
          <w:szCs w:val="22"/>
        </w:rPr>
        <w:t>tannosta. Nitraattiasetuksella voidaan heikentää edelleen sektorin kehitysmahdollisuuksia, jolloin luomuvihannestarjonta muuttuisi yhä enemmän tuontipainotteiseksi.</w:t>
      </w:r>
    </w:p>
    <w:p w:rsidR="004D0916" w:rsidRDefault="004D0916" w:rsidP="00BC3136">
      <w:pPr>
        <w:rPr>
          <w:rFonts w:cs="Arial"/>
          <w:sz w:val="22"/>
          <w:szCs w:val="22"/>
        </w:rPr>
      </w:pPr>
    </w:p>
    <w:p w:rsidR="004D0916" w:rsidRPr="004D0916" w:rsidRDefault="004D0916" w:rsidP="004D0916">
      <w:pPr>
        <w:pStyle w:val="Luettelokappale"/>
        <w:numPr>
          <w:ilvl w:val="0"/>
          <w:numId w:val="5"/>
        </w:numPr>
        <w:rPr>
          <w:rFonts w:cs="Arial"/>
          <w:b/>
          <w:sz w:val="22"/>
          <w:szCs w:val="22"/>
        </w:rPr>
      </w:pPr>
      <w:r w:rsidRPr="004D0916">
        <w:rPr>
          <w:rFonts w:cs="Arial"/>
          <w:b/>
          <w:sz w:val="22"/>
          <w:szCs w:val="22"/>
        </w:rPr>
        <w:lastRenderedPageBreak/>
        <w:t>Luomutuotanto on ravinne- ja resurssiviisasta tuotantoa</w:t>
      </w:r>
    </w:p>
    <w:p w:rsidR="00671ACE" w:rsidRDefault="00671ACE" w:rsidP="00BC3136">
      <w:pPr>
        <w:rPr>
          <w:rFonts w:cs="Arial"/>
          <w:sz w:val="22"/>
          <w:szCs w:val="22"/>
        </w:rPr>
      </w:pPr>
    </w:p>
    <w:p w:rsidR="00671ACE" w:rsidRDefault="00671ACE" w:rsidP="00BC3136">
      <w:pPr>
        <w:rPr>
          <w:rFonts w:cs="Arial"/>
          <w:sz w:val="22"/>
          <w:szCs w:val="22"/>
        </w:rPr>
      </w:pPr>
      <w:r w:rsidRPr="00671ACE">
        <w:rPr>
          <w:rFonts w:cs="Arial"/>
          <w:sz w:val="22"/>
          <w:szCs w:val="22"/>
        </w:rPr>
        <w:t xml:space="preserve">Lopuksi toivomme että luomuviljely ja ravinteiden kierrätys pidetään vähintäänkin yhtä arvostettuna asiana kuin teollisesti valmistetuilla tavanomaisilla ravinteilla viljely. Tämä asetus </w:t>
      </w:r>
      <w:r w:rsidR="006144AB">
        <w:rPr>
          <w:rFonts w:cs="Arial"/>
          <w:sz w:val="22"/>
          <w:szCs w:val="22"/>
        </w:rPr>
        <w:t>ympäristöminist</w:t>
      </w:r>
      <w:r w:rsidR="006144AB">
        <w:rPr>
          <w:rFonts w:cs="Arial"/>
          <w:sz w:val="22"/>
          <w:szCs w:val="22"/>
        </w:rPr>
        <w:t>e</w:t>
      </w:r>
      <w:r w:rsidR="006144AB">
        <w:rPr>
          <w:rFonts w:cs="Arial"/>
          <w:sz w:val="22"/>
          <w:szCs w:val="22"/>
        </w:rPr>
        <w:t>ri Grahn-Laasosen</w:t>
      </w:r>
      <w:r w:rsidR="00CF516C">
        <w:rPr>
          <w:rFonts w:cs="Arial"/>
          <w:sz w:val="22"/>
          <w:szCs w:val="22"/>
        </w:rPr>
        <w:t>kin</w:t>
      </w:r>
      <w:r w:rsidR="006144AB">
        <w:rPr>
          <w:rFonts w:cs="Arial"/>
          <w:sz w:val="22"/>
          <w:szCs w:val="22"/>
        </w:rPr>
        <w:t xml:space="preserve"> esittämän</w:t>
      </w:r>
      <w:r w:rsidRPr="00671ACE">
        <w:rPr>
          <w:rFonts w:cs="Arial"/>
          <w:sz w:val="22"/>
          <w:szCs w:val="22"/>
        </w:rPr>
        <w:t xml:space="preserve"> muutoksen jälkeen suosi</w:t>
      </w:r>
      <w:r w:rsidR="006144AB">
        <w:rPr>
          <w:rFonts w:cs="Arial"/>
          <w:sz w:val="22"/>
          <w:szCs w:val="22"/>
        </w:rPr>
        <w:t>i tavanomaista kemiallista vilje</w:t>
      </w:r>
      <w:r w:rsidRPr="00671ACE">
        <w:rPr>
          <w:rFonts w:cs="Arial"/>
          <w:sz w:val="22"/>
          <w:szCs w:val="22"/>
        </w:rPr>
        <w:t>lyä ja lu</w:t>
      </w:r>
      <w:r w:rsidRPr="00671ACE">
        <w:rPr>
          <w:rFonts w:cs="Arial"/>
          <w:sz w:val="22"/>
          <w:szCs w:val="22"/>
        </w:rPr>
        <w:t>o</w:t>
      </w:r>
      <w:r w:rsidRPr="00671ACE">
        <w:rPr>
          <w:rFonts w:cs="Arial"/>
          <w:sz w:val="22"/>
          <w:szCs w:val="22"/>
        </w:rPr>
        <w:t>muv</w:t>
      </w:r>
      <w:r w:rsidR="006144AB">
        <w:rPr>
          <w:rFonts w:cs="Arial"/>
          <w:sz w:val="22"/>
          <w:szCs w:val="22"/>
        </w:rPr>
        <w:t>iljelijät kokevat</w:t>
      </w:r>
      <w:r w:rsidRPr="00671ACE">
        <w:rPr>
          <w:rFonts w:cs="Arial"/>
          <w:sz w:val="22"/>
          <w:szCs w:val="22"/>
        </w:rPr>
        <w:t xml:space="preserve"> sen syrjivä</w:t>
      </w:r>
      <w:r w:rsidR="00950F0C">
        <w:rPr>
          <w:rFonts w:cs="Arial"/>
          <w:sz w:val="22"/>
          <w:szCs w:val="22"/>
        </w:rPr>
        <w:t>nä.</w:t>
      </w:r>
    </w:p>
    <w:p w:rsidR="004D0916" w:rsidRDefault="004D0916" w:rsidP="00BC313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Jotta Suomen maatalouden ravinnekierrätys saadaan toimimaan kokonaisuutena, tulisi ensisija</w:t>
      </w:r>
      <w:r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sena lannoitusvaihtoehtona aina olla kierrätysravinteet (lanta ja</w:t>
      </w:r>
      <w:r w:rsidR="00950F0C">
        <w:rPr>
          <w:rFonts w:cs="Arial"/>
          <w:sz w:val="22"/>
          <w:szCs w:val="22"/>
        </w:rPr>
        <w:t xml:space="preserve"> orgaaniset lannoitevalmisteet).</w:t>
      </w:r>
      <w:r>
        <w:rPr>
          <w:rFonts w:cs="Arial"/>
          <w:sz w:val="22"/>
          <w:szCs w:val="22"/>
        </w:rPr>
        <w:t xml:space="preserve"> Tä</w:t>
      </w:r>
      <w:r w:rsidR="00950F0C">
        <w:rPr>
          <w:rFonts w:cs="Arial"/>
          <w:sz w:val="22"/>
          <w:szCs w:val="22"/>
        </w:rPr>
        <w:t>hän</w:t>
      </w:r>
      <w:r>
        <w:rPr>
          <w:rFonts w:cs="Arial"/>
          <w:sz w:val="22"/>
          <w:szCs w:val="22"/>
        </w:rPr>
        <w:t xml:space="preserve"> tulisi </w:t>
      </w:r>
      <w:r w:rsidR="00950F0C">
        <w:rPr>
          <w:rFonts w:cs="Arial"/>
          <w:sz w:val="22"/>
          <w:szCs w:val="22"/>
        </w:rPr>
        <w:t>kannustaa</w:t>
      </w:r>
      <w:r>
        <w:rPr>
          <w:rFonts w:cs="Arial"/>
          <w:sz w:val="22"/>
          <w:szCs w:val="22"/>
        </w:rPr>
        <w:t xml:space="preserve"> myös tavanomaisessa maataloudessa. Siksi nitraattidirektiivin osalta tulee pysähtyä kokonaisvaltaiseen tarkasteluun sen vaikutuksista maatalouteen.</w:t>
      </w:r>
    </w:p>
    <w:p w:rsidR="006144AB" w:rsidRDefault="006144AB" w:rsidP="00BC3136">
      <w:pPr>
        <w:rPr>
          <w:rFonts w:cs="Arial"/>
          <w:sz w:val="22"/>
          <w:szCs w:val="22"/>
        </w:rPr>
      </w:pPr>
    </w:p>
    <w:p w:rsidR="006144AB" w:rsidRPr="00BC3136" w:rsidRDefault="006144AB" w:rsidP="00BC313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Valiokunta toivoo </w:t>
      </w:r>
      <w:r w:rsidR="007408A0">
        <w:rPr>
          <w:rFonts w:cs="Arial"/>
          <w:sz w:val="22"/>
          <w:szCs w:val="22"/>
        </w:rPr>
        <w:t xml:space="preserve">lisäksi </w:t>
      </w:r>
      <w:r>
        <w:rPr>
          <w:rFonts w:cs="Arial"/>
          <w:sz w:val="22"/>
          <w:szCs w:val="22"/>
        </w:rPr>
        <w:t>ymmärrystä kaltevien peltojen lannoituskäytäntöjen valvonnoille, sillä on tiedos</w:t>
      </w:r>
      <w:r w:rsidR="00950F0C">
        <w:rPr>
          <w:rFonts w:cs="Arial"/>
          <w:sz w:val="22"/>
          <w:szCs w:val="22"/>
        </w:rPr>
        <w:t>sa, että tämän</w:t>
      </w:r>
      <w:r>
        <w:rPr>
          <w:rFonts w:cs="Arial"/>
          <w:sz w:val="22"/>
          <w:szCs w:val="22"/>
        </w:rPr>
        <w:t>hetkiset kartta-aineistot</w:t>
      </w:r>
      <w:r w:rsidR="007408A0">
        <w:rPr>
          <w:rFonts w:cs="Arial"/>
          <w:sz w:val="22"/>
          <w:szCs w:val="22"/>
        </w:rPr>
        <w:t>, jotka on siirretty Vipu palveluun,</w:t>
      </w:r>
      <w:r>
        <w:rPr>
          <w:rFonts w:cs="Arial"/>
          <w:sz w:val="22"/>
          <w:szCs w:val="22"/>
        </w:rPr>
        <w:t xml:space="preserve"> eivät ole riittäviä tarkkuudel</w:t>
      </w:r>
      <w:r w:rsidR="007408A0">
        <w:rPr>
          <w:rFonts w:cs="Arial"/>
          <w:sz w:val="22"/>
          <w:szCs w:val="22"/>
        </w:rPr>
        <w:t>taan ja ovat osin myös</w:t>
      </w:r>
      <w:r>
        <w:rPr>
          <w:rFonts w:cs="Arial"/>
          <w:sz w:val="22"/>
          <w:szCs w:val="22"/>
        </w:rPr>
        <w:t xml:space="preserve"> virheellisiä.</w:t>
      </w:r>
    </w:p>
    <w:p w:rsidR="0033047F" w:rsidRDefault="0033047F" w:rsidP="0033047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9A1510" w:rsidRPr="00671ACE" w:rsidRDefault="009A1510" w:rsidP="00671ACE">
      <w:pPr>
        <w:rPr>
          <w:rFonts w:cs="Arial"/>
          <w:sz w:val="22"/>
          <w:szCs w:val="22"/>
          <w:u w:val="single"/>
        </w:rPr>
      </w:pPr>
    </w:p>
    <w:p w:rsidR="00033E6B" w:rsidRPr="00033E6B" w:rsidRDefault="00033E6B" w:rsidP="00033E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E5E17" w:rsidRDefault="00725950" w:rsidP="000252C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725950">
        <w:rPr>
          <w:rFonts w:cs="Arial"/>
          <w:sz w:val="22"/>
          <w:szCs w:val="22"/>
        </w:rPr>
        <w:br/>
      </w:r>
    </w:p>
    <w:p w:rsidR="004F6240" w:rsidRDefault="004F6240" w:rsidP="000252C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775FFD" w:rsidRPr="007A1CFB" w:rsidRDefault="006144AB" w:rsidP="00FA18B8">
      <w:pPr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MTK-Uusimaa, </w:t>
      </w:r>
      <w:r w:rsidR="00775FFD" w:rsidRPr="007A1CFB">
        <w:rPr>
          <w:rFonts w:cs="Arial"/>
          <w:sz w:val="22"/>
          <w:szCs w:val="22"/>
        </w:rPr>
        <w:t xml:space="preserve">Helsingissä </w:t>
      </w:r>
      <w:r w:rsidR="004633EC">
        <w:rPr>
          <w:rFonts w:cs="Arial"/>
          <w:sz w:val="22"/>
          <w:szCs w:val="22"/>
        </w:rPr>
        <w:t>huhtikuun 10</w:t>
      </w:r>
      <w:r w:rsidR="00FA6B1F" w:rsidRPr="007A1CFB">
        <w:rPr>
          <w:rFonts w:cs="Arial"/>
          <w:sz w:val="22"/>
          <w:szCs w:val="22"/>
        </w:rPr>
        <w:t>.</w:t>
      </w:r>
      <w:r w:rsidR="00775FFD" w:rsidRPr="007A1CFB">
        <w:rPr>
          <w:rFonts w:cs="Arial"/>
          <w:sz w:val="22"/>
          <w:szCs w:val="22"/>
        </w:rPr>
        <w:t xml:space="preserve"> päivänä 201</w:t>
      </w:r>
      <w:r w:rsidR="004633EC">
        <w:rPr>
          <w:rFonts w:cs="Arial"/>
          <w:sz w:val="22"/>
          <w:szCs w:val="22"/>
        </w:rPr>
        <w:t>5</w:t>
      </w:r>
    </w:p>
    <w:p w:rsidR="00775FFD" w:rsidRPr="00E31E08" w:rsidRDefault="00775FFD" w:rsidP="00FA18B8">
      <w:pPr>
        <w:ind w:left="360"/>
        <w:outlineLvl w:val="0"/>
        <w:rPr>
          <w:rFonts w:cs="Arial"/>
          <w:color w:val="FF0000"/>
          <w:sz w:val="22"/>
          <w:szCs w:val="22"/>
        </w:rPr>
      </w:pPr>
    </w:p>
    <w:p w:rsidR="00775FFD" w:rsidRDefault="00775FFD" w:rsidP="006144AB">
      <w:pPr>
        <w:outlineLvl w:val="0"/>
        <w:rPr>
          <w:rFonts w:cs="Arial"/>
          <w:sz w:val="22"/>
          <w:szCs w:val="22"/>
        </w:rPr>
      </w:pPr>
    </w:p>
    <w:p w:rsidR="00775FFD" w:rsidRDefault="00775FFD" w:rsidP="00FA18B8">
      <w:pPr>
        <w:ind w:left="360"/>
        <w:outlineLvl w:val="0"/>
        <w:rPr>
          <w:rFonts w:cs="Arial"/>
          <w:sz w:val="22"/>
          <w:szCs w:val="22"/>
        </w:rPr>
      </w:pPr>
    </w:p>
    <w:p w:rsidR="00775FFD" w:rsidRPr="00A22E20" w:rsidRDefault="00775FFD" w:rsidP="00FA18B8">
      <w:pPr>
        <w:ind w:left="360"/>
        <w:outlineLvl w:val="0"/>
        <w:rPr>
          <w:rFonts w:cs="Arial"/>
          <w:sz w:val="22"/>
          <w:szCs w:val="22"/>
        </w:rPr>
      </w:pPr>
    </w:p>
    <w:p w:rsidR="00775FFD" w:rsidRPr="00A22E20" w:rsidRDefault="00775FFD" w:rsidP="00FA18B8">
      <w:pPr>
        <w:ind w:left="360"/>
        <w:rPr>
          <w:rFonts w:cs="Arial"/>
          <w:sz w:val="22"/>
          <w:szCs w:val="22"/>
        </w:rPr>
      </w:pPr>
    </w:p>
    <w:p w:rsidR="008E0AEB" w:rsidRDefault="00950F0C" w:rsidP="00FA18B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Tapani Koskela</w:t>
      </w:r>
      <w:r w:rsidR="00FA6B1F">
        <w:rPr>
          <w:rFonts w:cs="Arial"/>
          <w:sz w:val="22"/>
          <w:szCs w:val="22"/>
        </w:rPr>
        <w:tab/>
      </w:r>
      <w:r w:rsidR="00FA6B1F">
        <w:rPr>
          <w:rFonts w:cs="Arial"/>
          <w:sz w:val="22"/>
          <w:szCs w:val="22"/>
        </w:rPr>
        <w:tab/>
      </w:r>
      <w:r w:rsidR="00FA6B1F">
        <w:rPr>
          <w:rFonts w:cs="Arial"/>
          <w:sz w:val="22"/>
          <w:szCs w:val="22"/>
        </w:rPr>
        <w:tab/>
      </w:r>
      <w:r w:rsidR="00FA6B1F">
        <w:rPr>
          <w:rFonts w:cs="Arial"/>
          <w:sz w:val="22"/>
          <w:szCs w:val="22"/>
        </w:rPr>
        <w:tab/>
      </w:r>
      <w:r w:rsidR="00FA6B1F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Leena Saari</w:t>
      </w:r>
      <w:r w:rsidR="004633EC">
        <w:rPr>
          <w:rFonts w:cs="Arial"/>
          <w:sz w:val="22"/>
          <w:szCs w:val="22"/>
        </w:rPr>
        <w:t xml:space="preserve"> </w:t>
      </w:r>
      <w:r w:rsidR="009A1510">
        <w:rPr>
          <w:rFonts w:cs="Arial"/>
          <w:sz w:val="22"/>
          <w:szCs w:val="22"/>
        </w:rPr>
        <w:t xml:space="preserve"> </w:t>
      </w:r>
    </w:p>
    <w:p w:rsidR="00656A48" w:rsidRDefault="00950F0C" w:rsidP="00950F0C">
      <w:pPr>
        <w:ind w:left="6516" w:hanging="651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Valiokunnan puheenjohtaja</w:t>
      </w:r>
      <w:r w:rsidR="00FA6B1F">
        <w:rPr>
          <w:rFonts w:cs="Arial"/>
          <w:sz w:val="22"/>
          <w:szCs w:val="22"/>
        </w:rPr>
        <w:tab/>
      </w:r>
      <w:r w:rsidR="00FA6B1F">
        <w:rPr>
          <w:rFonts w:cs="Arial"/>
          <w:sz w:val="22"/>
          <w:szCs w:val="22"/>
        </w:rPr>
        <w:tab/>
      </w:r>
      <w:r w:rsidR="00FA6B1F">
        <w:rPr>
          <w:rFonts w:cs="Arial"/>
          <w:sz w:val="22"/>
          <w:szCs w:val="22"/>
        </w:rPr>
        <w:tab/>
      </w:r>
      <w:r w:rsidR="00FA6B1F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Valiokunnan sihteeri, järjest</w:t>
      </w:r>
      <w:r>
        <w:rPr>
          <w:rFonts w:cs="Arial"/>
          <w:sz w:val="22"/>
          <w:szCs w:val="22"/>
        </w:rPr>
        <w:t>ö</w:t>
      </w:r>
      <w:r>
        <w:rPr>
          <w:rFonts w:cs="Arial"/>
          <w:sz w:val="22"/>
          <w:szCs w:val="22"/>
        </w:rPr>
        <w:t>agronomi</w:t>
      </w:r>
    </w:p>
    <w:p w:rsidR="007B4806" w:rsidRDefault="007B4806" w:rsidP="00FA18B8">
      <w:pPr>
        <w:rPr>
          <w:rFonts w:cs="Arial"/>
          <w:sz w:val="22"/>
          <w:szCs w:val="22"/>
        </w:rPr>
      </w:pPr>
    </w:p>
    <w:p w:rsidR="003C7419" w:rsidRPr="00543E26" w:rsidRDefault="003C7419" w:rsidP="00656A48">
      <w:pPr>
        <w:rPr>
          <w:rFonts w:cs="Arial"/>
          <w:szCs w:val="20"/>
        </w:rPr>
      </w:pPr>
    </w:p>
    <w:p w:rsidR="00785B10" w:rsidRPr="004633EC" w:rsidRDefault="00617BC0" w:rsidP="004633E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8760"/>
        </w:tabs>
        <w:rPr>
          <w:rFonts w:cs="Arial"/>
          <w:szCs w:val="20"/>
        </w:rPr>
      </w:pPr>
      <w:r w:rsidRPr="004633EC">
        <w:rPr>
          <w:rFonts w:cs="Arial"/>
          <w:szCs w:val="20"/>
        </w:rPr>
        <w:t xml:space="preserve"> </w:t>
      </w:r>
    </w:p>
    <w:sectPr w:rsidR="00785B10" w:rsidRPr="004633EC" w:rsidSect="003A5495">
      <w:headerReference w:type="default" r:id="rId9"/>
      <w:headerReference w:type="first" r:id="rId10"/>
      <w:footerReference w:type="first" r:id="rId11"/>
      <w:type w:val="continuous"/>
      <w:pgSz w:w="11907" w:h="16840" w:code="9"/>
      <w:pgMar w:top="1559" w:right="1134" w:bottom="1418" w:left="1134" w:header="709" w:footer="64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778" w:rsidRDefault="00DD5778">
      <w:r>
        <w:separator/>
      </w:r>
    </w:p>
  </w:endnote>
  <w:endnote w:type="continuationSeparator" w:id="0">
    <w:p w:rsidR="00DD5778" w:rsidRDefault="00DD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D9" w:rsidRDefault="002A45D9" w:rsidP="0087611F">
    <w:pPr>
      <w:pStyle w:val="Alatunniste"/>
    </w:pPr>
  </w:p>
  <w:p w:rsidR="002A45D9" w:rsidRDefault="002A45D9" w:rsidP="0087611F">
    <w:pPr>
      <w:pStyle w:val="Alatunniste"/>
    </w:pPr>
  </w:p>
  <w:p w:rsidR="002A45D9" w:rsidRPr="0087611F" w:rsidRDefault="002A45D9" w:rsidP="0087611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778" w:rsidRDefault="00DD5778">
      <w:r>
        <w:separator/>
      </w:r>
    </w:p>
  </w:footnote>
  <w:footnote w:type="continuationSeparator" w:id="0">
    <w:p w:rsidR="00DD5778" w:rsidRDefault="00DD5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D9" w:rsidRDefault="002A45D9" w:rsidP="00905DD4">
    <w:pPr>
      <w:pStyle w:val="Yltunniste"/>
      <w:jc w:val="right"/>
    </w:pPr>
    <w:r w:rsidRPr="00AB6C2F">
      <w:fldChar w:fldCharType="begin"/>
    </w:r>
    <w:r w:rsidRPr="00AB6C2F">
      <w:instrText xml:space="preserve"> PAGE </w:instrText>
    </w:r>
    <w:r w:rsidRPr="00AB6C2F">
      <w:fldChar w:fldCharType="separate"/>
    </w:r>
    <w:r w:rsidR="001D1876">
      <w:rPr>
        <w:noProof/>
      </w:rPr>
      <w:t>2</w:t>
    </w:r>
    <w:r w:rsidRPr="00AB6C2F">
      <w:fldChar w:fldCharType="end"/>
    </w:r>
    <w:r w:rsidRPr="00AB6C2F">
      <w:t>/</w:t>
    </w:r>
    <w:r w:rsidRPr="00AB6C2F">
      <w:fldChar w:fldCharType="begin"/>
    </w:r>
    <w:r w:rsidRPr="00AB6C2F">
      <w:instrText xml:space="preserve"> NUMPAGES </w:instrText>
    </w:r>
    <w:r w:rsidRPr="00AB6C2F">
      <w:fldChar w:fldCharType="separate"/>
    </w:r>
    <w:r w:rsidR="001D1876">
      <w:rPr>
        <w:noProof/>
      </w:rPr>
      <w:t>2</w:t>
    </w:r>
    <w:r w:rsidRPr="00AB6C2F">
      <w:fldChar w:fldCharType="end"/>
    </w:r>
  </w:p>
  <w:p w:rsidR="002A45D9" w:rsidRDefault="002A45D9" w:rsidP="00905DD4">
    <w:pPr>
      <w:pStyle w:val="Yltunnist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D9" w:rsidRDefault="002A45D9" w:rsidP="00DE45E8">
    <w:pPr>
      <w:pStyle w:val="Yltunniste"/>
      <w:tabs>
        <w:tab w:val="clear" w:pos="4320"/>
      </w:tabs>
    </w:pPr>
    <w:r>
      <w:rPr>
        <w:b/>
        <w:noProof/>
        <w:lang w:eastAsia="fi-FI"/>
      </w:rPr>
      <w:drawing>
        <wp:anchor distT="0" distB="0" distL="114300" distR="114300" simplePos="0" relativeHeight="251658240" behindDoc="1" locked="0" layoutInCell="1" allowOverlap="1" wp14:anchorId="7D35A39C" wp14:editId="0DD29614">
          <wp:simplePos x="0" y="0"/>
          <wp:positionH relativeFrom="page">
            <wp:posOffset>6209665</wp:posOffset>
          </wp:positionH>
          <wp:positionV relativeFrom="page">
            <wp:posOffset>311150</wp:posOffset>
          </wp:positionV>
          <wp:extent cx="1007745" cy="758190"/>
          <wp:effectExtent l="0" t="0" r="1905" b="3810"/>
          <wp:wrapNone/>
          <wp:docPr id="3" name="Kuva 3" descr="MTK_LA01_perus_____V9__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TK_LA01_perus_____V9__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B91">
      <w:rPr>
        <w:b/>
      </w:rPr>
      <w:t>MTK-Uusimaa</w:t>
    </w:r>
    <w:r>
      <w:tab/>
    </w:r>
    <w:r w:rsidRPr="00DE45E8">
      <w:rPr>
        <w:b/>
      </w:rPr>
      <w:t>Lausunto</w:t>
    </w:r>
    <w:r w:rsidRPr="00DE45E8">
      <w:rPr>
        <w:b/>
      </w:rPr>
      <w:tab/>
    </w:r>
  </w:p>
  <w:p w:rsidR="002A45D9" w:rsidRPr="00FB73D0" w:rsidRDefault="00F84B91">
    <w:pPr>
      <w:pStyle w:val="Yltunniste"/>
      <w:rPr>
        <w:b/>
      </w:rPr>
    </w:pPr>
    <w:r>
      <w:rPr>
        <w:b/>
      </w:rPr>
      <w:t>Eteläisten liittojen luomuvaliokunta</w:t>
    </w:r>
    <w:r w:rsidR="002A45D9" w:rsidRPr="00FB73D0">
      <w:rPr>
        <w:b/>
      </w:rPr>
      <w:tab/>
    </w:r>
  </w:p>
  <w:p w:rsidR="002A45D9" w:rsidRPr="00FB73D0" w:rsidRDefault="002A45D9">
    <w:pPr>
      <w:pStyle w:val="Yltunniste"/>
    </w:pPr>
    <w:r w:rsidRPr="00FB73D0">
      <w:tab/>
    </w:r>
    <w:r w:rsidRPr="00FB73D0">
      <w:tab/>
    </w:r>
    <w:r w:rsidRPr="00FB73D0">
      <w:tab/>
    </w:r>
  </w:p>
  <w:p w:rsidR="002A45D9" w:rsidRDefault="002A45D9">
    <w:pPr>
      <w:pStyle w:val="Yltunniste"/>
    </w:pPr>
    <w:r w:rsidRPr="00FB73D0">
      <w:tab/>
    </w:r>
    <w:r w:rsidRPr="00FB73D0">
      <w:tab/>
    </w:r>
    <w:r w:rsidRPr="00FB73D0">
      <w:tab/>
    </w:r>
    <w:r w:rsidRPr="00FB73D0">
      <w:tab/>
    </w:r>
    <w:r w:rsidRPr="00FB73D0">
      <w:tab/>
    </w:r>
    <w:r w:rsidR="0086700F">
      <w:t>10.4.2015</w:t>
    </w:r>
  </w:p>
  <w:p w:rsidR="002A45D9" w:rsidRDefault="002A45D9">
    <w:pPr>
      <w:pStyle w:val="Yltunniste"/>
    </w:pPr>
  </w:p>
  <w:p w:rsidR="002A45D9" w:rsidRDefault="002A45D9">
    <w:pPr>
      <w:pStyle w:val="Yltunniste"/>
    </w:pPr>
  </w:p>
  <w:p w:rsidR="002A45D9" w:rsidRPr="00FB73D0" w:rsidRDefault="002A45D9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2D44139" wp14:editId="03D71E3F">
              <wp:simplePos x="0" y="0"/>
              <wp:positionH relativeFrom="page">
                <wp:posOffset>6800850</wp:posOffset>
              </wp:positionH>
              <wp:positionV relativeFrom="page">
                <wp:posOffset>1400175</wp:posOffset>
              </wp:positionV>
              <wp:extent cx="342900" cy="2286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5D9" w:rsidRDefault="002A45D9" w:rsidP="00D410D8">
                          <w:pPr>
                            <w:tabs>
                              <w:tab w:val="left" w:pos="360"/>
                              <w:tab w:val="left" w:pos="540"/>
                              <w:tab w:val="left" w:pos="720"/>
                            </w:tabs>
                            <w:jc w:val="right"/>
                          </w:pPr>
                          <w:r w:rsidRPr="00AB6C2F">
                            <w:fldChar w:fldCharType="begin"/>
                          </w:r>
                          <w:r w:rsidRPr="00AB6C2F">
                            <w:instrText xml:space="preserve"> PAGE </w:instrText>
                          </w:r>
                          <w:r w:rsidRPr="00AB6C2F">
                            <w:fldChar w:fldCharType="separate"/>
                          </w:r>
                          <w:r w:rsidR="001D1876">
                            <w:rPr>
                              <w:noProof/>
                            </w:rPr>
                            <w:t>1</w:t>
                          </w:r>
                          <w:r w:rsidRPr="00AB6C2F">
                            <w:fldChar w:fldCharType="end"/>
                          </w:r>
                          <w:r w:rsidRPr="00AB6C2F">
                            <w:t>/</w:t>
                          </w:r>
                          <w:r w:rsidRPr="00AB6C2F">
                            <w:fldChar w:fldCharType="begin"/>
                          </w:r>
                          <w:r w:rsidRPr="00AB6C2F">
                            <w:instrText xml:space="preserve"> NUMPAGES </w:instrText>
                          </w:r>
                          <w:r w:rsidRPr="00AB6C2F">
                            <w:fldChar w:fldCharType="separate"/>
                          </w:r>
                          <w:r w:rsidR="001D1876">
                            <w:rPr>
                              <w:noProof/>
                            </w:rPr>
                            <w:t>1</w:t>
                          </w:r>
                          <w:r w:rsidRPr="00AB6C2F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5.5pt;margin-top:110.25pt;width:27pt;height:18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efqQIAAKg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" filled="f" stroked="f">
              <v:textbox inset="0,0,0,0">
                <w:txbxContent>
                  <w:p w:rsidR="002A45D9" w:rsidRDefault="002A45D9" w:rsidP="00D410D8">
                    <w:pPr>
                      <w:tabs>
                        <w:tab w:val="left" w:pos="360"/>
                        <w:tab w:val="left" w:pos="540"/>
                        <w:tab w:val="left" w:pos="720"/>
                      </w:tabs>
                      <w:jc w:val="right"/>
                    </w:pPr>
                    <w:r w:rsidRPr="00AB6C2F">
                      <w:fldChar w:fldCharType="begin"/>
                    </w:r>
                    <w:r w:rsidRPr="00AB6C2F">
                      <w:instrText xml:space="preserve"> PAGE </w:instrText>
                    </w:r>
                    <w:r w:rsidRPr="00AB6C2F">
                      <w:fldChar w:fldCharType="separate"/>
                    </w:r>
                    <w:r w:rsidR="001D1876">
                      <w:rPr>
                        <w:noProof/>
                      </w:rPr>
                      <w:t>1</w:t>
                    </w:r>
                    <w:r w:rsidRPr="00AB6C2F">
                      <w:fldChar w:fldCharType="end"/>
                    </w:r>
                    <w:r w:rsidRPr="00AB6C2F">
                      <w:t>/</w:t>
                    </w:r>
                    <w:r w:rsidRPr="00AB6C2F">
                      <w:fldChar w:fldCharType="begin"/>
                    </w:r>
                    <w:r w:rsidRPr="00AB6C2F">
                      <w:instrText xml:space="preserve"> NUMPAGES </w:instrText>
                    </w:r>
                    <w:r w:rsidRPr="00AB6C2F">
                      <w:fldChar w:fldCharType="separate"/>
                    </w:r>
                    <w:r w:rsidR="001D1876">
                      <w:rPr>
                        <w:noProof/>
                      </w:rPr>
                      <w:t>1</w:t>
                    </w:r>
                    <w:r w:rsidRPr="00AB6C2F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A45D9" w:rsidRPr="00FB73D0" w:rsidRDefault="002A45D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FECA1EC"/>
    <w:lvl w:ilvl="0">
      <w:start w:val="1"/>
      <w:numFmt w:val="decimal"/>
      <w:pStyle w:val="Numeroituluettelo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</w:abstractNum>
  <w:abstractNum w:abstractNumId="1">
    <w:nsid w:val="FFFFFF89"/>
    <w:multiLevelType w:val="singleLevel"/>
    <w:tmpl w:val="B6C64900"/>
    <w:lvl w:ilvl="0">
      <w:start w:val="1"/>
      <w:numFmt w:val="bullet"/>
      <w:pStyle w:val="Merkittyluettelo"/>
      <w:lvlText w:val="-"/>
      <w:lvlJc w:val="left"/>
      <w:pPr>
        <w:tabs>
          <w:tab w:val="num" w:pos="170"/>
        </w:tabs>
        <w:ind w:left="170" w:hanging="170"/>
      </w:pPr>
      <w:rPr>
        <w:rFonts w:ascii="Trebuchet MS" w:hAnsi="Trebuchet MS" w:hint="default"/>
      </w:rPr>
    </w:lvl>
  </w:abstractNum>
  <w:abstractNum w:abstractNumId="2">
    <w:nsid w:val="0D1B6673"/>
    <w:multiLevelType w:val="hybridMultilevel"/>
    <w:tmpl w:val="8092DC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840AE"/>
    <w:multiLevelType w:val="hybridMultilevel"/>
    <w:tmpl w:val="3A6232B0"/>
    <w:lvl w:ilvl="0" w:tplc="7396C7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B7C1E"/>
    <w:multiLevelType w:val="multilevel"/>
    <w:tmpl w:val="70446C98"/>
    <w:styleLink w:val="111111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4A277269"/>
    <w:multiLevelType w:val="hybridMultilevel"/>
    <w:tmpl w:val="11122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144BD"/>
    <w:multiLevelType w:val="multilevel"/>
    <w:tmpl w:val="6FB6F8DE"/>
    <w:styleLink w:val="StyleBulleted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rebuchet MS" w:hAnsi="Trebuchet M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1F"/>
    <w:rsid w:val="00004FBB"/>
    <w:rsid w:val="00007CB3"/>
    <w:rsid w:val="00007F3C"/>
    <w:rsid w:val="00012924"/>
    <w:rsid w:val="000134B0"/>
    <w:rsid w:val="00014535"/>
    <w:rsid w:val="00014868"/>
    <w:rsid w:val="00016573"/>
    <w:rsid w:val="000208C0"/>
    <w:rsid w:val="00022D27"/>
    <w:rsid w:val="00023CAE"/>
    <w:rsid w:val="00024EA3"/>
    <w:rsid w:val="000252CB"/>
    <w:rsid w:val="0002602F"/>
    <w:rsid w:val="0003021D"/>
    <w:rsid w:val="0003263E"/>
    <w:rsid w:val="00033A5B"/>
    <w:rsid w:val="00033E6B"/>
    <w:rsid w:val="000341F3"/>
    <w:rsid w:val="0003435D"/>
    <w:rsid w:val="0003550C"/>
    <w:rsid w:val="0003639E"/>
    <w:rsid w:val="000377CB"/>
    <w:rsid w:val="00037893"/>
    <w:rsid w:val="000420F9"/>
    <w:rsid w:val="00044127"/>
    <w:rsid w:val="0004687D"/>
    <w:rsid w:val="000470CB"/>
    <w:rsid w:val="00053378"/>
    <w:rsid w:val="00054FF2"/>
    <w:rsid w:val="000554F5"/>
    <w:rsid w:val="000565D8"/>
    <w:rsid w:val="000613A9"/>
    <w:rsid w:val="00062EFC"/>
    <w:rsid w:val="00064A60"/>
    <w:rsid w:val="000654B3"/>
    <w:rsid w:val="00066901"/>
    <w:rsid w:val="00066C9D"/>
    <w:rsid w:val="00067225"/>
    <w:rsid w:val="00070AF3"/>
    <w:rsid w:val="00070E37"/>
    <w:rsid w:val="00072285"/>
    <w:rsid w:val="00074519"/>
    <w:rsid w:val="00075356"/>
    <w:rsid w:val="00075583"/>
    <w:rsid w:val="0008183B"/>
    <w:rsid w:val="00081BFD"/>
    <w:rsid w:val="00081F1B"/>
    <w:rsid w:val="0008209E"/>
    <w:rsid w:val="00082641"/>
    <w:rsid w:val="000836FF"/>
    <w:rsid w:val="000851EB"/>
    <w:rsid w:val="0009174A"/>
    <w:rsid w:val="00094939"/>
    <w:rsid w:val="00096B95"/>
    <w:rsid w:val="000972D4"/>
    <w:rsid w:val="000A0F20"/>
    <w:rsid w:val="000A55D6"/>
    <w:rsid w:val="000A5979"/>
    <w:rsid w:val="000A7F9C"/>
    <w:rsid w:val="000B1375"/>
    <w:rsid w:val="000B1D02"/>
    <w:rsid w:val="000B2FA3"/>
    <w:rsid w:val="000B304F"/>
    <w:rsid w:val="000B3102"/>
    <w:rsid w:val="000B328E"/>
    <w:rsid w:val="000B5D26"/>
    <w:rsid w:val="000B65C5"/>
    <w:rsid w:val="000C1109"/>
    <w:rsid w:val="000C2563"/>
    <w:rsid w:val="000C2991"/>
    <w:rsid w:val="000C37AA"/>
    <w:rsid w:val="000C5157"/>
    <w:rsid w:val="000C6F7C"/>
    <w:rsid w:val="000C7110"/>
    <w:rsid w:val="000D490E"/>
    <w:rsid w:val="000E0816"/>
    <w:rsid w:val="000E177C"/>
    <w:rsid w:val="000E5DDE"/>
    <w:rsid w:val="000F05A8"/>
    <w:rsid w:val="000F0C4A"/>
    <w:rsid w:val="000F2D01"/>
    <w:rsid w:val="000F3D8E"/>
    <w:rsid w:val="000F44D8"/>
    <w:rsid w:val="000F5AF1"/>
    <w:rsid w:val="001000BC"/>
    <w:rsid w:val="00100AC2"/>
    <w:rsid w:val="0010287F"/>
    <w:rsid w:val="001063FF"/>
    <w:rsid w:val="0011078E"/>
    <w:rsid w:val="00113559"/>
    <w:rsid w:val="0011494A"/>
    <w:rsid w:val="00116F54"/>
    <w:rsid w:val="00117235"/>
    <w:rsid w:val="00120490"/>
    <w:rsid w:val="00120F06"/>
    <w:rsid w:val="001213E3"/>
    <w:rsid w:val="00121828"/>
    <w:rsid w:val="0012254A"/>
    <w:rsid w:val="00124FC7"/>
    <w:rsid w:val="001257AF"/>
    <w:rsid w:val="00130E06"/>
    <w:rsid w:val="00132C68"/>
    <w:rsid w:val="00133897"/>
    <w:rsid w:val="001338D9"/>
    <w:rsid w:val="00134711"/>
    <w:rsid w:val="001351C4"/>
    <w:rsid w:val="00136A2B"/>
    <w:rsid w:val="00142ABD"/>
    <w:rsid w:val="001458FB"/>
    <w:rsid w:val="00145C70"/>
    <w:rsid w:val="00146CB2"/>
    <w:rsid w:val="00155EAC"/>
    <w:rsid w:val="001573FB"/>
    <w:rsid w:val="0016267F"/>
    <w:rsid w:val="00164FAB"/>
    <w:rsid w:val="001675AA"/>
    <w:rsid w:val="001707B8"/>
    <w:rsid w:val="0017115B"/>
    <w:rsid w:val="00174D19"/>
    <w:rsid w:val="00175E69"/>
    <w:rsid w:val="00181098"/>
    <w:rsid w:val="00181197"/>
    <w:rsid w:val="00181838"/>
    <w:rsid w:val="00182A04"/>
    <w:rsid w:val="00184856"/>
    <w:rsid w:val="00184B22"/>
    <w:rsid w:val="00187568"/>
    <w:rsid w:val="00187C41"/>
    <w:rsid w:val="00187CDD"/>
    <w:rsid w:val="00191856"/>
    <w:rsid w:val="00192073"/>
    <w:rsid w:val="001932D6"/>
    <w:rsid w:val="00194CCD"/>
    <w:rsid w:val="001A0262"/>
    <w:rsid w:val="001A030D"/>
    <w:rsid w:val="001A042A"/>
    <w:rsid w:val="001A5399"/>
    <w:rsid w:val="001A539C"/>
    <w:rsid w:val="001A6B94"/>
    <w:rsid w:val="001B0C63"/>
    <w:rsid w:val="001C1236"/>
    <w:rsid w:val="001C26F5"/>
    <w:rsid w:val="001C3866"/>
    <w:rsid w:val="001C3B69"/>
    <w:rsid w:val="001C6EA7"/>
    <w:rsid w:val="001C7252"/>
    <w:rsid w:val="001D1876"/>
    <w:rsid w:val="001D4137"/>
    <w:rsid w:val="001D69AC"/>
    <w:rsid w:val="001E128D"/>
    <w:rsid w:val="001E1578"/>
    <w:rsid w:val="001E40E0"/>
    <w:rsid w:val="001E5E13"/>
    <w:rsid w:val="001E606D"/>
    <w:rsid w:val="001E797C"/>
    <w:rsid w:val="001F12A3"/>
    <w:rsid w:val="001F1832"/>
    <w:rsid w:val="001F3133"/>
    <w:rsid w:val="001F5021"/>
    <w:rsid w:val="001F50C6"/>
    <w:rsid w:val="001F720D"/>
    <w:rsid w:val="002026A0"/>
    <w:rsid w:val="002105A9"/>
    <w:rsid w:val="00210850"/>
    <w:rsid w:val="0021110D"/>
    <w:rsid w:val="002115F2"/>
    <w:rsid w:val="00213D49"/>
    <w:rsid w:val="00214828"/>
    <w:rsid w:val="00215F9C"/>
    <w:rsid w:val="00217289"/>
    <w:rsid w:val="00217D16"/>
    <w:rsid w:val="002214CE"/>
    <w:rsid w:val="00221CD1"/>
    <w:rsid w:val="0022282D"/>
    <w:rsid w:val="00222DD4"/>
    <w:rsid w:val="002231DD"/>
    <w:rsid w:val="0022506B"/>
    <w:rsid w:val="0022673B"/>
    <w:rsid w:val="002323DF"/>
    <w:rsid w:val="00232715"/>
    <w:rsid w:val="00233E53"/>
    <w:rsid w:val="00236962"/>
    <w:rsid w:val="00242E9F"/>
    <w:rsid w:val="00243499"/>
    <w:rsid w:val="00245591"/>
    <w:rsid w:val="00245F7A"/>
    <w:rsid w:val="00246344"/>
    <w:rsid w:val="00251C03"/>
    <w:rsid w:val="00253089"/>
    <w:rsid w:val="0026248F"/>
    <w:rsid w:val="00263810"/>
    <w:rsid w:val="00267307"/>
    <w:rsid w:val="00273C3F"/>
    <w:rsid w:val="00275451"/>
    <w:rsid w:val="00277A2A"/>
    <w:rsid w:val="00277D1D"/>
    <w:rsid w:val="002805C4"/>
    <w:rsid w:val="002836C0"/>
    <w:rsid w:val="002866F2"/>
    <w:rsid w:val="00287AB7"/>
    <w:rsid w:val="002911E5"/>
    <w:rsid w:val="00293642"/>
    <w:rsid w:val="0029426B"/>
    <w:rsid w:val="002945F8"/>
    <w:rsid w:val="0029624E"/>
    <w:rsid w:val="00297129"/>
    <w:rsid w:val="00297C7C"/>
    <w:rsid w:val="002A1C20"/>
    <w:rsid w:val="002A3F3B"/>
    <w:rsid w:val="002A3FF8"/>
    <w:rsid w:val="002A45D9"/>
    <w:rsid w:val="002A756F"/>
    <w:rsid w:val="002B1A8F"/>
    <w:rsid w:val="002B1AFC"/>
    <w:rsid w:val="002B2D07"/>
    <w:rsid w:val="002B560B"/>
    <w:rsid w:val="002C207C"/>
    <w:rsid w:val="002C2160"/>
    <w:rsid w:val="002C2E4A"/>
    <w:rsid w:val="002C42F9"/>
    <w:rsid w:val="002C4819"/>
    <w:rsid w:val="002C799C"/>
    <w:rsid w:val="002D3663"/>
    <w:rsid w:val="002D4545"/>
    <w:rsid w:val="002D5554"/>
    <w:rsid w:val="002D58FB"/>
    <w:rsid w:val="002D602E"/>
    <w:rsid w:val="002E19A4"/>
    <w:rsid w:val="002E4AC6"/>
    <w:rsid w:val="002E4C75"/>
    <w:rsid w:val="002E5252"/>
    <w:rsid w:val="002E57A5"/>
    <w:rsid w:val="002E74B1"/>
    <w:rsid w:val="002E7AFA"/>
    <w:rsid w:val="002E7C4E"/>
    <w:rsid w:val="002F2185"/>
    <w:rsid w:val="002F5EF1"/>
    <w:rsid w:val="002F62CC"/>
    <w:rsid w:val="002F69B2"/>
    <w:rsid w:val="002F74DF"/>
    <w:rsid w:val="00300F01"/>
    <w:rsid w:val="00302039"/>
    <w:rsid w:val="003049DA"/>
    <w:rsid w:val="00305415"/>
    <w:rsid w:val="00305C98"/>
    <w:rsid w:val="00306549"/>
    <w:rsid w:val="003108C2"/>
    <w:rsid w:val="003141F7"/>
    <w:rsid w:val="003168C0"/>
    <w:rsid w:val="0031789C"/>
    <w:rsid w:val="00317AAE"/>
    <w:rsid w:val="00317CA2"/>
    <w:rsid w:val="00321570"/>
    <w:rsid w:val="00324B0D"/>
    <w:rsid w:val="003274DF"/>
    <w:rsid w:val="0033047F"/>
    <w:rsid w:val="00330816"/>
    <w:rsid w:val="00330A21"/>
    <w:rsid w:val="00330FB0"/>
    <w:rsid w:val="00331C19"/>
    <w:rsid w:val="00332BB8"/>
    <w:rsid w:val="00333E05"/>
    <w:rsid w:val="003364DB"/>
    <w:rsid w:val="00345562"/>
    <w:rsid w:val="00345FE6"/>
    <w:rsid w:val="00347670"/>
    <w:rsid w:val="00347EAA"/>
    <w:rsid w:val="003521F4"/>
    <w:rsid w:val="00355CAF"/>
    <w:rsid w:val="00356357"/>
    <w:rsid w:val="00360187"/>
    <w:rsid w:val="0036055D"/>
    <w:rsid w:val="00360D57"/>
    <w:rsid w:val="00363ACF"/>
    <w:rsid w:val="00363E93"/>
    <w:rsid w:val="0036405A"/>
    <w:rsid w:val="003640C5"/>
    <w:rsid w:val="003645DC"/>
    <w:rsid w:val="003706F9"/>
    <w:rsid w:val="00370A73"/>
    <w:rsid w:val="00370E58"/>
    <w:rsid w:val="003749E9"/>
    <w:rsid w:val="00381744"/>
    <w:rsid w:val="00383AB4"/>
    <w:rsid w:val="003856FB"/>
    <w:rsid w:val="003867B4"/>
    <w:rsid w:val="00387951"/>
    <w:rsid w:val="00391706"/>
    <w:rsid w:val="00392D8D"/>
    <w:rsid w:val="00393076"/>
    <w:rsid w:val="00394ABD"/>
    <w:rsid w:val="003A0A12"/>
    <w:rsid w:val="003A1F8D"/>
    <w:rsid w:val="003A4386"/>
    <w:rsid w:val="003A513F"/>
    <w:rsid w:val="003A5495"/>
    <w:rsid w:val="003A77EC"/>
    <w:rsid w:val="003A7F5E"/>
    <w:rsid w:val="003B03C3"/>
    <w:rsid w:val="003B1D53"/>
    <w:rsid w:val="003B2111"/>
    <w:rsid w:val="003B2B3A"/>
    <w:rsid w:val="003B7BFE"/>
    <w:rsid w:val="003C074D"/>
    <w:rsid w:val="003C0ED0"/>
    <w:rsid w:val="003C689A"/>
    <w:rsid w:val="003C7419"/>
    <w:rsid w:val="003D1048"/>
    <w:rsid w:val="003D25AF"/>
    <w:rsid w:val="003D49C3"/>
    <w:rsid w:val="003E0A5E"/>
    <w:rsid w:val="003E40CE"/>
    <w:rsid w:val="003E5C79"/>
    <w:rsid w:val="003E73C5"/>
    <w:rsid w:val="003F0C35"/>
    <w:rsid w:val="003F282D"/>
    <w:rsid w:val="003F60D0"/>
    <w:rsid w:val="003F7EBD"/>
    <w:rsid w:val="00404917"/>
    <w:rsid w:val="00404DCF"/>
    <w:rsid w:val="0040751D"/>
    <w:rsid w:val="00410C26"/>
    <w:rsid w:val="00411F07"/>
    <w:rsid w:val="00412714"/>
    <w:rsid w:val="00412A38"/>
    <w:rsid w:val="00414171"/>
    <w:rsid w:val="00424FFB"/>
    <w:rsid w:val="004255D1"/>
    <w:rsid w:val="00427D4F"/>
    <w:rsid w:val="004308F7"/>
    <w:rsid w:val="00435DF2"/>
    <w:rsid w:val="004360FD"/>
    <w:rsid w:val="004370CC"/>
    <w:rsid w:val="0043711E"/>
    <w:rsid w:val="004375A3"/>
    <w:rsid w:val="004422A9"/>
    <w:rsid w:val="00442AA6"/>
    <w:rsid w:val="004433C9"/>
    <w:rsid w:val="00443605"/>
    <w:rsid w:val="004462B7"/>
    <w:rsid w:val="0045013E"/>
    <w:rsid w:val="00450D9B"/>
    <w:rsid w:val="00451606"/>
    <w:rsid w:val="00451B37"/>
    <w:rsid w:val="00451C10"/>
    <w:rsid w:val="00454495"/>
    <w:rsid w:val="004548E9"/>
    <w:rsid w:val="00456423"/>
    <w:rsid w:val="004605E7"/>
    <w:rsid w:val="004630BB"/>
    <w:rsid w:val="004633EC"/>
    <w:rsid w:val="00465E41"/>
    <w:rsid w:val="00466FE4"/>
    <w:rsid w:val="004673D4"/>
    <w:rsid w:val="004714A3"/>
    <w:rsid w:val="00472183"/>
    <w:rsid w:val="00474E1C"/>
    <w:rsid w:val="0047760B"/>
    <w:rsid w:val="0048162A"/>
    <w:rsid w:val="0048366D"/>
    <w:rsid w:val="00485C1F"/>
    <w:rsid w:val="004900F7"/>
    <w:rsid w:val="00491DCA"/>
    <w:rsid w:val="0049283C"/>
    <w:rsid w:val="004958E0"/>
    <w:rsid w:val="00495EBD"/>
    <w:rsid w:val="004972A9"/>
    <w:rsid w:val="00497A0D"/>
    <w:rsid w:val="004A4F67"/>
    <w:rsid w:val="004A6A82"/>
    <w:rsid w:val="004B433B"/>
    <w:rsid w:val="004C0659"/>
    <w:rsid w:val="004C56A8"/>
    <w:rsid w:val="004C574B"/>
    <w:rsid w:val="004C7DC5"/>
    <w:rsid w:val="004D0916"/>
    <w:rsid w:val="004D2C6E"/>
    <w:rsid w:val="004D4DFC"/>
    <w:rsid w:val="004D4FEC"/>
    <w:rsid w:val="004D512A"/>
    <w:rsid w:val="004D6920"/>
    <w:rsid w:val="004E235E"/>
    <w:rsid w:val="004E2D5E"/>
    <w:rsid w:val="004E6C17"/>
    <w:rsid w:val="004F24CE"/>
    <w:rsid w:val="004F3B30"/>
    <w:rsid w:val="004F6240"/>
    <w:rsid w:val="004F6B57"/>
    <w:rsid w:val="004F74BB"/>
    <w:rsid w:val="004F7BA7"/>
    <w:rsid w:val="00501C04"/>
    <w:rsid w:val="00505864"/>
    <w:rsid w:val="00505DE3"/>
    <w:rsid w:val="00505EA9"/>
    <w:rsid w:val="00511852"/>
    <w:rsid w:val="005118B4"/>
    <w:rsid w:val="00511A23"/>
    <w:rsid w:val="0051250D"/>
    <w:rsid w:val="005132D1"/>
    <w:rsid w:val="005174B1"/>
    <w:rsid w:val="00517A2E"/>
    <w:rsid w:val="00517CCA"/>
    <w:rsid w:val="00520829"/>
    <w:rsid w:val="005227FC"/>
    <w:rsid w:val="00522E42"/>
    <w:rsid w:val="00522F9D"/>
    <w:rsid w:val="00525D69"/>
    <w:rsid w:val="005303E9"/>
    <w:rsid w:val="00530F78"/>
    <w:rsid w:val="00531CE2"/>
    <w:rsid w:val="0053494C"/>
    <w:rsid w:val="00535F0B"/>
    <w:rsid w:val="0053627A"/>
    <w:rsid w:val="005362B5"/>
    <w:rsid w:val="00537B5D"/>
    <w:rsid w:val="005401DA"/>
    <w:rsid w:val="00540742"/>
    <w:rsid w:val="00543E26"/>
    <w:rsid w:val="0054414D"/>
    <w:rsid w:val="00544E75"/>
    <w:rsid w:val="00546E05"/>
    <w:rsid w:val="00551765"/>
    <w:rsid w:val="005521DD"/>
    <w:rsid w:val="00553968"/>
    <w:rsid w:val="00554881"/>
    <w:rsid w:val="00555661"/>
    <w:rsid w:val="00557257"/>
    <w:rsid w:val="005573B3"/>
    <w:rsid w:val="00560AF6"/>
    <w:rsid w:val="00560B62"/>
    <w:rsid w:val="0056403F"/>
    <w:rsid w:val="00564175"/>
    <w:rsid w:val="005703F0"/>
    <w:rsid w:val="00573F78"/>
    <w:rsid w:val="00575D40"/>
    <w:rsid w:val="00576E19"/>
    <w:rsid w:val="00580832"/>
    <w:rsid w:val="005808E2"/>
    <w:rsid w:val="00581C42"/>
    <w:rsid w:val="0058427E"/>
    <w:rsid w:val="00584816"/>
    <w:rsid w:val="0058484E"/>
    <w:rsid w:val="00590667"/>
    <w:rsid w:val="0059067C"/>
    <w:rsid w:val="00591520"/>
    <w:rsid w:val="00592653"/>
    <w:rsid w:val="005A108D"/>
    <w:rsid w:val="005A11FC"/>
    <w:rsid w:val="005A154A"/>
    <w:rsid w:val="005A1B76"/>
    <w:rsid w:val="005A1E7C"/>
    <w:rsid w:val="005A2467"/>
    <w:rsid w:val="005A371D"/>
    <w:rsid w:val="005A4E2D"/>
    <w:rsid w:val="005A6AA3"/>
    <w:rsid w:val="005A7BF1"/>
    <w:rsid w:val="005A7CA9"/>
    <w:rsid w:val="005B1B80"/>
    <w:rsid w:val="005B250D"/>
    <w:rsid w:val="005B4883"/>
    <w:rsid w:val="005B5953"/>
    <w:rsid w:val="005B64E4"/>
    <w:rsid w:val="005D021B"/>
    <w:rsid w:val="005D12F9"/>
    <w:rsid w:val="005D1A10"/>
    <w:rsid w:val="005E1523"/>
    <w:rsid w:val="005E2577"/>
    <w:rsid w:val="005E6F54"/>
    <w:rsid w:val="005F0CCB"/>
    <w:rsid w:val="005F2625"/>
    <w:rsid w:val="005F4734"/>
    <w:rsid w:val="005F4BF9"/>
    <w:rsid w:val="005F71F0"/>
    <w:rsid w:val="005F7CF6"/>
    <w:rsid w:val="00601995"/>
    <w:rsid w:val="00602594"/>
    <w:rsid w:val="00603978"/>
    <w:rsid w:val="00606D67"/>
    <w:rsid w:val="006105C8"/>
    <w:rsid w:val="006144AB"/>
    <w:rsid w:val="0061472E"/>
    <w:rsid w:val="00615059"/>
    <w:rsid w:val="00615778"/>
    <w:rsid w:val="00617BC0"/>
    <w:rsid w:val="006213A6"/>
    <w:rsid w:val="006240C9"/>
    <w:rsid w:val="00625271"/>
    <w:rsid w:val="00626AED"/>
    <w:rsid w:val="00626B00"/>
    <w:rsid w:val="00630380"/>
    <w:rsid w:val="006312D7"/>
    <w:rsid w:val="006318EC"/>
    <w:rsid w:val="006345DE"/>
    <w:rsid w:val="0063561E"/>
    <w:rsid w:val="00637899"/>
    <w:rsid w:val="00640F33"/>
    <w:rsid w:val="006412B8"/>
    <w:rsid w:val="006508A9"/>
    <w:rsid w:val="006524B2"/>
    <w:rsid w:val="00654824"/>
    <w:rsid w:val="00656A48"/>
    <w:rsid w:val="006575FE"/>
    <w:rsid w:val="006611D4"/>
    <w:rsid w:val="00662C5A"/>
    <w:rsid w:val="00665B31"/>
    <w:rsid w:val="006709DB"/>
    <w:rsid w:val="0067135F"/>
    <w:rsid w:val="00671ACE"/>
    <w:rsid w:val="0067229F"/>
    <w:rsid w:val="00674562"/>
    <w:rsid w:val="00675589"/>
    <w:rsid w:val="0067575B"/>
    <w:rsid w:val="00675874"/>
    <w:rsid w:val="00681EB8"/>
    <w:rsid w:val="0068204B"/>
    <w:rsid w:val="00682228"/>
    <w:rsid w:val="00682D0E"/>
    <w:rsid w:val="006856A3"/>
    <w:rsid w:val="00690509"/>
    <w:rsid w:val="00692410"/>
    <w:rsid w:val="00693C44"/>
    <w:rsid w:val="00694797"/>
    <w:rsid w:val="006954A7"/>
    <w:rsid w:val="00696976"/>
    <w:rsid w:val="006A090E"/>
    <w:rsid w:val="006A29F1"/>
    <w:rsid w:val="006A5BBF"/>
    <w:rsid w:val="006A7013"/>
    <w:rsid w:val="006B0086"/>
    <w:rsid w:val="006B14BA"/>
    <w:rsid w:val="006B571B"/>
    <w:rsid w:val="006C02A7"/>
    <w:rsid w:val="006C0532"/>
    <w:rsid w:val="006C3A12"/>
    <w:rsid w:val="006C5117"/>
    <w:rsid w:val="006C5C51"/>
    <w:rsid w:val="006C6841"/>
    <w:rsid w:val="006C7869"/>
    <w:rsid w:val="006D067C"/>
    <w:rsid w:val="006D2B8E"/>
    <w:rsid w:val="006D3F69"/>
    <w:rsid w:val="006D468B"/>
    <w:rsid w:val="006D510F"/>
    <w:rsid w:val="006D59A7"/>
    <w:rsid w:val="006E02E3"/>
    <w:rsid w:val="006E0CC6"/>
    <w:rsid w:val="006E277D"/>
    <w:rsid w:val="006E58A2"/>
    <w:rsid w:val="006E5CF7"/>
    <w:rsid w:val="006E6277"/>
    <w:rsid w:val="006E6300"/>
    <w:rsid w:val="006E7D83"/>
    <w:rsid w:val="006F24C8"/>
    <w:rsid w:val="006F26A9"/>
    <w:rsid w:val="006F2B05"/>
    <w:rsid w:val="006F3BC3"/>
    <w:rsid w:val="00702052"/>
    <w:rsid w:val="0070501E"/>
    <w:rsid w:val="00707437"/>
    <w:rsid w:val="00707460"/>
    <w:rsid w:val="00707776"/>
    <w:rsid w:val="00714596"/>
    <w:rsid w:val="007147E1"/>
    <w:rsid w:val="007147FF"/>
    <w:rsid w:val="0071699E"/>
    <w:rsid w:val="00716D93"/>
    <w:rsid w:val="00721BDE"/>
    <w:rsid w:val="00722ABC"/>
    <w:rsid w:val="007232F6"/>
    <w:rsid w:val="00723578"/>
    <w:rsid w:val="0072489F"/>
    <w:rsid w:val="00725500"/>
    <w:rsid w:val="00725950"/>
    <w:rsid w:val="00727FC9"/>
    <w:rsid w:val="00731B03"/>
    <w:rsid w:val="00733009"/>
    <w:rsid w:val="0073417F"/>
    <w:rsid w:val="007346D7"/>
    <w:rsid w:val="007408A0"/>
    <w:rsid w:val="00742FA6"/>
    <w:rsid w:val="007445F1"/>
    <w:rsid w:val="00744A71"/>
    <w:rsid w:val="00745ECA"/>
    <w:rsid w:val="007467AD"/>
    <w:rsid w:val="007470DD"/>
    <w:rsid w:val="00747F37"/>
    <w:rsid w:val="0075049A"/>
    <w:rsid w:val="0075066B"/>
    <w:rsid w:val="00750DDF"/>
    <w:rsid w:val="00755B56"/>
    <w:rsid w:val="00756ECD"/>
    <w:rsid w:val="00762224"/>
    <w:rsid w:val="007650D5"/>
    <w:rsid w:val="00765624"/>
    <w:rsid w:val="007720AC"/>
    <w:rsid w:val="00774AF5"/>
    <w:rsid w:val="00775FFD"/>
    <w:rsid w:val="0078568C"/>
    <w:rsid w:val="00785B10"/>
    <w:rsid w:val="00787C7F"/>
    <w:rsid w:val="007920A5"/>
    <w:rsid w:val="00797D14"/>
    <w:rsid w:val="007A0E2A"/>
    <w:rsid w:val="007A1CFB"/>
    <w:rsid w:val="007A2481"/>
    <w:rsid w:val="007A5D3B"/>
    <w:rsid w:val="007A7D84"/>
    <w:rsid w:val="007B140C"/>
    <w:rsid w:val="007B3A19"/>
    <w:rsid w:val="007B3CCE"/>
    <w:rsid w:val="007B4806"/>
    <w:rsid w:val="007B680C"/>
    <w:rsid w:val="007B7FE1"/>
    <w:rsid w:val="007C016E"/>
    <w:rsid w:val="007C02C7"/>
    <w:rsid w:val="007C491D"/>
    <w:rsid w:val="007C4A26"/>
    <w:rsid w:val="007C6E3B"/>
    <w:rsid w:val="007D0DE2"/>
    <w:rsid w:val="007D1AD9"/>
    <w:rsid w:val="007D2BF4"/>
    <w:rsid w:val="007D5CEB"/>
    <w:rsid w:val="007D78C3"/>
    <w:rsid w:val="007E0F24"/>
    <w:rsid w:val="007E1D5B"/>
    <w:rsid w:val="007E2138"/>
    <w:rsid w:val="007E3EEF"/>
    <w:rsid w:val="007E3F1A"/>
    <w:rsid w:val="007E4A6B"/>
    <w:rsid w:val="007E5B52"/>
    <w:rsid w:val="007F2EA3"/>
    <w:rsid w:val="007F37F2"/>
    <w:rsid w:val="007F42CB"/>
    <w:rsid w:val="007F71A3"/>
    <w:rsid w:val="007F760B"/>
    <w:rsid w:val="008005A8"/>
    <w:rsid w:val="008007D4"/>
    <w:rsid w:val="00801B92"/>
    <w:rsid w:val="00802CC1"/>
    <w:rsid w:val="008038DF"/>
    <w:rsid w:val="0080548C"/>
    <w:rsid w:val="00807A01"/>
    <w:rsid w:val="00814713"/>
    <w:rsid w:val="00817A70"/>
    <w:rsid w:val="008213E2"/>
    <w:rsid w:val="00821456"/>
    <w:rsid w:val="00822186"/>
    <w:rsid w:val="00822550"/>
    <w:rsid w:val="0082294D"/>
    <w:rsid w:val="00827531"/>
    <w:rsid w:val="0083085A"/>
    <w:rsid w:val="00833EE8"/>
    <w:rsid w:val="0083551B"/>
    <w:rsid w:val="008357CC"/>
    <w:rsid w:val="00835F8A"/>
    <w:rsid w:val="00836579"/>
    <w:rsid w:val="008370CD"/>
    <w:rsid w:val="008409B0"/>
    <w:rsid w:val="008442B5"/>
    <w:rsid w:val="008456A8"/>
    <w:rsid w:val="00845745"/>
    <w:rsid w:val="008466C2"/>
    <w:rsid w:val="00851874"/>
    <w:rsid w:val="008520E7"/>
    <w:rsid w:val="00853241"/>
    <w:rsid w:val="00862895"/>
    <w:rsid w:val="00862A29"/>
    <w:rsid w:val="008632BA"/>
    <w:rsid w:val="00865920"/>
    <w:rsid w:val="0086700F"/>
    <w:rsid w:val="00867B2E"/>
    <w:rsid w:val="00871C27"/>
    <w:rsid w:val="0087286D"/>
    <w:rsid w:val="008744ED"/>
    <w:rsid w:val="00875615"/>
    <w:rsid w:val="0087611F"/>
    <w:rsid w:val="00877C6E"/>
    <w:rsid w:val="00883757"/>
    <w:rsid w:val="008838D7"/>
    <w:rsid w:val="00884F79"/>
    <w:rsid w:val="00887FE6"/>
    <w:rsid w:val="00890943"/>
    <w:rsid w:val="0089107C"/>
    <w:rsid w:val="008910C8"/>
    <w:rsid w:val="0089192F"/>
    <w:rsid w:val="008942A4"/>
    <w:rsid w:val="008A1016"/>
    <w:rsid w:val="008A2CCD"/>
    <w:rsid w:val="008A3822"/>
    <w:rsid w:val="008B1538"/>
    <w:rsid w:val="008B1646"/>
    <w:rsid w:val="008B1FBB"/>
    <w:rsid w:val="008B354A"/>
    <w:rsid w:val="008B55A3"/>
    <w:rsid w:val="008B6A04"/>
    <w:rsid w:val="008C0718"/>
    <w:rsid w:val="008C2123"/>
    <w:rsid w:val="008C293C"/>
    <w:rsid w:val="008C4268"/>
    <w:rsid w:val="008C5C8C"/>
    <w:rsid w:val="008C6621"/>
    <w:rsid w:val="008C6B04"/>
    <w:rsid w:val="008C7E27"/>
    <w:rsid w:val="008D0D5C"/>
    <w:rsid w:val="008D1D82"/>
    <w:rsid w:val="008D3300"/>
    <w:rsid w:val="008D4BC5"/>
    <w:rsid w:val="008D533E"/>
    <w:rsid w:val="008E00CE"/>
    <w:rsid w:val="008E0AEB"/>
    <w:rsid w:val="008E1968"/>
    <w:rsid w:val="008E6845"/>
    <w:rsid w:val="008F0DD3"/>
    <w:rsid w:val="008F2191"/>
    <w:rsid w:val="008F2AC5"/>
    <w:rsid w:val="008F2B9B"/>
    <w:rsid w:val="008F2BE6"/>
    <w:rsid w:val="008F6A38"/>
    <w:rsid w:val="00900A5A"/>
    <w:rsid w:val="0090330F"/>
    <w:rsid w:val="00903B92"/>
    <w:rsid w:val="00904057"/>
    <w:rsid w:val="00904AF4"/>
    <w:rsid w:val="00905DD4"/>
    <w:rsid w:val="00905E1D"/>
    <w:rsid w:val="00907824"/>
    <w:rsid w:val="00913A89"/>
    <w:rsid w:val="00913DA1"/>
    <w:rsid w:val="009143BA"/>
    <w:rsid w:val="0091494B"/>
    <w:rsid w:val="00914A2E"/>
    <w:rsid w:val="009213A1"/>
    <w:rsid w:val="00921900"/>
    <w:rsid w:val="00922A49"/>
    <w:rsid w:val="00924AD8"/>
    <w:rsid w:val="00925030"/>
    <w:rsid w:val="00925CD2"/>
    <w:rsid w:val="0092607A"/>
    <w:rsid w:val="009262A2"/>
    <w:rsid w:val="00930BA1"/>
    <w:rsid w:val="00931481"/>
    <w:rsid w:val="009336C6"/>
    <w:rsid w:val="00934040"/>
    <w:rsid w:val="00934365"/>
    <w:rsid w:val="00934C65"/>
    <w:rsid w:val="00950F0C"/>
    <w:rsid w:val="00955495"/>
    <w:rsid w:val="0096177F"/>
    <w:rsid w:val="009638CD"/>
    <w:rsid w:val="00964F4D"/>
    <w:rsid w:val="00965ABD"/>
    <w:rsid w:val="00966C4C"/>
    <w:rsid w:val="00971A45"/>
    <w:rsid w:val="009748FB"/>
    <w:rsid w:val="00977F09"/>
    <w:rsid w:val="0098064C"/>
    <w:rsid w:val="0098171F"/>
    <w:rsid w:val="009819CB"/>
    <w:rsid w:val="00982488"/>
    <w:rsid w:val="00982872"/>
    <w:rsid w:val="00984028"/>
    <w:rsid w:val="009845E2"/>
    <w:rsid w:val="0098597C"/>
    <w:rsid w:val="00990FED"/>
    <w:rsid w:val="00991512"/>
    <w:rsid w:val="009917D9"/>
    <w:rsid w:val="009924B6"/>
    <w:rsid w:val="00995FB1"/>
    <w:rsid w:val="009969D9"/>
    <w:rsid w:val="0099771E"/>
    <w:rsid w:val="009977A3"/>
    <w:rsid w:val="009978E3"/>
    <w:rsid w:val="009979E7"/>
    <w:rsid w:val="00997BFB"/>
    <w:rsid w:val="009A0035"/>
    <w:rsid w:val="009A083E"/>
    <w:rsid w:val="009A0BF2"/>
    <w:rsid w:val="009A1510"/>
    <w:rsid w:val="009A20ED"/>
    <w:rsid w:val="009A2743"/>
    <w:rsid w:val="009A51FC"/>
    <w:rsid w:val="009B1046"/>
    <w:rsid w:val="009B3569"/>
    <w:rsid w:val="009B3F4F"/>
    <w:rsid w:val="009B457A"/>
    <w:rsid w:val="009B5267"/>
    <w:rsid w:val="009B52AC"/>
    <w:rsid w:val="009B57BA"/>
    <w:rsid w:val="009C261C"/>
    <w:rsid w:val="009C2D2C"/>
    <w:rsid w:val="009C2D51"/>
    <w:rsid w:val="009C406C"/>
    <w:rsid w:val="009D3712"/>
    <w:rsid w:val="009D418E"/>
    <w:rsid w:val="009D5B57"/>
    <w:rsid w:val="009D5D90"/>
    <w:rsid w:val="009D6D6E"/>
    <w:rsid w:val="009E0F67"/>
    <w:rsid w:val="009F45EA"/>
    <w:rsid w:val="009F48ED"/>
    <w:rsid w:val="009F4CD8"/>
    <w:rsid w:val="009F50C6"/>
    <w:rsid w:val="009F6624"/>
    <w:rsid w:val="009F7593"/>
    <w:rsid w:val="00A0213F"/>
    <w:rsid w:val="00A03AC3"/>
    <w:rsid w:val="00A102AE"/>
    <w:rsid w:val="00A10C8C"/>
    <w:rsid w:val="00A13990"/>
    <w:rsid w:val="00A16600"/>
    <w:rsid w:val="00A16823"/>
    <w:rsid w:val="00A175C9"/>
    <w:rsid w:val="00A3045B"/>
    <w:rsid w:val="00A322DC"/>
    <w:rsid w:val="00A32C1C"/>
    <w:rsid w:val="00A349F0"/>
    <w:rsid w:val="00A34FB9"/>
    <w:rsid w:val="00A36941"/>
    <w:rsid w:val="00A37BCA"/>
    <w:rsid w:val="00A411CB"/>
    <w:rsid w:val="00A44650"/>
    <w:rsid w:val="00A44D37"/>
    <w:rsid w:val="00A47412"/>
    <w:rsid w:val="00A47CF1"/>
    <w:rsid w:val="00A52111"/>
    <w:rsid w:val="00A52C7E"/>
    <w:rsid w:val="00A57B54"/>
    <w:rsid w:val="00A60CAB"/>
    <w:rsid w:val="00A62FC4"/>
    <w:rsid w:val="00A63017"/>
    <w:rsid w:val="00A65798"/>
    <w:rsid w:val="00A65846"/>
    <w:rsid w:val="00A66010"/>
    <w:rsid w:val="00A70C96"/>
    <w:rsid w:val="00A72175"/>
    <w:rsid w:val="00A74AF3"/>
    <w:rsid w:val="00A74BED"/>
    <w:rsid w:val="00A76689"/>
    <w:rsid w:val="00A807BA"/>
    <w:rsid w:val="00A81CB0"/>
    <w:rsid w:val="00A82717"/>
    <w:rsid w:val="00A842CE"/>
    <w:rsid w:val="00A874D2"/>
    <w:rsid w:val="00A9026F"/>
    <w:rsid w:val="00A963FE"/>
    <w:rsid w:val="00AA1620"/>
    <w:rsid w:val="00AA2432"/>
    <w:rsid w:val="00AA44D9"/>
    <w:rsid w:val="00AA4F44"/>
    <w:rsid w:val="00AA6551"/>
    <w:rsid w:val="00AA6F3F"/>
    <w:rsid w:val="00AA71D7"/>
    <w:rsid w:val="00AB037F"/>
    <w:rsid w:val="00AB5525"/>
    <w:rsid w:val="00AB6D22"/>
    <w:rsid w:val="00AC4DB5"/>
    <w:rsid w:val="00AD1632"/>
    <w:rsid w:val="00AD1F8B"/>
    <w:rsid w:val="00AD22A7"/>
    <w:rsid w:val="00AD26A9"/>
    <w:rsid w:val="00AD42A9"/>
    <w:rsid w:val="00AD45A0"/>
    <w:rsid w:val="00AD4EAF"/>
    <w:rsid w:val="00AD50A5"/>
    <w:rsid w:val="00AD5C34"/>
    <w:rsid w:val="00AE2B85"/>
    <w:rsid w:val="00AE2DC1"/>
    <w:rsid w:val="00AE62CC"/>
    <w:rsid w:val="00AF01FF"/>
    <w:rsid w:val="00AF0E8E"/>
    <w:rsid w:val="00AF131B"/>
    <w:rsid w:val="00AF2E3A"/>
    <w:rsid w:val="00AF390A"/>
    <w:rsid w:val="00AF5162"/>
    <w:rsid w:val="00AF66D2"/>
    <w:rsid w:val="00B02355"/>
    <w:rsid w:val="00B0447B"/>
    <w:rsid w:val="00B05599"/>
    <w:rsid w:val="00B05965"/>
    <w:rsid w:val="00B05C29"/>
    <w:rsid w:val="00B07331"/>
    <w:rsid w:val="00B101C7"/>
    <w:rsid w:val="00B13100"/>
    <w:rsid w:val="00B20876"/>
    <w:rsid w:val="00B252C1"/>
    <w:rsid w:val="00B324CA"/>
    <w:rsid w:val="00B360F5"/>
    <w:rsid w:val="00B367F7"/>
    <w:rsid w:val="00B36897"/>
    <w:rsid w:val="00B37350"/>
    <w:rsid w:val="00B45B38"/>
    <w:rsid w:val="00B45DF6"/>
    <w:rsid w:val="00B50AE3"/>
    <w:rsid w:val="00B519FD"/>
    <w:rsid w:val="00B529D2"/>
    <w:rsid w:val="00B5434E"/>
    <w:rsid w:val="00B5457A"/>
    <w:rsid w:val="00B55E90"/>
    <w:rsid w:val="00B57647"/>
    <w:rsid w:val="00B601C2"/>
    <w:rsid w:val="00B610AB"/>
    <w:rsid w:val="00B634DD"/>
    <w:rsid w:val="00B637B6"/>
    <w:rsid w:val="00B641DE"/>
    <w:rsid w:val="00B65730"/>
    <w:rsid w:val="00B67286"/>
    <w:rsid w:val="00B674BC"/>
    <w:rsid w:val="00B76488"/>
    <w:rsid w:val="00B77FD5"/>
    <w:rsid w:val="00B809D3"/>
    <w:rsid w:val="00B80BA4"/>
    <w:rsid w:val="00B87B88"/>
    <w:rsid w:val="00B904AD"/>
    <w:rsid w:val="00B93DFF"/>
    <w:rsid w:val="00B95236"/>
    <w:rsid w:val="00BA120B"/>
    <w:rsid w:val="00BA1954"/>
    <w:rsid w:val="00BA2B4D"/>
    <w:rsid w:val="00BA59BF"/>
    <w:rsid w:val="00BA6127"/>
    <w:rsid w:val="00BB18B8"/>
    <w:rsid w:val="00BB6474"/>
    <w:rsid w:val="00BB657C"/>
    <w:rsid w:val="00BB6C2E"/>
    <w:rsid w:val="00BB6D13"/>
    <w:rsid w:val="00BC157E"/>
    <w:rsid w:val="00BC1A7F"/>
    <w:rsid w:val="00BC2CF2"/>
    <w:rsid w:val="00BC3136"/>
    <w:rsid w:val="00BC4805"/>
    <w:rsid w:val="00BC710B"/>
    <w:rsid w:val="00BD4A00"/>
    <w:rsid w:val="00BD6C88"/>
    <w:rsid w:val="00BE0C7B"/>
    <w:rsid w:val="00BE29B2"/>
    <w:rsid w:val="00BE2E28"/>
    <w:rsid w:val="00BE333F"/>
    <w:rsid w:val="00BE6BBD"/>
    <w:rsid w:val="00BE7302"/>
    <w:rsid w:val="00BE7686"/>
    <w:rsid w:val="00BF0D4E"/>
    <w:rsid w:val="00C00C23"/>
    <w:rsid w:val="00C03182"/>
    <w:rsid w:val="00C06515"/>
    <w:rsid w:val="00C122C3"/>
    <w:rsid w:val="00C13133"/>
    <w:rsid w:val="00C13390"/>
    <w:rsid w:val="00C145B3"/>
    <w:rsid w:val="00C162C6"/>
    <w:rsid w:val="00C2044E"/>
    <w:rsid w:val="00C21167"/>
    <w:rsid w:val="00C23FEA"/>
    <w:rsid w:val="00C24E75"/>
    <w:rsid w:val="00C300E3"/>
    <w:rsid w:val="00C325A7"/>
    <w:rsid w:val="00C329D5"/>
    <w:rsid w:val="00C33226"/>
    <w:rsid w:val="00C35164"/>
    <w:rsid w:val="00C35BFF"/>
    <w:rsid w:val="00C36067"/>
    <w:rsid w:val="00C424E1"/>
    <w:rsid w:val="00C42EA6"/>
    <w:rsid w:val="00C44A32"/>
    <w:rsid w:val="00C46533"/>
    <w:rsid w:val="00C61884"/>
    <w:rsid w:val="00C6479F"/>
    <w:rsid w:val="00C657F5"/>
    <w:rsid w:val="00C66C8F"/>
    <w:rsid w:val="00C7020B"/>
    <w:rsid w:val="00C728EB"/>
    <w:rsid w:val="00C74E97"/>
    <w:rsid w:val="00C75C0E"/>
    <w:rsid w:val="00C77F61"/>
    <w:rsid w:val="00C80E4B"/>
    <w:rsid w:val="00C818A8"/>
    <w:rsid w:val="00C81F65"/>
    <w:rsid w:val="00C820D5"/>
    <w:rsid w:val="00C85175"/>
    <w:rsid w:val="00C857C6"/>
    <w:rsid w:val="00C90FAE"/>
    <w:rsid w:val="00C91552"/>
    <w:rsid w:val="00C926D9"/>
    <w:rsid w:val="00C93C7D"/>
    <w:rsid w:val="00C943ED"/>
    <w:rsid w:val="00C95526"/>
    <w:rsid w:val="00C96610"/>
    <w:rsid w:val="00C97539"/>
    <w:rsid w:val="00CA292D"/>
    <w:rsid w:val="00CA597A"/>
    <w:rsid w:val="00CA5A2A"/>
    <w:rsid w:val="00CB1321"/>
    <w:rsid w:val="00CB2C7A"/>
    <w:rsid w:val="00CB4E44"/>
    <w:rsid w:val="00CB5B4E"/>
    <w:rsid w:val="00CB65B7"/>
    <w:rsid w:val="00CC1E18"/>
    <w:rsid w:val="00CC200B"/>
    <w:rsid w:val="00CC2323"/>
    <w:rsid w:val="00CC28F9"/>
    <w:rsid w:val="00CD2CC4"/>
    <w:rsid w:val="00CD5EA8"/>
    <w:rsid w:val="00CD6049"/>
    <w:rsid w:val="00CE1725"/>
    <w:rsid w:val="00CE26E1"/>
    <w:rsid w:val="00CE3DFF"/>
    <w:rsid w:val="00CE4EBA"/>
    <w:rsid w:val="00CE5DF0"/>
    <w:rsid w:val="00CE619E"/>
    <w:rsid w:val="00CE6E7A"/>
    <w:rsid w:val="00CE7B6D"/>
    <w:rsid w:val="00CF0018"/>
    <w:rsid w:val="00CF08AB"/>
    <w:rsid w:val="00CF0D62"/>
    <w:rsid w:val="00CF11D7"/>
    <w:rsid w:val="00CF2904"/>
    <w:rsid w:val="00CF4F19"/>
    <w:rsid w:val="00CF516C"/>
    <w:rsid w:val="00CF55FE"/>
    <w:rsid w:val="00CF5F43"/>
    <w:rsid w:val="00CF6382"/>
    <w:rsid w:val="00CF78F4"/>
    <w:rsid w:val="00CF7DA0"/>
    <w:rsid w:val="00D0152C"/>
    <w:rsid w:val="00D02568"/>
    <w:rsid w:val="00D0555C"/>
    <w:rsid w:val="00D06052"/>
    <w:rsid w:val="00D1011E"/>
    <w:rsid w:val="00D13083"/>
    <w:rsid w:val="00D13A3B"/>
    <w:rsid w:val="00D13C74"/>
    <w:rsid w:val="00D14103"/>
    <w:rsid w:val="00D14FA2"/>
    <w:rsid w:val="00D21730"/>
    <w:rsid w:val="00D226BE"/>
    <w:rsid w:val="00D22FFF"/>
    <w:rsid w:val="00D30DE7"/>
    <w:rsid w:val="00D32F26"/>
    <w:rsid w:val="00D410D8"/>
    <w:rsid w:val="00D4132A"/>
    <w:rsid w:val="00D43160"/>
    <w:rsid w:val="00D46856"/>
    <w:rsid w:val="00D46937"/>
    <w:rsid w:val="00D5363B"/>
    <w:rsid w:val="00D63D13"/>
    <w:rsid w:val="00D6484A"/>
    <w:rsid w:val="00D6644C"/>
    <w:rsid w:val="00D66D04"/>
    <w:rsid w:val="00D7118E"/>
    <w:rsid w:val="00D71AF3"/>
    <w:rsid w:val="00D7239C"/>
    <w:rsid w:val="00D72507"/>
    <w:rsid w:val="00D84028"/>
    <w:rsid w:val="00D84586"/>
    <w:rsid w:val="00D854F0"/>
    <w:rsid w:val="00D858CD"/>
    <w:rsid w:val="00D95886"/>
    <w:rsid w:val="00DA18DA"/>
    <w:rsid w:val="00DA332D"/>
    <w:rsid w:val="00DA3B81"/>
    <w:rsid w:val="00DA5B3A"/>
    <w:rsid w:val="00DA662C"/>
    <w:rsid w:val="00DB05B8"/>
    <w:rsid w:val="00DB19D3"/>
    <w:rsid w:val="00DB38B7"/>
    <w:rsid w:val="00DB3DBA"/>
    <w:rsid w:val="00DB5F60"/>
    <w:rsid w:val="00DB6173"/>
    <w:rsid w:val="00DC00B5"/>
    <w:rsid w:val="00DC2DBD"/>
    <w:rsid w:val="00DC323C"/>
    <w:rsid w:val="00DC3CA6"/>
    <w:rsid w:val="00DD1391"/>
    <w:rsid w:val="00DD158E"/>
    <w:rsid w:val="00DD5778"/>
    <w:rsid w:val="00DD624C"/>
    <w:rsid w:val="00DD7968"/>
    <w:rsid w:val="00DE14C8"/>
    <w:rsid w:val="00DE3291"/>
    <w:rsid w:val="00DE45E8"/>
    <w:rsid w:val="00DE47B3"/>
    <w:rsid w:val="00DE6EDF"/>
    <w:rsid w:val="00DF0059"/>
    <w:rsid w:val="00DF0D79"/>
    <w:rsid w:val="00DF149D"/>
    <w:rsid w:val="00DF363A"/>
    <w:rsid w:val="00DF4380"/>
    <w:rsid w:val="00DF5DFE"/>
    <w:rsid w:val="00DF7F64"/>
    <w:rsid w:val="00E00214"/>
    <w:rsid w:val="00E04C3A"/>
    <w:rsid w:val="00E1056E"/>
    <w:rsid w:val="00E16F66"/>
    <w:rsid w:val="00E24BB8"/>
    <w:rsid w:val="00E27B96"/>
    <w:rsid w:val="00E30C7A"/>
    <w:rsid w:val="00E31D91"/>
    <w:rsid w:val="00E31E08"/>
    <w:rsid w:val="00E33527"/>
    <w:rsid w:val="00E34258"/>
    <w:rsid w:val="00E3547D"/>
    <w:rsid w:val="00E35BD6"/>
    <w:rsid w:val="00E36EB5"/>
    <w:rsid w:val="00E416C0"/>
    <w:rsid w:val="00E46DCA"/>
    <w:rsid w:val="00E510D4"/>
    <w:rsid w:val="00E51694"/>
    <w:rsid w:val="00E534A5"/>
    <w:rsid w:val="00E57401"/>
    <w:rsid w:val="00E617F7"/>
    <w:rsid w:val="00E62081"/>
    <w:rsid w:val="00E62FA3"/>
    <w:rsid w:val="00E64672"/>
    <w:rsid w:val="00E66E43"/>
    <w:rsid w:val="00E727A2"/>
    <w:rsid w:val="00E73D21"/>
    <w:rsid w:val="00E740B9"/>
    <w:rsid w:val="00E75526"/>
    <w:rsid w:val="00E76392"/>
    <w:rsid w:val="00E80C42"/>
    <w:rsid w:val="00E8238A"/>
    <w:rsid w:val="00E925E1"/>
    <w:rsid w:val="00E97C36"/>
    <w:rsid w:val="00EA122A"/>
    <w:rsid w:val="00EA2FD1"/>
    <w:rsid w:val="00EA4B1B"/>
    <w:rsid w:val="00EA53E2"/>
    <w:rsid w:val="00EB0098"/>
    <w:rsid w:val="00EB04EE"/>
    <w:rsid w:val="00EB0C9C"/>
    <w:rsid w:val="00EB0CD0"/>
    <w:rsid w:val="00EB1CA7"/>
    <w:rsid w:val="00EB1E70"/>
    <w:rsid w:val="00EB7667"/>
    <w:rsid w:val="00EC2557"/>
    <w:rsid w:val="00EC3CB5"/>
    <w:rsid w:val="00EC5C54"/>
    <w:rsid w:val="00ED080A"/>
    <w:rsid w:val="00ED165D"/>
    <w:rsid w:val="00ED399C"/>
    <w:rsid w:val="00ED3B10"/>
    <w:rsid w:val="00ED3E48"/>
    <w:rsid w:val="00ED5144"/>
    <w:rsid w:val="00ED5180"/>
    <w:rsid w:val="00ED62DC"/>
    <w:rsid w:val="00EE053D"/>
    <w:rsid w:val="00EE1819"/>
    <w:rsid w:val="00EE1830"/>
    <w:rsid w:val="00EE20F4"/>
    <w:rsid w:val="00EE5E17"/>
    <w:rsid w:val="00EE6E9A"/>
    <w:rsid w:val="00EE7E0A"/>
    <w:rsid w:val="00EF06C1"/>
    <w:rsid w:val="00EF203C"/>
    <w:rsid w:val="00EF406A"/>
    <w:rsid w:val="00F03A6F"/>
    <w:rsid w:val="00F15179"/>
    <w:rsid w:val="00F154A9"/>
    <w:rsid w:val="00F24CCF"/>
    <w:rsid w:val="00F279CB"/>
    <w:rsid w:val="00F36EB7"/>
    <w:rsid w:val="00F376F6"/>
    <w:rsid w:val="00F40DE2"/>
    <w:rsid w:val="00F42603"/>
    <w:rsid w:val="00F4331B"/>
    <w:rsid w:val="00F44401"/>
    <w:rsid w:val="00F44977"/>
    <w:rsid w:val="00F45666"/>
    <w:rsid w:val="00F45FB4"/>
    <w:rsid w:val="00F47410"/>
    <w:rsid w:val="00F479CF"/>
    <w:rsid w:val="00F52F32"/>
    <w:rsid w:val="00F535C5"/>
    <w:rsid w:val="00F5557C"/>
    <w:rsid w:val="00F60279"/>
    <w:rsid w:val="00F60861"/>
    <w:rsid w:val="00F60D67"/>
    <w:rsid w:val="00F61444"/>
    <w:rsid w:val="00F62129"/>
    <w:rsid w:val="00F62793"/>
    <w:rsid w:val="00F627DC"/>
    <w:rsid w:val="00F62AAC"/>
    <w:rsid w:val="00F6369C"/>
    <w:rsid w:val="00F63BB5"/>
    <w:rsid w:val="00F657A6"/>
    <w:rsid w:val="00F65880"/>
    <w:rsid w:val="00F70C0A"/>
    <w:rsid w:val="00F71F08"/>
    <w:rsid w:val="00F72E22"/>
    <w:rsid w:val="00F81CDD"/>
    <w:rsid w:val="00F833FC"/>
    <w:rsid w:val="00F84A77"/>
    <w:rsid w:val="00F84B91"/>
    <w:rsid w:val="00F85398"/>
    <w:rsid w:val="00F90605"/>
    <w:rsid w:val="00F90A60"/>
    <w:rsid w:val="00F90A6B"/>
    <w:rsid w:val="00F92B31"/>
    <w:rsid w:val="00F95942"/>
    <w:rsid w:val="00F9732A"/>
    <w:rsid w:val="00F97DA3"/>
    <w:rsid w:val="00FA076F"/>
    <w:rsid w:val="00FA0880"/>
    <w:rsid w:val="00FA18B7"/>
    <w:rsid w:val="00FA18B8"/>
    <w:rsid w:val="00FA266C"/>
    <w:rsid w:val="00FA569A"/>
    <w:rsid w:val="00FA5C37"/>
    <w:rsid w:val="00FA5C5F"/>
    <w:rsid w:val="00FA6B1F"/>
    <w:rsid w:val="00FB0E1F"/>
    <w:rsid w:val="00FB351D"/>
    <w:rsid w:val="00FB397D"/>
    <w:rsid w:val="00FB73D0"/>
    <w:rsid w:val="00FC2D20"/>
    <w:rsid w:val="00FC417B"/>
    <w:rsid w:val="00FC584E"/>
    <w:rsid w:val="00FC658D"/>
    <w:rsid w:val="00FC6828"/>
    <w:rsid w:val="00FD27D7"/>
    <w:rsid w:val="00FD40E4"/>
    <w:rsid w:val="00FD5C16"/>
    <w:rsid w:val="00FD641C"/>
    <w:rsid w:val="00FD66EA"/>
    <w:rsid w:val="00FE2CE9"/>
    <w:rsid w:val="00FE3923"/>
    <w:rsid w:val="00FE5B24"/>
    <w:rsid w:val="00FE5C79"/>
    <w:rsid w:val="00FE6A43"/>
    <w:rsid w:val="00FF35C7"/>
    <w:rsid w:val="00FF4F39"/>
    <w:rsid w:val="00FF4F85"/>
    <w:rsid w:val="00FF537B"/>
    <w:rsid w:val="00FF699B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9A20ED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line="240" w:lineRule="atLeast"/>
    </w:pPr>
    <w:rPr>
      <w:rFonts w:ascii="Arial" w:hAnsi="Arial"/>
      <w:szCs w:val="24"/>
      <w:lang w:val="fi-FI"/>
    </w:rPr>
  </w:style>
  <w:style w:type="paragraph" w:styleId="Otsikko1">
    <w:name w:val="heading 1"/>
    <w:next w:val="Leipteksti"/>
    <w:qFormat/>
    <w:rsid w:val="00905DD4"/>
    <w:pPr>
      <w:keepNext/>
      <w:spacing w:before="120" w:after="260" w:line="260" w:lineRule="atLeast"/>
      <w:outlineLvl w:val="0"/>
    </w:pPr>
    <w:rPr>
      <w:rFonts w:ascii="Arial" w:hAnsi="Arial" w:cs="Arial"/>
      <w:b/>
      <w:bCs/>
      <w:caps/>
      <w:kern w:val="32"/>
      <w:szCs w:val="24"/>
      <w:lang w:val="fi-FI"/>
    </w:rPr>
  </w:style>
  <w:style w:type="paragraph" w:styleId="Otsikko2">
    <w:name w:val="heading 2"/>
    <w:basedOn w:val="Leipteksti"/>
    <w:next w:val="Leipteksti"/>
    <w:qFormat/>
    <w:rsid w:val="00330FB0"/>
    <w:pPr>
      <w:keepNext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Leipteksti"/>
    <w:qFormat/>
    <w:rsid w:val="007D2BF4"/>
    <w:pPr>
      <w:keepNext/>
      <w:outlineLvl w:val="2"/>
    </w:pPr>
    <w:rPr>
      <w:rFonts w:cs="Arial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F15179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rsid w:val="0087611F"/>
    <w:pPr>
      <w:tabs>
        <w:tab w:val="center" w:pos="4320"/>
        <w:tab w:val="right" w:pos="8640"/>
      </w:tabs>
      <w:spacing w:line="200" w:lineRule="atLeast"/>
    </w:pPr>
    <w:rPr>
      <w:color w:val="009D4B"/>
      <w:sz w:val="15"/>
    </w:rPr>
  </w:style>
  <w:style w:type="table" w:styleId="TaulukkoRuudukko">
    <w:name w:val="Table Grid"/>
    <w:basedOn w:val="Normaalitaulukko"/>
    <w:semiHidden/>
    <w:rsid w:val="00306549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paragraph" w:styleId="Leipteksti">
    <w:name w:val="Body Text"/>
    <w:basedOn w:val="Normaali"/>
    <w:link w:val="LeiptekstiChar"/>
    <w:rsid w:val="0087611F"/>
    <w:pPr>
      <w:ind w:left="2608"/>
    </w:pPr>
  </w:style>
  <w:style w:type="character" w:styleId="Hyperlinkki">
    <w:name w:val="Hyperlink"/>
    <w:semiHidden/>
    <w:rsid w:val="00CB4E44"/>
    <w:rPr>
      <w:color w:val="0000FF"/>
      <w:u w:val="single"/>
    </w:rPr>
  </w:style>
  <w:style w:type="character" w:customStyle="1" w:styleId="LeiptekstiChar">
    <w:name w:val="Leipäteksti Char"/>
    <w:link w:val="Leipteksti"/>
    <w:rsid w:val="0087611F"/>
    <w:rPr>
      <w:rFonts w:ascii="Arial" w:hAnsi="Arial"/>
      <w:szCs w:val="24"/>
      <w:lang w:val="fi-FI" w:eastAsia="en-US" w:bidi="ar-SA"/>
    </w:rPr>
  </w:style>
  <w:style w:type="numbering" w:customStyle="1" w:styleId="StyleBulleted">
    <w:name w:val="Style Bulleted"/>
    <w:basedOn w:val="Eiluetteloa"/>
    <w:rsid w:val="003D1048"/>
    <w:pPr>
      <w:numPr>
        <w:numId w:val="3"/>
      </w:numPr>
    </w:pPr>
  </w:style>
  <w:style w:type="paragraph" w:styleId="Merkittyluettelo">
    <w:name w:val="List Bullet"/>
    <w:basedOn w:val="Leipteksti"/>
    <w:rsid w:val="006C0532"/>
    <w:pPr>
      <w:numPr>
        <w:numId w:val="1"/>
      </w:numPr>
      <w:ind w:left="0" w:firstLine="0"/>
    </w:pPr>
  </w:style>
  <w:style w:type="numbering" w:styleId="111111">
    <w:name w:val="Outline List 2"/>
    <w:basedOn w:val="Eiluetteloa"/>
    <w:semiHidden/>
    <w:rsid w:val="005F0CCB"/>
    <w:pPr>
      <w:numPr>
        <w:numId w:val="4"/>
      </w:numPr>
    </w:pPr>
  </w:style>
  <w:style w:type="paragraph" w:styleId="Numeroituluettelo">
    <w:name w:val="List Number"/>
    <w:basedOn w:val="Leipteksti"/>
    <w:rsid w:val="005F0CCB"/>
    <w:pPr>
      <w:numPr>
        <w:numId w:val="2"/>
      </w:numPr>
    </w:pPr>
  </w:style>
  <w:style w:type="paragraph" w:customStyle="1" w:styleId="ASIAKIRJANNIMI">
    <w:name w:val="ASIAKIRJAN NIMI"/>
    <w:basedOn w:val="Normaali"/>
    <w:semiHidden/>
    <w:rsid w:val="00FF4F39"/>
    <w:pPr>
      <w:spacing w:line="220" w:lineRule="atLeast"/>
    </w:pPr>
    <w:rPr>
      <w:caps/>
      <w:szCs w:val="20"/>
    </w:rPr>
  </w:style>
  <w:style w:type="paragraph" w:styleId="Vakiosisennys">
    <w:name w:val="Normal Indent"/>
    <w:basedOn w:val="Normaali"/>
    <w:rsid w:val="00014868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line="240" w:lineRule="auto"/>
      <w:ind w:left="2608"/>
    </w:pPr>
    <w:rPr>
      <w:rFonts w:ascii="Times New Roman" w:hAnsi="Times New Roman"/>
      <w:sz w:val="24"/>
      <w:szCs w:val="20"/>
      <w:lang w:eastAsia="fi-FI"/>
    </w:rPr>
  </w:style>
  <w:style w:type="paragraph" w:styleId="Seliteteksti">
    <w:name w:val="Balloon Text"/>
    <w:basedOn w:val="Normaali"/>
    <w:semiHidden/>
    <w:rsid w:val="00EB009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B4883"/>
    <w:pPr>
      <w:ind w:left="720"/>
      <w:contextualSpacing/>
    </w:pPr>
  </w:style>
  <w:style w:type="paragraph" w:styleId="Vaintekstin">
    <w:name w:val="Plain Text"/>
    <w:basedOn w:val="Normaali"/>
    <w:link w:val="VaintekstinChar"/>
    <w:uiPriority w:val="99"/>
    <w:unhideWhenUsed/>
    <w:rsid w:val="001E40E0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line="240" w:lineRule="auto"/>
    </w:pPr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1E40E0"/>
    <w:rPr>
      <w:rFonts w:ascii="Calibri" w:eastAsiaTheme="minorHAnsi" w:hAnsi="Calibri" w:cstheme="minorBidi"/>
      <w:sz w:val="22"/>
      <w:szCs w:val="21"/>
    </w:rPr>
  </w:style>
  <w:style w:type="paragraph" w:customStyle="1" w:styleId="Default">
    <w:name w:val="Default"/>
    <w:rsid w:val="000A7F9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fi-FI"/>
    </w:rPr>
  </w:style>
  <w:style w:type="paragraph" w:customStyle="1" w:styleId="LLKappalejako">
    <w:name w:val="LLKappalejako"/>
    <w:link w:val="LLKappalejakoChar"/>
    <w:autoRedefine/>
    <w:rsid w:val="00014535"/>
    <w:pPr>
      <w:spacing w:line="220" w:lineRule="exact"/>
      <w:ind w:firstLine="170"/>
      <w:jc w:val="both"/>
    </w:pPr>
    <w:rPr>
      <w:sz w:val="22"/>
      <w:szCs w:val="24"/>
      <w:lang w:val="fi-FI" w:eastAsia="fi-FI"/>
    </w:rPr>
  </w:style>
  <w:style w:type="character" w:customStyle="1" w:styleId="LLKappalejakoChar">
    <w:name w:val="LLKappalejako Char"/>
    <w:link w:val="LLKappalejako"/>
    <w:locked/>
    <w:rsid w:val="00014535"/>
    <w:rPr>
      <w:sz w:val="22"/>
      <w:szCs w:val="24"/>
      <w:lang w:val="fi-FI" w:eastAsia="fi-FI"/>
    </w:rPr>
  </w:style>
  <w:style w:type="paragraph" w:styleId="NormaaliWWW">
    <w:name w:val="Normal (Web)"/>
    <w:basedOn w:val="Normaali"/>
    <w:rsid w:val="00977F09"/>
    <w:rPr>
      <w:rFonts w:ascii="Times New Roman" w:hAnsi="Times New Roman"/>
      <w:sz w:val="24"/>
    </w:rPr>
  </w:style>
  <w:style w:type="character" w:styleId="AvattuHyperlinkki">
    <w:name w:val="FollowedHyperlink"/>
    <w:basedOn w:val="Kappaleenoletusfontti"/>
    <w:rsid w:val="003C74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9A20ED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line="240" w:lineRule="atLeast"/>
    </w:pPr>
    <w:rPr>
      <w:rFonts w:ascii="Arial" w:hAnsi="Arial"/>
      <w:szCs w:val="24"/>
      <w:lang w:val="fi-FI"/>
    </w:rPr>
  </w:style>
  <w:style w:type="paragraph" w:styleId="Otsikko1">
    <w:name w:val="heading 1"/>
    <w:next w:val="Leipteksti"/>
    <w:qFormat/>
    <w:rsid w:val="00905DD4"/>
    <w:pPr>
      <w:keepNext/>
      <w:spacing w:before="120" w:after="260" w:line="260" w:lineRule="atLeast"/>
      <w:outlineLvl w:val="0"/>
    </w:pPr>
    <w:rPr>
      <w:rFonts w:ascii="Arial" w:hAnsi="Arial" w:cs="Arial"/>
      <w:b/>
      <w:bCs/>
      <w:caps/>
      <w:kern w:val="32"/>
      <w:szCs w:val="24"/>
      <w:lang w:val="fi-FI"/>
    </w:rPr>
  </w:style>
  <w:style w:type="paragraph" w:styleId="Otsikko2">
    <w:name w:val="heading 2"/>
    <w:basedOn w:val="Leipteksti"/>
    <w:next w:val="Leipteksti"/>
    <w:qFormat/>
    <w:rsid w:val="00330FB0"/>
    <w:pPr>
      <w:keepNext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Leipteksti"/>
    <w:qFormat/>
    <w:rsid w:val="007D2BF4"/>
    <w:pPr>
      <w:keepNext/>
      <w:outlineLvl w:val="2"/>
    </w:pPr>
    <w:rPr>
      <w:rFonts w:cs="Arial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F15179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rsid w:val="0087611F"/>
    <w:pPr>
      <w:tabs>
        <w:tab w:val="center" w:pos="4320"/>
        <w:tab w:val="right" w:pos="8640"/>
      </w:tabs>
      <w:spacing w:line="200" w:lineRule="atLeast"/>
    </w:pPr>
    <w:rPr>
      <w:color w:val="009D4B"/>
      <w:sz w:val="15"/>
    </w:rPr>
  </w:style>
  <w:style w:type="table" w:styleId="TaulukkoRuudukko">
    <w:name w:val="Table Grid"/>
    <w:basedOn w:val="Normaalitaulukko"/>
    <w:semiHidden/>
    <w:rsid w:val="00306549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paragraph" w:styleId="Leipteksti">
    <w:name w:val="Body Text"/>
    <w:basedOn w:val="Normaali"/>
    <w:link w:val="LeiptekstiChar"/>
    <w:rsid w:val="0087611F"/>
    <w:pPr>
      <w:ind w:left="2608"/>
    </w:pPr>
  </w:style>
  <w:style w:type="character" w:styleId="Hyperlinkki">
    <w:name w:val="Hyperlink"/>
    <w:semiHidden/>
    <w:rsid w:val="00CB4E44"/>
    <w:rPr>
      <w:color w:val="0000FF"/>
      <w:u w:val="single"/>
    </w:rPr>
  </w:style>
  <w:style w:type="character" w:customStyle="1" w:styleId="LeiptekstiChar">
    <w:name w:val="Leipäteksti Char"/>
    <w:link w:val="Leipteksti"/>
    <w:rsid w:val="0087611F"/>
    <w:rPr>
      <w:rFonts w:ascii="Arial" w:hAnsi="Arial"/>
      <w:szCs w:val="24"/>
      <w:lang w:val="fi-FI" w:eastAsia="en-US" w:bidi="ar-SA"/>
    </w:rPr>
  </w:style>
  <w:style w:type="numbering" w:customStyle="1" w:styleId="StyleBulleted">
    <w:name w:val="Style Bulleted"/>
    <w:basedOn w:val="Eiluetteloa"/>
    <w:rsid w:val="003D1048"/>
    <w:pPr>
      <w:numPr>
        <w:numId w:val="3"/>
      </w:numPr>
    </w:pPr>
  </w:style>
  <w:style w:type="paragraph" w:styleId="Merkittyluettelo">
    <w:name w:val="List Bullet"/>
    <w:basedOn w:val="Leipteksti"/>
    <w:rsid w:val="006C0532"/>
    <w:pPr>
      <w:numPr>
        <w:numId w:val="1"/>
      </w:numPr>
      <w:ind w:left="0" w:firstLine="0"/>
    </w:pPr>
  </w:style>
  <w:style w:type="numbering" w:styleId="111111">
    <w:name w:val="Outline List 2"/>
    <w:basedOn w:val="Eiluetteloa"/>
    <w:semiHidden/>
    <w:rsid w:val="005F0CCB"/>
    <w:pPr>
      <w:numPr>
        <w:numId w:val="4"/>
      </w:numPr>
    </w:pPr>
  </w:style>
  <w:style w:type="paragraph" w:styleId="Numeroituluettelo">
    <w:name w:val="List Number"/>
    <w:basedOn w:val="Leipteksti"/>
    <w:rsid w:val="005F0CCB"/>
    <w:pPr>
      <w:numPr>
        <w:numId w:val="2"/>
      </w:numPr>
    </w:pPr>
  </w:style>
  <w:style w:type="paragraph" w:customStyle="1" w:styleId="ASIAKIRJANNIMI">
    <w:name w:val="ASIAKIRJAN NIMI"/>
    <w:basedOn w:val="Normaali"/>
    <w:semiHidden/>
    <w:rsid w:val="00FF4F39"/>
    <w:pPr>
      <w:spacing w:line="220" w:lineRule="atLeast"/>
    </w:pPr>
    <w:rPr>
      <w:caps/>
      <w:szCs w:val="20"/>
    </w:rPr>
  </w:style>
  <w:style w:type="paragraph" w:styleId="Vakiosisennys">
    <w:name w:val="Normal Indent"/>
    <w:basedOn w:val="Normaali"/>
    <w:rsid w:val="00014868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line="240" w:lineRule="auto"/>
      <w:ind w:left="2608"/>
    </w:pPr>
    <w:rPr>
      <w:rFonts w:ascii="Times New Roman" w:hAnsi="Times New Roman"/>
      <w:sz w:val="24"/>
      <w:szCs w:val="20"/>
      <w:lang w:eastAsia="fi-FI"/>
    </w:rPr>
  </w:style>
  <w:style w:type="paragraph" w:styleId="Seliteteksti">
    <w:name w:val="Balloon Text"/>
    <w:basedOn w:val="Normaali"/>
    <w:semiHidden/>
    <w:rsid w:val="00EB009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B4883"/>
    <w:pPr>
      <w:ind w:left="720"/>
      <w:contextualSpacing/>
    </w:pPr>
  </w:style>
  <w:style w:type="paragraph" w:styleId="Vaintekstin">
    <w:name w:val="Plain Text"/>
    <w:basedOn w:val="Normaali"/>
    <w:link w:val="VaintekstinChar"/>
    <w:uiPriority w:val="99"/>
    <w:unhideWhenUsed/>
    <w:rsid w:val="001E40E0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line="240" w:lineRule="auto"/>
    </w:pPr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1E40E0"/>
    <w:rPr>
      <w:rFonts w:ascii="Calibri" w:eastAsiaTheme="minorHAnsi" w:hAnsi="Calibri" w:cstheme="minorBidi"/>
      <w:sz w:val="22"/>
      <w:szCs w:val="21"/>
    </w:rPr>
  </w:style>
  <w:style w:type="paragraph" w:customStyle="1" w:styleId="Default">
    <w:name w:val="Default"/>
    <w:rsid w:val="000A7F9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fi-FI"/>
    </w:rPr>
  </w:style>
  <w:style w:type="paragraph" w:customStyle="1" w:styleId="LLKappalejako">
    <w:name w:val="LLKappalejako"/>
    <w:link w:val="LLKappalejakoChar"/>
    <w:autoRedefine/>
    <w:rsid w:val="00014535"/>
    <w:pPr>
      <w:spacing w:line="220" w:lineRule="exact"/>
      <w:ind w:firstLine="170"/>
      <w:jc w:val="both"/>
    </w:pPr>
    <w:rPr>
      <w:sz w:val="22"/>
      <w:szCs w:val="24"/>
      <w:lang w:val="fi-FI" w:eastAsia="fi-FI"/>
    </w:rPr>
  </w:style>
  <w:style w:type="character" w:customStyle="1" w:styleId="LLKappalejakoChar">
    <w:name w:val="LLKappalejako Char"/>
    <w:link w:val="LLKappalejako"/>
    <w:locked/>
    <w:rsid w:val="00014535"/>
    <w:rPr>
      <w:sz w:val="22"/>
      <w:szCs w:val="24"/>
      <w:lang w:val="fi-FI" w:eastAsia="fi-FI"/>
    </w:rPr>
  </w:style>
  <w:style w:type="paragraph" w:styleId="NormaaliWWW">
    <w:name w:val="Normal (Web)"/>
    <w:basedOn w:val="Normaali"/>
    <w:rsid w:val="00977F09"/>
    <w:rPr>
      <w:rFonts w:ascii="Times New Roman" w:hAnsi="Times New Roman"/>
      <w:sz w:val="24"/>
    </w:rPr>
  </w:style>
  <w:style w:type="character" w:styleId="AvattuHyperlinkki">
    <w:name w:val="FollowedHyperlink"/>
    <w:basedOn w:val="Kappaleenoletusfontti"/>
    <w:rsid w:val="003C74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E93DC-FF49-4967-BF35-E6138EFB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3994</Characters>
  <Application>Microsoft Office Word</Application>
  <DocSecurity>4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värillinen kirjepohja A4</vt:lpstr>
    </vt:vector>
  </TitlesOfParts>
  <Company>MTK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värillinen kirjepohja A4</dc:title>
  <dc:creator>Pixelpress Oy / Juha Vilkki</dc:creator>
  <cp:lastModifiedBy>Hakkarainen Satu</cp:lastModifiedBy>
  <cp:revision>2</cp:revision>
  <cp:lastPrinted>2014-05-08T05:12:00Z</cp:lastPrinted>
  <dcterms:created xsi:type="dcterms:W3CDTF">2015-04-10T09:50:00Z</dcterms:created>
  <dcterms:modified xsi:type="dcterms:W3CDTF">2015-04-10T09:50:00Z</dcterms:modified>
</cp:coreProperties>
</file>