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68" w:rsidRPr="002F384D" w:rsidRDefault="005E23B0" w:rsidP="007C6C1C">
      <w:pPr>
        <w:tabs>
          <w:tab w:val="right" w:pos="9638"/>
        </w:tabs>
        <w:spacing w:line="240" w:lineRule="auto"/>
        <w:jc w:val="both"/>
        <w:rPr>
          <w:rFonts w:asciiTheme="minorHAnsi" w:hAnsiTheme="minorHAnsi" w:cstheme="minorHAnsi"/>
          <w:sz w:val="22"/>
          <w:szCs w:val="22"/>
        </w:rPr>
      </w:pPr>
      <w:bookmarkStart w:id="0" w:name="_GoBack"/>
      <w:bookmarkEnd w:id="0"/>
      <w:r w:rsidRPr="002F384D">
        <w:rPr>
          <w:rFonts w:asciiTheme="minorHAnsi" w:hAnsiTheme="minorHAnsi" w:cstheme="minorHAnsi"/>
          <w:sz w:val="22"/>
          <w:szCs w:val="22"/>
        </w:rPr>
        <w:t>MTK-Etelä-Savo ry, MTK-Keski-Suomi ry, MTK-Pohjois-Karjala ry, MTK-Pohjois-Savo ry</w:t>
      </w:r>
    </w:p>
    <w:p w:rsidR="00EA4A68" w:rsidRPr="002F384D" w:rsidRDefault="00EA4A68" w:rsidP="007C6C1C">
      <w:pPr>
        <w:tabs>
          <w:tab w:val="right" w:pos="9638"/>
        </w:tabs>
        <w:spacing w:line="240" w:lineRule="auto"/>
        <w:jc w:val="both"/>
        <w:rPr>
          <w:rFonts w:asciiTheme="minorHAnsi" w:hAnsiTheme="minorHAnsi" w:cstheme="minorHAnsi"/>
          <w:sz w:val="22"/>
          <w:szCs w:val="22"/>
        </w:rPr>
      </w:pPr>
    </w:p>
    <w:p w:rsidR="001D16EC" w:rsidRPr="002F384D" w:rsidRDefault="001D16EC" w:rsidP="007C6C1C">
      <w:pPr>
        <w:tabs>
          <w:tab w:val="right" w:pos="9638"/>
        </w:tabs>
        <w:spacing w:line="240" w:lineRule="auto"/>
        <w:jc w:val="both"/>
        <w:rPr>
          <w:rFonts w:asciiTheme="minorHAnsi" w:hAnsiTheme="minorHAnsi" w:cstheme="minorHAnsi"/>
          <w:sz w:val="22"/>
          <w:szCs w:val="22"/>
        </w:rPr>
      </w:pPr>
    </w:p>
    <w:p w:rsidR="001D16EC" w:rsidRPr="002F384D" w:rsidRDefault="001D16EC" w:rsidP="007C6C1C">
      <w:pPr>
        <w:tabs>
          <w:tab w:val="right" w:pos="9638"/>
        </w:tabs>
        <w:spacing w:line="240" w:lineRule="auto"/>
        <w:jc w:val="both"/>
        <w:rPr>
          <w:rFonts w:asciiTheme="minorHAnsi" w:hAnsiTheme="minorHAnsi" w:cstheme="minorHAnsi"/>
          <w:sz w:val="22"/>
          <w:szCs w:val="22"/>
        </w:rPr>
      </w:pPr>
    </w:p>
    <w:p w:rsidR="00742C86" w:rsidRPr="002F384D" w:rsidRDefault="00742C86"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Ympäristöministeriö</w:t>
      </w:r>
    </w:p>
    <w:p w:rsidR="00742C86" w:rsidRPr="002F384D" w:rsidRDefault="00742C86"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Kirjaamo</w:t>
      </w:r>
    </w:p>
    <w:p w:rsidR="00742C86" w:rsidRPr="002F384D" w:rsidRDefault="00BA6282" w:rsidP="007C6C1C">
      <w:pPr>
        <w:spacing w:line="240" w:lineRule="auto"/>
        <w:jc w:val="both"/>
        <w:rPr>
          <w:rFonts w:asciiTheme="minorHAnsi" w:hAnsiTheme="minorHAnsi" w:cstheme="minorHAnsi"/>
          <w:sz w:val="22"/>
          <w:szCs w:val="22"/>
        </w:rPr>
      </w:pPr>
      <w:hyperlink r:id="rId9" w:history="1">
        <w:r w:rsidR="00742C86" w:rsidRPr="002F384D">
          <w:rPr>
            <w:rStyle w:val="Hyperlinkki"/>
            <w:rFonts w:asciiTheme="minorHAnsi" w:hAnsiTheme="minorHAnsi" w:cstheme="minorHAnsi"/>
            <w:color w:val="auto"/>
            <w:sz w:val="22"/>
            <w:szCs w:val="22"/>
          </w:rPr>
          <w:t>kirjaamo.ym@ymparisto.fi</w:t>
        </w:r>
      </w:hyperlink>
    </w:p>
    <w:p w:rsidR="00742C86" w:rsidRPr="002F384D" w:rsidRDefault="00742C86" w:rsidP="007C6C1C">
      <w:pPr>
        <w:spacing w:line="240" w:lineRule="auto"/>
        <w:jc w:val="both"/>
        <w:rPr>
          <w:rFonts w:asciiTheme="minorHAnsi" w:hAnsiTheme="minorHAnsi" w:cstheme="minorHAnsi"/>
          <w:sz w:val="22"/>
          <w:szCs w:val="22"/>
        </w:rPr>
      </w:pPr>
    </w:p>
    <w:p w:rsidR="00742C86" w:rsidRPr="002F384D" w:rsidRDefault="00742C86" w:rsidP="007C6C1C">
      <w:pPr>
        <w:spacing w:line="240" w:lineRule="auto"/>
        <w:jc w:val="both"/>
        <w:rPr>
          <w:rFonts w:asciiTheme="minorHAnsi" w:hAnsiTheme="minorHAnsi" w:cstheme="minorHAnsi"/>
          <w:sz w:val="22"/>
          <w:szCs w:val="22"/>
        </w:rPr>
      </w:pPr>
    </w:p>
    <w:p w:rsidR="00742C86" w:rsidRPr="002F384D" w:rsidRDefault="00742C86" w:rsidP="007C6C1C">
      <w:pPr>
        <w:spacing w:line="240" w:lineRule="auto"/>
        <w:jc w:val="both"/>
        <w:rPr>
          <w:rFonts w:asciiTheme="minorHAnsi" w:hAnsiTheme="minorHAnsi" w:cstheme="minorHAnsi"/>
          <w:sz w:val="22"/>
          <w:szCs w:val="22"/>
        </w:rPr>
      </w:pPr>
    </w:p>
    <w:p w:rsidR="008D1FBF" w:rsidRPr="002F384D" w:rsidRDefault="008D1FBF" w:rsidP="007C6C1C">
      <w:pPr>
        <w:spacing w:line="240" w:lineRule="auto"/>
        <w:jc w:val="both"/>
        <w:rPr>
          <w:rFonts w:asciiTheme="minorHAnsi" w:hAnsiTheme="minorHAnsi" w:cstheme="minorHAnsi"/>
          <w:sz w:val="22"/>
          <w:szCs w:val="22"/>
        </w:rPr>
      </w:pPr>
    </w:p>
    <w:p w:rsidR="008D1FBF" w:rsidRPr="002F384D" w:rsidRDefault="008D1FBF" w:rsidP="007C6C1C">
      <w:pPr>
        <w:spacing w:line="240" w:lineRule="auto"/>
        <w:jc w:val="both"/>
        <w:rPr>
          <w:rFonts w:asciiTheme="minorHAnsi" w:hAnsiTheme="minorHAnsi" w:cstheme="minorHAnsi"/>
          <w:sz w:val="22"/>
          <w:szCs w:val="22"/>
        </w:rPr>
      </w:pPr>
    </w:p>
    <w:p w:rsidR="00742C86" w:rsidRPr="002F384D" w:rsidRDefault="00742C86" w:rsidP="007C6C1C">
      <w:pPr>
        <w:spacing w:line="240" w:lineRule="auto"/>
        <w:jc w:val="both"/>
        <w:rPr>
          <w:rFonts w:asciiTheme="minorHAnsi" w:hAnsiTheme="minorHAnsi" w:cstheme="minorHAnsi"/>
          <w:sz w:val="22"/>
          <w:szCs w:val="22"/>
        </w:rPr>
      </w:pPr>
    </w:p>
    <w:p w:rsidR="00742C86" w:rsidRPr="002F384D" w:rsidRDefault="00742C86" w:rsidP="007C6C1C">
      <w:pPr>
        <w:spacing w:line="240" w:lineRule="auto"/>
        <w:jc w:val="both"/>
        <w:rPr>
          <w:rFonts w:asciiTheme="minorHAnsi" w:hAnsiTheme="minorHAnsi" w:cstheme="minorHAnsi"/>
          <w:b/>
          <w:sz w:val="22"/>
          <w:szCs w:val="22"/>
        </w:rPr>
      </w:pPr>
      <w:r w:rsidRPr="002F384D">
        <w:rPr>
          <w:rFonts w:asciiTheme="minorHAnsi" w:hAnsiTheme="minorHAnsi" w:cstheme="minorHAnsi"/>
          <w:b/>
          <w:sz w:val="22"/>
          <w:szCs w:val="22"/>
        </w:rPr>
        <w:t>LAUSUNTO LUONNOKSESTA VALTIONEUVOSTON ASETUKSEKSI ERÄIDEN MAA- JA PUUTARHATALOUDESTA PERÄISIN OLEVIEN PÄÄSTÖJEN RAJOITTAMISESTA</w:t>
      </w:r>
    </w:p>
    <w:p w:rsidR="00EA4A68" w:rsidRPr="002F384D" w:rsidRDefault="00EA4A68" w:rsidP="007C6C1C">
      <w:pPr>
        <w:tabs>
          <w:tab w:val="right" w:pos="9638"/>
        </w:tabs>
        <w:spacing w:line="240" w:lineRule="auto"/>
        <w:jc w:val="both"/>
        <w:rPr>
          <w:rFonts w:asciiTheme="minorHAnsi" w:hAnsiTheme="minorHAnsi" w:cstheme="minorHAnsi"/>
          <w:sz w:val="22"/>
          <w:szCs w:val="22"/>
        </w:rPr>
      </w:pPr>
    </w:p>
    <w:p w:rsidR="00AB6D51" w:rsidRPr="002F384D" w:rsidRDefault="002F06C2" w:rsidP="007C6C1C">
      <w:pPr>
        <w:tabs>
          <w:tab w:val="right" w:pos="9638"/>
        </w:tabs>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Keski- ja Itä-Suomen MTK-liitot ovat tutustuneet</w:t>
      </w:r>
      <w:r w:rsidR="005E23B0" w:rsidRPr="002F384D">
        <w:rPr>
          <w:rFonts w:asciiTheme="minorHAnsi" w:hAnsiTheme="minorHAnsi" w:cstheme="minorHAnsi"/>
          <w:sz w:val="22"/>
          <w:szCs w:val="22"/>
        </w:rPr>
        <w:t xml:space="preserve"> y</w:t>
      </w:r>
      <w:r w:rsidR="00AB6D51" w:rsidRPr="002F384D">
        <w:rPr>
          <w:rFonts w:asciiTheme="minorHAnsi" w:hAnsiTheme="minorHAnsi" w:cstheme="minorHAnsi"/>
          <w:sz w:val="22"/>
          <w:szCs w:val="22"/>
        </w:rPr>
        <w:t xml:space="preserve">mpäristöministeriön </w:t>
      </w:r>
      <w:r w:rsidR="00075264" w:rsidRPr="002F384D">
        <w:rPr>
          <w:rFonts w:asciiTheme="minorHAnsi" w:hAnsiTheme="minorHAnsi" w:cstheme="minorHAnsi"/>
          <w:sz w:val="22"/>
          <w:szCs w:val="22"/>
        </w:rPr>
        <w:t xml:space="preserve">29.4.2014 </w:t>
      </w:r>
      <w:r w:rsidR="00AB6D51" w:rsidRPr="002F384D">
        <w:rPr>
          <w:rFonts w:asciiTheme="minorHAnsi" w:hAnsiTheme="minorHAnsi" w:cstheme="minorHAnsi"/>
          <w:sz w:val="22"/>
          <w:szCs w:val="22"/>
        </w:rPr>
        <w:t>antamaan asetusluonnokseen ja anta</w:t>
      </w:r>
      <w:r w:rsidRPr="002F384D">
        <w:rPr>
          <w:rFonts w:asciiTheme="minorHAnsi" w:hAnsiTheme="minorHAnsi" w:cstheme="minorHAnsi"/>
          <w:sz w:val="22"/>
          <w:szCs w:val="22"/>
        </w:rPr>
        <w:t>v</w:t>
      </w:r>
      <w:r w:rsidR="00AB6D51" w:rsidRPr="002F384D">
        <w:rPr>
          <w:rFonts w:asciiTheme="minorHAnsi" w:hAnsiTheme="minorHAnsi" w:cstheme="minorHAnsi"/>
          <w:sz w:val="22"/>
          <w:szCs w:val="22"/>
        </w:rPr>
        <w:t>a</w:t>
      </w:r>
      <w:r w:rsidRPr="002F384D">
        <w:rPr>
          <w:rFonts w:asciiTheme="minorHAnsi" w:hAnsiTheme="minorHAnsi" w:cstheme="minorHAnsi"/>
          <w:sz w:val="22"/>
          <w:szCs w:val="22"/>
        </w:rPr>
        <w:t>t</w:t>
      </w:r>
      <w:r w:rsidR="00AB6D51" w:rsidRPr="002F384D">
        <w:rPr>
          <w:rFonts w:asciiTheme="minorHAnsi" w:hAnsiTheme="minorHAnsi" w:cstheme="minorHAnsi"/>
          <w:sz w:val="22"/>
          <w:szCs w:val="22"/>
        </w:rPr>
        <w:t xml:space="preserve"> siitä seuraavan</w:t>
      </w:r>
      <w:r w:rsidRPr="002F384D">
        <w:rPr>
          <w:rFonts w:asciiTheme="minorHAnsi" w:hAnsiTheme="minorHAnsi" w:cstheme="minorHAnsi"/>
          <w:sz w:val="22"/>
          <w:szCs w:val="22"/>
        </w:rPr>
        <w:t xml:space="preserve"> yhteisen</w:t>
      </w:r>
      <w:r w:rsidR="00AB6D51" w:rsidRPr="002F384D">
        <w:rPr>
          <w:rFonts w:asciiTheme="minorHAnsi" w:hAnsiTheme="minorHAnsi" w:cstheme="minorHAnsi"/>
          <w:sz w:val="22"/>
          <w:szCs w:val="22"/>
        </w:rPr>
        <w:t xml:space="preserve"> lausunnon.</w:t>
      </w:r>
      <w:r w:rsidR="00F707D9" w:rsidRPr="002F384D">
        <w:rPr>
          <w:rFonts w:asciiTheme="minorHAnsi" w:hAnsiTheme="minorHAnsi" w:cstheme="minorHAnsi"/>
          <w:sz w:val="22"/>
          <w:szCs w:val="22"/>
        </w:rPr>
        <w:t xml:space="preserve"> Alueen liitot edustavat </w:t>
      </w:r>
      <w:r w:rsidR="002E4038" w:rsidRPr="002F384D">
        <w:rPr>
          <w:rFonts w:asciiTheme="minorHAnsi" w:hAnsiTheme="minorHAnsi" w:cstheme="minorHAnsi"/>
          <w:sz w:val="22"/>
          <w:szCs w:val="22"/>
        </w:rPr>
        <w:t>13 713 jäsentilaa alueellaan.</w:t>
      </w:r>
    </w:p>
    <w:p w:rsidR="002F06C2" w:rsidRPr="002F384D" w:rsidRDefault="002F06C2" w:rsidP="007C6C1C">
      <w:pPr>
        <w:tabs>
          <w:tab w:val="right" w:pos="9638"/>
        </w:tabs>
        <w:spacing w:line="240" w:lineRule="auto"/>
        <w:jc w:val="both"/>
        <w:rPr>
          <w:rFonts w:asciiTheme="minorHAnsi" w:hAnsiTheme="minorHAnsi" w:cstheme="minorHAnsi"/>
          <w:sz w:val="22"/>
          <w:szCs w:val="22"/>
        </w:rPr>
      </w:pPr>
    </w:p>
    <w:p w:rsidR="008D1FBF" w:rsidRPr="002F384D" w:rsidRDefault="008D1FBF" w:rsidP="007C6C1C">
      <w:pPr>
        <w:tabs>
          <w:tab w:val="right" w:pos="9638"/>
        </w:tabs>
        <w:spacing w:line="240" w:lineRule="auto"/>
        <w:jc w:val="both"/>
        <w:rPr>
          <w:rFonts w:asciiTheme="minorHAnsi" w:hAnsiTheme="minorHAnsi" w:cstheme="minorHAnsi"/>
          <w:sz w:val="22"/>
          <w:szCs w:val="22"/>
        </w:rPr>
      </w:pPr>
    </w:p>
    <w:p w:rsidR="002F06C2" w:rsidRPr="002F384D" w:rsidRDefault="002F06C2" w:rsidP="007C6C1C">
      <w:pPr>
        <w:pStyle w:val="Luettelokappale"/>
        <w:numPr>
          <w:ilvl w:val="0"/>
          <w:numId w:val="13"/>
        </w:numPr>
        <w:tabs>
          <w:tab w:val="right" w:pos="9638"/>
        </w:tabs>
        <w:spacing w:after="0" w:line="240" w:lineRule="auto"/>
        <w:ind w:hanging="720"/>
        <w:jc w:val="both"/>
        <w:rPr>
          <w:rFonts w:cstheme="minorHAnsi"/>
          <w:b/>
        </w:rPr>
      </w:pPr>
      <w:r w:rsidRPr="002F384D">
        <w:rPr>
          <w:rFonts w:cstheme="minorHAnsi"/>
          <w:b/>
        </w:rPr>
        <w:t>Yleiskommentit</w:t>
      </w:r>
    </w:p>
    <w:p w:rsidR="00083B2D" w:rsidRPr="002F384D" w:rsidRDefault="00083B2D" w:rsidP="007C6C1C">
      <w:pPr>
        <w:tabs>
          <w:tab w:val="right" w:pos="9638"/>
        </w:tabs>
        <w:spacing w:line="240" w:lineRule="auto"/>
        <w:ind w:left="284"/>
        <w:jc w:val="both"/>
        <w:rPr>
          <w:rFonts w:asciiTheme="minorHAnsi" w:hAnsiTheme="minorHAnsi" w:cstheme="minorHAnsi"/>
          <w:sz w:val="22"/>
          <w:szCs w:val="22"/>
        </w:rPr>
      </w:pPr>
    </w:p>
    <w:p w:rsidR="002F06C2" w:rsidRPr="002F384D" w:rsidRDefault="002B2951"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Keväällä 2014 valmistuneen Maatalouden ympäristötuen vaikuttavuuden seurantatutkimuksen (</w:t>
      </w:r>
      <w:r w:rsidR="002F06C2" w:rsidRPr="002F384D">
        <w:rPr>
          <w:rFonts w:asciiTheme="minorHAnsi" w:hAnsiTheme="minorHAnsi" w:cstheme="minorHAnsi"/>
          <w:sz w:val="22"/>
          <w:szCs w:val="22"/>
        </w:rPr>
        <w:t>MYTVAS 3</w:t>
      </w:r>
      <w:r w:rsidRPr="002F384D">
        <w:rPr>
          <w:rFonts w:asciiTheme="minorHAnsi" w:hAnsiTheme="minorHAnsi" w:cstheme="minorHAnsi"/>
          <w:sz w:val="22"/>
          <w:szCs w:val="22"/>
        </w:rPr>
        <w:t>)</w:t>
      </w:r>
      <w:r w:rsidR="002F06C2" w:rsidRPr="002F384D">
        <w:rPr>
          <w:rFonts w:asciiTheme="minorHAnsi" w:hAnsiTheme="minorHAnsi" w:cstheme="minorHAnsi"/>
          <w:sz w:val="22"/>
          <w:szCs w:val="22"/>
        </w:rPr>
        <w:t xml:space="preserve"> t</w:t>
      </w:r>
      <w:r w:rsidR="002F06C2" w:rsidRPr="002F384D">
        <w:rPr>
          <w:rFonts w:asciiTheme="minorHAnsi" w:hAnsiTheme="minorHAnsi" w:cstheme="minorHAnsi"/>
          <w:sz w:val="22"/>
          <w:szCs w:val="22"/>
        </w:rPr>
        <w:t>a</w:t>
      </w:r>
      <w:r w:rsidR="002F06C2" w:rsidRPr="002F384D">
        <w:rPr>
          <w:rFonts w:asciiTheme="minorHAnsi" w:hAnsiTheme="minorHAnsi" w:cstheme="minorHAnsi"/>
          <w:sz w:val="22"/>
          <w:szCs w:val="22"/>
        </w:rPr>
        <w:t>voitteena oli selvittää, miten ympäristötuella ja sen eri toimenpiteillä on kyetty vaikuttamaan maatalousymp</w:t>
      </w:r>
      <w:r w:rsidR="002F06C2" w:rsidRPr="002F384D">
        <w:rPr>
          <w:rFonts w:asciiTheme="minorHAnsi" w:hAnsiTheme="minorHAnsi" w:cstheme="minorHAnsi"/>
          <w:sz w:val="22"/>
          <w:szCs w:val="22"/>
        </w:rPr>
        <w:t>ä</w:t>
      </w:r>
      <w:r w:rsidR="002F06C2" w:rsidRPr="002F384D">
        <w:rPr>
          <w:rFonts w:asciiTheme="minorHAnsi" w:hAnsiTheme="minorHAnsi" w:cstheme="minorHAnsi"/>
          <w:sz w:val="22"/>
          <w:szCs w:val="22"/>
        </w:rPr>
        <w:t>ristön tilaan, minkälaisia vaikutuksia ympäristötuella on ollut maatalouden harjoittamisen edellytyksiin ja miten ympäristötukea tai sen seuraajaa ympäristökorvausta pitäisi kehittää. Seuranta keskittyi erityisesti ympäristöt</w:t>
      </w:r>
      <w:r w:rsidR="002F06C2" w:rsidRPr="002F384D">
        <w:rPr>
          <w:rFonts w:asciiTheme="minorHAnsi" w:hAnsiTheme="minorHAnsi" w:cstheme="minorHAnsi"/>
          <w:sz w:val="22"/>
          <w:szCs w:val="22"/>
        </w:rPr>
        <w:t>u</w:t>
      </w:r>
      <w:r w:rsidR="002F06C2" w:rsidRPr="002F384D">
        <w:rPr>
          <w:rFonts w:asciiTheme="minorHAnsi" w:hAnsiTheme="minorHAnsi" w:cstheme="minorHAnsi"/>
          <w:sz w:val="22"/>
          <w:szCs w:val="22"/>
        </w:rPr>
        <w:t>en vaikutuksiin maatalouden vesistökuormitukseen ja luonnon monimuotoisuuteen.</w:t>
      </w:r>
      <w:r w:rsidRPr="002F384D">
        <w:rPr>
          <w:rFonts w:asciiTheme="minorHAnsi" w:hAnsiTheme="minorHAnsi" w:cstheme="minorHAnsi"/>
          <w:sz w:val="22"/>
          <w:szCs w:val="22"/>
        </w:rPr>
        <w:t xml:space="preserve"> Tältä osin sillä on selkeä yhtymäkohta nyt valmisteilla olevaan asetukseen.</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Lausunnolla olevasta luonnoksesta valtioneuvoston asetukseksi eräiden maa- ja puutarhataloudesta peräisin olevien päästöjen rajoittamisesta ei käy ilmi, onko MYTVAS –raportin tietoja käytetty asetuksen valmistelussa tausta-aineistona. Joka tapauksessa on syytä ottaa huomioon joitain raportissa esille nousseita seikkoja.</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i/>
          <w:sz w:val="22"/>
          <w:szCs w:val="22"/>
        </w:rPr>
      </w:pPr>
      <w:r w:rsidRPr="002F384D">
        <w:rPr>
          <w:rFonts w:asciiTheme="minorHAnsi" w:hAnsiTheme="minorHAnsi" w:cstheme="minorHAnsi"/>
          <w:i/>
          <w:sz w:val="22"/>
          <w:szCs w:val="22"/>
        </w:rPr>
        <w:t>Seuranta-aineistot ja laskentamenetelmät</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MYTVAS –raportti perustuu seurantaan, jota on tehty ainoastaan Itämereen laskevissa joissa, ei lainkaan Itä- ja Pohjois-Suomessa. Seurantaverkostossa on vain viisi pientä maatalousaluetta, jotka sijaitsevat kaikki Etelä- ja Lounais-Suomessa. Raportin pohjana on siten hyvin suppea ja maantieteellisesti rajattu alue, joka ei ota huom</w:t>
      </w:r>
      <w:r w:rsidRPr="002F384D">
        <w:rPr>
          <w:rFonts w:asciiTheme="minorHAnsi" w:hAnsiTheme="minorHAnsi" w:cstheme="minorHAnsi"/>
          <w:sz w:val="22"/>
          <w:szCs w:val="22"/>
        </w:rPr>
        <w:t>i</w:t>
      </w:r>
      <w:r w:rsidRPr="002F384D">
        <w:rPr>
          <w:rFonts w:asciiTheme="minorHAnsi" w:hAnsiTheme="minorHAnsi" w:cstheme="minorHAnsi"/>
          <w:sz w:val="22"/>
          <w:szCs w:val="22"/>
        </w:rPr>
        <w:t>oon Itä</w:t>
      </w:r>
      <w:r w:rsidR="002B2951" w:rsidRPr="002F384D">
        <w:rPr>
          <w:rFonts w:asciiTheme="minorHAnsi" w:hAnsiTheme="minorHAnsi" w:cstheme="minorHAnsi"/>
          <w:sz w:val="22"/>
          <w:szCs w:val="22"/>
        </w:rPr>
        <w:t>- ja Keski</w:t>
      </w:r>
      <w:r w:rsidRPr="002F384D">
        <w:rPr>
          <w:rFonts w:asciiTheme="minorHAnsi" w:hAnsiTheme="minorHAnsi" w:cstheme="minorHAnsi"/>
          <w:sz w:val="22"/>
          <w:szCs w:val="22"/>
        </w:rPr>
        <w:t>-Suomen alueen täysin erilaista maankäytön ja maatalouden rakennetta eikä maalajien eroava</w:t>
      </w:r>
      <w:r w:rsidRPr="002F384D">
        <w:rPr>
          <w:rFonts w:asciiTheme="minorHAnsi" w:hAnsiTheme="minorHAnsi" w:cstheme="minorHAnsi"/>
          <w:sz w:val="22"/>
          <w:szCs w:val="22"/>
        </w:rPr>
        <w:t>i</w:t>
      </w:r>
      <w:r w:rsidRPr="002F384D">
        <w:rPr>
          <w:rFonts w:asciiTheme="minorHAnsi" w:hAnsiTheme="minorHAnsi" w:cstheme="minorHAnsi"/>
          <w:sz w:val="22"/>
          <w:szCs w:val="22"/>
        </w:rPr>
        <w:t>suuksia.</w:t>
      </w:r>
      <w:r w:rsidR="002B2951" w:rsidRPr="002F384D">
        <w:rPr>
          <w:rFonts w:asciiTheme="minorHAnsi" w:hAnsiTheme="minorHAnsi" w:cstheme="minorHAnsi"/>
          <w:sz w:val="22"/>
          <w:szCs w:val="22"/>
        </w:rPr>
        <w:t xml:space="preserve"> Vastaava tilanne on tullut esille myös muissa yhteyksissä maatalouden vesiensuojelua käsiteltäessä, mikä osaltaan kertoo siitä, että maatalouden vesiensuojelutoimia laaditaan hyvin vajavaisen ja sitä kautta t</w:t>
      </w:r>
      <w:r w:rsidR="002B2951" w:rsidRPr="002F384D">
        <w:rPr>
          <w:rFonts w:asciiTheme="minorHAnsi" w:hAnsiTheme="minorHAnsi" w:cstheme="minorHAnsi"/>
          <w:sz w:val="22"/>
          <w:szCs w:val="22"/>
        </w:rPr>
        <w:t>o</w:t>
      </w:r>
      <w:r w:rsidR="002B2951" w:rsidRPr="002F384D">
        <w:rPr>
          <w:rFonts w:asciiTheme="minorHAnsi" w:hAnsiTheme="minorHAnsi" w:cstheme="minorHAnsi"/>
          <w:sz w:val="22"/>
          <w:szCs w:val="22"/>
        </w:rPr>
        <w:t>dennäköisesti virheellistenkin tietojen pohjalta.</w:t>
      </w:r>
      <w:r w:rsidRPr="002F384D">
        <w:rPr>
          <w:rFonts w:asciiTheme="minorHAnsi" w:hAnsiTheme="minorHAnsi" w:cstheme="minorHAnsi"/>
          <w:sz w:val="22"/>
          <w:szCs w:val="22"/>
        </w:rPr>
        <w:t xml:space="preserve"> Raportissa ei tuoda esille, millä tavoin seuranta-aineistojen ti</w:t>
      </w:r>
      <w:r w:rsidRPr="002F384D">
        <w:rPr>
          <w:rFonts w:asciiTheme="minorHAnsi" w:hAnsiTheme="minorHAnsi" w:cstheme="minorHAnsi"/>
          <w:sz w:val="22"/>
          <w:szCs w:val="22"/>
        </w:rPr>
        <w:t>e</w:t>
      </w:r>
      <w:r w:rsidRPr="002F384D">
        <w:rPr>
          <w:rFonts w:asciiTheme="minorHAnsi" w:hAnsiTheme="minorHAnsi" w:cstheme="minorHAnsi"/>
          <w:sz w:val="22"/>
          <w:szCs w:val="22"/>
        </w:rPr>
        <w:t>dot ovat sovellettavissa muualle Suomeen.</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Tehty seuranta, vaikka onkin suppea, antaa kuitenkin joitakin suuntaviivoja, joita tulee ottaa huomioon myös nyt lausunnolla olevan asetuksen valmistelussa.</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i/>
          <w:sz w:val="22"/>
          <w:szCs w:val="22"/>
        </w:rPr>
      </w:pPr>
      <w:r w:rsidRPr="002F384D">
        <w:rPr>
          <w:rFonts w:asciiTheme="minorHAnsi" w:hAnsiTheme="minorHAnsi" w:cstheme="minorHAnsi"/>
          <w:i/>
          <w:sz w:val="22"/>
          <w:szCs w:val="22"/>
        </w:rPr>
        <w:t>Ympäristötoimenpiteiden yhteensovittaminen tilatasolla</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Maatalouden harjoittaja joutuu aina suhteuttamaan ympäristötoimenpiteet tilan taloudellisiin ja toiminnallisiin mahdollisuuksiin. Mikäli ympäristötoimenpiteet ovat liian kalliita tai vaativia, niihin ei sitouduta. Mikäli ympäri</w:t>
      </w:r>
      <w:r w:rsidRPr="002F384D">
        <w:rPr>
          <w:rFonts w:asciiTheme="minorHAnsi" w:hAnsiTheme="minorHAnsi" w:cstheme="minorHAnsi"/>
          <w:sz w:val="22"/>
          <w:szCs w:val="22"/>
        </w:rPr>
        <w:t>s</w:t>
      </w:r>
      <w:r w:rsidRPr="002F384D">
        <w:rPr>
          <w:rFonts w:asciiTheme="minorHAnsi" w:hAnsiTheme="minorHAnsi" w:cstheme="minorHAnsi"/>
          <w:sz w:val="22"/>
          <w:szCs w:val="22"/>
        </w:rPr>
        <w:t>töön liittyvät toimenpiteet on asetettu lainsäädännön kautta, vaihtoehdoksi jää sopeutuminen tai tuotannosta luopuminen.</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Maatalouden pitkään jatkunut heikko kannattavuus johtaa helposti jälkimmäiseen vaihtoehtoon eli tuotannosta luopumiseen ja sitä kautta koko maatalouselinkeinon näivettymiseen. Myös erilaisten vapaaehtoisten ohjelmien sekä lainsäädännön kautta jatkuvasti kasvava hallinnollinen taakka laskee kynnystä tuotannosta luopumiseen, erityisesti kotieläintalouden osalta, mutta myös kokonaan. Tähän liittyy vahvasti viljelijöiden keskuudessa lisää</w:t>
      </w:r>
      <w:r w:rsidRPr="002F384D">
        <w:rPr>
          <w:rFonts w:asciiTheme="minorHAnsi" w:hAnsiTheme="minorHAnsi" w:cstheme="minorHAnsi"/>
          <w:sz w:val="22"/>
          <w:szCs w:val="22"/>
        </w:rPr>
        <w:t>n</w:t>
      </w:r>
      <w:r w:rsidRPr="002F384D">
        <w:rPr>
          <w:rFonts w:asciiTheme="minorHAnsi" w:hAnsiTheme="minorHAnsi" w:cstheme="minorHAnsi"/>
          <w:sz w:val="22"/>
          <w:szCs w:val="22"/>
        </w:rPr>
        <w:t>tyvä tunne, että maataloustyötä ei koeta mielekkääksi siihen kohdistuvan ja jatkuvasti kasvavan byrokratian ja sanktioinnin takia.</w:t>
      </w:r>
      <w:r w:rsidR="0004179C" w:rsidRPr="002F384D">
        <w:rPr>
          <w:rFonts w:asciiTheme="minorHAnsi" w:hAnsiTheme="minorHAnsi" w:cstheme="minorHAnsi"/>
          <w:sz w:val="22"/>
          <w:szCs w:val="22"/>
        </w:rPr>
        <w:t xml:space="preserve"> </w:t>
      </w:r>
      <w:r w:rsidRPr="002F384D">
        <w:rPr>
          <w:rFonts w:asciiTheme="minorHAnsi" w:hAnsiTheme="minorHAnsi" w:cstheme="minorHAnsi"/>
          <w:sz w:val="22"/>
          <w:szCs w:val="22"/>
        </w:rPr>
        <w:t xml:space="preserve">Myös kotieläintalouden jäykkä, hidas ja kallis ympäristölupajärjestelmä toimii tehokkaasti maatalouden kehittymistä rajoittavana tekijänä. </w:t>
      </w:r>
    </w:p>
    <w:p w:rsidR="0004179C" w:rsidRPr="002F384D" w:rsidRDefault="0004179C"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Lainsäädännön ja nyt lausunnolla olevan asetuksen tulee luoda järkevät puitteet maatalouden harjoittamiselle koko maassa. Nyt lausunnolla oleva luonnos painottuu voimakkaasti normiohjaukseen, jossa tilatason todell</w:t>
      </w:r>
      <w:r w:rsidRPr="002F384D">
        <w:rPr>
          <w:rFonts w:asciiTheme="minorHAnsi" w:hAnsiTheme="minorHAnsi" w:cstheme="minorHAnsi"/>
          <w:sz w:val="22"/>
          <w:szCs w:val="22"/>
        </w:rPr>
        <w:t>i</w:t>
      </w:r>
      <w:r w:rsidRPr="002F384D">
        <w:rPr>
          <w:rFonts w:asciiTheme="minorHAnsi" w:hAnsiTheme="minorHAnsi" w:cstheme="minorHAnsi"/>
          <w:sz w:val="22"/>
          <w:szCs w:val="22"/>
        </w:rPr>
        <w:t>suutta ei ole otettu huomioon.</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Tilatason toiminnan kehittämisen keskeisenä rajoittavana tekijänä on peltomaan saatavuus. Erityisesti tämä koetaan kotieläintilojen kasvun esteenä. Samaan aikaan ja jo vuosia on Suomessa maataloudessa virallisena maatalouden kehittämislinjana ollut rakennemuutos eli tilakoon kasvattaminen.</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Tilakoko voi kasvaa kahdella tapaa: jatkavat tilat saavat lopettavilta tiloilta peltoa tai raivaavat sitä lisää. M</w:t>
      </w:r>
      <w:r w:rsidRPr="002F384D">
        <w:rPr>
          <w:rFonts w:asciiTheme="minorHAnsi" w:hAnsiTheme="minorHAnsi" w:cstheme="minorHAnsi"/>
          <w:sz w:val="22"/>
          <w:szCs w:val="22"/>
        </w:rPr>
        <w:t>o</w:t>
      </w:r>
      <w:r w:rsidRPr="002F384D">
        <w:rPr>
          <w:rFonts w:asciiTheme="minorHAnsi" w:hAnsiTheme="minorHAnsi" w:cstheme="minorHAnsi"/>
          <w:sz w:val="22"/>
          <w:szCs w:val="22"/>
        </w:rPr>
        <w:t>lemmat tavat joutuvat valtiovallan taholta niitä vaikeuttavien toimenpiteiden kohteeksi: raivatuille pelloille ei makseta tukea ja tukia maksetaan jatkossa entistä enemmän myös eläkeläisille eikä tuotannosta luopumista edistäviä välineitä ole juurikaan ole tarjolla. Tämän lisäksi tukijärjestelmät toimivat siten, että ne nostavat pe</w:t>
      </w:r>
      <w:r w:rsidRPr="002F384D">
        <w:rPr>
          <w:rFonts w:asciiTheme="minorHAnsi" w:hAnsiTheme="minorHAnsi" w:cstheme="minorHAnsi"/>
          <w:sz w:val="22"/>
          <w:szCs w:val="22"/>
        </w:rPr>
        <w:t>l</w:t>
      </w:r>
      <w:r w:rsidRPr="002F384D">
        <w:rPr>
          <w:rFonts w:asciiTheme="minorHAnsi" w:hAnsiTheme="minorHAnsi" w:cstheme="minorHAnsi"/>
          <w:sz w:val="22"/>
          <w:szCs w:val="22"/>
        </w:rPr>
        <w:t>tomaan hintaa ja vuokratasoa.</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Lausunnolla oleva asetusluonnos pahentaa entisestään huonoa tilannetta. Kotieläintiloilta vaaditaan jatkuvasti suurempaa peltoalaa eläinyksikköä kohti, minkä seurauksena tuotannon kannattavuus heikkenee kustannusten nousun myötä. Kysynnän kasvaessa pellon hintataso ja vuokrat nousevat sekä etäisyydet ja sitä kautta kasvava liikennöintitarve nostavat kustannuksia entisestään. Samaan aikaan mm. luonnonhaittakorvausta ollaan lei</w:t>
      </w:r>
      <w:r w:rsidRPr="002F384D">
        <w:rPr>
          <w:rFonts w:asciiTheme="minorHAnsi" w:hAnsiTheme="minorHAnsi" w:cstheme="minorHAnsi"/>
          <w:sz w:val="22"/>
          <w:szCs w:val="22"/>
        </w:rPr>
        <w:t>k</w:t>
      </w:r>
      <w:r w:rsidRPr="002F384D">
        <w:rPr>
          <w:rFonts w:asciiTheme="minorHAnsi" w:hAnsiTheme="minorHAnsi" w:cstheme="minorHAnsi"/>
          <w:sz w:val="22"/>
          <w:szCs w:val="22"/>
        </w:rPr>
        <w:t>kaamassa isoimmilta peltoaloilta. Harjoitetut politiikat ovat ristiriitaisia ja maatalouselinkeinon edun vastaisia.</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Tätä näkemystä tukee myös Mytvas –raportti (s. 254), jossa todetaan, että vaikka peltoa olisi alueella, sitä on vaikea saada käyttöön ja hallintaan pitkälti peltoalasidonnaisen tukipolitiikan vuoksi. Silloin peltoa ei anneta vuokralle muuten kuin lyhyeksi aikaa ja kovaa vuokrahintaa vastaan, jolloin tuet kuluvat suureksi osaksi vuo</w:t>
      </w:r>
      <w:r w:rsidRPr="002F384D">
        <w:rPr>
          <w:rFonts w:asciiTheme="minorHAnsi" w:hAnsiTheme="minorHAnsi" w:cstheme="minorHAnsi"/>
          <w:sz w:val="22"/>
          <w:szCs w:val="22"/>
        </w:rPr>
        <w:t>k</w:t>
      </w:r>
      <w:r w:rsidRPr="002F384D">
        <w:rPr>
          <w:rFonts w:asciiTheme="minorHAnsi" w:hAnsiTheme="minorHAnsi" w:cstheme="minorHAnsi"/>
          <w:sz w:val="22"/>
          <w:szCs w:val="22"/>
        </w:rPr>
        <w:t>ranmaksuun, jolloin suuri osa tuesta ei käytännössä ohjaudu aktiiviviljelijöille.</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Mytvas –raportissa todetaan (s. 254), että korkeaksi ennustettu viljan hinta, kallis pelto, nousevat rehu- ja lant</w:t>
      </w:r>
      <w:r w:rsidRPr="002F384D">
        <w:rPr>
          <w:rFonts w:asciiTheme="minorHAnsi" w:hAnsiTheme="minorHAnsi" w:cstheme="minorHAnsi"/>
          <w:sz w:val="22"/>
          <w:szCs w:val="22"/>
        </w:rPr>
        <w:t>a</w:t>
      </w:r>
      <w:r w:rsidRPr="002F384D">
        <w:rPr>
          <w:rFonts w:asciiTheme="minorHAnsi" w:hAnsiTheme="minorHAnsi" w:cstheme="minorHAnsi"/>
          <w:sz w:val="22"/>
          <w:szCs w:val="22"/>
        </w:rPr>
        <w:t>logistiikkakustannukset sekä</w:t>
      </w:r>
      <w:r w:rsidR="002B2951" w:rsidRPr="002F384D">
        <w:rPr>
          <w:rFonts w:asciiTheme="minorHAnsi" w:hAnsiTheme="minorHAnsi" w:cstheme="minorHAnsi"/>
          <w:sz w:val="22"/>
          <w:szCs w:val="22"/>
        </w:rPr>
        <w:t xml:space="preserve"> maitotiloilla</w:t>
      </w:r>
      <w:r w:rsidRPr="002F384D">
        <w:rPr>
          <w:rFonts w:asciiTheme="minorHAnsi" w:hAnsiTheme="minorHAnsi" w:cstheme="minorHAnsi"/>
          <w:sz w:val="22"/>
          <w:szCs w:val="22"/>
        </w:rPr>
        <w:t xml:space="preserve"> maitokiintiöiden poistuminen ja sitä todennäköisesti seuraava maidon reaalihinnan aleneminen lisäävät kotieläintilojen kustannuksia ja paineita tuotannon tehostamiseen. </w:t>
      </w:r>
      <w:r w:rsidR="002B2951" w:rsidRPr="002F384D">
        <w:rPr>
          <w:rFonts w:asciiTheme="minorHAnsi" w:hAnsiTheme="minorHAnsi" w:cstheme="minorHAnsi"/>
          <w:sz w:val="22"/>
          <w:szCs w:val="22"/>
        </w:rPr>
        <w:t>Kasvinvilj</w:t>
      </w:r>
      <w:r w:rsidR="002B2951" w:rsidRPr="002F384D">
        <w:rPr>
          <w:rFonts w:asciiTheme="minorHAnsi" w:hAnsiTheme="minorHAnsi" w:cstheme="minorHAnsi"/>
          <w:sz w:val="22"/>
          <w:szCs w:val="22"/>
        </w:rPr>
        <w:t>e</w:t>
      </w:r>
      <w:r w:rsidR="002B2951" w:rsidRPr="002F384D">
        <w:rPr>
          <w:rFonts w:asciiTheme="minorHAnsi" w:hAnsiTheme="minorHAnsi" w:cstheme="minorHAnsi"/>
          <w:sz w:val="22"/>
          <w:szCs w:val="22"/>
        </w:rPr>
        <w:t>lytiloilla kannattavuutta heikentävät voimakkaat tuottajahintojen vaihtelut ja jatkuva kustannusten nousu. Kai</w:t>
      </w:r>
      <w:r w:rsidR="002B2951" w:rsidRPr="002F384D">
        <w:rPr>
          <w:rFonts w:asciiTheme="minorHAnsi" w:hAnsiTheme="minorHAnsi" w:cstheme="minorHAnsi"/>
          <w:sz w:val="22"/>
          <w:szCs w:val="22"/>
        </w:rPr>
        <w:t>k</w:t>
      </w:r>
      <w:r w:rsidR="002B2951" w:rsidRPr="002F384D">
        <w:rPr>
          <w:rFonts w:asciiTheme="minorHAnsi" w:hAnsiTheme="minorHAnsi" w:cstheme="minorHAnsi"/>
          <w:sz w:val="22"/>
          <w:szCs w:val="22"/>
        </w:rPr>
        <w:t>kia tuotantosuuntia rasittaa lisäksi rajut maataloustukien leikkaukset vuoden 2015 alusta alkaen.</w:t>
      </w:r>
      <w:r w:rsidR="00936782" w:rsidRPr="002F384D">
        <w:rPr>
          <w:rFonts w:asciiTheme="minorHAnsi" w:hAnsiTheme="minorHAnsi" w:cstheme="minorHAnsi"/>
          <w:sz w:val="22"/>
          <w:szCs w:val="22"/>
        </w:rPr>
        <w:t xml:space="preserve"> Heikon kanna</w:t>
      </w:r>
      <w:r w:rsidR="00936782" w:rsidRPr="002F384D">
        <w:rPr>
          <w:rFonts w:asciiTheme="minorHAnsi" w:hAnsiTheme="minorHAnsi" w:cstheme="minorHAnsi"/>
          <w:sz w:val="22"/>
          <w:szCs w:val="22"/>
        </w:rPr>
        <w:t>t</w:t>
      </w:r>
      <w:r w:rsidR="00936782" w:rsidRPr="002F384D">
        <w:rPr>
          <w:rFonts w:asciiTheme="minorHAnsi" w:hAnsiTheme="minorHAnsi" w:cstheme="minorHAnsi"/>
          <w:sz w:val="22"/>
          <w:szCs w:val="22"/>
        </w:rPr>
        <w:t>tavuuden lisäksi tilojen kehittämistä rajoittaa valtion tekemä Maatalouden kehittämisrahaston (MAKERA) alasajo.</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Ympäristöministeriön asetusluonnos ei voi olla pelkkä irrallinen lainsäädännöllinen operaatio, joka ei huomioi maatalouden harjoittamisen edellytyksiä laajemmin. On huonoa lainsäädäntöä ja hallintoa, mikäli tämä puoli jätetään huomioimatta. Kaikessa lainsäädäntötyössä on huomioitava myös vaikutukset sen kohteeseen.</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i/>
          <w:sz w:val="22"/>
          <w:szCs w:val="22"/>
        </w:rPr>
      </w:pPr>
      <w:r w:rsidRPr="002F384D">
        <w:rPr>
          <w:rFonts w:asciiTheme="minorHAnsi" w:hAnsiTheme="minorHAnsi" w:cstheme="minorHAnsi"/>
          <w:i/>
          <w:sz w:val="22"/>
          <w:szCs w:val="22"/>
        </w:rPr>
        <w:t>Mytvas –raportin tarjoamia mahdollisuuksia</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Mytvas –raportissa (s. 255) todetaan, että on yhä tärkeämpää löytää toimenpiteitä ja vaihtoehtoja, joilla vo</w:t>
      </w:r>
      <w:r w:rsidRPr="002F384D">
        <w:rPr>
          <w:rFonts w:asciiTheme="minorHAnsi" w:hAnsiTheme="minorHAnsi" w:cstheme="minorHAnsi"/>
          <w:sz w:val="22"/>
          <w:szCs w:val="22"/>
        </w:rPr>
        <w:t>i</w:t>
      </w:r>
      <w:r w:rsidRPr="002F384D">
        <w:rPr>
          <w:rFonts w:asciiTheme="minorHAnsi" w:hAnsiTheme="minorHAnsi" w:cstheme="minorHAnsi"/>
          <w:sz w:val="22"/>
          <w:szCs w:val="22"/>
        </w:rPr>
        <w:t>makkaasti kasvavat päätoimiset ja suuren työmäärän kanssa kamppailevat tilat saadaan mukaan ympäristöä p</w:t>
      </w:r>
      <w:r w:rsidRPr="002F384D">
        <w:rPr>
          <w:rFonts w:asciiTheme="minorHAnsi" w:hAnsiTheme="minorHAnsi" w:cstheme="minorHAnsi"/>
          <w:sz w:val="22"/>
          <w:szCs w:val="22"/>
        </w:rPr>
        <w:t>a</w:t>
      </w:r>
      <w:r w:rsidRPr="002F384D">
        <w:rPr>
          <w:rFonts w:asciiTheme="minorHAnsi" w:hAnsiTheme="minorHAnsi" w:cstheme="minorHAnsi"/>
          <w:sz w:val="22"/>
          <w:szCs w:val="22"/>
        </w:rPr>
        <w:t>rantaviin toimiin. Tämä tarkoittaa paitsi tietyn ympäristönhoidon minimitason selkeää määrittelyä, myös vaiht</w:t>
      </w:r>
      <w:r w:rsidRPr="002F384D">
        <w:rPr>
          <w:rFonts w:asciiTheme="minorHAnsi" w:hAnsiTheme="minorHAnsi" w:cstheme="minorHAnsi"/>
          <w:sz w:val="22"/>
          <w:szCs w:val="22"/>
        </w:rPr>
        <w:t>o</w:t>
      </w:r>
      <w:r w:rsidRPr="002F384D">
        <w:rPr>
          <w:rFonts w:asciiTheme="minorHAnsi" w:hAnsiTheme="minorHAnsi" w:cstheme="minorHAnsi"/>
          <w:sz w:val="22"/>
          <w:szCs w:val="22"/>
        </w:rPr>
        <w:t>ehtoisia toimenpiteitä, jotka sopivat suurten ja usein intensiivisten tilojen toimintatapaan. Pelkät kannustimet laajaperäiseen tuotantoon eivät riitä alueilla, joilla on kova kilpailu peltomaasta.</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lastRenderedPageBreak/>
        <w:t xml:space="preserve">Mytvas –raportin politiikkasuosituksissa tuodaan esille (s. 255, 256) seuraavat, jotka tulee ottaa huomioon myös asetuksen valmistelussa: </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pStyle w:val="Luettelokappale"/>
        <w:numPr>
          <w:ilvl w:val="0"/>
          <w:numId w:val="11"/>
        </w:numPr>
        <w:spacing w:after="0" w:line="240" w:lineRule="auto"/>
        <w:jc w:val="both"/>
        <w:rPr>
          <w:rFonts w:cstheme="minorHAnsi"/>
        </w:rPr>
      </w:pPr>
      <w:r w:rsidRPr="002F384D">
        <w:rPr>
          <w:rFonts w:cstheme="minorHAnsi"/>
        </w:rPr>
        <w:t>Tunnistetaan synergioita maatilojen tuotannollisten ja taloudellisten tavoitteiden sekä ympäristönho</w:t>
      </w:r>
      <w:r w:rsidRPr="002F384D">
        <w:rPr>
          <w:rFonts w:cstheme="minorHAnsi"/>
        </w:rPr>
        <w:t>i</w:t>
      </w:r>
      <w:r w:rsidRPr="002F384D">
        <w:rPr>
          <w:rFonts w:cstheme="minorHAnsi"/>
        </w:rPr>
        <w:t>don tavoitteiden välillä. Näin voidaan kehittää ympäristön tilaa parantavia maatilatason toimia, jotka voivat toteutua myös voimaperäisillä tuotantoalueilla.</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pStyle w:val="Luettelokappale"/>
        <w:numPr>
          <w:ilvl w:val="0"/>
          <w:numId w:val="11"/>
        </w:numPr>
        <w:spacing w:after="0" w:line="240" w:lineRule="auto"/>
        <w:jc w:val="both"/>
        <w:rPr>
          <w:rFonts w:cstheme="minorHAnsi"/>
        </w:rPr>
      </w:pPr>
      <w:r w:rsidRPr="002F384D">
        <w:rPr>
          <w:rFonts w:cstheme="minorHAnsi"/>
        </w:rPr>
        <w:t>Ylläpidetään jo hyväksi havaittuja, laajasti käytettyjä ja vaikuttavia toimenpiteitä.</w:t>
      </w:r>
    </w:p>
    <w:p w:rsidR="002F06C2" w:rsidRPr="002F384D" w:rsidRDefault="002F06C2" w:rsidP="007C6C1C">
      <w:pPr>
        <w:pStyle w:val="Luettelokappale"/>
        <w:spacing w:after="0" w:line="240" w:lineRule="auto"/>
        <w:jc w:val="both"/>
        <w:rPr>
          <w:rFonts w:cstheme="minorHAnsi"/>
        </w:rPr>
      </w:pPr>
    </w:p>
    <w:p w:rsidR="002F06C2" w:rsidRPr="002F384D" w:rsidRDefault="002F06C2" w:rsidP="007C6C1C">
      <w:pPr>
        <w:pStyle w:val="Luettelokappale"/>
        <w:numPr>
          <w:ilvl w:val="0"/>
          <w:numId w:val="11"/>
        </w:numPr>
        <w:spacing w:after="0" w:line="240" w:lineRule="auto"/>
        <w:jc w:val="both"/>
        <w:rPr>
          <w:rFonts w:cstheme="minorHAnsi"/>
        </w:rPr>
      </w:pPr>
      <w:r w:rsidRPr="002F384D">
        <w:rPr>
          <w:rFonts w:cstheme="minorHAnsi"/>
        </w:rPr>
        <w:t>Tuetaan lannoituksen optimointia kehittäviä järjestelmiä ja sovitetaan lannoitus nykyistä paremmin lo</w:t>
      </w:r>
      <w:r w:rsidRPr="002F384D">
        <w:rPr>
          <w:rFonts w:cstheme="minorHAnsi"/>
        </w:rPr>
        <w:t>h</w:t>
      </w:r>
      <w:r w:rsidRPr="002F384D">
        <w:rPr>
          <w:rFonts w:cstheme="minorHAnsi"/>
        </w:rPr>
        <w:t>kon sadontuotantopotentiaaliin.</w:t>
      </w:r>
    </w:p>
    <w:p w:rsidR="002F06C2" w:rsidRPr="002F384D" w:rsidRDefault="002F06C2" w:rsidP="007C6C1C">
      <w:pPr>
        <w:pStyle w:val="Luettelokappale"/>
        <w:spacing w:after="0" w:line="240" w:lineRule="auto"/>
        <w:jc w:val="both"/>
        <w:rPr>
          <w:rFonts w:cstheme="minorHAnsi"/>
        </w:rPr>
      </w:pPr>
    </w:p>
    <w:p w:rsidR="002F06C2" w:rsidRPr="002F384D" w:rsidRDefault="002F06C2" w:rsidP="007C6C1C">
      <w:pPr>
        <w:pStyle w:val="Luettelokappale"/>
        <w:numPr>
          <w:ilvl w:val="0"/>
          <w:numId w:val="11"/>
        </w:numPr>
        <w:spacing w:after="0" w:line="240" w:lineRule="auto"/>
        <w:jc w:val="both"/>
        <w:rPr>
          <w:rFonts w:cstheme="minorHAnsi"/>
        </w:rPr>
      </w:pPr>
      <w:r w:rsidRPr="002F384D">
        <w:rPr>
          <w:rFonts w:cstheme="minorHAnsi"/>
        </w:rPr>
        <w:t>Lisätään peltomaan rakenteen parantamiseen ja hyvän rakenteen ylläpitämiseen liittyvää neuvontaa.</w:t>
      </w:r>
    </w:p>
    <w:p w:rsidR="002F06C2" w:rsidRPr="002F384D" w:rsidRDefault="002F06C2" w:rsidP="007C6C1C">
      <w:pPr>
        <w:pStyle w:val="Luettelokappale"/>
        <w:spacing w:after="0" w:line="240" w:lineRule="auto"/>
        <w:jc w:val="both"/>
        <w:rPr>
          <w:rFonts w:cstheme="minorHAnsi"/>
        </w:rPr>
      </w:pPr>
    </w:p>
    <w:p w:rsidR="002F06C2" w:rsidRPr="002F384D" w:rsidRDefault="002F06C2" w:rsidP="007C6C1C">
      <w:pPr>
        <w:pStyle w:val="Luettelokappale"/>
        <w:numPr>
          <w:ilvl w:val="0"/>
          <w:numId w:val="11"/>
        </w:numPr>
        <w:spacing w:after="0" w:line="240" w:lineRule="auto"/>
        <w:jc w:val="both"/>
        <w:rPr>
          <w:rFonts w:cstheme="minorHAnsi"/>
        </w:rPr>
      </w:pPr>
      <w:r w:rsidRPr="002F384D">
        <w:rPr>
          <w:rFonts w:cstheme="minorHAnsi"/>
        </w:rPr>
        <w:t>Kannustetaan ylläpito-ojitusten toteuttamista.</w:t>
      </w:r>
    </w:p>
    <w:p w:rsidR="002F06C2" w:rsidRPr="002F384D" w:rsidRDefault="002F06C2" w:rsidP="007C6C1C">
      <w:pPr>
        <w:pStyle w:val="Luettelokappale"/>
        <w:spacing w:after="0" w:line="240" w:lineRule="auto"/>
        <w:jc w:val="both"/>
        <w:rPr>
          <w:rFonts w:cstheme="minorHAnsi"/>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Kaiken kaikkiaan raportti toteaa, että ilman ympäristötukea ravinnetaseet, etenkin fosforitaseet ja jossain mä</w:t>
      </w:r>
      <w:r w:rsidRPr="002F384D">
        <w:rPr>
          <w:rFonts w:asciiTheme="minorHAnsi" w:hAnsiTheme="minorHAnsi" w:cstheme="minorHAnsi"/>
          <w:sz w:val="22"/>
          <w:szCs w:val="22"/>
        </w:rPr>
        <w:t>ä</w:t>
      </w:r>
      <w:r w:rsidRPr="002F384D">
        <w:rPr>
          <w:rFonts w:asciiTheme="minorHAnsi" w:hAnsiTheme="minorHAnsi" w:cstheme="minorHAnsi"/>
          <w:sz w:val="22"/>
          <w:szCs w:val="22"/>
        </w:rPr>
        <w:t>rin myös typpitaseet, olisivat nousseet merkittävästikin, kun pyritään korkeaan rehusatoon lähellä tilakeskusta. Ympäristötuki on hillinnyt tätä kehitystä.</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Maatalouden käyttämien ravinteiden määrän väheneminen, parantunut vesistöjen tila, nitraattien aiheuttam</w:t>
      </w:r>
      <w:r w:rsidRPr="002F384D">
        <w:rPr>
          <w:rFonts w:asciiTheme="minorHAnsi" w:hAnsiTheme="minorHAnsi" w:cstheme="minorHAnsi"/>
          <w:sz w:val="22"/>
          <w:szCs w:val="22"/>
        </w:rPr>
        <w:t>i</w:t>
      </w:r>
      <w:r w:rsidRPr="002F384D">
        <w:rPr>
          <w:rFonts w:asciiTheme="minorHAnsi" w:hAnsiTheme="minorHAnsi" w:cstheme="minorHAnsi"/>
          <w:sz w:val="22"/>
          <w:szCs w:val="22"/>
        </w:rPr>
        <w:t>nen ongelmien vähäisyys sekä monet muut mittarit osoittavat, että olemassa oleva lainsäädäntö on jo riittävällä tasolla. Myös suuri lopettavien tilojen määrä on otettava huomioon.</w:t>
      </w: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 xml:space="preserve">Nyt lausunnolla oleva luonnos maa- ja puutarhatalouden päästöjen rajoittamisesta eikä sen taustamuistio sisällä mitään sellaista, jolla perusteltaisiin tarpeita asetuksen kiristämiseen nykyisestä. </w:t>
      </w:r>
      <w:r w:rsidR="00C664D1" w:rsidRPr="002F384D">
        <w:rPr>
          <w:rFonts w:asciiTheme="minorHAnsi" w:hAnsiTheme="minorHAnsi" w:cstheme="minorHAnsi"/>
          <w:sz w:val="22"/>
          <w:szCs w:val="22"/>
        </w:rPr>
        <w:t>Tältä osin asetuksen valmistelu ei ole onnistunut sille annetuissa tavoitteissa.</w:t>
      </w:r>
    </w:p>
    <w:p w:rsidR="00C269DF" w:rsidRPr="002F384D" w:rsidRDefault="00C269DF" w:rsidP="007C6C1C">
      <w:pPr>
        <w:spacing w:line="240" w:lineRule="auto"/>
        <w:jc w:val="both"/>
        <w:rPr>
          <w:rFonts w:asciiTheme="minorHAnsi" w:hAnsiTheme="minorHAnsi" w:cstheme="minorHAnsi"/>
          <w:sz w:val="22"/>
          <w:szCs w:val="22"/>
        </w:rPr>
      </w:pPr>
    </w:p>
    <w:p w:rsidR="007D1FF0" w:rsidRPr="002F384D" w:rsidRDefault="007D1FF0" w:rsidP="007C6C1C">
      <w:pPr>
        <w:spacing w:line="240" w:lineRule="auto"/>
        <w:jc w:val="both"/>
        <w:rPr>
          <w:rFonts w:asciiTheme="minorHAnsi" w:hAnsiTheme="minorHAnsi" w:cstheme="minorHAnsi"/>
          <w:i/>
          <w:sz w:val="22"/>
          <w:szCs w:val="22"/>
        </w:rPr>
      </w:pPr>
      <w:r w:rsidRPr="002F384D">
        <w:rPr>
          <w:rFonts w:asciiTheme="minorHAnsi" w:hAnsiTheme="minorHAnsi" w:cstheme="minorHAnsi"/>
          <w:i/>
          <w:sz w:val="22"/>
          <w:szCs w:val="22"/>
        </w:rPr>
        <w:t>Tutkimustuloksia ravinnekuormituksista</w:t>
      </w:r>
    </w:p>
    <w:p w:rsidR="007D1FF0" w:rsidRPr="002F384D" w:rsidRDefault="007D1FF0" w:rsidP="007C6C1C">
      <w:pPr>
        <w:spacing w:line="240" w:lineRule="auto"/>
        <w:jc w:val="both"/>
        <w:rPr>
          <w:rFonts w:asciiTheme="minorHAnsi" w:hAnsiTheme="minorHAnsi" w:cstheme="minorHAnsi"/>
          <w:sz w:val="22"/>
          <w:szCs w:val="22"/>
        </w:rPr>
      </w:pPr>
    </w:p>
    <w:p w:rsidR="00613EDB" w:rsidRPr="002F384D" w:rsidRDefault="007D1FF0"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 xml:space="preserve">MTT </w:t>
      </w:r>
      <w:r w:rsidR="00906E34" w:rsidRPr="002F384D">
        <w:rPr>
          <w:rFonts w:asciiTheme="minorHAnsi" w:hAnsiTheme="minorHAnsi" w:cstheme="minorHAnsi"/>
          <w:sz w:val="22"/>
          <w:szCs w:val="22"/>
        </w:rPr>
        <w:t>Maaninka on tehnyt vuodesta 2009</w:t>
      </w:r>
      <w:r w:rsidRPr="002F384D">
        <w:rPr>
          <w:rFonts w:asciiTheme="minorHAnsi" w:hAnsiTheme="minorHAnsi" w:cstheme="minorHAnsi"/>
          <w:sz w:val="22"/>
          <w:szCs w:val="22"/>
        </w:rPr>
        <w:t xml:space="preserve"> alkaen tutkimusta maatalouden ravinnekuormituksista Pohjois-Savossa. </w:t>
      </w:r>
      <w:r w:rsidR="00906E34" w:rsidRPr="002F384D">
        <w:rPr>
          <w:rFonts w:asciiTheme="minorHAnsi" w:hAnsiTheme="minorHAnsi" w:cstheme="minorHAnsi"/>
          <w:sz w:val="22"/>
          <w:szCs w:val="22"/>
        </w:rPr>
        <w:t>T</w:t>
      </w:r>
      <w:r w:rsidRPr="002F384D">
        <w:rPr>
          <w:rFonts w:asciiTheme="minorHAnsi" w:hAnsiTheme="minorHAnsi" w:cstheme="minorHAnsi"/>
          <w:sz w:val="22"/>
          <w:szCs w:val="22"/>
        </w:rPr>
        <w:t>utkimukset</w:t>
      </w:r>
      <w:r w:rsidR="00906E34" w:rsidRPr="002F384D">
        <w:rPr>
          <w:rFonts w:asciiTheme="minorHAnsi" w:hAnsiTheme="minorHAnsi" w:cstheme="minorHAnsi"/>
          <w:sz w:val="22"/>
          <w:szCs w:val="22"/>
        </w:rPr>
        <w:t xml:space="preserve"> (Biotila 2009-2012. Virkajärvi ym. käsikirjoitus)</w:t>
      </w:r>
      <w:r w:rsidRPr="002F384D">
        <w:rPr>
          <w:rFonts w:asciiTheme="minorHAnsi" w:hAnsiTheme="minorHAnsi" w:cstheme="minorHAnsi"/>
          <w:sz w:val="22"/>
          <w:szCs w:val="22"/>
        </w:rPr>
        <w:t xml:space="preserve"> ovat vielä keskeneräisiä, mutta alustavat tulokset osoittavat, että nurmiviljelyyn perustuvassa nautakarjataloudessa</w:t>
      </w:r>
      <w:r w:rsidR="00906E34" w:rsidRPr="002F384D">
        <w:rPr>
          <w:rFonts w:asciiTheme="minorHAnsi" w:hAnsiTheme="minorHAnsi" w:cstheme="minorHAnsi"/>
          <w:sz w:val="22"/>
          <w:szCs w:val="22"/>
        </w:rPr>
        <w:t xml:space="preserve"> typpitaseet (myös fosforitaseet) ovat olleet selvästi negatiiviset.</w:t>
      </w:r>
      <w:r w:rsidR="00590298" w:rsidRPr="002F384D">
        <w:rPr>
          <w:rFonts w:asciiTheme="minorHAnsi" w:hAnsiTheme="minorHAnsi" w:cstheme="minorHAnsi"/>
          <w:sz w:val="22"/>
          <w:szCs w:val="22"/>
        </w:rPr>
        <w:t xml:space="preserve"> </w:t>
      </w:r>
      <w:r w:rsidR="00613EDB" w:rsidRPr="002F384D">
        <w:rPr>
          <w:rFonts w:asciiTheme="minorHAnsi" w:hAnsiTheme="minorHAnsi" w:cstheme="minorHAnsi"/>
          <w:sz w:val="22"/>
          <w:szCs w:val="22"/>
        </w:rPr>
        <w:t>Myöskään nitraattipitoisuuden pohjavesissä eivät ole nautakarja-alueilla muita alue</w:t>
      </w:r>
      <w:r w:rsidR="00613EDB" w:rsidRPr="002F384D">
        <w:rPr>
          <w:rFonts w:asciiTheme="minorHAnsi" w:hAnsiTheme="minorHAnsi" w:cstheme="minorHAnsi"/>
          <w:sz w:val="22"/>
          <w:szCs w:val="22"/>
        </w:rPr>
        <w:t>i</w:t>
      </w:r>
      <w:r w:rsidR="00613EDB" w:rsidRPr="002F384D">
        <w:rPr>
          <w:rFonts w:asciiTheme="minorHAnsi" w:hAnsiTheme="minorHAnsi" w:cstheme="minorHAnsi"/>
          <w:sz w:val="22"/>
          <w:szCs w:val="22"/>
        </w:rPr>
        <w:t>ta korkeammat.</w:t>
      </w:r>
    </w:p>
    <w:p w:rsidR="00613EDB" w:rsidRPr="002F384D" w:rsidRDefault="00613EDB" w:rsidP="007C6C1C">
      <w:pPr>
        <w:spacing w:line="240" w:lineRule="auto"/>
        <w:jc w:val="both"/>
        <w:rPr>
          <w:rFonts w:asciiTheme="minorHAnsi" w:hAnsiTheme="minorHAnsi" w:cstheme="minorHAnsi"/>
          <w:sz w:val="22"/>
          <w:szCs w:val="22"/>
        </w:rPr>
      </w:pPr>
    </w:p>
    <w:p w:rsidR="007D1FF0" w:rsidRPr="002F384D" w:rsidRDefault="00590298"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Fosforin osalta tutkimus osoittaa, että naudan lietteen korkea fosfori ei johda maan korkeisiin fosfori –lukuihin, jos noudatetaan jo voimassa olevia lannoitusohjeita. Tutkimuksen mukaan myöskään voimakkaat karjatalou</w:t>
      </w:r>
      <w:r w:rsidRPr="002F384D">
        <w:rPr>
          <w:rFonts w:asciiTheme="minorHAnsi" w:hAnsiTheme="minorHAnsi" w:cstheme="minorHAnsi"/>
          <w:sz w:val="22"/>
          <w:szCs w:val="22"/>
        </w:rPr>
        <w:t>s</w:t>
      </w:r>
      <w:r w:rsidRPr="002F384D">
        <w:rPr>
          <w:rFonts w:asciiTheme="minorHAnsi" w:hAnsiTheme="minorHAnsi" w:cstheme="minorHAnsi"/>
          <w:sz w:val="22"/>
          <w:szCs w:val="22"/>
        </w:rPr>
        <w:t>alueet eivät erotu korkeina fosforiarvoina, päinvastoin kuin kaupunkiseudut (Kuopio ja Varkaus), joissa yhdy</w:t>
      </w:r>
      <w:r w:rsidRPr="002F384D">
        <w:rPr>
          <w:rFonts w:asciiTheme="minorHAnsi" w:hAnsiTheme="minorHAnsi" w:cstheme="minorHAnsi"/>
          <w:sz w:val="22"/>
          <w:szCs w:val="22"/>
        </w:rPr>
        <w:t>s</w:t>
      </w:r>
      <w:r w:rsidRPr="002F384D">
        <w:rPr>
          <w:rFonts w:asciiTheme="minorHAnsi" w:hAnsiTheme="minorHAnsi" w:cstheme="minorHAnsi"/>
          <w:sz w:val="22"/>
          <w:szCs w:val="22"/>
        </w:rPr>
        <w:t>kunnat aiheuttavat merkittävän ympäristöhaitan.</w:t>
      </w:r>
    </w:p>
    <w:p w:rsidR="00613EDB" w:rsidRPr="002F384D" w:rsidRDefault="00613EDB" w:rsidP="007C6C1C">
      <w:pPr>
        <w:spacing w:line="240" w:lineRule="auto"/>
        <w:jc w:val="both"/>
        <w:rPr>
          <w:rFonts w:asciiTheme="minorHAnsi" w:hAnsiTheme="minorHAnsi" w:cstheme="minorHAnsi"/>
          <w:sz w:val="22"/>
          <w:szCs w:val="22"/>
        </w:rPr>
      </w:pPr>
    </w:p>
    <w:p w:rsidR="00613EDB" w:rsidRPr="002F384D" w:rsidRDefault="00613EDB"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Näiden tutkimustulosten valossa asetuksen kiristämiselle nykyisestä ei ole olemassa tieteellisiä perusteita.</w:t>
      </w:r>
    </w:p>
    <w:p w:rsidR="007D1FF0" w:rsidRPr="002F384D" w:rsidRDefault="007D1FF0" w:rsidP="007C6C1C">
      <w:pPr>
        <w:spacing w:line="240" w:lineRule="auto"/>
        <w:jc w:val="both"/>
        <w:rPr>
          <w:rFonts w:asciiTheme="minorHAnsi" w:hAnsiTheme="minorHAnsi" w:cstheme="minorHAnsi"/>
          <w:sz w:val="22"/>
          <w:szCs w:val="22"/>
        </w:rPr>
      </w:pPr>
    </w:p>
    <w:p w:rsidR="00C269DF" w:rsidRPr="002F384D" w:rsidRDefault="00C269DF" w:rsidP="007C6C1C">
      <w:pPr>
        <w:spacing w:line="240" w:lineRule="auto"/>
        <w:jc w:val="both"/>
        <w:rPr>
          <w:rFonts w:asciiTheme="minorHAnsi" w:hAnsiTheme="minorHAnsi" w:cstheme="minorHAnsi"/>
          <w:i/>
          <w:sz w:val="22"/>
          <w:szCs w:val="22"/>
        </w:rPr>
      </w:pPr>
      <w:r w:rsidRPr="002F384D">
        <w:rPr>
          <w:rFonts w:asciiTheme="minorHAnsi" w:hAnsiTheme="minorHAnsi" w:cstheme="minorHAnsi"/>
          <w:i/>
          <w:sz w:val="22"/>
          <w:szCs w:val="22"/>
        </w:rPr>
        <w:t>Lainsäädäntö osana Suomen elinkeinojen kehittämistä</w:t>
      </w:r>
    </w:p>
    <w:p w:rsidR="00C269DF" w:rsidRPr="002F384D" w:rsidRDefault="00C269DF" w:rsidP="007C6C1C">
      <w:pPr>
        <w:spacing w:line="240" w:lineRule="auto"/>
        <w:jc w:val="both"/>
        <w:rPr>
          <w:rFonts w:asciiTheme="minorHAnsi" w:hAnsiTheme="minorHAnsi" w:cstheme="minorHAnsi"/>
          <w:sz w:val="22"/>
          <w:szCs w:val="22"/>
        </w:rPr>
      </w:pPr>
    </w:p>
    <w:p w:rsidR="00C269DF" w:rsidRPr="002F384D" w:rsidRDefault="00C269DF" w:rsidP="007C6C1C">
      <w:pPr>
        <w:jc w:val="both"/>
        <w:rPr>
          <w:rFonts w:asciiTheme="minorHAnsi" w:hAnsiTheme="minorHAnsi" w:cs="Arial"/>
          <w:sz w:val="22"/>
          <w:szCs w:val="22"/>
          <w:lang w:eastAsia="fi-FI"/>
        </w:rPr>
      </w:pPr>
      <w:r w:rsidRPr="002F384D">
        <w:rPr>
          <w:rFonts w:asciiTheme="minorHAnsi" w:hAnsiTheme="minorHAnsi" w:cstheme="minorHAnsi"/>
          <w:sz w:val="22"/>
          <w:szCs w:val="22"/>
        </w:rPr>
        <w:t xml:space="preserve">Pääministeri Jyrki Kataisen hallitusohjelmassa (22.6.2011) todetaan mm., että </w:t>
      </w:r>
      <w:r w:rsidR="00252062" w:rsidRPr="002F384D">
        <w:rPr>
          <w:rFonts w:asciiTheme="minorHAnsi" w:hAnsiTheme="minorHAnsi" w:cstheme="minorHAnsi"/>
          <w:sz w:val="22"/>
          <w:szCs w:val="22"/>
        </w:rPr>
        <w:t>”</w:t>
      </w:r>
      <w:r w:rsidRPr="002F384D">
        <w:rPr>
          <w:rFonts w:asciiTheme="minorHAnsi" w:hAnsiTheme="minorHAnsi" w:cs="Arial"/>
          <w:sz w:val="22"/>
          <w:szCs w:val="22"/>
          <w:lang w:eastAsia="fi-FI"/>
        </w:rPr>
        <w:t>Suomi tulee saada vahvalle ja ke</w:t>
      </w:r>
      <w:r w:rsidRPr="00C269DF">
        <w:rPr>
          <w:rFonts w:asciiTheme="minorHAnsi" w:hAnsiTheme="minorHAnsi" w:cs="Arial"/>
          <w:sz w:val="22"/>
          <w:szCs w:val="22"/>
          <w:lang w:eastAsia="fi-FI"/>
        </w:rPr>
        <w:t>stävällä kasvu-uralle. Kauden tärkeimmäksi tavoitteeksi nostetaan viennin lisääminen, kotimaisen jalostusa</w:t>
      </w:r>
      <w:r w:rsidRPr="00C269DF">
        <w:rPr>
          <w:rFonts w:asciiTheme="minorHAnsi" w:hAnsiTheme="minorHAnsi" w:cs="Arial"/>
          <w:sz w:val="22"/>
          <w:szCs w:val="22"/>
          <w:lang w:eastAsia="fi-FI"/>
        </w:rPr>
        <w:t>r</w:t>
      </w:r>
      <w:r w:rsidRPr="00C269DF">
        <w:rPr>
          <w:rFonts w:asciiTheme="minorHAnsi" w:hAnsiTheme="minorHAnsi" w:cs="Arial"/>
          <w:sz w:val="22"/>
          <w:szCs w:val="22"/>
          <w:lang w:eastAsia="fi-FI"/>
        </w:rPr>
        <w:t>von kasvattaminen ja lisäarvon luonti, joilla luodaan uutta kasvua, lisää työpaikkoja ja hyödynnetään suomalai</w:t>
      </w:r>
      <w:r w:rsidRPr="002F384D">
        <w:rPr>
          <w:rFonts w:asciiTheme="minorHAnsi" w:hAnsiTheme="minorHAnsi" w:cs="Arial"/>
          <w:sz w:val="22"/>
          <w:szCs w:val="22"/>
          <w:lang w:eastAsia="fi-FI"/>
        </w:rPr>
        <w:t>s</w:t>
      </w:r>
      <w:r w:rsidRPr="002F384D">
        <w:rPr>
          <w:rFonts w:asciiTheme="minorHAnsi" w:hAnsiTheme="minorHAnsi" w:cs="Arial"/>
          <w:sz w:val="22"/>
          <w:szCs w:val="22"/>
          <w:lang w:eastAsia="fi-FI"/>
        </w:rPr>
        <w:t xml:space="preserve">ten korkea </w:t>
      </w:r>
      <w:r w:rsidRPr="00C269DF">
        <w:rPr>
          <w:rFonts w:asciiTheme="minorHAnsi" w:hAnsiTheme="minorHAnsi" w:cs="Arial"/>
          <w:sz w:val="22"/>
          <w:szCs w:val="22"/>
          <w:lang w:eastAsia="fi-FI"/>
        </w:rPr>
        <w:t>koulutustaso</w:t>
      </w:r>
      <w:r w:rsidRPr="002F384D">
        <w:rPr>
          <w:rFonts w:asciiTheme="minorHAnsi" w:hAnsiTheme="minorHAnsi" w:cs="Arial"/>
          <w:sz w:val="22"/>
          <w:szCs w:val="22"/>
          <w:lang w:eastAsia="fi-FI"/>
        </w:rPr>
        <w:t xml:space="preserve"> nykyistä paremmin. Halli</w:t>
      </w:r>
      <w:r w:rsidRPr="00C269DF">
        <w:rPr>
          <w:rFonts w:asciiTheme="minorHAnsi" w:hAnsiTheme="minorHAnsi" w:cs="Arial"/>
          <w:sz w:val="22"/>
          <w:szCs w:val="22"/>
          <w:lang w:eastAsia="fi-FI"/>
        </w:rPr>
        <w:t>tuksen elinkeinopolitiikka tähtää elinkeinotoiminnan</w:t>
      </w:r>
      <w:r w:rsidRPr="002F384D">
        <w:rPr>
          <w:rFonts w:asciiTheme="minorHAnsi" w:hAnsiTheme="minorHAnsi" w:cs="Arial"/>
          <w:sz w:val="22"/>
          <w:szCs w:val="22"/>
          <w:lang w:eastAsia="fi-FI"/>
        </w:rPr>
        <w:t xml:space="preserve"> </w:t>
      </w:r>
      <w:r w:rsidRPr="00C269DF">
        <w:rPr>
          <w:rFonts w:asciiTheme="minorHAnsi" w:hAnsiTheme="minorHAnsi" w:cs="Arial"/>
          <w:sz w:val="22"/>
          <w:szCs w:val="22"/>
          <w:lang w:eastAsia="fi-FI"/>
        </w:rPr>
        <w:t>edellyty</w:t>
      </w:r>
      <w:r w:rsidRPr="00C269DF">
        <w:rPr>
          <w:rFonts w:asciiTheme="minorHAnsi" w:hAnsiTheme="minorHAnsi" w:cs="Arial"/>
          <w:sz w:val="22"/>
          <w:szCs w:val="22"/>
          <w:lang w:eastAsia="fi-FI"/>
        </w:rPr>
        <w:t>s</w:t>
      </w:r>
      <w:r w:rsidRPr="00C269DF">
        <w:rPr>
          <w:rFonts w:asciiTheme="minorHAnsi" w:hAnsiTheme="minorHAnsi" w:cs="Arial"/>
          <w:sz w:val="22"/>
          <w:szCs w:val="22"/>
          <w:lang w:eastAsia="fi-FI"/>
        </w:rPr>
        <w:t>ten parantami</w:t>
      </w:r>
      <w:r w:rsidRPr="002F384D">
        <w:rPr>
          <w:rFonts w:asciiTheme="minorHAnsi" w:hAnsiTheme="minorHAnsi" w:cs="Arial"/>
          <w:sz w:val="22"/>
          <w:szCs w:val="22"/>
          <w:lang w:eastAsia="fi-FI"/>
        </w:rPr>
        <w:t xml:space="preserve">seen sekä mahdollisuuksien </w:t>
      </w:r>
      <w:r w:rsidRPr="00C269DF">
        <w:rPr>
          <w:rFonts w:asciiTheme="minorHAnsi" w:hAnsiTheme="minorHAnsi" w:cs="Arial"/>
          <w:sz w:val="22"/>
          <w:szCs w:val="22"/>
          <w:lang w:eastAsia="fi-FI"/>
        </w:rPr>
        <w:t>luontiin koko maassa. Elinkeinopolitiikan tavoitteena on elinkeinor</w:t>
      </w:r>
      <w:r w:rsidRPr="00C269DF">
        <w:rPr>
          <w:rFonts w:asciiTheme="minorHAnsi" w:hAnsiTheme="minorHAnsi" w:cs="Arial"/>
          <w:sz w:val="22"/>
          <w:szCs w:val="22"/>
          <w:lang w:eastAsia="fi-FI"/>
        </w:rPr>
        <w:t>a</w:t>
      </w:r>
      <w:r w:rsidRPr="00C269DF">
        <w:rPr>
          <w:rFonts w:asciiTheme="minorHAnsi" w:hAnsiTheme="minorHAnsi" w:cs="Arial"/>
          <w:sz w:val="22"/>
          <w:szCs w:val="22"/>
          <w:lang w:eastAsia="fi-FI"/>
        </w:rPr>
        <w:t>kenteen uudista</w:t>
      </w:r>
      <w:r w:rsidRPr="002F384D">
        <w:rPr>
          <w:rFonts w:asciiTheme="minorHAnsi" w:hAnsiTheme="minorHAnsi" w:cs="Arial"/>
          <w:sz w:val="22"/>
          <w:szCs w:val="22"/>
          <w:lang w:eastAsia="fi-FI"/>
        </w:rPr>
        <w:t>minen, monipuolis</w:t>
      </w:r>
      <w:r w:rsidRPr="00C269DF">
        <w:rPr>
          <w:rFonts w:asciiTheme="minorHAnsi" w:hAnsiTheme="minorHAnsi" w:cs="Arial"/>
          <w:sz w:val="22"/>
          <w:szCs w:val="22"/>
          <w:lang w:eastAsia="fi-FI"/>
        </w:rPr>
        <w:t>taminen ja yritysten kasvu ja kansainvälistyminen sekä pienyritysten toimi</w:t>
      </w:r>
      <w:r w:rsidRPr="00C269DF">
        <w:rPr>
          <w:rFonts w:asciiTheme="minorHAnsi" w:hAnsiTheme="minorHAnsi" w:cs="Arial"/>
          <w:sz w:val="22"/>
          <w:szCs w:val="22"/>
          <w:lang w:eastAsia="fi-FI"/>
        </w:rPr>
        <w:t>n</w:t>
      </w:r>
      <w:r w:rsidRPr="00C269DF">
        <w:rPr>
          <w:rFonts w:asciiTheme="minorHAnsi" w:hAnsiTheme="minorHAnsi" w:cs="Arial"/>
          <w:sz w:val="22"/>
          <w:szCs w:val="22"/>
          <w:lang w:eastAsia="fi-FI"/>
        </w:rPr>
        <w:t>taedellytysten paran</w:t>
      </w:r>
      <w:r w:rsidRPr="002F384D">
        <w:rPr>
          <w:rFonts w:asciiTheme="minorHAnsi" w:hAnsiTheme="minorHAnsi" w:cs="Arial"/>
          <w:sz w:val="22"/>
          <w:szCs w:val="22"/>
          <w:lang w:eastAsia="fi-FI"/>
        </w:rPr>
        <w:t>taminen.</w:t>
      </w:r>
      <w:r w:rsidR="00252062" w:rsidRPr="002F384D">
        <w:rPr>
          <w:rFonts w:asciiTheme="minorHAnsi" w:hAnsiTheme="minorHAnsi" w:cs="Arial"/>
          <w:sz w:val="22"/>
          <w:szCs w:val="22"/>
          <w:lang w:eastAsia="fi-FI"/>
        </w:rPr>
        <w:t>”</w:t>
      </w:r>
    </w:p>
    <w:p w:rsidR="00C269DF" w:rsidRPr="002F384D" w:rsidRDefault="00C269DF" w:rsidP="007C6C1C">
      <w:pPr>
        <w:jc w:val="both"/>
        <w:rPr>
          <w:rFonts w:asciiTheme="minorHAnsi" w:hAnsiTheme="minorHAnsi" w:cs="Arial"/>
          <w:sz w:val="22"/>
          <w:szCs w:val="22"/>
          <w:lang w:eastAsia="fi-FI"/>
        </w:rPr>
      </w:pPr>
    </w:p>
    <w:p w:rsidR="00C269DF" w:rsidRPr="002F384D" w:rsidRDefault="00C269DF" w:rsidP="007C6C1C">
      <w:pPr>
        <w:jc w:val="both"/>
        <w:rPr>
          <w:rFonts w:asciiTheme="minorHAnsi" w:hAnsiTheme="minorHAnsi" w:cs="Arial"/>
          <w:sz w:val="22"/>
          <w:szCs w:val="22"/>
          <w:lang w:eastAsia="fi-FI"/>
        </w:rPr>
      </w:pPr>
      <w:r w:rsidRPr="002F384D">
        <w:rPr>
          <w:rFonts w:asciiTheme="minorHAnsi" w:hAnsiTheme="minorHAnsi" w:cs="Arial"/>
          <w:sz w:val="22"/>
          <w:szCs w:val="22"/>
          <w:lang w:eastAsia="fi-FI"/>
        </w:rPr>
        <w:lastRenderedPageBreak/>
        <w:t xml:space="preserve">Edelleen hallitusohjelman Maaseutupolitiikka –osiossa todetaan, että </w:t>
      </w:r>
      <w:r w:rsidR="00252062" w:rsidRPr="002F384D">
        <w:rPr>
          <w:rFonts w:asciiTheme="minorHAnsi" w:hAnsiTheme="minorHAnsi" w:cs="Arial"/>
          <w:sz w:val="22"/>
          <w:szCs w:val="22"/>
          <w:lang w:eastAsia="fi-FI"/>
        </w:rPr>
        <w:t>”</w:t>
      </w:r>
      <w:r w:rsidRPr="002F384D">
        <w:rPr>
          <w:rFonts w:asciiTheme="minorHAnsi" w:hAnsiTheme="minorHAnsi" w:cs="Arial"/>
          <w:sz w:val="22"/>
          <w:szCs w:val="22"/>
          <w:lang w:eastAsia="fi-FI"/>
        </w:rPr>
        <w:t>Maaseutualueita kehitetään nojautuen paikallisiin el</w:t>
      </w:r>
      <w:r w:rsidRPr="00C269DF">
        <w:rPr>
          <w:rFonts w:asciiTheme="minorHAnsi" w:hAnsiTheme="minorHAnsi" w:cs="Arial"/>
          <w:sz w:val="22"/>
          <w:szCs w:val="22"/>
          <w:lang w:eastAsia="fi-FI"/>
        </w:rPr>
        <w:t>inkeinojen vahvuuksiin ja voimavaroihin, kuten bioenergia, luonnontuotteet, kaivannaiset sekä ru</w:t>
      </w:r>
      <w:r w:rsidRPr="00C269DF">
        <w:rPr>
          <w:rFonts w:asciiTheme="minorHAnsi" w:hAnsiTheme="minorHAnsi" w:cs="Arial"/>
          <w:sz w:val="22"/>
          <w:szCs w:val="22"/>
          <w:lang w:eastAsia="fi-FI"/>
        </w:rPr>
        <w:t>o</w:t>
      </w:r>
      <w:r w:rsidRPr="00C269DF">
        <w:rPr>
          <w:rFonts w:asciiTheme="minorHAnsi" w:hAnsiTheme="minorHAnsi" w:cs="Arial"/>
          <w:sz w:val="22"/>
          <w:szCs w:val="22"/>
          <w:lang w:eastAsia="fi-FI"/>
        </w:rPr>
        <w:t>an-</w:t>
      </w:r>
      <w:r w:rsidRPr="002F384D">
        <w:rPr>
          <w:rFonts w:asciiTheme="minorHAnsi" w:hAnsiTheme="minorHAnsi" w:cs="Arial"/>
          <w:sz w:val="22"/>
          <w:szCs w:val="22"/>
          <w:lang w:eastAsia="fi-FI"/>
        </w:rPr>
        <w:t>, energian- ja palvelutuotanto.</w:t>
      </w:r>
      <w:r w:rsidR="00252062" w:rsidRPr="002F384D">
        <w:rPr>
          <w:rFonts w:asciiTheme="minorHAnsi" w:hAnsiTheme="minorHAnsi" w:cs="Arial"/>
          <w:sz w:val="22"/>
          <w:szCs w:val="22"/>
          <w:lang w:eastAsia="fi-FI"/>
        </w:rPr>
        <w:t>”</w:t>
      </w:r>
    </w:p>
    <w:p w:rsidR="00C269DF" w:rsidRPr="002F384D" w:rsidRDefault="00C269DF" w:rsidP="007C6C1C">
      <w:pPr>
        <w:jc w:val="both"/>
        <w:rPr>
          <w:rFonts w:asciiTheme="minorHAnsi" w:hAnsiTheme="minorHAnsi" w:cs="Arial"/>
          <w:sz w:val="22"/>
          <w:szCs w:val="22"/>
          <w:lang w:eastAsia="fi-FI"/>
        </w:rPr>
      </w:pPr>
    </w:p>
    <w:p w:rsidR="00C269DF" w:rsidRPr="002F384D" w:rsidRDefault="00C269DF" w:rsidP="007C6C1C">
      <w:pPr>
        <w:jc w:val="both"/>
        <w:rPr>
          <w:rFonts w:asciiTheme="minorHAnsi" w:hAnsiTheme="minorHAnsi"/>
          <w:sz w:val="22"/>
          <w:szCs w:val="22"/>
        </w:rPr>
      </w:pPr>
      <w:r w:rsidRPr="002F384D">
        <w:rPr>
          <w:rFonts w:asciiTheme="minorHAnsi" w:hAnsiTheme="minorHAnsi" w:cs="Arial"/>
          <w:sz w:val="22"/>
          <w:szCs w:val="22"/>
          <w:lang w:eastAsia="fi-FI"/>
        </w:rPr>
        <w:t xml:space="preserve">Maa- ja metsätalousministeriön </w:t>
      </w:r>
      <w:r w:rsidRPr="002F384D">
        <w:rPr>
          <w:rFonts w:asciiTheme="minorHAnsi" w:hAnsiTheme="minorHAnsi"/>
          <w:sz w:val="22"/>
          <w:szCs w:val="22"/>
        </w:rPr>
        <w:t>hallinnonalan toiminta-ajatus on tiivistetty lauseeseen "Turvaamme kotimaisen ruuan tuotannon ja uusiutuvien luonnonvarojen kestävän käytön sekä luomme edellytyksiä niihin perustuville elinkeinoille ja hyvinvoinnille.” MMM:n toiminta-ajatuksen toteuttamiseen sisältyy puitteiden turvaamisen ja toimintaedellytysten kehittämisen lisäksi hyvinvoinnin edistäminen elinkeinon sisällä.</w:t>
      </w:r>
    </w:p>
    <w:p w:rsidR="00C269DF" w:rsidRPr="002F384D" w:rsidRDefault="00C269DF" w:rsidP="007C6C1C">
      <w:pPr>
        <w:jc w:val="both"/>
        <w:rPr>
          <w:rFonts w:asciiTheme="minorHAnsi" w:hAnsiTheme="minorHAnsi"/>
          <w:sz w:val="22"/>
          <w:szCs w:val="22"/>
        </w:rPr>
      </w:pPr>
    </w:p>
    <w:p w:rsidR="00C269DF" w:rsidRPr="002F384D" w:rsidRDefault="00C269DF" w:rsidP="007C6C1C">
      <w:pPr>
        <w:jc w:val="both"/>
        <w:rPr>
          <w:rFonts w:asciiTheme="minorHAnsi" w:hAnsiTheme="minorHAnsi"/>
          <w:sz w:val="22"/>
          <w:szCs w:val="22"/>
        </w:rPr>
      </w:pPr>
      <w:r w:rsidRPr="002F384D">
        <w:rPr>
          <w:rFonts w:asciiTheme="minorHAnsi" w:hAnsiTheme="minorHAnsi"/>
          <w:sz w:val="22"/>
          <w:szCs w:val="22"/>
        </w:rPr>
        <w:t>Suomalainen maatalous ei elä irrallaan muusta maailmasta ja joutuu kilpailemaan lähes aina parempien tuota</w:t>
      </w:r>
      <w:r w:rsidRPr="002F384D">
        <w:rPr>
          <w:rFonts w:asciiTheme="minorHAnsi" w:hAnsiTheme="minorHAnsi"/>
          <w:sz w:val="22"/>
          <w:szCs w:val="22"/>
        </w:rPr>
        <w:t>n</w:t>
      </w:r>
      <w:r w:rsidRPr="002F384D">
        <w:rPr>
          <w:rFonts w:asciiTheme="minorHAnsi" w:hAnsiTheme="minorHAnsi"/>
          <w:sz w:val="22"/>
          <w:szCs w:val="22"/>
        </w:rPr>
        <w:t>toalueiden kanssa. Tämän lisäksi Suomessa on otettu käyttöön muita maita tiukempaa lainsäädäntöä sekä v</w:t>
      </w:r>
      <w:r w:rsidRPr="002F384D">
        <w:rPr>
          <w:rFonts w:asciiTheme="minorHAnsi" w:hAnsiTheme="minorHAnsi"/>
          <w:sz w:val="22"/>
          <w:szCs w:val="22"/>
        </w:rPr>
        <w:t>a</w:t>
      </w:r>
      <w:r w:rsidRPr="002F384D">
        <w:rPr>
          <w:rFonts w:asciiTheme="minorHAnsi" w:hAnsiTheme="minorHAnsi"/>
          <w:sz w:val="22"/>
          <w:szCs w:val="22"/>
        </w:rPr>
        <w:t>paaehtoisia järjestelmiä mm. ympäristönsuojeluun liittyen, jotka aiheuttavat lisäkustannuk</w:t>
      </w:r>
      <w:r w:rsidR="00670825" w:rsidRPr="002F384D">
        <w:rPr>
          <w:rFonts w:asciiTheme="minorHAnsi" w:hAnsiTheme="minorHAnsi"/>
          <w:sz w:val="22"/>
          <w:szCs w:val="22"/>
        </w:rPr>
        <w:t>sia omalle</w:t>
      </w:r>
      <w:r w:rsidRPr="002F384D">
        <w:rPr>
          <w:rFonts w:asciiTheme="minorHAnsi" w:hAnsiTheme="minorHAnsi"/>
          <w:sz w:val="22"/>
          <w:szCs w:val="22"/>
        </w:rPr>
        <w:t xml:space="preserve"> maatalo</w:t>
      </w:r>
      <w:r w:rsidRPr="002F384D">
        <w:rPr>
          <w:rFonts w:asciiTheme="minorHAnsi" w:hAnsiTheme="minorHAnsi"/>
          <w:sz w:val="22"/>
          <w:szCs w:val="22"/>
        </w:rPr>
        <w:t>u</w:t>
      </w:r>
      <w:r w:rsidRPr="002F384D">
        <w:rPr>
          <w:rFonts w:asciiTheme="minorHAnsi" w:hAnsiTheme="minorHAnsi"/>
          <w:sz w:val="22"/>
          <w:szCs w:val="22"/>
        </w:rPr>
        <w:t xml:space="preserve">dellemme, mutta eivät anna juurikaan taloudellista etua. </w:t>
      </w:r>
      <w:r w:rsidR="00670825" w:rsidRPr="002F384D">
        <w:rPr>
          <w:rFonts w:asciiTheme="minorHAnsi" w:hAnsiTheme="minorHAnsi"/>
          <w:sz w:val="22"/>
          <w:szCs w:val="22"/>
        </w:rPr>
        <w:t>Valittu tie on suurelta osin perusteltu, mutta aiheuttaa samalla merkittävää kilpailuhaittaa muihin maihin verrattuna. Lainsäädännöllä, mukaan lukien nyt valmisteilla oleva asetusluonnos, ei tule enää antaa tuontiruoalle kilpailuetua. Suomalaista tuotantoa pystymme itse valv</w:t>
      </w:r>
      <w:r w:rsidR="00670825" w:rsidRPr="002F384D">
        <w:rPr>
          <w:rFonts w:asciiTheme="minorHAnsi" w:hAnsiTheme="minorHAnsi"/>
          <w:sz w:val="22"/>
          <w:szCs w:val="22"/>
        </w:rPr>
        <w:t>o</w:t>
      </w:r>
      <w:r w:rsidR="00670825" w:rsidRPr="002F384D">
        <w:rPr>
          <w:rFonts w:asciiTheme="minorHAnsi" w:hAnsiTheme="minorHAnsi"/>
          <w:sz w:val="22"/>
          <w:szCs w:val="22"/>
        </w:rPr>
        <w:t xml:space="preserve">maan, tuontiruokaa </w:t>
      </w:r>
      <w:r w:rsidR="00252062" w:rsidRPr="002F384D">
        <w:rPr>
          <w:rFonts w:asciiTheme="minorHAnsi" w:hAnsiTheme="minorHAnsi"/>
          <w:sz w:val="22"/>
          <w:szCs w:val="22"/>
        </w:rPr>
        <w:t>emme juurikaan</w:t>
      </w:r>
      <w:r w:rsidR="00670825" w:rsidRPr="002F384D">
        <w:rPr>
          <w:rFonts w:asciiTheme="minorHAnsi" w:hAnsiTheme="minorHAnsi"/>
          <w:sz w:val="22"/>
          <w:szCs w:val="22"/>
        </w:rPr>
        <w:t>. Tämä edellyttää, että meillä säilyy mahdollisuus omaan maatalouteen.</w:t>
      </w:r>
      <w:r w:rsidR="00252062" w:rsidRPr="002F384D">
        <w:rPr>
          <w:rFonts w:asciiTheme="minorHAnsi" w:hAnsiTheme="minorHAnsi"/>
          <w:sz w:val="22"/>
          <w:szCs w:val="22"/>
        </w:rPr>
        <w:t xml:space="preserve"> </w:t>
      </w:r>
    </w:p>
    <w:p w:rsidR="00252062" w:rsidRPr="002F384D" w:rsidRDefault="00252062" w:rsidP="007C6C1C">
      <w:pPr>
        <w:jc w:val="both"/>
        <w:rPr>
          <w:rFonts w:asciiTheme="minorHAnsi" w:hAnsiTheme="minorHAnsi"/>
          <w:sz w:val="22"/>
          <w:szCs w:val="22"/>
        </w:rPr>
      </w:pPr>
    </w:p>
    <w:p w:rsidR="00252062" w:rsidRPr="00C269DF" w:rsidRDefault="00252062" w:rsidP="007C6C1C">
      <w:pPr>
        <w:jc w:val="both"/>
        <w:rPr>
          <w:rFonts w:asciiTheme="minorHAnsi" w:hAnsiTheme="minorHAnsi" w:cs="Arial"/>
          <w:sz w:val="22"/>
          <w:szCs w:val="22"/>
          <w:lang w:eastAsia="fi-FI"/>
        </w:rPr>
      </w:pPr>
      <w:r w:rsidRPr="002F384D">
        <w:rPr>
          <w:rFonts w:asciiTheme="minorHAnsi" w:hAnsiTheme="minorHAnsi"/>
          <w:sz w:val="22"/>
          <w:szCs w:val="22"/>
        </w:rPr>
        <w:t>Lisäksi on huomioitava kotimaisen elintarviketuotannon kansantaloudelliset vaikutukset niin työllisyyden kuin vaihtotaseen kautta.</w:t>
      </w:r>
    </w:p>
    <w:p w:rsidR="00C269DF" w:rsidRPr="002F384D" w:rsidRDefault="00C269DF" w:rsidP="007C6C1C">
      <w:pPr>
        <w:spacing w:line="240" w:lineRule="auto"/>
        <w:jc w:val="both"/>
        <w:rPr>
          <w:rFonts w:asciiTheme="minorHAnsi" w:hAnsiTheme="minorHAnsi" w:cstheme="minorHAnsi"/>
          <w:sz w:val="22"/>
          <w:szCs w:val="22"/>
        </w:rPr>
      </w:pPr>
    </w:p>
    <w:p w:rsidR="002F06C2" w:rsidRPr="002F384D" w:rsidRDefault="002F06C2" w:rsidP="007C6C1C">
      <w:pPr>
        <w:spacing w:line="240" w:lineRule="auto"/>
        <w:jc w:val="both"/>
        <w:rPr>
          <w:rFonts w:asciiTheme="minorHAnsi" w:hAnsiTheme="minorHAnsi" w:cstheme="minorHAnsi"/>
          <w:sz w:val="22"/>
          <w:szCs w:val="22"/>
        </w:rPr>
      </w:pPr>
    </w:p>
    <w:p w:rsidR="002F06C2" w:rsidRPr="002F384D" w:rsidRDefault="0004179C" w:rsidP="007C6C1C">
      <w:pPr>
        <w:pStyle w:val="Luettelokappale"/>
        <w:numPr>
          <w:ilvl w:val="0"/>
          <w:numId w:val="13"/>
        </w:numPr>
        <w:tabs>
          <w:tab w:val="right" w:pos="9638"/>
        </w:tabs>
        <w:spacing w:after="0" w:line="240" w:lineRule="auto"/>
        <w:ind w:hanging="720"/>
        <w:jc w:val="both"/>
        <w:rPr>
          <w:rFonts w:cstheme="minorHAnsi"/>
          <w:b/>
        </w:rPr>
      </w:pPr>
      <w:r w:rsidRPr="002F384D">
        <w:rPr>
          <w:rFonts w:cstheme="minorHAnsi"/>
          <w:b/>
        </w:rPr>
        <w:t>Yksityiskohtaiset kommentit</w:t>
      </w:r>
    </w:p>
    <w:p w:rsidR="002F06C2" w:rsidRPr="002F384D" w:rsidRDefault="002F06C2" w:rsidP="007C6C1C">
      <w:pPr>
        <w:spacing w:line="240" w:lineRule="auto"/>
        <w:jc w:val="both"/>
        <w:rPr>
          <w:rFonts w:asciiTheme="minorHAnsi" w:hAnsiTheme="minorHAnsi" w:cstheme="minorHAnsi"/>
          <w:sz w:val="22"/>
          <w:szCs w:val="22"/>
        </w:rPr>
      </w:pPr>
    </w:p>
    <w:p w:rsidR="00EF7363" w:rsidRPr="002F384D" w:rsidRDefault="00075264"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Asetusl</w:t>
      </w:r>
      <w:r w:rsidR="00083B2D" w:rsidRPr="002F384D">
        <w:rPr>
          <w:rFonts w:asciiTheme="minorHAnsi" w:hAnsiTheme="minorHAnsi" w:cstheme="minorHAnsi"/>
          <w:sz w:val="22"/>
          <w:szCs w:val="22"/>
        </w:rPr>
        <w:t>uonnos laajentaa lain soveltamisalaa perusteettomasti sellaisiin asiakokonaisuuksiin, jotka eivät kuulu nitraattidirektiivin perusteella</w:t>
      </w:r>
      <w:r w:rsidR="00EF7363" w:rsidRPr="002F384D">
        <w:rPr>
          <w:rFonts w:asciiTheme="minorHAnsi" w:hAnsiTheme="minorHAnsi" w:cstheme="minorHAnsi"/>
          <w:sz w:val="22"/>
          <w:szCs w:val="22"/>
        </w:rPr>
        <w:t xml:space="preserve"> </w:t>
      </w:r>
      <w:r w:rsidR="005843D7" w:rsidRPr="002F384D">
        <w:rPr>
          <w:rFonts w:asciiTheme="minorHAnsi" w:hAnsiTheme="minorHAnsi" w:cstheme="minorHAnsi"/>
          <w:sz w:val="22"/>
          <w:szCs w:val="22"/>
        </w:rPr>
        <w:t>tällä asetuksella säädeltävi</w:t>
      </w:r>
      <w:r w:rsidR="00083B2D" w:rsidRPr="002F384D">
        <w:rPr>
          <w:rFonts w:asciiTheme="minorHAnsi" w:hAnsiTheme="minorHAnsi" w:cstheme="minorHAnsi"/>
          <w:sz w:val="22"/>
          <w:szCs w:val="22"/>
        </w:rPr>
        <w:t xml:space="preserve">ksi. </w:t>
      </w:r>
      <w:r w:rsidRPr="002F384D">
        <w:rPr>
          <w:rFonts w:asciiTheme="minorHAnsi" w:hAnsiTheme="minorHAnsi" w:cstheme="minorHAnsi"/>
          <w:sz w:val="22"/>
          <w:szCs w:val="22"/>
        </w:rPr>
        <w:t>Luonnoksen 1 §:ssä todetaan, että asetuksella pa</w:t>
      </w:r>
      <w:r w:rsidRPr="002F384D">
        <w:rPr>
          <w:rFonts w:asciiTheme="minorHAnsi" w:hAnsiTheme="minorHAnsi" w:cstheme="minorHAnsi"/>
          <w:sz w:val="22"/>
          <w:szCs w:val="22"/>
        </w:rPr>
        <w:t>n</w:t>
      </w:r>
      <w:r w:rsidRPr="002F384D">
        <w:rPr>
          <w:rFonts w:asciiTheme="minorHAnsi" w:hAnsiTheme="minorHAnsi" w:cstheme="minorHAnsi"/>
          <w:sz w:val="22"/>
          <w:szCs w:val="22"/>
        </w:rPr>
        <w:t>naan täytäntöön nitraattidirektiiviä. A</w:t>
      </w:r>
      <w:r w:rsidR="00083B2D" w:rsidRPr="002F384D">
        <w:rPr>
          <w:rFonts w:asciiTheme="minorHAnsi" w:hAnsiTheme="minorHAnsi" w:cstheme="minorHAnsi"/>
          <w:sz w:val="22"/>
          <w:szCs w:val="22"/>
        </w:rPr>
        <w:t>setusluonnok</w:t>
      </w:r>
      <w:r w:rsidRPr="002F384D">
        <w:rPr>
          <w:rFonts w:asciiTheme="minorHAnsi" w:hAnsiTheme="minorHAnsi" w:cstheme="minorHAnsi"/>
          <w:sz w:val="22"/>
          <w:szCs w:val="22"/>
        </w:rPr>
        <w:t xml:space="preserve">sen </w:t>
      </w:r>
      <w:r w:rsidR="00083B2D" w:rsidRPr="002F384D">
        <w:rPr>
          <w:rFonts w:asciiTheme="minorHAnsi" w:hAnsiTheme="minorHAnsi" w:cstheme="minorHAnsi"/>
          <w:sz w:val="22"/>
          <w:szCs w:val="22"/>
        </w:rPr>
        <w:t>ni</w:t>
      </w:r>
      <w:r w:rsidRPr="002F384D">
        <w:rPr>
          <w:rFonts w:asciiTheme="minorHAnsi" w:hAnsiTheme="minorHAnsi" w:cstheme="minorHAnsi"/>
          <w:sz w:val="22"/>
          <w:szCs w:val="22"/>
        </w:rPr>
        <w:t>men ja sisällön perusteella</w:t>
      </w:r>
      <w:r w:rsidR="00083B2D" w:rsidRPr="002F384D">
        <w:rPr>
          <w:rFonts w:asciiTheme="minorHAnsi" w:hAnsiTheme="minorHAnsi" w:cstheme="minorHAnsi"/>
          <w:sz w:val="22"/>
          <w:szCs w:val="22"/>
        </w:rPr>
        <w:t xml:space="preserve"> </w:t>
      </w:r>
      <w:r w:rsidR="00EF7363" w:rsidRPr="002F384D">
        <w:rPr>
          <w:rFonts w:asciiTheme="minorHAnsi" w:hAnsiTheme="minorHAnsi" w:cstheme="minorHAnsi"/>
          <w:sz w:val="22"/>
          <w:szCs w:val="22"/>
        </w:rPr>
        <w:t>sillä</w:t>
      </w:r>
      <w:r w:rsidR="00083B2D" w:rsidRPr="002F384D">
        <w:rPr>
          <w:rFonts w:asciiTheme="minorHAnsi" w:hAnsiTheme="minorHAnsi" w:cstheme="minorHAnsi"/>
          <w:sz w:val="22"/>
          <w:szCs w:val="22"/>
        </w:rPr>
        <w:t xml:space="preserve"> pyritään nitraa</w:t>
      </w:r>
      <w:r w:rsidR="00083B2D" w:rsidRPr="002F384D">
        <w:rPr>
          <w:rFonts w:asciiTheme="minorHAnsi" w:hAnsiTheme="minorHAnsi" w:cstheme="minorHAnsi"/>
          <w:sz w:val="22"/>
          <w:szCs w:val="22"/>
        </w:rPr>
        <w:t>t</w:t>
      </w:r>
      <w:r w:rsidR="00083B2D" w:rsidRPr="002F384D">
        <w:rPr>
          <w:rFonts w:asciiTheme="minorHAnsi" w:hAnsiTheme="minorHAnsi" w:cstheme="minorHAnsi"/>
          <w:sz w:val="22"/>
          <w:szCs w:val="22"/>
        </w:rPr>
        <w:t>tiasetusta huomattavasti yleisluon</w:t>
      </w:r>
      <w:r w:rsidR="00EF7363" w:rsidRPr="002F384D">
        <w:rPr>
          <w:rFonts w:asciiTheme="minorHAnsi" w:hAnsiTheme="minorHAnsi" w:cstheme="minorHAnsi"/>
          <w:sz w:val="22"/>
          <w:szCs w:val="22"/>
        </w:rPr>
        <w:t xml:space="preserve">toisempaan </w:t>
      </w:r>
      <w:r w:rsidR="00083B2D" w:rsidRPr="002F384D">
        <w:rPr>
          <w:rFonts w:asciiTheme="minorHAnsi" w:hAnsiTheme="minorHAnsi" w:cstheme="minorHAnsi"/>
          <w:sz w:val="22"/>
          <w:szCs w:val="22"/>
        </w:rPr>
        <w:t>ja kattavampaan säätelyyn.</w:t>
      </w:r>
      <w:r w:rsidR="007E4EA0" w:rsidRPr="002F384D">
        <w:rPr>
          <w:rFonts w:asciiTheme="minorHAnsi" w:hAnsiTheme="minorHAnsi" w:cstheme="minorHAnsi"/>
          <w:sz w:val="22"/>
          <w:szCs w:val="22"/>
        </w:rPr>
        <w:t xml:space="preserve"> </w:t>
      </w:r>
      <w:r w:rsidR="0004179C" w:rsidRPr="002F384D">
        <w:rPr>
          <w:rFonts w:asciiTheme="minorHAnsi" w:hAnsiTheme="minorHAnsi" w:cstheme="minorHAnsi"/>
          <w:sz w:val="22"/>
          <w:szCs w:val="22"/>
        </w:rPr>
        <w:t xml:space="preserve">Keski- ja Itä-Suomen </w:t>
      </w:r>
      <w:r w:rsidR="00291F11" w:rsidRPr="002F384D">
        <w:rPr>
          <w:rFonts w:asciiTheme="minorHAnsi" w:hAnsiTheme="minorHAnsi" w:cstheme="minorHAnsi"/>
          <w:sz w:val="22"/>
          <w:szCs w:val="22"/>
        </w:rPr>
        <w:t>MTK-</w:t>
      </w:r>
      <w:r w:rsidR="0004179C" w:rsidRPr="002F384D">
        <w:rPr>
          <w:rFonts w:asciiTheme="minorHAnsi" w:hAnsiTheme="minorHAnsi" w:cstheme="minorHAnsi"/>
          <w:sz w:val="22"/>
          <w:szCs w:val="22"/>
        </w:rPr>
        <w:t>liitot</w:t>
      </w:r>
      <w:r w:rsidR="00291F11" w:rsidRPr="002F384D">
        <w:rPr>
          <w:rFonts w:asciiTheme="minorHAnsi" w:hAnsiTheme="minorHAnsi" w:cstheme="minorHAnsi"/>
          <w:sz w:val="22"/>
          <w:szCs w:val="22"/>
        </w:rPr>
        <w:t xml:space="preserve"> t</w:t>
      </w:r>
      <w:r w:rsidR="00291F11" w:rsidRPr="002F384D">
        <w:rPr>
          <w:rFonts w:asciiTheme="minorHAnsi" w:hAnsiTheme="minorHAnsi" w:cstheme="minorHAnsi"/>
          <w:sz w:val="22"/>
          <w:szCs w:val="22"/>
        </w:rPr>
        <w:t>o</w:t>
      </w:r>
      <w:r w:rsidR="00291F11" w:rsidRPr="002F384D">
        <w:rPr>
          <w:rFonts w:asciiTheme="minorHAnsi" w:hAnsiTheme="minorHAnsi" w:cstheme="minorHAnsi"/>
          <w:sz w:val="22"/>
          <w:szCs w:val="22"/>
        </w:rPr>
        <w:t>tea</w:t>
      </w:r>
      <w:r w:rsidR="0004179C" w:rsidRPr="002F384D">
        <w:rPr>
          <w:rFonts w:asciiTheme="minorHAnsi" w:hAnsiTheme="minorHAnsi" w:cstheme="minorHAnsi"/>
          <w:sz w:val="22"/>
          <w:szCs w:val="22"/>
        </w:rPr>
        <w:t>vat</w:t>
      </w:r>
      <w:r w:rsidR="00291F11" w:rsidRPr="002F384D">
        <w:rPr>
          <w:rFonts w:asciiTheme="minorHAnsi" w:hAnsiTheme="minorHAnsi" w:cstheme="minorHAnsi"/>
          <w:sz w:val="22"/>
          <w:szCs w:val="22"/>
        </w:rPr>
        <w:t>kin, että lausunnolla oleva asetuslu</w:t>
      </w:r>
      <w:r w:rsidR="005843D7" w:rsidRPr="002F384D">
        <w:rPr>
          <w:rFonts w:asciiTheme="minorHAnsi" w:hAnsiTheme="minorHAnsi" w:cstheme="minorHAnsi"/>
          <w:sz w:val="22"/>
          <w:szCs w:val="22"/>
        </w:rPr>
        <w:t>onnos ei kaikelta osin ole yhtä</w:t>
      </w:r>
      <w:r w:rsidR="00291F11" w:rsidRPr="002F384D">
        <w:rPr>
          <w:rFonts w:asciiTheme="minorHAnsi" w:hAnsiTheme="minorHAnsi" w:cstheme="minorHAnsi"/>
          <w:sz w:val="22"/>
          <w:szCs w:val="22"/>
        </w:rPr>
        <w:t>pitävä Euroopan yhteisöjen neuvoston vuonna 1991 antaman direktiivin 91/676/ETY alkuperäisten tavoitteiden kanssa.</w:t>
      </w:r>
      <w:r w:rsidR="00EF7363" w:rsidRPr="002F384D">
        <w:rPr>
          <w:rFonts w:asciiTheme="minorHAnsi" w:hAnsiTheme="minorHAnsi" w:cstheme="minorHAnsi"/>
          <w:sz w:val="22"/>
          <w:szCs w:val="22"/>
        </w:rPr>
        <w:t xml:space="preserve"> </w:t>
      </w:r>
    </w:p>
    <w:p w:rsidR="00EF7363" w:rsidRPr="002F384D" w:rsidRDefault="00EF7363" w:rsidP="007C6C1C">
      <w:pPr>
        <w:spacing w:line="240" w:lineRule="auto"/>
        <w:jc w:val="both"/>
        <w:rPr>
          <w:rFonts w:asciiTheme="minorHAnsi" w:hAnsiTheme="minorHAnsi" w:cstheme="minorHAnsi"/>
          <w:sz w:val="22"/>
          <w:szCs w:val="22"/>
        </w:rPr>
      </w:pPr>
    </w:p>
    <w:p w:rsidR="00075264" w:rsidRPr="002F384D" w:rsidRDefault="00EF7363"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Luonnoksen 1 §:ssä mainitaan, että tällä asetuksella pannaan täytäntöön direktiiviä, jonka tarkoituksena on v</w:t>
      </w:r>
      <w:r w:rsidRPr="002F384D">
        <w:rPr>
          <w:rFonts w:asciiTheme="minorHAnsi" w:hAnsiTheme="minorHAnsi" w:cstheme="minorHAnsi"/>
          <w:sz w:val="22"/>
          <w:szCs w:val="22"/>
        </w:rPr>
        <w:t>e</w:t>
      </w:r>
      <w:r w:rsidRPr="002F384D">
        <w:rPr>
          <w:rFonts w:asciiTheme="minorHAnsi" w:hAnsiTheme="minorHAnsi" w:cstheme="minorHAnsi"/>
          <w:sz w:val="22"/>
          <w:szCs w:val="22"/>
        </w:rPr>
        <w:t xml:space="preserve">sien suojeleminen maataloudesta peräisin olevien nitraattien aiheuttamalta pilaantumiselta. </w:t>
      </w:r>
      <w:r w:rsidR="00D20A53" w:rsidRPr="002F384D">
        <w:rPr>
          <w:rFonts w:asciiTheme="minorHAnsi" w:hAnsiTheme="minorHAnsi" w:cstheme="minorHAnsi"/>
          <w:sz w:val="22"/>
          <w:szCs w:val="22"/>
        </w:rPr>
        <w:t>Nitraattidirektiiviä toimeenpanevaa asetusta ei täten ole perusteltua laajentaa koskemaan fosforin käyttöä maataloudessa.</w:t>
      </w:r>
      <w:r w:rsidR="00553D5A" w:rsidRPr="002F384D">
        <w:rPr>
          <w:rFonts w:asciiTheme="minorHAnsi" w:hAnsiTheme="minorHAnsi" w:cstheme="minorHAnsi"/>
          <w:sz w:val="22"/>
          <w:szCs w:val="22"/>
        </w:rPr>
        <w:t xml:space="preserve"> Asetu</w:t>
      </w:r>
      <w:r w:rsidR="00553D5A" w:rsidRPr="002F384D">
        <w:rPr>
          <w:rFonts w:asciiTheme="minorHAnsi" w:hAnsiTheme="minorHAnsi" w:cstheme="minorHAnsi"/>
          <w:sz w:val="22"/>
          <w:szCs w:val="22"/>
        </w:rPr>
        <w:t>s</w:t>
      </w:r>
      <w:r w:rsidR="00553D5A" w:rsidRPr="002F384D">
        <w:rPr>
          <w:rFonts w:asciiTheme="minorHAnsi" w:hAnsiTheme="minorHAnsi" w:cstheme="minorHAnsi"/>
          <w:sz w:val="22"/>
          <w:szCs w:val="22"/>
        </w:rPr>
        <w:t xml:space="preserve">luonnoksen </w:t>
      </w:r>
      <w:r w:rsidR="006323E4" w:rsidRPr="002F384D">
        <w:rPr>
          <w:rFonts w:asciiTheme="minorHAnsi" w:hAnsiTheme="minorHAnsi" w:cstheme="minorHAnsi"/>
          <w:sz w:val="22"/>
          <w:szCs w:val="22"/>
        </w:rPr>
        <w:t>valmistelu</w:t>
      </w:r>
      <w:r w:rsidR="00553D5A" w:rsidRPr="002F384D">
        <w:rPr>
          <w:rFonts w:asciiTheme="minorHAnsi" w:hAnsiTheme="minorHAnsi" w:cstheme="minorHAnsi"/>
          <w:sz w:val="22"/>
          <w:szCs w:val="22"/>
        </w:rPr>
        <w:t>muistio</w:t>
      </w:r>
      <w:r w:rsidR="006323E4" w:rsidRPr="002F384D">
        <w:rPr>
          <w:rFonts w:asciiTheme="minorHAnsi" w:hAnsiTheme="minorHAnsi" w:cstheme="minorHAnsi"/>
          <w:sz w:val="22"/>
          <w:szCs w:val="22"/>
        </w:rPr>
        <w:t>ssa</w:t>
      </w:r>
      <w:r w:rsidR="00553D5A" w:rsidRPr="002F384D">
        <w:rPr>
          <w:rFonts w:asciiTheme="minorHAnsi" w:hAnsiTheme="minorHAnsi" w:cstheme="minorHAnsi"/>
          <w:sz w:val="22"/>
          <w:szCs w:val="22"/>
        </w:rPr>
        <w:t xml:space="preserve"> onkin main</w:t>
      </w:r>
      <w:r w:rsidR="005843D7" w:rsidRPr="002F384D">
        <w:rPr>
          <w:rFonts w:asciiTheme="minorHAnsi" w:hAnsiTheme="minorHAnsi" w:cstheme="minorHAnsi"/>
          <w:sz w:val="22"/>
          <w:szCs w:val="22"/>
        </w:rPr>
        <w:t>ittu, että fosfori</w:t>
      </w:r>
      <w:r w:rsidR="006323E4" w:rsidRPr="002F384D">
        <w:rPr>
          <w:rFonts w:asciiTheme="minorHAnsi" w:hAnsiTheme="minorHAnsi" w:cstheme="minorHAnsi"/>
          <w:sz w:val="22"/>
          <w:szCs w:val="22"/>
        </w:rPr>
        <w:t xml:space="preserve"> jätettäisiin</w:t>
      </w:r>
      <w:r w:rsidR="00553D5A" w:rsidRPr="002F384D">
        <w:rPr>
          <w:rFonts w:asciiTheme="minorHAnsi" w:hAnsiTheme="minorHAnsi" w:cstheme="minorHAnsi"/>
          <w:sz w:val="22"/>
          <w:szCs w:val="22"/>
        </w:rPr>
        <w:t xml:space="preserve"> asetuksen soveltamisalan ulkopuolelle, koska</w:t>
      </w:r>
      <w:r w:rsidR="00D20A53" w:rsidRPr="002F384D">
        <w:rPr>
          <w:rFonts w:asciiTheme="minorHAnsi" w:hAnsiTheme="minorHAnsi" w:cstheme="minorHAnsi"/>
          <w:sz w:val="22"/>
          <w:szCs w:val="22"/>
        </w:rPr>
        <w:t xml:space="preserve"> </w:t>
      </w:r>
      <w:r w:rsidR="00553D5A" w:rsidRPr="002F384D">
        <w:rPr>
          <w:rFonts w:asciiTheme="minorHAnsi" w:hAnsiTheme="minorHAnsi" w:cstheme="minorHAnsi"/>
          <w:sz w:val="22"/>
          <w:szCs w:val="22"/>
        </w:rPr>
        <w:t>käytettävistä fosforin enimmäismääristä on säädetty maa- ja metsätalousministeriön asetuksella lannoit</w:t>
      </w:r>
      <w:r w:rsidR="00553D5A" w:rsidRPr="002F384D">
        <w:rPr>
          <w:rFonts w:asciiTheme="minorHAnsi" w:hAnsiTheme="minorHAnsi" w:cstheme="minorHAnsi"/>
          <w:sz w:val="22"/>
          <w:szCs w:val="22"/>
        </w:rPr>
        <w:t>e</w:t>
      </w:r>
      <w:r w:rsidR="00553D5A" w:rsidRPr="002F384D">
        <w:rPr>
          <w:rFonts w:asciiTheme="minorHAnsi" w:hAnsiTheme="minorHAnsi" w:cstheme="minorHAnsi"/>
          <w:sz w:val="22"/>
          <w:szCs w:val="22"/>
        </w:rPr>
        <w:t>valmisteista (MMMa 24/11) maa- ja puutarhataloudessa. Täten s</w:t>
      </w:r>
      <w:r w:rsidR="00075264" w:rsidRPr="002F384D">
        <w:rPr>
          <w:rFonts w:asciiTheme="minorHAnsi" w:hAnsiTheme="minorHAnsi" w:cstheme="minorHAnsi"/>
          <w:sz w:val="22"/>
          <w:szCs w:val="22"/>
        </w:rPr>
        <w:t>elkeyden vuoksi asetustekstistä on poistettava fosforiin kohdistuvat viittaukset (</w:t>
      </w:r>
      <w:r w:rsidR="00D20A53" w:rsidRPr="002F384D">
        <w:rPr>
          <w:rFonts w:asciiTheme="minorHAnsi" w:hAnsiTheme="minorHAnsi" w:cstheme="minorHAnsi"/>
          <w:sz w:val="22"/>
          <w:szCs w:val="22"/>
        </w:rPr>
        <w:t>12 §</w:t>
      </w:r>
      <w:r w:rsidR="00075264" w:rsidRPr="002F384D">
        <w:rPr>
          <w:rFonts w:asciiTheme="minorHAnsi" w:hAnsiTheme="minorHAnsi" w:cstheme="minorHAnsi"/>
          <w:sz w:val="22"/>
          <w:szCs w:val="22"/>
        </w:rPr>
        <w:t>, 13 §)</w:t>
      </w:r>
      <w:r w:rsidR="00D20A53" w:rsidRPr="002F384D">
        <w:rPr>
          <w:rFonts w:asciiTheme="minorHAnsi" w:hAnsiTheme="minorHAnsi" w:cstheme="minorHAnsi"/>
          <w:sz w:val="22"/>
          <w:szCs w:val="22"/>
        </w:rPr>
        <w:t xml:space="preserve">. </w:t>
      </w:r>
    </w:p>
    <w:p w:rsidR="00075264" w:rsidRPr="002F384D" w:rsidRDefault="00075264" w:rsidP="007C6C1C">
      <w:pPr>
        <w:spacing w:line="240" w:lineRule="auto"/>
        <w:jc w:val="both"/>
        <w:rPr>
          <w:rFonts w:asciiTheme="minorHAnsi" w:hAnsiTheme="minorHAnsi" w:cstheme="minorHAnsi"/>
          <w:sz w:val="22"/>
          <w:szCs w:val="22"/>
        </w:rPr>
      </w:pPr>
    </w:p>
    <w:p w:rsidR="00D06383" w:rsidRPr="002F384D" w:rsidRDefault="00EF1491"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Toiminnanharjoittajan kirjanpitovelvollisuuteen ei tässä yhteydessä pidä sisällyttää fosforin käyttöä, joten fosf</w:t>
      </w:r>
      <w:r w:rsidRPr="002F384D">
        <w:rPr>
          <w:rFonts w:asciiTheme="minorHAnsi" w:hAnsiTheme="minorHAnsi" w:cstheme="minorHAnsi"/>
          <w:sz w:val="22"/>
          <w:szCs w:val="22"/>
        </w:rPr>
        <w:t>o</w:t>
      </w:r>
      <w:r w:rsidRPr="002F384D">
        <w:rPr>
          <w:rFonts w:asciiTheme="minorHAnsi" w:hAnsiTheme="minorHAnsi" w:cstheme="minorHAnsi"/>
          <w:sz w:val="22"/>
          <w:szCs w:val="22"/>
        </w:rPr>
        <w:t xml:space="preserve">riin liittyvät viittaukset tulee poistaa 13 §:stä. </w:t>
      </w:r>
      <w:r w:rsidR="00D06383" w:rsidRPr="002F384D">
        <w:rPr>
          <w:rFonts w:asciiTheme="minorHAnsi" w:hAnsiTheme="minorHAnsi" w:cstheme="minorHAnsi"/>
          <w:sz w:val="22"/>
          <w:szCs w:val="22"/>
        </w:rPr>
        <w:t>M</w:t>
      </w:r>
      <w:r w:rsidR="004903DD" w:rsidRPr="002F384D">
        <w:rPr>
          <w:rFonts w:asciiTheme="minorHAnsi" w:hAnsiTheme="minorHAnsi" w:cstheme="minorHAnsi"/>
          <w:sz w:val="22"/>
          <w:szCs w:val="22"/>
        </w:rPr>
        <w:t>aatalouden</w:t>
      </w:r>
      <w:r w:rsidR="00553D5A" w:rsidRPr="002F384D">
        <w:rPr>
          <w:rFonts w:asciiTheme="minorHAnsi" w:hAnsiTheme="minorHAnsi" w:cstheme="minorHAnsi"/>
          <w:sz w:val="22"/>
          <w:szCs w:val="22"/>
        </w:rPr>
        <w:t xml:space="preserve"> nykyinen ympäristötuki ja tuleva</w:t>
      </w:r>
      <w:r w:rsidR="004903DD" w:rsidRPr="002F384D">
        <w:rPr>
          <w:rFonts w:asciiTheme="minorHAnsi" w:hAnsiTheme="minorHAnsi" w:cstheme="minorHAnsi"/>
          <w:sz w:val="22"/>
          <w:szCs w:val="22"/>
        </w:rPr>
        <w:t xml:space="preserve"> </w:t>
      </w:r>
      <w:r w:rsidR="00D06383" w:rsidRPr="002F384D">
        <w:rPr>
          <w:rFonts w:asciiTheme="minorHAnsi" w:hAnsiTheme="minorHAnsi" w:cstheme="minorHAnsi"/>
          <w:sz w:val="22"/>
          <w:szCs w:val="22"/>
        </w:rPr>
        <w:t>ympäristökorvau</w:t>
      </w:r>
      <w:r w:rsidR="00D06383" w:rsidRPr="002F384D">
        <w:rPr>
          <w:rFonts w:asciiTheme="minorHAnsi" w:hAnsiTheme="minorHAnsi" w:cstheme="minorHAnsi"/>
          <w:sz w:val="22"/>
          <w:szCs w:val="22"/>
        </w:rPr>
        <w:t>s</w:t>
      </w:r>
      <w:r w:rsidR="004903DD" w:rsidRPr="002F384D">
        <w:rPr>
          <w:rFonts w:asciiTheme="minorHAnsi" w:hAnsiTheme="minorHAnsi" w:cstheme="minorHAnsi"/>
          <w:sz w:val="22"/>
          <w:szCs w:val="22"/>
        </w:rPr>
        <w:t>järjestelmä</w:t>
      </w:r>
      <w:r w:rsidR="00553D5A" w:rsidRPr="002F384D">
        <w:rPr>
          <w:rFonts w:asciiTheme="minorHAnsi" w:hAnsiTheme="minorHAnsi" w:cstheme="minorHAnsi"/>
          <w:sz w:val="22"/>
          <w:szCs w:val="22"/>
        </w:rPr>
        <w:t xml:space="preserve"> </w:t>
      </w:r>
      <w:r w:rsidR="00D06383" w:rsidRPr="002F384D">
        <w:rPr>
          <w:rFonts w:asciiTheme="minorHAnsi" w:hAnsiTheme="minorHAnsi" w:cstheme="minorHAnsi"/>
          <w:sz w:val="22"/>
          <w:szCs w:val="22"/>
        </w:rPr>
        <w:t>sääte</w:t>
      </w:r>
      <w:r w:rsidRPr="002F384D">
        <w:rPr>
          <w:rFonts w:asciiTheme="minorHAnsi" w:hAnsiTheme="minorHAnsi" w:cstheme="minorHAnsi"/>
          <w:sz w:val="22"/>
          <w:szCs w:val="22"/>
        </w:rPr>
        <w:t>levät</w:t>
      </w:r>
      <w:r w:rsidR="00553D5A" w:rsidRPr="002F384D">
        <w:rPr>
          <w:rFonts w:asciiTheme="minorHAnsi" w:hAnsiTheme="minorHAnsi" w:cstheme="minorHAnsi"/>
          <w:sz w:val="22"/>
          <w:szCs w:val="22"/>
        </w:rPr>
        <w:t xml:space="preserve"> voimakkaasti</w:t>
      </w:r>
      <w:r w:rsidR="00D06383" w:rsidRPr="002F384D">
        <w:rPr>
          <w:rFonts w:asciiTheme="minorHAnsi" w:hAnsiTheme="minorHAnsi" w:cstheme="minorHAnsi"/>
          <w:sz w:val="22"/>
          <w:szCs w:val="22"/>
        </w:rPr>
        <w:t xml:space="preserve"> fosforin käyttöä. </w:t>
      </w:r>
      <w:r w:rsidR="00A574D5" w:rsidRPr="002F384D">
        <w:rPr>
          <w:rFonts w:asciiTheme="minorHAnsi" w:hAnsiTheme="minorHAnsi" w:cstheme="minorHAnsi"/>
          <w:sz w:val="22"/>
          <w:szCs w:val="22"/>
        </w:rPr>
        <w:t xml:space="preserve">Lannoituksen </w:t>
      </w:r>
      <w:r w:rsidR="001C47E6" w:rsidRPr="002F384D">
        <w:rPr>
          <w:rFonts w:asciiTheme="minorHAnsi" w:hAnsiTheme="minorHAnsi" w:cstheme="minorHAnsi"/>
          <w:sz w:val="22"/>
          <w:szCs w:val="22"/>
        </w:rPr>
        <w:t xml:space="preserve">tarkempi ohjaus ja </w:t>
      </w:r>
      <w:r w:rsidRPr="002F384D">
        <w:rPr>
          <w:rFonts w:asciiTheme="minorHAnsi" w:hAnsiTheme="minorHAnsi" w:cstheme="minorHAnsi"/>
          <w:sz w:val="22"/>
          <w:szCs w:val="22"/>
        </w:rPr>
        <w:t xml:space="preserve">siihen liittyvä </w:t>
      </w:r>
      <w:r w:rsidR="004903DD" w:rsidRPr="002F384D">
        <w:rPr>
          <w:rFonts w:asciiTheme="minorHAnsi" w:hAnsiTheme="minorHAnsi" w:cstheme="minorHAnsi"/>
          <w:sz w:val="22"/>
          <w:szCs w:val="22"/>
        </w:rPr>
        <w:t>kasvulohk</w:t>
      </w:r>
      <w:r w:rsidR="004903DD" w:rsidRPr="002F384D">
        <w:rPr>
          <w:rFonts w:asciiTheme="minorHAnsi" w:hAnsiTheme="minorHAnsi" w:cstheme="minorHAnsi"/>
          <w:sz w:val="22"/>
          <w:szCs w:val="22"/>
        </w:rPr>
        <w:t>o</w:t>
      </w:r>
      <w:r w:rsidR="001C47E6" w:rsidRPr="002F384D">
        <w:rPr>
          <w:rFonts w:asciiTheme="minorHAnsi" w:hAnsiTheme="minorHAnsi" w:cstheme="minorHAnsi"/>
          <w:sz w:val="22"/>
          <w:szCs w:val="22"/>
        </w:rPr>
        <w:t>kohtai</w:t>
      </w:r>
      <w:r w:rsidR="004903DD" w:rsidRPr="002F384D">
        <w:rPr>
          <w:rFonts w:asciiTheme="minorHAnsi" w:hAnsiTheme="minorHAnsi" w:cstheme="minorHAnsi"/>
          <w:sz w:val="22"/>
          <w:szCs w:val="22"/>
        </w:rPr>
        <w:t>nen kirjanpitovel</w:t>
      </w:r>
      <w:r w:rsidRPr="002F384D">
        <w:rPr>
          <w:rFonts w:asciiTheme="minorHAnsi" w:hAnsiTheme="minorHAnsi" w:cstheme="minorHAnsi"/>
          <w:sz w:val="22"/>
          <w:szCs w:val="22"/>
        </w:rPr>
        <w:t>voite sopi</w:t>
      </w:r>
      <w:r w:rsidR="009041FC" w:rsidRPr="002F384D">
        <w:rPr>
          <w:rFonts w:asciiTheme="minorHAnsi" w:hAnsiTheme="minorHAnsi" w:cstheme="minorHAnsi"/>
          <w:sz w:val="22"/>
          <w:szCs w:val="22"/>
        </w:rPr>
        <w:t>i paremmin toimeen</w:t>
      </w:r>
      <w:r w:rsidR="004903DD" w:rsidRPr="002F384D">
        <w:rPr>
          <w:rFonts w:asciiTheme="minorHAnsi" w:hAnsiTheme="minorHAnsi" w:cstheme="minorHAnsi"/>
          <w:sz w:val="22"/>
          <w:szCs w:val="22"/>
        </w:rPr>
        <w:t>pantavaksi ympäristökorvausjärjestelmän</w:t>
      </w:r>
      <w:r w:rsidR="00D20A53" w:rsidRPr="002F384D">
        <w:rPr>
          <w:rFonts w:asciiTheme="minorHAnsi" w:hAnsiTheme="minorHAnsi" w:cstheme="minorHAnsi"/>
          <w:sz w:val="22"/>
          <w:szCs w:val="22"/>
        </w:rPr>
        <w:t xml:space="preserve"> </w:t>
      </w:r>
      <w:r w:rsidR="00A574D5" w:rsidRPr="002F384D">
        <w:rPr>
          <w:rFonts w:asciiTheme="minorHAnsi" w:hAnsiTheme="minorHAnsi" w:cstheme="minorHAnsi"/>
          <w:sz w:val="22"/>
          <w:szCs w:val="22"/>
        </w:rPr>
        <w:t>kautta.</w:t>
      </w:r>
    </w:p>
    <w:p w:rsidR="00D06383" w:rsidRPr="002F384D" w:rsidRDefault="00D06383" w:rsidP="007C6C1C">
      <w:pPr>
        <w:spacing w:line="240" w:lineRule="auto"/>
        <w:jc w:val="both"/>
        <w:rPr>
          <w:rFonts w:asciiTheme="minorHAnsi" w:hAnsiTheme="minorHAnsi" w:cstheme="minorHAnsi"/>
          <w:sz w:val="22"/>
          <w:szCs w:val="22"/>
        </w:rPr>
      </w:pPr>
    </w:p>
    <w:p w:rsidR="00932B68" w:rsidRPr="002F384D" w:rsidRDefault="00932B68"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T</w:t>
      </w:r>
      <w:r w:rsidR="004903DD" w:rsidRPr="002F384D">
        <w:rPr>
          <w:rFonts w:asciiTheme="minorHAnsi" w:hAnsiTheme="minorHAnsi" w:cstheme="minorHAnsi"/>
          <w:sz w:val="22"/>
          <w:szCs w:val="22"/>
        </w:rPr>
        <w:t>oimivallan laaj</w:t>
      </w:r>
      <w:r w:rsidRPr="002F384D">
        <w:rPr>
          <w:rFonts w:asciiTheme="minorHAnsi" w:hAnsiTheme="minorHAnsi" w:cstheme="minorHAnsi"/>
          <w:sz w:val="22"/>
          <w:szCs w:val="22"/>
        </w:rPr>
        <w:t xml:space="preserve">entamisen pyrkimys näkyy myös luonnoksen osioissa, jotka koskevat </w:t>
      </w:r>
      <w:r w:rsidR="004903DD" w:rsidRPr="002F384D">
        <w:rPr>
          <w:rFonts w:asciiTheme="minorHAnsi" w:hAnsiTheme="minorHAnsi" w:cstheme="minorHAnsi"/>
          <w:sz w:val="22"/>
          <w:szCs w:val="22"/>
        </w:rPr>
        <w:t>lannan ja lannoitevalmi</w:t>
      </w:r>
      <w:r w:rsidR="004903DD" w:rsidRPr="002F384D">
        <w:rPr>
          <w:rFonts w:asciiTheme="minorHAnsi" w:hAnsiTheme="minorHAnsi" w:cstheme="minorHAnsi"/>
          <w:sz w:val="22"/>
          <w:szCs w:val="22"/>
        </w:rPr>
        <w:t>s</w:t>
      </w:r>
      <w:r w:rsidR="004903DD" w:rsidRPr="002F384D">
        <w:rPr>
          <w:rFonts w:asciiTheme="minorHAnsi" w:hAnsiTheme="minorHAnsi" w:cstheme="minorHAnsi"/>
          <w:sz w:val="22"/>
          <w:szCs w:val="22"/>
        </w:rPr>
        <w:t xml:space="preserve">teiden varastointia. </w:t>
      </w:r>
      <w:r w:rsidR="00553D5A" w:rsidRPr="002F384D">
        <w:rPr>
          <w:rFonts w:asciiTheme="minorHAnsi" w:hAnsiTheme="minorHAnsi" w:cstheme="minorHAnsi"/>
          <w:sz w:val="22"/>
          <w:szCs w:val="22"/>
        </w:rPr>
        <w:t>T</w:t>
      </w:r>
      <w:r w:rsidR="004903DD" w:rsidRPr="002F384D">
        <w:rPr>
          <w:rFonts w:asciiTheme="minorHAnsi" w:hAnsiTheme="minorHAnsi" w:cstheme="minorHAnsi"/>
          <w:sz w:val="22"/>
          <w:szCs w:val="22"/>
        </w:rPr>
        <w:t>ähän</w:t>
      </w:r>
      <w:r w:rsidR="00EF7363" w:rsidRPr="002F384D">
        <w:rPr>
          <w:rFonts w:asciiTheme="minorHAnsi" w:hAnsiTheme="minorHAnsi" w:cstheme="minorHAnsi"/>
          <w:sz w:val="22"/>
          <w:szCs w:val="22"/>
        </w:rPr>
        <w:t xml:space="preserve"> asetukseen ei</w:t>
      </w:r>
      <w:r w:rsidR="004903DD" w:rsidRPr="002F384D">
        <w:rPr>
          <w:rFonts w:asciiTheme="minorHAnsi" w:hAnsiTheme="minorHAnsi" w:cstheme="minorHAnsi"/>
          <w:sz w:val="22"/>
          <w:szCs w:val="22"/>
        </w:rPr>
        <w:t xml:space="preserve"> </w:t>
      </w:r>
      <w:r w:rsidR="00EF7363" w:rsidRPr="002F384D">
        <w:rPr>
          <w:rFonts w:asciiTheme="minorHAnsi" w:hAnsiTheme="minorHAnsi" w:cstheme="minorHAnsi"/>
          <w:sz w:val="22"/>
          <w:szCs w:val="22"/>
        </w:rPr>
        <w:t>pidä sisällyttää ilmaan kohdistuvien typpipäästöjen</w:t>
      </w:r>
      <w:r w:rsidR="00AB6D51" w:rsidRPr="002F384D">
        <w:rPr>
          <w:rFonts w:asciiTheme="minorHAnsi" w:hAnsiTheme="minorHAnsi" w:cstheme="minorHAnsi"/>
          <w:sz w:val="22"/>
          <w:szCs w:val="22"/>
        </w:rPr>
        <w:t xml:space="preserve"> rajoituksia</w:t>
      </w:r>
      <w:r w:rsidR="004903DD" w:rsidRPr="002F384D">
        <w:rPr>
          <w:rFonts w:asciiTheme="minorHAnsi" w:hAnsiTheme="minorHAnsi" w:cstheme="minorHAnsi"/>
          <w:sz w:val="22"/>
          <w:szCs w:val="22"/>
        </w:rPr>
        <w:t>, eikä siten myöskään</w:t>
      </w:r>
      <w:r w:rsidR="006158B2" w:rsidRPr="002F384D">
        <w:rPr>
          <w:rFonts w:asciiTheme="minorHAnsi" w:hAnsiTheme="minorHAnsi" w:cstheme="minorHAnsi"/>
          <w:sz w:val="22"/>
          <w:szCs w:val="22"/>
        </w:rPr>
        <w:t xml:space="preserve"> ilmasto- ja hajuhaittojen vähentämisellä perusteltuja varastojen rakenteellisia vaatimuksia</w:t>
      </w:r>
      <w:r w:rsidR="00AB6D51" w:rsidRPr="002F384D">
        <w:rPr>
          <w:rFonts w:asciiTheme="minorHAnsi" w:hAnsiTheme="minorHAnsi" w:cstheme="minorHAnsi"/>
          <w:sz w:val="22"/>
          <w:szCs w:val="22"/>
        </w:rPr>
        <w:t>.</w:t>
      </w:r>
      <w:r w:rsidR="009041FC" w:rsidRPr="002F384D">
        <w:rPr>
          <w:rFonts w:asciiTheme="minorHAnsi" w:hAnsiTheme="minorHAnsi" w:cstheme="minorHAnsi"/>
          <w:sz w:val="22"/>
          <w:szCs w:val="22"/>
        </w:rPr>
        <w:t xml:space="preserve"> Ke</w:t>
      </w:r>
      <w:r w:rsidR="009041FC" w:rsidRPr="002F384D">
        <w:rPr>
          <w:rFonts w:asciiTheme="minorHAnsi" w:hAnsiTheme="minorHAnsi" w:cstheme="minorHAnsi"/>
          <w:sz w:val="22"/>
          <w:szCs w:val="22"/>
        </w:rPr>
        <w:t>s</w:t>
      </w:r>
      <w:r w:rsidR="009041FC" w:rsidRPr="002F384D">
        <w:rPr>
          <w:rFonts w:asciiTheme="minorHAnsi" w:hAnsiTheme="minorHAnsi" w:cstheme="minorHAnsi"/>
          <w:sz w:val="22"/>
          <w:szCs w:val="22"/>
        </w:rPr>
        <w:t xml:space="preserve">ki- ja Itä-Suomen MTK-liitot katsovat, </w:t>
      </w:r>
      <w:r w:rsidR="001C0350" w:rsidRPr="002F384D">
        <w:rPr>
          <w:rFonts w:asciiTheme="minorHAnsi" w:hAnsiTheme="minorHAnsi" w:cstheme="minorHAnsi"/>
          <w:sz w:val="22"/>
          <w:szCs w:val="22"/>
        </w:rPr>
        <w:t>että l</w:t>
      </w:r>
      <w:r w:rsidR="006158B2" w:rsidRPr="002F384D">
        <w:rPr>
          <w:rFonts w:asciiTheme="minorHAnsi" w:hAnsiTheme="minorHAnsi" w:cstheme="minorHAnsi"/>
          <w:sz w:val="22"/>
          <w:szCs w:val="22"/>
        </w:rPr>
        <w:t>antalan kattamisvaatimus</w:t>
      </w:r>
      <w:r w:rsidR="009D5F99" w:rsidRPr="002F384D">
        <w:rPr>
          <w:rFonts w:asciiTheme="minorHAnsi" w:hAnsiTheme="minorHAnsi" w:cstheme="minorHAnsi"/>
          <w:sz w:val="22"/>
          <w:szCs w:val="22"/>
        </w:rPr>
        <w:t>ta</w:t>
      </w:r>
      <w:r w:rsidR="006158B2" w:rsidRPr="002F384D">
        <w:rPr>
          <w:rFonts w:asciiTheme="minorHAnsi" w:hAnsiTheme="minorHAnsi" w:cstheme="minorHAnsi"/>
          <w:sz w:val="22"/>
          <w:szCs w:val="22"/>
        </w:rPr>
        <w:t xml:space="preserve"> ei</w:t>
      </w:r>
      <w:r w:rsidR="009D5F99" w:rsidRPr="002F384D">
        <w:rPr>
          <w:rFonts w:asciiTheme="minorHAnsi" w:hAnsiTheme="minorHAnsi" w:cstheme="minorHAnsi"/>
          <w:sz w:val="22"/>
          <w:szCs w:val="22"/>
        </w:rPr>
        <w:t xml:space="preserve"> pidä sisällyttää</w:t>
      </w:r>
      <w:r w:rsidR="006158B2" w:rsidRPr="002F384D">
        <w:rPr>
          <w:rFonts w:asciiTheme="minorHAnsi" w:hAnsiTheme="minorHAnsi" w:cstheme="minorHAnsi"/>
          <w:sz w:val="22"/>
          <w:szCs w:val="22"/>
        </w:rPr>
        <w:t xml:space="preserve"> tä</w:t>
      </w:r>
      <w:r w:rsidR="009D5F99" w:rsidRPr="002F384D">
        <w:rPr>
          <w:rFonts w:asciiTheme="minorHAnsi" w:hAnsiTheme="minorHAnsi" w:cstheme="minorHAnsi"/>
          <w:sz w:val="22"/>
          <w:szCs w:val="22"/>
        </w:rPr>
        <w:t>h</w:t>
      </w:r>
      <w:r w:rsidR="006158B2" w:rsidRPr="002F384D">
        <w:rPr>
          <w:rFonts w:asciiTheme="minorHAnsi" w:hAnsiTheme="minorHAnsi" w:cstheme="minorHAnsi"/>
          <w:sz w:val="22"/>
          <w:szCs w:val="22"/>
        </w:rPr>
        <w:t>än asetuks</w:t>
      </w:r>
      <w:r w:rsidR="009D5F99" w:rsidRPr="002F384D">
        <w:rPr>
          <w:rFonts w:asciiTheme="minorHAnsi" w:hAnsiTheme="minorHAnsi" w:cstheme="minorHAnsi"/>
          <w:sz w:val="22"/>
          <w:szCs w:val="22"/>
        </w:rPr>
        <w:t>e</w:t>
      </w:r>
      <w:r w:rsidR="006158B2" w:rsidRPr="002F384D">
        <w:rPr>
          <w:rFonts w:asciiTheme="minorHAnsi" w:hAnsiTheme="minorHAnsi" w:cstheme="minorHAnsi"/>
          <w:sz w:val="22"/>
          <w:szCs w:val="22"/>
        </w:rPr>
        <w:t>en</w:t>
      </w:r>
      <w:r w:rsidRPr="002F384D">
        <w:rPr>
          <w:rFonts w:asciiTheme="minorHAnsi" w:hAnsiTheme="minorHAnsi" w:cstheme="minorHAnsi"/>
          <w:sz w:val="22"/>
          <w:szCs w:val="22"/>
        </w:rPr>
        <w:t xml:space="preserve"> </w:t>
      </w:r>
      <w:r w:rsidR="009D5F99" w:rsidRPr="002F384D">
        <w:rPr>
          <w:rFonts w:asciiTheme="minorHAnsi" w:hAnsiTheme="minorHAnsi" w:cstheme="minorHAnsi"/>
          <w:sz w:val="22"/>
          <w:szCs w:val="22"/>
        </w:rPr>
        <w:t>(7 §)</w:t>
      </w:r>
      <w:r w:rsidR="006158B2" w:rsidRPr="002F384D">
        <w:rPr>
          <w:rFonts w:asciiTheme="minorHAnsi" w:hAnsiTheme="minorHAnsi" w:cstheme="minorHAnsi"/>
          <w:sz w:val="22"/>
          <w:szCs w:val="22"/>
        </w:rPr>
        <w:t>.</w:t>
      </w:r>
      <w:r w:rsidR="00027E1E" w:rsidRPr="002F384D">
        <w:rPr>
          <w:rFonts w:asciiTheme="minorHAnsi" w:hAnsiTheme="minorHAnsi" w:cstheme="minorHAnsi"/>
          <w:sz w:val="22"/>
          <w:szCs w:val="22"/>
        </w:rPr>
        <w:t xml:space="preserve"> Kattamisvaatimus aiheuttaa kohtuuttomat lisäkustannukset maatalouselinkeinolle</w:t>
      </w:r>
      <w:r w:rsidRPr="002F384D">
        <w:rPr>
          <w:rFonts w:asciiTheme="minorHAnsi" w:hAnsiTheme="minorHAnsi" w:cstheme="minorHAnsi"/>
          <w:sz w:val="22"/>
          <w:szCs w:val="22"/>
        </w:rPr>
        <w:t xml:space="preserve"> ilman selvästi osoitettavaa ympäristöhyötyä ja ilman nitraattidirektiivin mahdollistamaa oikeutusta edes ulottaa tätä vaatimusta ko. asetu</w:t>
      </w:r>
      <w:r w:rsidRPr="002F384D">
        <w:rPr>
          <w:rFonts w:asciiTheme="minorHAnsi" w:hAnsiTheme="minorHAnsi" w:cstheme="minorHAnsi"/>
          <w:sz w:val="22"/>
          <w:szCs w:val="22"/>
        </w:rPr>
        <w:t>k</w:t>
      </w:r>
      <w:r w:rsidRPr="002F384D">
        <w:rPr>
          <w:rFonts w:asciiTheme="minorHAnsi" w:hAnsiTheme="minorHAnsi" w:cstheme="minorHAnsi"/>
          <w:sz w:val="22"/>
          <w:szCs w:val="22"/>
        </w:rPr>
        <w:t>sen tekstiin.</w:t>
      </w:r>
      <w:r w:rsidR="00F10296" w:rsidRPr="002F384D">
        <w:rPr>
          <w:rFonts w:asciiTheme="minorHAnsi" w:hAnsiTheme="minorHAnsi" w:cstheme="minorHAnsi"/>
          <w:sz w:val="22"/>
          <w:szCs w:val="22"/>
        </w:rPr>
        <w:t xml:space="preserve"> </w:t>
      </w:r>
    </w:p>
    <w:p w:rsidR="00932B68" w:rsidRPr="002F384D" w:rsidRDefault="00932B68" w:rsidP="007C6C1C">
      <w:pPr>
        <w:spacing w:line="240" w:lineRule="auto"/>
        <w:jc w:val="both"/>
        <w:rPr>
          <w:rFonts w:asciiTheme="minorHAnsi" w:hAnsiTheme="minorHAnsi" w:cstheme="minorHAnsi"/>
          <w:sz w:val="22"/>
          <w:szCs w:val="22"/>
        </w:rPr>
      </w:pPr>
    </w:p>
    <w:p w:rsidR="009041FC" w:rsidRPr="002F384D" w:rsidRDefault="00F10296"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Asetusluonnoksen</w:t>
      </w:r>
      <w:r w:rsidR="00932B68" w:rsidRPr="002F384D">
        <w:rPr>
          <w:rFonts w:asciiTheme="minorHAnsi" w:hAnsiTheme="minorHAnsi" w:cstheme="minorHAnsi"/>
          <w:sz w:val="22"/>
          <w:szCs w:val="22"/>
        </w:rPr>
        <w:t xml:space="preserve"> muistiotekstissä mainitaan, että maatalouden ammoniakkipäästöihin asetuksen mukaisen uusien </w:t>
      </w:r>
      <w:r w:rsidRPr="002F384D">
        <w:rPr>
          <w:rFonts w:asciiTheme="minorHAnsi" w:hAnsiTheme="minorHAnsi" w:cstheme="minorHAnsi"/>
          <w:sz w:val="22"/>
          <w:szCs w:val="22"/>
        </w:rPr>
        <w:t>ja</w:t>
      </w:r>
      <w:r w:rsidR="00932B68" w:rsidRPr="002F384D">
        <w:rPr>
          <w:rFonts w:asciiTheme="minorHAnsi" w:hAnsiTheme="minorHAnsi" w:cstheme="minorHAnsi"/>
          <w:sz w:val="22"/>
          <w:szCs w:val="22"/>
        </w:rPr>
        <w:t xml:space="preserve"> laajennettavien lantavarastojen kattamisvaatimuksen vähentämisvaikutus olisi noin 1 % verrattuna vuoden 2012 päästöihin.</w:t>
      </w:r>
      <w:r w:rsidR="00402AEB" w:rsidRPr="002F384D">
        <w:rPr>
          <w:rFonts w:asciiTheme="minorHAnsi" w:hAnsiTheme="minorHAnsi" w:cstheme="minorHAnsi"/>
          <w:sz w:val="22"/>
          <w:szCs w:val="22"/>
        </w:rPr>
        <w:t xml:space="preserve"> </w:t>
      </w:r>
      <w:r w:rsidR="00932B68" w:rsidRPr="002F384D">
        <w:rPr>
          <w:rFonts w:asciiTheme="minorHAnsi" w:hAnsiTheme="minorHAnsi" w:cstheme="minorHAnsi"/>
          <w:sz w:val="22"/>
          <w:szCs w:val="22"/>
        </w:rPr>
        <w:t>Ympäristöhyöty vaikuttaisi</w:t>
      </w:r>
      <w:r w:rsidR="006323E4" w:rsidRPr="002F384D">
        <w:rPr>
          <w:rFonts w:asciiTheme="minorHAnsi" w:hAnsiTheme="minorHAnsi" w:cstheme="minorHAnsi"/>
          <w:sz w:val="22"/>
          <w:szCs w:val="22"/>
        </w:rPr>
        <w:t xml:space="preserve"> siten</w:t>
      </w:r>
      <w:r w:rsidR="00932B68" w:rsidRPr="002F384D">
        <w:rPr>
          <w:rFonts w:asciiTheme="minorHAnsi" w:hAnsiTheme="minorHAnsi" w:cstheme="minorHAnsi"/>
          <w:sz w:val="22"/>
          <w:szCs w:val="22"/>
        </w:rPr>
        <w:t xml:space="preserve"> olevan</w:t>
      </w:r>
      <w:r w:rsidR="00402AEB" w:rsidRPr="002F384D">
        <w:rPr>
          <w:rFonts w:asciiTheme="minorHAnsi" w:hAnsiTheme="minorHAnsi" w:cstheme="minorHAnsi"/>
          <w:sz w:val="22"/>
          <w:szCs w:val="22"/>
        </w:rPr>
        <w:t xml:space="preserve"> lähes</w:t>
      </w:r>
      <w:r w:rsidR="00932B68" w:rsidRPr="002F384D">
        <w:rPr>
          <w:rFonts w:asciiTheme="minorHAnsi" w:hAnsiTheme="minorHAnsi" w:cstheme="minorHAnsi"/>
          <w:sz w:val="22"/>
          <w:szCs w:val="22"/>
        </w:rPr>
        <w:t xml:space="preserve"> merkityksetön verrattuna siihen kusta</w:t>
      </w:r>
      <w:r w:rsidR="00932B68" w:rsidRPr="002F384D">
        <w:rPr>
          <w:rFonts w:asciiTheme="minorHAnsi" w:hAnsiTheme="minorHAnsi" w:cstheme="minorHAnsi"/>
          <w:sz w:val="22"/>
          <w:szCs w:val="22"/>
        </w:rPr>
        <w:t>n</w:t>
      </w:r>
      <w:r w:rsidR="00932B68" w:rsidRPr="002F384D">
        <w:rPr>
          <w:rFonts w:asciiTheme="minorHAnsi" w:hAnsiTheme="minorHAnsi" w:cstheme="minorHAnsi"/>
          <w:sz w:val="22"/>
          <w:szCs w:val="22"/>
        </w:rPr>
        <w:lastRenderedPageBreak/>
        <w:t>nustaakkaan</w:t>
      </w:r>
      <w:r w:rsidR="00402AEB" w:rsidRPr="002F384D">
        <w:rPr>
          <w:rFonts w:asciiTheme="minorHAnsi" w:hAnsiTheme="minorHAnsi" w:cstheme="minorHAnsi"/>
          <w:sz w:val="22"/>
          <w:szCs w:val="22"/>
        </w:rPr>
        <w:t>,</w:t>
      </w:r>
      <w:r w:rsidR="00932B68" w:rsidRPr="002F384D">
        <w:rPr>
          <w:rFonts w:asciiTheme="minorHAnsi" w:hAnsiTheme="minorHAnsi" w:cstheme="minorHAnsi"/>
          <w:sz w:val="22"/>
          <w:szCs w:val="22"/>
        </w:rPr>
        <w:t xml:space="preserve"> joka kattamisvaatimuksesta aiheutuu varsin rajatulle ja tuotannon kannattavuusongelmien kanssa kamppail</w:t>
      </w:r>
      <w:r w:rsidR="009041FC" w:rsidRPr="002F384D">
        <w:rPr>
          <w:rFonts w:asciiTheme="minorHAnsi" w:hAnsiTheme="minorHAnsi" w:cstheme="minorHAnsi"/>
          <w:sz w:val="22"/>
          <w:szCs w:val="22"/>
        </w:rPr>
        <w:t>evalle maatilayrittäjäjoukolle.</w:t>
      </w:r>
    </w:p>
    <w:p w:rsidR="009041FC" w:rsidRPr="002F384D" w:rsidRDefault="009041FC" w:rsidP="007C6C1C">
      <w:pPr>
        <w:spacing w:line="240" w:lineRule="auto"/>
        <w:jc w:val="both"/>
        <w:rPr>
          <w:rFonts w:asciiTheme="minorHAnsi" w:hAnsiTheme="minorHAnsi" w:cstheme="minorHAnsi"/>
          <w:sz w:val="22"/>
          <w:szCs w:val="22"/>
        </w:rPr>
      </w:pPr>
    </w:p>
    <w:p w:rsidR="00335FD6" w:rsidRPr="002F384D" w:rsidRDefault="00932B68"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 xml:space="preserve">Jotta </w:t>
      </w:r>
      <w:r w:rsidR="006323E4" w:rsidRPr="002F384D">
        <w:rPr>
          <w:rFonts w:asciiTheme="minorHAnsi" w:hAnsiTheme="minorHAnsi" w:cstheme="minorHAnsi"/>
          <w:sz w:val="22"/>
          <w:szCs w:val="22"/>
        </w:rPr>
        <w:t xml:space="preserve">kattamisvaatimuksella </w:t>
      </w:r>
      <w:r w:rsidRPr="002F384D">
        <w:rPr>
          <w:rFonts w:asciiTheme="minorHAnsi" w:hAnsiTheme="minorHAnsi" w:cstheme="minorHAnsi"/>
          <w:sz w:val="22"/>
          <w:szCs w:val="22"/>
        </w:rPr>
        <w:t>tavoiteltu ympäristönsuojelun kustannus saisi oikeat mittasuhteet, asetu</w:t>
      </w:r>
      <w:r w:rsidR="006323E4" w:rsidRPr="002F384D">
        <w:rPr>
          <w:rFonts w:asciiTheme="minorHAnsi" w:hAnsiTheme="minorHAnsi" w:cstheme="minorHAnsi"/>
          <w:sz w:val="22"/>
          <w:szCs w:val="22"/>
        </w:rPr>
        <w:t>ksen va</w:t>
      </w:r>
      <w:r w:rsidR="006323E4" w:rsidRPr="002F384D">
        <w:rPr>
          <w:rFonts w:asciiTheme="minorHAnsi" w:hAnsiTheme="minorHAnsi" w:cstheme="minorHAnsi"/>
          <w:sz w:val="22"/>
          <w:szCs w:val="22"/>
        </w:rPr>
        <w:t>l</w:t>
      </w:r>
      <w:r w:rsidR="006323E4" w:rsidRPr="002F384D">
        <w:rPr>
          <w:rFonts w:asciiTheme="minorHAnsi" w:hAnsiTheme="minorHAnsi" w:cstheme="minorHAnsi"/>
          <w:sz w:val="22"/>
          <w:szCs w:val="22"/>
        </w:rPr>
        <w:t>mistelijan t</w:t>
      </w:r>
      <w:r w:rsidRPr="002F384D">
        <w:rPr>
          <w:rFonts w:asciiTheme="minorHAnsi" w:hAnsiTheme="minorHAnsi" w:cstheme="minorHAnsi"/>
          <w:sz w:val="22"/>
          <w:szCs w:val="22"/>
        </w:rPr>
        <w:t>ulisi esittää tarkempi arvio, kuinka monta euroa</w:t>
      </w:r>
      <w:r w:rsidR="00402AEB" w:rsidRPr="002F384D">
        <w:rPr>
          <w:rFonts w:asciiTheme="minorHAnsi" w:hAnsiTheme="minorHAnsi" w:cstheme="minorHAnsi"/>
          <w:sz w:val="22"/>
          <w:szCs w:val="22"/>
        </w:rPr>
        <w:t xml:space="preserve"> yhden typpikilon päästövähennys</w:t>
      </w:r>
      <w:r w:rsidR="006323E4" w:rsidRPr="002F384D">
        <w:rPr>
          <w:rFonts w:asciiTheme="minorHAnsi" w:hAnsiTheme="minorHAnsi" w:cstheme="minorHAnsi"/>
          <w:sz w:val="22"/>
          <w:szCs w:val="22"/>
        </w:rPr>
        <w:t xml:space="preserve"> asetuksen määri</w:t>
      </w:r>
      <w:r w:rsidR="006323E4" w:rsidRPr="002F384D">
        <w:rPr>
          <w:rFonts w:asciiTheme="minorHAnsi" w:hAnsiTheme="minorHAnsi" w:cstheme="minorHAnsi"/>
          <w:sz w:val="22"/>
          <w:szCs w:val="22"/>
        </w:rPr>
        <w:t>t</w:t>
      </w:r>
      <w:r w:rsidR="006323E4" w:rsidRPr="002F384D">
        <w:rPr>
          <w:rFonts w:asciiTheme="minorHAnsi" w:hAnsiTheme="minorHAnsi" w:cstheme="minorHAnsi"/>
          <w:sz w:val="22"/>
          <w:szCs w:val="22"/>
        </w:rPr>
        <w:t>telemillä toimenpiteillä</w:t>
      </w:r>
      <w:r w:rsidR="00402AEB" w:rsidRPr="002F384D">
        <w:rPr>
          <w:rFonts w:asciiTheme="minorHAnsi" w:hAnsiTheme="minorHAnsi" w:cstheme="minorHAnsi"/>
          <w:sz w:val="22"/>
          <w:szCs w:val="22"/>
        </w:rPr>
        <w:t xml:space="preserve"> maksaa ja</w:t>
      </w:r>
      <w:r w:rsidR="009041FC" w:rsidRPr="002F384D">
        <w:rPr>
          <w:rFonts w:asciiTheme="minorHAnsi" w:hAnsiTheme="minorHAnsi" w:cstheme="minorHAnsi"/>
          <w:sz w:val="22"/>
          <w:szCs w:val="22"/>
        </w:rPr>
        <w:t>,</w:t>
      </w:r>
      <w:r w:rsidR="00402AEB" w:rsidRPr="002F384D">
        <w:rPr>
          <w:rFonts w:asciiTheme="minorHAnsi" w:hAnsiTheme="minorHAnsi" w:cstheme="minorHAnsi"/>
          <w:sz w:val="22"/>
          <w:szCs w:val="22"/>
        </w:rPr>
        <w:t xml:space="preserve"> mikä sen todellinen hyöty on ympäristön kannalta.</w:t>
      </w:r>
    </w:p>
    <w:p w:rsidR="00335FD6" w:rsidRPr="002F384D" w:rsidRDefault="00335FD6" w:rsidP="007C6C1C">
      <w:pPr>
        <w:spacing w:line="240" w:lineRule="auto"/>
        <w:jc w:val="both"/>
        <w:rPr>
          <w:rFonts w:asciiTheme="minorHAnsi" w:hAnsiTheme="minorHAnsi" w:cstheme="minorHAnsi"/>
          <w:sz w:val="22"/>
          <w:szCs w:val="22"/>
        </w:rPr>
      </w:pPr>
    </w:p>
    <w:p w:rsidR="00E11FBE" w:rsidRPr="002F384D" w:rsidRDefault="005608C2"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Lannan varastointitilavuutta</w:t>
      </w:r>
      <w:r w:rsidR="00335FD6" w:rsidRPr="002F384D">
        <w:rPr>
          <w:rFonts w:asciiTheme="minorHAnsi" w:hAnsiTheme="minorHAnsi" w:cstheme="minorHAnsi"/>
          <w:sz w:val="22"/>
          <w:szCs w:val="22"/>
        </w:rPr>
        <w:t xml:space="preserve"> koskevia määräyksiä</w:t>
      </w:r>
      <w:r w:rsidRPr="002F384D">
        <w:rPr>
          <w:rFonts w:asciiTheme="minorHAnsi" w:hAnsiTheme="minorHAnsi" w:cstheme="minorHAnsi"/>
          <w:sz w:val="22"/>
          <w:szCs w:val="22"/>
        </w:rPr>
        <w:t xml:space="preserve"> ollaan asetusluonnoksen perusteella tiukentamassa huoma</w:t>
      </w:r>
      <w:r w:rsidRPr="002F384D">
        <w:rPr>
          <w:rFonts w:asciiTheme="minorHAnsi" w:hAnsiTheme="minorHAnsi" w:cstheme="minorHAnsi"/>
          <w:sz w:val="22"/>
          <w:szCs w:val="22"/>
        </w:rPr>
        <w:t>t</w:t>
      </w:r>
      <w:r w:rsidRPr="002F384D">
        <w:rPr>
          <w:rFonts w:asciiTheme="minorHAnsi" w:hAnsiTheme="minorHAnsi" w:cstheme="minorHAnsi"/>
          <w:sz w:val="22"/>
          <w:szCs w:val="22"/>
        </w:rPr>
        <w:t xml:space="preserve">tavasti. </w:t>
      </w:r>
      <w:r w:rsidR="00B44CB2" w:rsidRPr="002F384D">
        <w:rPr>
          <w:rFonts w:asciiTheme="minorHAnsi" w:hAnsiTheme="minorHAnsi" w:cstheme="minorHAnsi"/>
          <w:sz w:val="22"/>
          <w:szCs w:val="22"/>
        </w:rPr>
        <w:t>Kategorisesti määrättävä tilavuusvaatimuksen kasvattaminen aiheuttaa kotieläintalouden harjoittajille merkittävän lisäkustannuksen ilman tapauskohtaisen poikkeamisen mahdollisuutta.</w:t>
      </w:r>
      <w:r w:rsidRPr="002F384D">
        <w:rPr>
          <w:rFonts w:asciiTheme="minorHAnsi" w:hAnsiTheme="minorHAnsi" w:cstheme="minorHAnsi"/>
          <w:sz w:val="22"/>
          <w:szCs w:val="22"/>
        </w:rPr>
        <w:t xml:space="preserve"> </w:t>
      </w:r>
      <w:r w:rsidR="00E11FBE" w:rsidRPr="002F384D">
        <w:rPr>
          <w:rFonts w:asciiTheme="minorHAnsi" w:hAnsiTheme="minorHAnsi" w:cstheme="minorHAnsi"/>
          <w:sz w:val="22"/>
          <w:szCs w:val="22"/>
        </w:rPr>
        <w:t>Lantalamitoituksen peru</w:t>
      </w:r>
      <w:r w:rsidR="00E11FBE" w:rsidRPr="002F384D">
        <w:rPr>
          <w:rFonts w:asciiTheme="minorHAnsi" w:hAnsiTheme="minorHAnsi" w:cstheme="minorHAnsi"/>
          <w:sz w:val="22"/>
          <w:szCs w:val="22"/>
        </w:rPr>
        <w:t>s</w:t>
      </w:r>
      <w:r w:rsidR="009041FC" w:rsidRPr="002F384D">
        <w:rPr>
          <w:rFonts w:asciiTheme="minorHAnsi" w:hAnsiTheme="minorHAnsi" w:cstheme="minorHAnsi"/>
          <w:sz w:val="22"/>
          <w:szCs w:val="22"/>
        </w:rPr>
        <w:t>tee</w:t>
      </w:r>
      <w:r w:rsidR="00E11FBE" w:rsidRPr="002F384D">
        <w:rPr>
          <w:rFonts w:asciiTheme="minorHAnsi" w:hAnsiTheme="minorHAnsi" w:cstheme="minorHAnsi"/>
          <w:sz w:val="22"/>
          <w:szCs w:val="22"/>
        </w:rPr>
        <w:t>na oleva laskennallinen eläinkohtainen lanta- ja virtsatuotos on jo nykyisen nitraattiasetuksen ohjetilavuuksi</w:t>
      </w:r>
      <w:r w:rsidR="00E11FBE" w:rsidRPr="002F384D">
        <w:rPr>
          <w:rFonts w:asciiTheme="minorHAnsi" w:hAnsiTheme="minorHAnsi" w:cstheme="minorHAnsi"/>
          <w:sz w:val="22"/>
          <w:szCs w:val="22"/>
        </w:rPr>
        <w:t>l</w:t>
      </w:r>
      <w:r w:rsidR="00E11FBE" w:rsidRPr="002F384D">
        <w:rPr>
          <w:rFonts w:asciiTheme="minorHAnsi" w:hAnsiTheme="minorHAnsi" w:cstheme="minorHAnsi"/>
          <w:sz w:val="22"/>
          <w:szCs w:val="22"/>
        </w:rPr>
        <w:t>la vaatinut monilla tiloilla ylimitoitetun lantalatilavuuden rakentamista. Uuden asetuksen luonnoksessa ohjetil</w:t>
      </w:r>
      <w:r w:rsidR="00E11FBE" w:rsidRPr="002F384D">
        <w:rPr>
          <w:rFonts w:asciiTheme="minorHAnsi" w:hAnsiTheme="minorHAnsi" w:cstheme="minorHAnsi"/>
          <w:sz w:val="22"/>
          <w:szCs w:val="22"/>
        </w:rPr>
        <w:t>a</w:t>
      </w:r>
      <w:r w:rsidR="00E11FBE" w:rsidRPr="002F384D">
        <w:rPr>
          <w:rFonts w:asciiTheme="minorHAnsi" w:hAnsiTheme="minorHAnsi" w:cstheme="minorHAnsi"/>
          <w:sz w:val="22"/>
          <w:szCs w:val="22"/>
        </w:rPr>
        <w:t>vuuksia kasvatettaisiin ed</w:t>
      </w:r>
      <w:r w:rsidR="009041FC" w:rsidRPr="002F384D">
        <w:rPr>
          <w:rFonts w:asciiTheme="minorHAnsi" w:hAnsiTheme="minorHAnsi" w:cstheme="minorHAnsi"/>
          <w:sz w:val="22"/>
          <w:szCs w:val="22"/>
        </w:rPr>
        <w:t>elleen, mitä emme voi hyväksyä.</w:t>
      </w:r>
    </w:p>
    <w:p w:rsidR="00E11FBE" w:rsidRPr="002F384D" w:rsidRDefault="00E11FBE" w:rsidP="007C6C1C">
      <w:pPr>
        <w:spacing w:line="240" w:lineRule="auto"/>
        <w:jc w:val="both"/>
        <w:rPr>
          <w:rFonts w:asciiTheme="minorHAnsi" w:hAnsiTheme="minorHAnsi" w:cstheme="minorHAnsi"/>
          <w:sz w:val="22"/>
          <w:szCs w:val="22"/>
        </w:rPr>
      </w:pPr>
    </w:p>
    <w:p w:rsidR="00EE575A" w:rsidRPr="002F384D" w:rsidRDefault="00E11FBE"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Samaa</w:t>
      </w:r>
      <w:r w:rsidR="005E23B0" w:rsidRPr="002F384D">
        <w:rPr>
          <w:rFonts w:asciiTheme="minorHAnsi" w:hAnsiTheme="minorHAnsi" w:cstheme="minorHAnsi"/>
          <w:sz w:val="22"/>
          <w:szCs w:val="22"/>
        </w:rPr>
        <w:t>n</w:t>
      </w:r>
      <w:r w:rsidRPr="002F384D">
        <w:rPr>
          <w:rFonts w:asciiTheme="minorHAnsi" w:hAnsiTheme="minorHAnsi" w:cstheme="minorHAnsi"/>
          <w:sz w:val="22"/>
          <w:szCs w:val="22"/>
        </w:rPr>
        <w:t xml:space="preserve"> suuntaa</w:t>
      </w:r>
      <w:r w:rsidR="005E23B0" w:rsidRPr="002F384D">
        <w:rPr>
          <w:rFonts w:asciiTheme="minorHAnsi" w:hAnsiTheme="minorHAnsi" w:cstheme="minorHAnsi"/>
          <w:sz w:val="22"/>
          <w:szCs w:val="22"/>
        </w:rPr>
        <w:t>n</w:t>
      </w:r>
      <w:r w:rsidRPr="002F384D">
        <w:rPr>
          <w:rFonts w:asciiTheme="minorHAnsi" w:hAnsiTheme="minorHAnsi" w:cstheme="minorHAnsi"/>
          <w:sz w:val="22"/>
          <w:szCs w:val="22"/>
        </w:rPr>
        <w:t xml:space="preserve"> vaikuttaa se, että </w:t>
      </w:r>
      <w:r w:rsidR="005608C2" w:rsidRPr="002F384D">
        <w:rPr>
          <w:rFonts w:asciiTheme="minorHAnsi" w:hAnsiTheme="minorHAnsi" w:cstheme="minorHAnsi"/>
          <w:sz w:val="22"/>
          <w:szCs w:val="22"/>
        </w:rPr>
        <w:t xml:space="preserve">lantalan vähimmäistilavuutta laskettaessa </w:t>
      </w:r>
      <w:r w:rsidRPr="002F384D">
        <w:rPr>
          <w:rFonts w:asciiTheme="minorHAnsi" w:hAnsiTheme="minorHAnsi" w:cstheme="minorHAnsi"/>
          <w:sz w:val="22"/>
          <w:szCs w:val="22"/>
        </w:rPr>
        <w:t>laidunkauden huomioon ottam</w:t>
      </w:r>
      <w:r w:rsidRPr="002F384D">
        <w:rPr>
          <w:rFonts w:asciiTheme="minorHAnsi" w:hAnsiTheme="minorHAnsi" w:cstheme="minorHAnsi"/>
          <w:sz w:val="22"/>
          <w:szCs w:val="22"/>
        </w:rPr>
        <w:t>i</w:t>
      </w:r>
      <w:r w:rsidRPr="002F384D">
        <w:rPr>
          <w:rFonts w:asciiTheme="minorHAnsi" w:hAnsiTheme="minorHAnsi" w:cstheme="minorHAnsi"/>
          <w:sz w:val="22"/>
          <w:szCs w:val="22"/>
        </w:rPr>
        <w:t xml:space="preserve">nen </w:t>
      </w:r>
      <w:r w:rsidR="005608C2" w:rsidRPr="002F384D">
        <w:rPr>
          <w:rFonts w:asciiTheme="minorHAnsi" w:hAnsiTheme="minorHAnsi" w:cstheme="minorHAnsi"/>
          <w:sz w:val="22"/>
          <w:szCs w:val="22"/>
        </w:rPr>
        <w:t>rajattaisiin</w:t>
      </w:r>
      <w:r w:rsidRPr="002F384D">
        <w:rPr>
          <w:rFonts w:asciiTheme="minorHAnsi" w:hAnsiTheme="minorHAnsi" w:cstheme="minorHAnsi"/>
          <w:sz w:val="22"/>
          <w:szCs w:val="22"/>
        </w:rPr>
        <w:t xml:space="preserve"> vain</w:t>
      </w:r>
      <w:r w:rsidR="005608C2" w:rsidRPr="002F384D">
        <w:rPr>
          <w:rFonts w:asciiTheme="minorHAnsi" w:hAnsiTheme="minorHAnsi" w:cstheme="minorHAnsi"/>
          <w:sz w:val="22"/>
          <w:szCs w:val="22"/>
        </w:rPr>
        <w:t xml:space="preserve"> neljän kuukauden vuosittaiseen laiduntamiseen.</w:t>
      </w:r>
      <w:r w:rsidR="00B44CB2" w:rsidRPr="002F384D">
        <w:rPr>
          <w:rFonts w:asciiTheme="minorHAnsi" w:hAnsiTheme="minorHAnsi" w:cstheme="minorHAnsi"/>
          <w:sz w:val="22"/>
          <w:szCs w:val="22"/>
        </w:rPr>
        <w:t xml:space="preserve"> Valmistelumuistion mukaan tämä on ke</w:t>
      </w:r>
      <w:r w:rsidR="00B44CB2" w:rsidRPr="002F384D">
        <w:rPr>
          <w:rFonts w:asciiTheme="minorHAnsi" w:hAnsiTheme="minorHAnsi" w:cstheme="minorHAnsi"/>
          <w:sz w:val="22"/>
          <w:szCs w:val="22"/>
        </w:rPr>
        <w:t>s</w:t>
      </w:r>
      <w:r w:rsidR="00B44CB2" w:rsidRPr="002F384D">
        <w:rPr>
          <w:rFonts w:asciiTheme="minorHAnsi" w:hAnsiTheme="minorHAnsi" w:cstheme="minorHAnsi"/>
          <w:sz w:val="22"/>
          <w:szCs w:val="22"/>
        </w:rPr>
        <w:t xml:space="preserve">kimääräinen laidunnusaika Suomessa. </w:t>
      </w:r>
      <w:r w:rsidRPr="002F384D">
        <w:rPr>
          <w:rFonts w:asciiTheme="minorHAnsi" w:hAnsiTheme="minorHAnsi" w:cstheme="minorHAnsi"/>
          <w:sz w:val="22"/>
          <w:szCs w:val="22"/>
        </w:rPr>
        <w:t>Kuitenkin käytännössä laidunnusaika vaihtelee vuosittain ja tilakohtaise</w:t>
      </w:r>
      <w:r w:rsidRPr="002F384D">
        <w:rPr>
          <w:rFonts w:asciiTheme="minorHAnsi" w:hAnsiTheme="minorHAnsi" w:cstheme="minorHAnsi"/>
          <w:sz w:val="22"/>
          <w:szCs w:val="22"/>
        </w:rPr>
        <w:t>s</w:t>
      </w:r>
      <w:r w:rsidR="009041FC" w:rsidRPr="002F384D">
        <w:rPr>
          <w:rFonts w:asciiTheme="minorHAnsi" w:hAnsiTheme="minorHAnsi" w:cstheme="minorHAnsi"/>
          <w:sz w:val="22"/>
          <w:szCs w:val="22"/>
        </w:rPr>
        <w:t>ti, maan eri osissa sekä</w:t>
      </w:r>
      <w:r w:rsidRPr="002F384D">
        <w:rPr>
          <w:rFonts w:asciiTheme="minorHAnsi" w:hAnsiTheme="minorHAnsi" w:cstheme="minorHAnsi"/>
          <w:sz w:val="22"/>
          <w:szCs w:val="22"/>
        </w:rPr>
        <w:t xml:space="preserve"> tuotantosuunnittain. Näin joustamaton ja kaavamainen säädös johtaa osaltaan ylimito</w:t>
      </w:r>
      <w:r w:rsidRPr="002F384D">
        <w:rPr>
          <w:rFonts w:asciiTheme="minorHAnsi" w:hAnsiTheme="minorHAnsi" w:cstheme="minorHAnsi"/>
          <w:sz w:val="22"/>
          <w:szCs w:val="22"/>
        </w:rPr>
        <w:t>i</w:t>
      </w:r>
      <w:r w:rsidRPr="002F384D">
        <w:rPr>
          <w:rFonts w:asciiTheme="minorHAnsi" w:hAnsiTheme="minorHAnsi" w:cstheme="minorHAnsi"/>
          <w:sz w:val="22"/>
          <w:szCs w:val="22"/>
        </w:rPr>
        <w:t>tettujen lantavarastojen vaatimuks</w:t>
      </w:r>
      <w:r w:rsidR="009041FC" w:rsidRPr="002F384D">
        <w:rPr>
          <w:rFonts w:asciiTheme="minorHAnsi" w:hAnsiTheme="minorHAnsi" w:cstheme="minorHAnsi"/>
          <w:sz w:val="22"/>
          <w:szCs w:val="22"/>
        </w:rPr>
        <w:t xml:space="preserve">een ja aiheuttaa turhia </w:t>
      </w:r>
      <w:r w:rsidRPr="002F384D">
        <w:rPr>
          <w:rFonts w:asciiTheme="minorHAnsi" w:hAnsiTheme="minorHAnsi" w:cstheme="minorHAnsi"/>
          <w:sz w:val="22"/>
          <w:szCs w:val="22"/>
        </w:rPr>
        <w:t>kustannuksia.</w:t>
      </w:r>
      <w:r w:rsidR="005608C2" w:rsidRPr="002F384D">
        <w:rPr>
          <w:rFonts w:asciiTheme="minorHAnsi" w:hAnsiTheme="minorHAnsi" w:cstheme="minorHAnsi"/>
          <w:sz w:val="22"/>
          <w:szCs w:val="22"/>
        </w:rPr>
        <w:t xml:space="preserve">  </w:t>
      </w:r>
    </w:p>
    <w:p w:rsidR="00EE575A" w:rsidRPr="002F384D" w:rsidRDefault="00EE575A" w:rsidP="007C6C1C">
      <w:pPr>
        <w:spacing w:line="240" w:lineRule="auto"/>
        <w:jc w:val="both"/>
        <w:rPr>
          <w:rFonts w:asciiTheme="minorHAnsi" w:hAnsiTheme="minorHAnsi" w:cstheme="minorHAnsi"/>
          <w:sz w:val="22"/>
          <w:szCs w:val="22"/>
        </w:rPr>
      </w:pPr>
    </w:p>
    <w:p w:rsidR="009041FC" w:rsidRDefault="00EE575A"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Kuivalannan varastoinnille jätetään asetusluonnoksessa edelleen patterointimahdollisuus, mikä on myönteistä. Siihen liittyvään ilmoitusvelvollisuuteen ollaan kuitenkin liittämässä 30 vrk aikaraja (9§), mitä emme pidä ta</w:t>
      </w:r>
      <w:r w:rsidRPr="002F384D">
        <w:rPr>
          <w:rFonts w:asciiTheme="minorHAnsi" w:hAnsiTheme="minorHAnsi" w:cstheme="minorHAnsi"/>
          <w:sz w:val="22"/>
          <w:szCs w:val="22"/>
        </w:rPr>
        <w:t>r</w:t>
      </w:r>
      <w:r w:rsidRPr="002F384D">
        <w:rPr>
          <w:rFonts w:asciiTheme="minorHAnsi" w:hAnsiTheme="minorHAnsi" w:cstheme="minorHAnsi"/>
          <w:sz w:val="22"/>
          <w:szCs w:val="22"/>
        </w:rPr>
        <w:t>peellisena. Näkemyksemme mukaan nykyisen asetuksen määräys ”riittävän ajoissa” on edelleen riittävä ja syytä on harkita koko ilmoitusvelvollisuuden mielekkyyttä. Olosuhteet vaihtelevat ja jokaisena vuonna ei välttämättä voi ennakoida patteroinnin tarvetta työteknisen tai hygieenise</w:t>
      </w:r>
      <w:r w:rsidR="009041FC" w:rsidRPr="002F384D">
        <w:rPr>
          <w:rFonts w:asciiTheme="minorHAnsi" w:hAnsiTheme="minorHAnsi" w:cstheme="minorHAnsi"/>
          <w:sz w:val="22"/>
          <w:szCs w:val="22"/>
        </w:rPr>
        <w:t>n syyn vuoksi 30 vrk etuajassa.</w:t>
      </w:r>
    </w:p>
    <w:p w:rsidR="00406C27" w:rsidRDefault="00406C27" w:rsidP="007C6C1C">
      <w:pPr>
        <w:spacing w:line="240" w:lineRule="auto"/>
        <w:jc w:val="both"/>
        <w:rPr>
          <w:rFonts w:asciiTheme="minorHAnsi" w:hAnsiTheme="minorHAnsi" w:cstheme="minorHAnsi"/>
          <w:sz w:val="22"/>
          <w:szCs w:val="22"/>
        </w:rPr>
      </w:pPr>
    </w:p>
    <w:p w:rsidR="00A23E43" w:rsidRPr="002F384D" w:rsidRDefault="00EE575A"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Lisäksi on otettava huomioon, että kotieläintuottajilla on jo nyt kohtuuttomasti erilaisia ilmoitusvelvollisuuden aikarajoja tuomassa hallintoseuraamusten</w:t>
      </w:r>
      <w:r w:rsidR="000C0654" w:rsidRPr="002F384D">
        <w:rPr>
          <w:rFonts w:asciiTheme="minorHAnsi" w:hAnsiTheme="minorHAnsi" w:cstheme="minorHAnsi"/>
          <w:sz w:val="22"/>
          <w:szCs w:val="22"/>
        </w:rPr>
        <w:t xml:space="preserve"> ja lisääntyvän valvonnan ja raportoinnin </w:t>
      </w:r>
      <w:r w:rsidRPr="002F384D">
        <w:rPr>
          <w:rFonts w:asciiTheme="minorHAnsi" w:hAnsiTheme="minorHAnsi" w:cstheme="minorHAnsi"/>
          <w:sz w:val="22"/>
          <w:szCs w:val="22"/>
        </w:rPr>
        <w:t>henkistä taakkaa.</w:t>
      </w:r>
      <w:r w:rsidR="000C0654" w:rsidRPr="002F384D">
        <w:rPr>
          <w:rFonts w:asciiTheme="minorHAnsi" w:hAnsiTheme="minorHAnsi" w:cstheme="minorHAnsi"/>
          <w:sz w:val="22"/>
          <w:szCs w:val="22"/>
        </w:rPr>
        <w:t xml:space="preserve"> Ympäri</w:t>
      </w:r>
      <w:r w:rsidR="000C0654" w:rsidRPr="002F384D">
        <w:rPr>
          <w:rFonts w:asciiTheme="minorHAnsi" w:hAnsiTheme="minorHAnsi" w:cstheme="minorHAnsi"/>
          <w:sz w:val="22"/>
          <w:szCs w:val="22"/>
        </w:rPr>
        <w:t>s</w:t>
      </w:r>
      <w:r w:rsidR="000C0654" w:rsidRPr="002F384D">
        <w:rPr>
          <w:rFonts w:asciiTheme="minorHAnsi" w:hAnsiTheme="minorHAnsi" w:cstheme="minorHAnsi"/>
          <w:sz w:val="22"/>
          <w:szCs w:val="22"/>
        </w:rPr>
        <w:t>tösyillä 9 § sisältöä on vaikea perustella.</w:t>
      </w:r>
    </w:p>
    <w:p w:rsidR="00406C27" w:rsidRPr="002F384D" w:rsidRDefault="00406C27" w:rsidP="007C6C1C">
      <w:pPr>
        <w:spacing w:line="240" w:lineRule="auto"/>
        <w:jc w:val="both"/>
        <w:rPr>
          <w:rFonts w:asciiTheme="minorHAnsi" w:hAnsiTheme="minorHAnsi" w:cstheme="minorHAnsi"/>
          <w:sz w:val="22"/>
          <w:szCs w:val="22"/>
        </w:rPr>
      </w:pPr>
    </w:p>
    <w:p w:rsidR="005843D7" w:rsidRPr="002F384D" w:rsidRDefault="00A23E43"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Asetusluonnos tiukentaa lannanlevitykse</w:t>
      </w:r>
      <w:r w:rsidR="001035B9" w:rsidRPr="002F384D">
        <w:rPr>
          <w:rFonts w:asciiTheme="minorHAnsi" w:hAnsiTheme="minorHAnsi" w:cstheme="minorHAnsi"/>
          <w:sz w:val="22"/>
          <w:szCs w:val="22"/>
        </w:rPr>
        <w:t>e</w:t>
      </w:r>
      <w:r w:rsidRPr="002F384D">
        <w:rPr>
          <w:rFonts w:asciiTheme="minorHAnsi" w:hAnsiTheme="minorHAnsi" w:cstheme="minorHAnsi"/>
          <w:sz w:val="22"/>
          <w:szCs w:val="22"/>
        </w:rPr>
        <w:t>n</w:t>
      </w:r>
      <w:r w:rsidR="001035B9" w:rsidRPr="002F384D">
        <w:rPr>
          <w:rFonts w:asciiTheme="minorHAnsi" w:hAnsiTheme="minorHAnsi" w:cstheme="minorHAnsi"/>
          <w:sz w:val="22"/>
          <w:szCs w:val="22"/>
        </w:rPr>
        <w:t xml:space="preserve"> liittyviä aikarajoja</w:t>
      </w:r>
      <w:r w:rsidR="004E0057" w:rsidRPr="002F384D">
        <w:rPr>
          <w:rFonts w:asciiTheme="minorHAnsi" w:hAnsiTheme="minorHAnsi" w:cstheme="minorHAnsi"/>
          <w:sz w:val="22"/>
          <w:szCs w:val="22"/>
        </w:rPr>
        <w:t xml:space="preserve"> tällä hetkellä voimassa olevaan asetukseen verra</w:t>
      </w:r>
      <w:r w:rsidR="004E0057" w:rsidRPr="002F384D">
        <w:rPr>
          <w:rFonts w:asciiTheme="minorHAnsi" w:hAnsiTheme="minorHAnsi" w:cstheme="minorHAnsi"/>
          <w:sz w:val="22"/>
          <w:szCs w:val="22"/>
        </w:rPr>
        <w:t>t</w:t>
      </w:r>
      <w:r w:rsidR="004E0057" w:rsidRPr="002F384D">
        <w:rPr>
          <w:rFonts w:asciiTheme="minorHAnsi" w:hAnsiTheme="minorHAnsi" w:cstheme="minorHAnsi"/>
          <w:sz w:val="22"/>
          <w:szCs w:val="22"/>
        </w:rPr>
        <w:t>tuna</w:t>
      </w:r>
      <w:r w:rsidR="00335FD6" w:rsidRPr="002F384D">
        <w:rPr>
          <w:rFonts w:asciiTheme="minorHAnsi" w:hAnsiTheme="minorHAnsi" w:cstheme="minorHAnsi"/>
          <w:sz w:val="22"/>
          <w:szCs w:val="22"/>
        </w:rPr>
        <w:t xml:space="preserve"> ja poistaisi täydellisesti päivämääriin liittyvän jouston mahdollisuuden, vaikka olosuhteet sen joinakin vu</w:t>
      </w:r>
      <w:r w:rsidR="00335FD6" w:rsidRPr="002F384D">
        <w:rPr>
          <w:rFonts w:asciiTheme="minorHAnsi" w:hAnsiTheme="minorHAnsi" w:cstheme="minorHAnsi"/>
          <w:sz w:val="22"/>
          <w:szCs w:val="22"/>
        </w:rPr>
        <w:t>o</w:t>
      </w:r>
      <w:r w:rsidR="00335FD6" w:rsidRPr="002F384D">
        <w:rPr>
          <w:rFonts w:asciiTheme="minorHAnsi" w:hAnsiTheme="minorHAnsi" w:cstheme="minorHAnsi"/>
          <w:sz w:val="22"/>
          <w:szCs w:val="22"/>
        </w:rPr>
        <w:t>sina sallisivatkin</w:t>
      </w:r>
      <w:r w:rsidR="001035B9" w:rsidRPr="002F384D">
        <w:rPr>
          <w:rFonts w:asciiTheme="minorHAnsi" w:hAnsiTheme="minorHAnsi" w:cstheme="minorHAnsi"/>
          <w:sz w:val="22"/>
          <w:szCs w:val="22"/>
        </w:rPr>
        <w:t>.</w:t>
      </w:r>
      <w:r w:rsidR="00C44ADA" w:rsidRPr="002F384D">
        <w:rPr>
          <w:rFonts w:asciiTheme="minorHAnsi" w:hAnsiTheme="minorHAnsi" w:cstheme="minorHAnsi"/>
          <w:sz w:val="22"/>
          <w:szCs w:val="22"/>
        </w:rPr>
        <w:t xml:space="preserve"> </w:t>
      </w:r>
    </w:p>
    <w:p w:rsidR="005843D7" w:rsidRDefault="005843D7" w:rsidP="007C6C1C">
      <w:pPr>
        <w:spacing w:line="240" w:lineRule="auto"/>
        <w:jc w:val="both"/>
        <w:rPr>
          <w:rFonts w:asciiTheme="minorHAnsi" w:hAnsiTheme="minorHAnsi" w:cstheme="minorHAnsi"/>
          <w:sz w:val="22"/>
          <w:szCs w:val="22"/>
        </w:rPr>
      </w:pPr>
    </w:p>
    <w:p w:rsidR="00A05D00" w:rsidRDefault="00CF7B3A" w:rsidP="007C6C1C">
      <w:pPr>
        <w:spacing w:line="240" w:lineRule="auto"/>
        <w:jc w:val="both"/>
        <w:rPr>
          <w:rFonts w:asciiTheme="minorHAnsi" w:hAnsiTheme="minorHAnsi" w:cstheme="minorHAnsi"/>
          <w:sz w:val="22"/>
          <w:szCs w:val="22"/>
        </w:rPr>
      </w:pPr>
      <w:r>
        <w:rPr>
          <w:rFonts w:asciiTheme="minorHAnsi" w:hAnsiTheme="minorHAnsi" w:cstheme="minorHAnsi"/>
          <w:sz w:val="22"/>
          <w:szCs w:val="22"/>
        </w:rPr>
        <w:t>Kuivalannan varastointiin liittyvät määräykset ja rajoitukset ovat luonnoksessa epäselviä ja ristiriitaisia. On p</w:t>
      </w:r>
      <w:r>
        <w:rPr>
          <w:rFonts w:asciiTheme="minorHAnsi" w:hAnsiTheme="minorHAnsi" w:cstheme="minorHAnsi"/>
          <w:sz w:val="22"/>
          <w:szCs w:val="22"/>
        </w:rPr>
        <w:t>e</w:t>
      </w:r>
      <w:r>
        <w:rPr>
          <w:rFonts w:asciiTheme="minorHAnsi" w:hAnsiTheme="minorHAnsi" w:cstheme="minorHAnsi"/>
          <w:sz w:val="22"/>
          <w:szCs w:val="22"/>
        </w:rPr>
        <w:t>rusteetonta, että asetuksella vaikeutetaan kotieläintuotannosta peräisin olevan lannan käyttöä ja suositaan ”Pakkaamattomia orgaanisia lannoitevalmisteita”, joilla tarkoitetaan käytännössä yhdyskuntajätteitä</w:t>
      </w:r>
      <w:r w:rsidR="00A05D00">
        <w:rPr>
          <w:rFonts w:asciiTheme="minorHAnsi" w:hAnsiTheme="minorHAnsi" w:cstheme="minorHAnsi"/>
          <w:sz w:val="22"/>
          <w:szCs w:val="22"/>
        </w:rPr>
        <w:t>.</w:t>
      </w:r>
    </w:p>
    <w:p w:rsidR="00A05D00" w:rsidRDefault="00A05D00" w:rsidP="007C6C1C">
      <w:pPr>
        <w:spacing w:line="240" w:lineRule="auto"/>
        <w:jc w:val="both"/>
        <w:rPr>
          <w:rFonts w:asciiTheme="minorHAnsi" w:hAnsiTheme="minorHAnsi" w:cstheme="minorHAnsi"/>
          <w:sz w:val="22"/>
          <w:szCs w:val="22"/>
        </w:rPr>
      </w:pPr>
    </w:p>
    <w:p w:rsidR="00406C27" w:rsidRDefault="00CF7B3A" w:rsidP="007C6C1C">
      <w:pPr>
        <w:spacing w:line="240" w:lineRule="auto"/>
        <w:jc w:val="both"/>
        <w:rPr>
          <w:rFonts w:asciiTheme="minorHAnsi" w:hAnsiTheme="minorHAnsi" w:cstheme="minorHAnsi"/>
          <w:sz w:val="22"/>
          <w:szCs w:val="22"/>
        </w:rPr>
      </w:pPr>
      <w:r>
        <w:rPr>
          <w:rFonts w:asciiTheme="minorHAnsi" w:hAnsiTheme="minorHAnsi" w:cstheme="minorHAnsi"/>
          <w:sz w:val="22"/>
          <w:szCs w:val="22"/>
        </w:rPr>
        <w:t>Asetusluonnoksen 8 §:ssä todetaan, että kuivalannan varastoinnissa tulee noudattaa 6 §:n momenteissa sääde</w:t>
      </w:r>
      <w:r>
        <w:rPr>
          <w:rFonts w:asciiTheme="minorHAnsi" w:hAnsiTheme="minorHAnsi" w:cstheme="minorHAnsi"/>
          <w:sz w:val="22"/>
          <w:szCs w:val="22"/>
        </w:rPr>
        <w:t>t</w:t>
      </w:r>
      <w:r>
        <w:rPr>
          <w:rFonts w:asciiTheme="minorHAnsi" w:hAnsiTheme="minorHAnsi" w:cstheme="minorHAnsi"/>
          <w:sz w:val="22"/>
          <w:szCs w:val="22"/>
        </w:rPr>
        <w:t>tyjä määräyksiä, vaikka 6 § ei koske karjanlantaa. Tähän liittyy mm. aumauksen rajoittaminen</w:t>
      </w:r>
      <w:r w:rsidR="00A05D00">
        <w:rPr>
          <w:rFonts w:asciiTheme="minorHAnsi" w:hAnsiTheme="minorHAnsi" w:cstheme="minorHAnsi"/>
          <w:sz w:val="22"/>
          <w:szCs w:val="22"/>
        </w:rPr>
        <w:t xml:space="preserve"> samalle peltolo</w:t>
      </w:r>
      <w:r w:rsidR="00A05D00">
        <w:rPr>
          <w:rFonts w:asciiTheme="minorHAnsi" w:hAnsiTheme="minorHAnsi" w:cstheme="minorHAnsi"/>
          <w:sz w:val="22"/>
          <w:szCs w:val="22"/>
        </w:rPr>
        <w:t>h</w:t>
      </w:r>
      <w:r w:rsidR="00A05D00">
        <w:rPr>
          <w:rFonts w:asciiTheme="minorHAnsi" w:hAnsiTheme="minorHAnsi" w:cstheme="minorHAnsi"/>
          <w:sz w:val="22"/>
          <w:szCs w:val="22"/>
        </w:rPr>
        <w:t>kolle</w:t>
      </w:r>
      <w:r>
        <w:rPr>
          <w:rFonts w:asciiTheme="minorHAnsi" w:hAnsiTheme="minorHAnsi" w:cstheme="minorHAnsi"/>
          <w:sz w:val="22"/>
          <w:szCs w:val="22"/>
        </w:rPr>
        <w:t xml:space="preserve"> kahden</w:t>
      </w:r>
      <w:r w:rsidR="00A05D00">
        <w:rPr>
          <w:rFonts w:asciiTheme="minorHAnsi" w:hAnsiTheme="minorHAnsi" w:cstheme="minorHAnsi"/>
          <w:sz w:val="22"/>
          <w:szCs w:val="22"/>
        </w:rPr>
        <w:t xml:space="preserve"> välivuoden välein tapahtuvaksi, joka ei ota huomioon lohkokokoa tai ylipäänsä sitä, mitä termillä peltolohko tarkoitetaan (tukea hakevilla tiloilla on perus- ja kasvulohkoja). Näiltä osin asetusta tulee selventää, aumausmahdollisuutta laajentaa ja yhdyskuntajätteiden kä</w:t>
      </w:r>
      <w:r w:rsidR="003C41FA">
        <w:rPr>
          <w:rFonts w:asciiTheme="minorHAnsi" w:hAnsiTheme="minorHAnsi" w:cstheme="minorHAnsi"/>
          <w:sz w:val="22"/>
          <w:szCs w:val="22"/>
        </w:rPr>
        <w:t>yttöä suosivat kohdat poista</w:t>
      </w:r>
      <w:r w:rsidR="00A05D00">
        <w:rPr>
          <w:rFonts w:asciiTheme="minorHAnsi" w:hAnsiTheme="minorHAnsi" w:cstheme="minorHAnsi"/>
          <w:sz w:val="22"/>
          <w:szCs w:val="22"/>
        </w:rPr>
        <w:t>a. Aumauskielto 1.11 – 31.1. välisenä aikana on myös perusteeton, koska olosuhteet ovat usein juuri talvella suotuisat lannan kuljett</w:t>
      </w:r>
      <w:r w:rsidR="00A05D00">
        <w:rPr>
          <w:rFonts w:asciiTheme="minorHAnsi" w:hAnsiTheme="minorHAnsi" w:cstheme="minorHAnsi"/>
          <w:sz w:val="22"/>
          <w:szCs w:val="22"/>
        </w:rPr>
        <w:t>a</w:t>
      </w:r>
      <w:r w:rsidR="00A05D00">
        <w:rPr>
          <w:rFonts w:asciiTheme="minorHAnsi" w:hAnsiTheme="minorHAnsi" w:cstheme="minorHAnsi"/>
          <w:sz w:val="22"/>
          <w:szCs w:val="22"/>
        </w:rPr>
        <w:t>miseen mm. kantavien teiden ja peltojen myötä.</w:t>
      </w:r>
      <w:r w:rsidR="003C41FA">
        <w:rPr>
          <w:rFonts w:asciiTheme="minorHAnsi" w:hAnsiTheme="minorHAnsi" w:cstheme="minorHAnsi"/>
          <w:sz w:val="22"/>
          <w:szCs w:val="22"/>
        </w:rPr>
        <w:t xml:space="preserve"> Tämä vähentää myös peltomaan tiivistymisriskiä.</w:t>
      </w:r>
    </w:p>
    <w:p w:rsidR="00A05D00" w:rsidRDefault="00A05D00" w:rsidP="007C6C1C">
      <w:pPr>
        <w:spacing w:line="240" w:lineRule="auto"/>
        <w:jc w:val="both"/>
        <w:rPr>
          <w:rFonts w:asciiTheme="minorHAnsi" w:hAnsiTheme="minorHAnsi" w:cstheme="minorHAnsi"/>
          <w:sz w:val="22"/>
          <w:szCs w:val="22"/>
        </w:rPr>
      </w:pPr>
    </w:p>
    <w:p w:rsidR="00A05D00" w:rsidRDefault="00A05D00" w:rsidP="007C6C1C">
      <w:pPr>
        <w:spacing w:line="240" w:lineRule="auto"/>
        <w:jc w:val="both"/>
        <w:rPr>
          <w:rFonts w:asciiTheme="minorHAnsi" w:hAnsiTheme="minorHAnsi" w:cstheme="minorHAnsi"/>
          <w:sz w:val="22"/>
          <w:szCs w:val="22"/>
        </w:rPr>
      </w:pPr>
      <w:r>
        <w:rPr>
          <w:rFonts w:asciiTheme="minorHAnsi" w:hAnsiTheme="minorHAnsi" w:cstheme="minorHAnsi"/>
          <w:sz w:val="22"/>
          <w:szCs w:val="22"/>
        </w:rPr>
        <w:t>Edelleen 8 §:ään liittyen kuivalannalle esitetty 30 % kuiva-ainepitoisuusvaatimus sulkee käytännössä ulkopuole</w:t>
      </w:r>
      <w:r>
        <w:rPr>
          <w:rFonts w:asciiTheme="minorHAnsi" w:hAnsiTheme="minorHAnsi" w:cstheme="minorHAnsi"/>
          <w:sz w:val="22"/>
          <w:szCs w:val="22"/>
        </w:rPr>
        <w:t>l</w:t>
      </w:r>
      <w:r>
        <w:rPr>
          <w:rFonts w:asciiTheme="minorHAnsi" w:hAnsiTheme="minorHAnsi" w:cstheme="minorHAnsi"/>
          <w:sz w:val="22"/>
          <w:szCs w:val="22"/>
        </w:rPr>
        <w:t xml:space="preserve">le suurimman osan kotieläinten tuottamasta lannasta. Myös kuiva-ainepitoisuuden määrittäminen ja valvonta on ongelmallista. </w:t>
      </w:r>
      <w:r w:rsidR="0073383A">
        <w:rPr>
          <w:rFonts w:asciiTheme="minorHAnsi" w:hAnsiTheme="minorHAnsi" w:cstheme="minorHAnsi"/>
          <w:sz w:val="22"/>
          <w:szCs w:val="22"/>
        </w:rPr>
        <w:t>Näiltä osin asetusteksti on muutettava niin, että se mahdollistaa kuivalannan aumaamisen, kun huolehditaan, ettei siitä pääse valumia.</w:t>
      </w:r>
    </w:p>
    <w:p w:rsidR="00406C27" w:rsidRPr="002F384D" w:rsidRDefault="00406C27" w:rsidP="007C6C1C">
      <w:pPr>
        <w:spacing w:line="240" w:lineRule="auto"/>
        <w:jc w:val="both"/>
        <w:rPr>
          <w:rFonts w:asciiTheme="minorHAnsi" w:hAnsiTheme="minorHAnsi" w:cstheme="minorHAnsi"/>
          <w:sz w:val="22"/>
          <w:szCs w:val="22"/>
        </w:rPr>
      </w:pPr>
    </w:p>
    <w:p w:rsidR="005843D7" w:rsidRPr="002F384D" w:rsidRDefault="005843D7"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 xml:space="preserve">MTT:n </w:t>
      </w:r>
      <w:r w:rsidR="009041FC" w:rsidRPr="002F384D">
        <w:rPr>
          <w:rFonts w:asciiTheme="minorHAnsi" w:hAnsiTheme="minorHAnsi" w:cstheme="minorHAnsi"/>
          <w:sz w:val="22"/>
          <w:szCs w:val="22"/>
        </w:rPr>
        <w:t>Maaningan</w:t>
      </w:r>
      <w:r w:rsidRPr="002F384D">
        <w:rPr>
          <w:rFonts w:asciiTheme="minorHAnsi" w:hAnsiTheme="minorHAnsi" w:cstheme="minorHAnsi"/>
          <w:sz w:val="22"/>
          <w:szCs w:val="22"/>
        </w:rPr>
        <w:t xml:space="preserve"> tutkimusaseman selvitykse</w:t>
      </w:r>
      <w:r w:rsidR="009041FC" w:rsidRPr="002F384D">
        <w:rPr>
          <w:rFonts w:asciiTheme="minorHAnsi" w:hAnsiTheme="minorHAnsi" w:cstheme="minorHAnsi"/>
          <w:sz w:val="22"/>
          <w:szCs w:val="22"/>
        </w:rPr>
        <w:t xml:space="preserve">t osoittavat myös lannan typen </w:t>
      </w:r>
      <w:r w:rsidRPr="002F384D">
        <w:rPr>
          <w:rFonts w:asciiTheme="minorHAnsi" w:hAnsiTheme="minorHAnsi" w:cstheme="minorHAnsi"/>
          <w:sz w:val="22"/>
          <w:szCs w:val="22"/>
        </w:rPr>
        <w:t>osalta, ettei nitrifikaatiota ja typen</w:t>
      </w:r>
      <w:r w:rsidR="00406C27">
        <w:rPr>
          <w:rFonts w:asciiTheme="minorHAnsi" w:hAnsiTheme="minorHAnsi" w:cstheme="minorHAnsi"/>
          <w:sz w:val="22"/>
          <w:szCs w:val="22"/>
        </w:rPr>
        <w:t xml:space="preserve"> muuttumista liukoiseen muotoon </w:t>
      </w:r>
      <w:r w:rsidRPr="002F384D">
        <w:rPr>
          <w:rFonts w:asciiTheme="minorHAnsi" w:hAnsiTheme="minorHAnsi" w:cstheme="minorHAnsi"/>
          <w:sz w:val="22"/>
          <w:szCs w:val="22"/>
        </w:rPr>
        <w:t>tapahdu sellaisissa olosuhteissa, jolloin maa on kylmä ja lanta mullataan. Tä</w:t>
      </w:r>
      <w:r w:rsidRPr="002F384D">
        <w:rPr>
          <w:rFonts w:asciiTheme="minorHAnsi" w:hAnsiTheme="minorHAnsi" w:cstheme="minorHAnsi"/>
          <w:sz w:val="22"/>
          <w:szCs w:val="22"/>
        </w:rPr>
        <w:t>l</w:t>
      </w:r>
      <w:r w:rsidRPr="002F384D">
        <w:rPr>
          <w:rFonts w:asciiTheme="minorHAnsi" w:hAnsiTheme="minorHAnsi" w:cstheme="minorHAnsi"/>
          <w:sz w:val="22"/>
          <w:szCs w:val="22"/>
        </w:rPr>
        <w:t>laisissa olosuhteissa pitää olla mahdollista suorittaa levitys multaamalla olosuhteiden mukaan vaikka ennen ta</w:t>
      </w:r>
      <w:r w:rsidRPr="002F384D">
        <w:rPr>
          <w:rFonts w:asciiTheme="minorHAnsi" w:hAnsiTheme="minorHAnsi" w:cstheme="minorHAnsi"/>
          <w:sz w:val="22"/>
          <w:szCs w:val="22"/>
        </w:rPr>
        <w:t>l</w:t>
      </w:r>
      <w:r w:rsidRPr="002F384D">
        <w:rPr>
          <w:rFonts w:asciiTheme="minorHAnsi" w:hAnsiTheme="minorHAnsi" w:cstheme="minorHAnsi"/>
          <w:sz w:val="22"/>
          <w:szCs w:val="22"/>
        </w:rPr>
        <w:t xml:space="preserve">ven tuloa hyvissä olosuhteissa, jos maa ei ole lumipeitteinen, routaantunut tai veden kyllästämä. </w:t>
      </w:r>
    </w:p>
    <w:p w:rsidR="002F384D" w:rsidRPr="002F384D" w:rsidRDefault="002F384D" w:rsidP="007C6C1C">
      <w:pPr>
        <w:spacing w:line="240" w:lineRule="auto"/>
        <w:jc w:val="both"/>
        <w:rPr>
          <w:rFonts w:asciiTheme="minorHAnsi" w:hAnsiTheme="minorHAnsi" w:cstheme="minorHAnsi"/>
          <w:sz w:val="22"/>
          <w:szCs w:val="22"/>
        </w:rPr>
      </w:pPr>
    </w:p>
    <w:p w:rsidR="005B0A2A" w:rsidRPr="002F384D" w:rsidRDefault="002F384D"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I</w:t>
      </w:r>
      <w:r w:rsidR="005843D7" w:rsidRPr="002F384D">
        <w:rPr>
          <w:rFonts w:asciiTheme="minorHAnsi" w:hAnsiTheme="minorHAnsi" w:cstheme="minorHAnsi"/>
          <w:sz w:val="22"/>
          <w:szCs w:val="22"/>
        </w:rPr>
        <w:t>lman joustoa</w:t>
      </w:r>
      <w:r w:rsidRPr="002F384D">
        <w:rPr>
          <w:rFonts w:asciiTheme="minorHAnsi" w:hAnsiTheme="minorHAnsi" w:cstheme="minorHAnsi"/>
          <w:sz w:val="22"/>
          <w:szCs w:val="22"/>
        </w:rPr>
        <w:t xml:space="preserve"> olevat päivämäärärajoitteet saattavat</w:t>
      </w:r>
      <w:r w:rsidR="00F56197" w:rsidRPr="002F384D">
        <w:rPr>
          <w:rFonts w:asciiTheme="minorHAnsi" w:hAnsiTheme="minorHAnsi" w:cstheme="minorHAnsi"/>
          <w:sz w:val="22"/>
          <w:szCs w:val="22"/>
        </w:rPr>
        <w:t xml:space="preserve"> pakottaa toiminnanharjoittajia levittämään lantaa olosu</w:t>
      </w:r>
      <w:r w:rsidR="00F56197" w:rsidRPr="002F384D">
        <w:rPr>
          <w:rFonts w:asciiTheme="minorHAnsi" w:hAnsiTheme="minorHAnsi" w:cstheme="minorHAnsi"/>
          <w:sz w:val="22"/>
          <w:szCs w:val="22"/>
        </w:rPr>
        <w:t>h</w:t>
      </w:r>
      <w:r w:rsidR="00F56197" w:rsidRPr="002F384D">
        <w:rPr>
          <w:rFonts w:asciiTheme="minorHAnsi" w:hAnsiTheme="minorHAnsi" w:cstheme="minorHAnsi"/>
          <w:sz w:val="22"/>
          <w:szCs w:val="22"/>
        </w:rPr>
        <w:t xml:space="preserve">teissa, jotka huonontavat peltomaan </w:t>
      </w:r>
      <w:r>
        <w:rPr>
          <w:rFonts w:asciiTheme="minorHAnsi" w:hAnsiTheme="minorHAnsi" w:cstheme="minorHAnsi"/>
          <w:sz w:val="22"/>
          <w:szCs w:val="22"/>
        </w:rPr>
        <w:t>rakennetta</w:t>
      </w:r>
      <w:r w:rsidR="00F56197" w:rsidRPr="002F384D">
        <w:rPr>
          <w:rFonts w:asciiTheme="minorHAnsi" w:hAnsiTheme="minorHAnsi" w:cstheme="minorHAnsi"/>
          <w:sz w:val="22"/>
          <w:szCs w:val="22"/>
        </w:rPr>
        <w:t xml:space="preserve"> (tiivistyminen)</w:t>
      </w:r>
      <w:r w:rsidR="005B0A2A" w:rsidRPr="002F384D">
        <w:rPr>
          <w:rFonts w:asciiTheme="minorHAnsi" w:hAnsiTheme="minorHAnsi" w:cstheme="minorHAnsi"/>
          <w:sz w:val="22"/>
          <w:szCs w:val="22"/>
        </w:rPr>
        <w:t>, mikä heikentää maan tuottokykyä ja siten kykyä myös sitoa ravinteita sadon tuottamiseen.</w:t>
      </w:r>
      <w:r w:rsidR="00F56197" w:rsidRPr="002F384D">
        <w:rPr>
          <w:rFonts w:asciiTheme="minorHAnsi" w:hAnsiTheme="minorHAnsi" w:cstheme="minorHAnsi"/>
          <w:sz w:val="22"/>
          <w:szCs w:val="22"/>
        </w:rPr>
        <w:t xml:space="preserve"> </w:t>
      </w:r>
      <w:r w:rsidR="00BC0218" w:rsidRPr="002F384D">
        <w:rPr>
          <w:rFonts w:asciiTheme="minorHAnsi" w:hAnsiTheme="minorHAnsi" w:cstheme="minorHAnsi"/>
          <w:sz w:val="22"/>
          <w:szCs w:val="22"/>
        </w:rPr>
        <w:t>Edelleen päivämääriin liittyen, emme näe tarkoituksenmukaisena, että kasvipeitteisenä talven yli pidettäville peltolohkoille lannan ja orgaanisten lannoitevalmisteiden sijoitusla</w:t>
      </w:r>
      <w:r w:rsidR="00BC0218" w:rsidRPr="002F384D">
        <w:rPr>
          <w:rFonts w:asciiTheme="minorHAnsi" w:hAnsiTheme="minorHAnsi" w:cstheme="minorHAnsi"/>
          <w:sz w:val="22"/>
          <w:szCs w:val="22"/>
        </w:rPr>
        <w:t>n</w:t>
      </w:r>
      <w:r w:rsidR="00BC0218" w:rsidRPr="002F384D">
        <w:rPr>
          <w:rFonts w:asciiTheme="minorHAnsi" w:hAnsiTheme="minorHAnsi" w:cstheme="minorHAnsi"/>
          <w:sz w:val="22"/>
          <w:szCs w:val="22"/>
        </w:rPr>
        <w:t>noituksen aikarajaa oltaisiin aikaistamassa 1.9. päivään nykyisen asetuksen 15.9. –rajasta.</w:t>
      </w:r>
    </w:p>
    <w:p w:rsidR="005843D7" w:rsidRPr="002F384D" w:rsidRDefault="005843D7" w:rsidP="007C6C1C">
      <w:pPr>
        <w:spacing w:line="240" w:lineRule="auto"/>
        <w:jc w:val="both"/>
        <w:rPr>
          <w:rFonts w:asciiTheme="minorHAnsi" w:hAnsiTheme="minorHAnsi" w:cstheme="minorHAnsi"/>
          <w:sz w:val="22"/>
          <w:szCs w:val="22"/>
        </w:rPr>
      </w:pPr>
    </w:p>
    <w:p w:rsidR="005608C2" w:rsidRPr="002F384D" w:rsidRDefault="00603CFB"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Y</w:t>
      </w:r>
      <w:r w:rsidR="003C4813" w:rsidRPr="002F384D">
        <w:rPr>
          <w:rFonts w:asciiTheme="minorHAnsi" w:hAnsiTheme="minorHAnsi" w:cstheme="minorHAnsi"/>
          <w:sz w:val="22"/>
          <w:szCs w:val="22"/>
        </w:rPr>
        <w:t>mpäristömin</w:t>
      </w:r>
      <w:r w:rsidR="009F53EA">
        <w:rPr>
          <w:rFonts w:asciiTheme="minorHAnsi" w:hAnsiTheme="minorHAnsi" w:cstheme="minorHAnsi"/>
          <w:sz w:val="22"/>
          <w:szCs w:val="22"/>
        </w:rPr>
        <w:t>i</w:t>
      </w:r>
      <w:r w:rsidR="001035B9" w:rsidRPr="002F384D">
        <w:rPr>
          <w:rFonts w:asciiTheme="minorHAnsi" w:hAnsiTheme="minorHAnsi" w:cstheme="minorHAnsi"/>
          <w:sz w:val="22"/>
          <w:szCs w:val="22"/>
        </w:rPr>
        <w:t>steriön lausuntopyyn</w:t>
      </w:r>
      <w:r w:rsidR="003C4813" w:rsidRPr="002F384D">
        <w:rPr>
          <w:rFonts w:asciiTheme="minorHAnsi" w:hAnsiTheme="minorHAnsi" w:cstheme="minorHAnsi"/>
          <w:sz w:val="22"/>
          <w:szCs w:val="22"/>
        </w:rPr>
        <w:t>nössä</w:t>
      </w:r>
      <w:r w:rsidRPr="002F384D">
        <w:rPr>
          <w:rFonts w:asciiTheme="minorHAnsi" w:hAnsiTheme="minorHAnsi" w:cstheme="minorHAnsi"/>
          <w:sz w:val="22"/>
          <w:szCs w:val="22"/>
        </w:rPr>
        <w:t xml:space="preserve"> </w:t>
      </w:r>
      <w:r w:rsidR="001035B9" w:rsidRPr="002F384D">
        <w:rPr>
          <w:rFonts w:asciiTheme="minorHAnsi" w:hAnsiTheme="minorHAnsi" w:cstheme="minorHAnsi"/>
          <w:sz w:val="22"/>
          <w:szCs w:val="22"/>
        </w:rPr>
        <w:t>todetaan, että lannoitteiden syyslevitystä koskevien tiukennusten ri</w:t>
      </w:r>
      <w:r w:rsidR="001035B9" w:rsidRPr="002F384D">
        <w:rPr>
          <w:rFonts w:asciiTheme="minorHAnsi" w:hAnsiTheme="minorHAnsi" w:cstheme="minorHAnsi"/>
          <w:sz w:val="22"/>
          <w:szCs w:val="22"/>
        </w:rPr>
        <w:t>n</w:t>
      </w:r>
      <w:r w:rsidR="001035B9" w:rsidRPr="002F384D">
        <w:rPr>
          <w:rFonts w:asciiTheme="minorHAnsi" w:hAnsiTheme="minorHAnsi" w:cstheme="minorHAnsi"/>
          <w:sz w:val="22"/>
          <w:szCs w:val="22"/>
        </w:rPr>
        <w:t>na</w:t>
      </w:r>
      <w:r w:rsidR="009F53EA">
        <w:rPr>
          <w:rFonts w:asciiTheme="minorHAnsi" w:hAnsiTheme="minorHAnsi" w:cstheme="minorHAnsi"/>
          <w:sz w:val="22"/>
          <w:szCs w:val="22"/>
        </w:rPr>
        <w:t>lla ministeriö</w:t>
      </w:r>
      <w:r w:rsidR="003C4813" w:rsidRPr="002F384D">
        <w:rPr>
          <w:rFonts w:asciiTheme="minorHAnsi" w:hAnsiTheme="minorHAnsi" w:cstheme="minorHAnsi"/>
          <w:sz w:val="22"/>
          <w:szCs w:val="22"/>
        </w:rPr>
        <w:t xml:space="preserve"> valmistelee</w:t>
      </w:r>
      <w:r w:rsidR="001035B9" w:rsidRPr="002F384D">
        <w:rPr>
          <w:rFonts w:asciiTheme="minorHAnsi" w:hAnsiTheme="minorHAnsi" w:cstheme="minorHAnsi"/>
          <w:sz w:val="22"/>
          <w:szCs w:val="22"/>
        </w:rPr>
        <w:t xml:space="preserve"> ympäristönsuojelulain uudistamisen yhteydessä YSL:iin </w:t>
      </w:r>
      <w:r w:rsidR="003C4813" w:rsidRPr="002F384D">
        <w:rPr>
          <w:rFonts w:asciiTheme="minorHAnsi" w:hAnsiTheme="minorHAnsi" w:cstheme="minorHAnsi"/>
          <w:sz w:val="22"/>
          <w:szCs w:val="22"/>
        </w:rPr>
        <w:t xml:space="preserve">lisättävää </w:t>
      </w:r>
      <w:r w:rsidR="001035B9" w:rsidRPr="002F384D">
        <w:rPr>
          <w:rFonts w:asciiTheme="minorHAnsi" w:hAnsiTheme="minorHAnsi" w:cstheme="minorHAnsi"/>
          <w:sz w:val="22"/>
          <w:szCs w:val="22"/>
        </w:rPr>
        <w:t>säännös</w:t>
      </w:r>
      <w:r w:rsidR="003C4813" w:rsidRPr="002F384D">
        <w:rPr>
          <w:rFonts w:asciiTheme="minorHAnsi" w:hAnsiTheme="minorHAnsi" w:cstheme="minorHAnsi"/>
          <w:sz w:val="22"/>
          <w:szCs w:val="22"/>
        </w:rPr>
        <w:t>tä</w:t>
      </w:r>
      <w:r w:rsidR="001035B9" w:rsidRPr="002F384D">
        <w:rPr>
          <w:rFonts w:asciiTheme="minorHAnsi" w:hAnsiTheme="minorHAnsi" w:cstheme="minorHAnsi"/>
          <w:sz w:val="22"/>
          <w:szCs w:val="22"/>
        </w:rPr>
        <w:t>, joka mahdollistaisi tietyissä tilanteissa poikkeamisen tässä asetuksessa annetuista aikarajoista.</w:t>
      </w:r>
      <w:r w:rsidR="003C4813" w:rsidRPr="002F384D">
        <w:rPr>
          <w:rFonts w:asciiTheme="minorHAnsi" w:hAnsiTheme="minorHAnsi" w:cstheme="minorHAnsi"/>
          <w:sz w:val="22"/>
          <w:szCs w:val="22"/>
        </w:rPr>
        <w:t xml:space="preserve"> </w:t>
      </w:r>
      <w:r w:rsidR="008E6D17" w:rsidRPr="002F384D">
        <w:rPr>
          <w:rFonts w:asciiTheme="minorHAnsi" w:hAnsiTheme="minorHAnsi" w:cstheme="minorHAnsi"/>
          <w:sz w:val="22"/>
          <w:szCs w:val="22"/>
        </w:rPr>
        <w:t>Nyt lausunnolla ol</w:t>
      </w:r>
      <w:r w:rsidR="008E6D17" w:rsidRPr="002F384D">
        <w:rPr>
          <w:rFonts w:asciiTheme="minorHAnsi" w:hAnsiTheme="minorHAnsi" w:cstheme="minorHAnsi"/>
          <w:sz w:val="22"/>
          <w:szCs w:val="22"/>
        </w:rPr>
        <w:t>e</w:t>
      </w:r>
      <w:r w:rsidR="008E6D17" w:rsidRPr="002F384D">
        <w:rPr>
          <w:rFonts w:asciiTheme="minorHAnsi" w:hAnsiTheme="minorHAnsi" w:cstheme="minorHAnsi"/>
          <w:sz w:val="22"/>
          <w:szCs w:val="22"/>
        </w:rPr>
        <w:t xml:space="preserve">vassa luonnostekstissä ei </w:t>
      </w:r>
      <w:r w:rsidR="0067430E" w:rsidRPr="002F384D">
        <w:rPr>
          <w:rFonts w:asciiTheme="minorHAnsi" w:hAnsiTheme="minorHAnsi" w:cstheme="minorHAnsi"/>
          <w:sz w:val="22"/>
          <w:szCs w:val="22"/>
        </w:rPr>
        <w:t xml:space="preserve">kuitenkaan </w:t>
      </w:r>
      <w:r w:rsidR="008E6D17" w:rsidRPr="002F384D">
        <w:rPr>
          <w:rFonts w:asciiTheme="minorHAnsi" w:hAnsiTheme="minorHAnsi" w:cstheme="minorHAnsi"/>
          <w:sz w:val="22"/>
          <w:szCs w:val="22"/>
        </w:rPr>
        <w:t>ole</w:t>
      </w:r>
      <w:r w:rsidR="003C4813" w:rsidRPr="002F384D">
        <w:rPr>
          <w:rFonts w:asciiTheme="minorHAnsi" w:hAnsiTheme="minorHAnsi" w:cstheme="minorHAnsi"/>
          <w:sz w:val="22"/>
          <w:szCs w:val="22"/>
        </w:rPr>
        <w:t xml:space="preserve"> mitään</w:t>
      </w:r>
      <w:r w:rsidR="008E6D17" w:rsidRPr="002F384D">
        <w:rPr>
          <w:rFonts w:asciiTheme="minorHAnsi" w:hAnsiTheme="minorHAnsi" w:cstheme="minorHAnsi"/>
          <w:sz w:val="22"/>
          <w:szCs w:val="22"/>
        </w:rPr>
        <w:t xml:space="preserve"> viittausta </w:t>
      </w:r>
      <w:r w:rsidR="004E0057" w:rsidRPr="002F384D">
        <w:rPr>
          <w:rFonts w:asciiTheme="minorHAnsi" w:hAnsiTheme="minorHAnsi" w:cstheme="minorHAnsi"/>
          <w:sz w:val="22"/>
          <w:szCs w:val="22"/>
        </w:rPr>
        <w:t xml:space="preserve">YSL:n </w:t>
      </w:r>
      <w:r w:rsidR="008E6D17" w:rsidRPr="002F384D">
        <w:rPr>
          <w:rFonts w:asciiTheme="minorHAnsi" w:hAnsiTheme="minorHAnsi" w:cstheme="minorHAnsi"/>
          <w:sz w:val="22"/>
          <w:szCs w:val="22"/>
        </w:rPr>
        <w:t>mahdollis</w:t>
      </w:r>
      <w:r w:rsidR="004E0057" w:rsidRPr="002F384D">
        <w:rPr>
          <w:rFonts w:asciiTheme="minorHAnsi" w:hAnsiTheme="minorHAnsi" w:cstheme="minorHAnsi"/>
          <w:sz w:val="22"/>
          <w:szCs w:val="22"/>
        </w:rPr>
        <w:t>tamasta</w:t>
      </w:r>
      <w:r w:rsidR="008E6D17" w:rsidRPr="002F384D">
        <w:rPr>
          <w:rFonts w:asciiTheme="minorHAnsi" w:hAnsiTheme="minorHAnsi" w:cstheme="minorHAnsi"/>
          <w:sz w:val="22"/>
          <w:szCs w:val="22"/>
        </w:rPr>
        <w:t xml:space="preserve"> poik</w:t>
      </w:r>
      <w:r w:rsidR="004E0057" w:rsidRPr="002F384D">
        <w:rPr>
          <w:rFonts w:asciiTheme="minorHAnsi" w:hAnsiTheme="minorHAnsi" w:cstheme="minorHAnsi"/>
          <w:sz w:val="22"/>
          <w:szCs w:val="22"/>
        </w:rPr>
        <w:t>keamismahdollisuudesta</w:t>
      </w:r>
      <w:r w:rsidR="003C4813" w:rsidRPr="002F384D">
        <w:rPr>
          <w:rFonts w:asciiTheme="minorHAnsi" w:hAnsiTheme="minorHAnsi" w:cstheme="minorHAnsi"/>
          <w:sz w:val="22"/>
          <w:szCs w:val="22"/>
        </w:rPr>
        <w:t xml:space="preserve"> asetuksessa</w:t>
      </w:r>
      <w:r w:rsidR="008E6D17" w:rsidRPr="002F384D">
        <w:rPr>
          <w:rFonts w:asciiTheme="minorHAnsi" w:hAnsiTheme="minorHAnsi" w:cstheme="minorHAnsi"/>
          <w:sz w:val="22"/>
          <w:szCs w:val="22"/>
        </w:rPr>
        <w:t xml:space="preserve"> annetuista päivämäärärajoista.</w:t>
      </w:r>
      <w:r w:rsidR="0035263A" w:rsidRPr="002F384D">
        <w:rPr>
          <w:rFonts w:asciiTheme="minorHAnsi" w:hAnsiTheme="minorHAnsi" w:cstheme="minorHAnsi"/>
          <w:sz w:val="22"/>
          <w:szCs w:val="22"/>
        </w:rPr>
        <w:t xml:space="preserve"> Asetuksen soveltamisen kohteeksi joutuvien toiminnanharjoittajien näkökulmasta tämän asetuksen valmistelun yhteydessä ei voida jäädä vain sen lupauksen varaan, että YSL:iin on mahdollisesti tulossa säännös aikarajojen poikkeamismahdollisuudesta. </w:t>
      </w:r>
    </w:p>
    <w:p w:rsidR="005608C2" w:rsidRPr="002F384D" w:rsidRDefault="005608C2" w:rsidP="007C6C1C">
      <w:pPr>
        <w:spacing w:line="240" w:lineRule="auto"/>
        <w:jc w:val="both"/>
        <w:rPr>
          <w:rFonts w:asciiTheme="minorHAnsi" w:hAnsiTheme="minorHAnsi" w:cstheme="minorHAnsi"/>
          <w:sz w:val="22"/>
          <w:szCs w:val="22"/>
        </w:rPr>
      </w:pPr>
    </w:p>
    <w:p w:rsidR="00657298" w:rsidRPr="002F384D" w:rsidRDefault="00657298"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 xml:space="preserve">Asetusluonnoksen 10 § tiukentaa muutenkin edelleen lannan </w:t>
      </w:r>
      <w:r w:rsidR="005E23B0" w:rsidRPr="002F384D">
        <w:rPr>
          <w:rFonts w:asciiTheme="minorHAnsi" w:hAnsiTheme="minorHAnsi" w:cstheme="minorHAnsi"/>
          <w:sz w:val="22"/>
          <w:szCs w:val="22"/>
        </w:rPr>
        <w:t>k</w:t>
      </w:r>
      <w:r w:rsidRPr="002F384D">
        <w:rPr>
          <w:rFonts w:asciiTheme="minorHAnsi" w:hAnsiTheme="minorHAnsi" w:cstheme="minorHAnsi"/>
          <w:sz w:val="22"/>
          <w:szCs w:val="22"/>
        </w:rPr>
        <w:t>äyttöä vesistöjen läheisyydessä. Kaiken kaikkiaan maatalousalueet ja erityisesti lannan hyväksikäyttö asetetaan tämän asetuksen myötä eriarvoiseen asemaan</w:t>
      </w:r>
      <w:r w:rsidR="005E23B0" w:rsidRPr="002F384D">
        <w:rPr>
          <w:rFonts w:asciiTheme="minorHAnsi" w:hAnsiTheme="minorHAnsi" w:cstheme="minorHAnsi"/>
          <w:sz w:val="22"/>
          <w:szCs w:val="22"/>
        </w:rPr>
        <w:t xml:space="preserve"> orgaanisten lannoitevalmisteiden kanssa. Viitta</w:t>
      </w:r>
      <w:r w:rsidR="009F53EA">
        <w:rPr>
          <w:rFonts w:asciiTheme="minorHAnsi" w:hAnsiTheme="minorHAnsi" w:cstheme="minorHAnsi"/>
          <w:sz w:val="22"/>
          <w:szCs w:val="22"/>
        </w:rPr>
        <w:t>a</w:t>
      </w:r>
      <w:r w:rsidR="005E23B0" w:rsidRPr="002F384D">
        <w:rPr>
          <w:rFonts w:asciiTheme="minorHAnsi" w:hAnsiTheme="minorHAnsi" w:cstheme="minorHAnsi"/>
          <w:sz w:val="22"/>
          <w:szCs w:val="22"/>
        </w:rPr>
        <w:t xml:space="preserve">mme tässä </w:t>
      </w:r>
      <w:r w:rsidR="009F53EA">
        <w:rPr>
          <w:rFonts w:asciiTheme="minorHAnsi" w:hAnsiTheme="minorHAnsi" w:cstheme="minorHAnsi"/>
          <w:sz w:val="22"/>
          <w:szCs w:val="22"/>
        </w:rPr>
        <w:t>mm.</w:t>
      </w:r>
      <w:r w:rsidR="005E23B0" w:rsidRPr="002F384D">
        <w:rPr>
          <w:rFonts w:asciiTheme="minorHAnsi" w:hAnsiTheme="minorHAnsi" w:cstheme="minorHAnsi"/>
          <w:sz w:val="22"/>
          <w:szCs w:val="22"/>
        </w:rPr>
        <w:t xml:space="preserve"> lannan ja orgaanisten lannoitevalmisteiden eriarvoiseen kohtelu</w:t>
      </w:r>
      <w:r w:rsidR="009F53EA">
        <w:rPr>
          <w:rFonts w:asciiTheme="minorHAnsi" w:hAnsiTheme="minorHAnsi" w:cstheme="minorHAnsi"/>
          <w:sz w:val="22"/>
          <w:szCs w:val="22"/>
        </w:rPr>
        <w:t>un varastointiin ja</w:t>
      </w:r>
      <w:r w:rsidR="005E23B0" w:rsidRPr="002F384D">
        <w:rPr>
          <w:rFonts w:asciiTheme="minorHAnsi" w:hAnsiTheme="minorHAnsi" w:cstheme="minorHAnsi"/>
          <w:sz w:val="22"/>
          <w:szCs w:val="22"/>
        </w:rPr>
        <w:t xml:space="preserve"> aumaukseen liittyen.</w:t>
      </w:r>
    </w:p>
    <w:p w:rsidR="00657298" w:rsidRPr="002F384D" w:rsidRDefault="00657298" w:rsidP="007C6C1C">
      <w:pPr>
        <w:spacing w:line="240" w:lineRule="auto"/>
        <w:jc w:val="both"/>
        <w:rPr>
          <w:rFonts w:asciiTheme="minorHAnsi" w:hAnsiTheme="minorHAnsi" w:cstheme="minorHAnsi"/>
          <w:sz w:val="22"/>
          <w:szCs w:val="22"/>
        </w:rPr>
      </w:pPr>
    </w:p>
    <w:p w:rsidR="009F53EA" w:rsidRPr="009F53EA" w:rsidRDefault="000319C2" w:rsidP="007C6C1C">
      <w:pPr>
        <w:spacing w:line="240" w:lineRule="auto"/>
        <w:jc w:val="both"/>
        <w:rPr>
          <w:rFonts w:asciiTheme="minorHAnsi" w:hAnsiTheme="minorHAnsi" w:cstheme="minorHAnsi"/>
          <w:sz w:val="22"/>
          <w:szCs w:val="22"/>
        </w:rPr>
      </w:pPr>
      <w:r w:rsidRPr="009F53EA">
        <w:rPr>
          <w:rFonts w:asciiTheme="minorHAnsi" w:hAnsiTheme="minorHAnsi" w:cstheme="minorHAnsi"/>
          <w:sz w:val="22"/>
          <w:szCs w:val="22"/>
        </w:rPr>
        <w:t>Tämä</w:t>
      </w:r>
      <w:r w:rsidR="00D50C27" w:rsidRPr="009F53EA">
        <w:rPr>
          <w:rFonts w:asciiTheme="minorHAnsi" w:hAnsiTheme="minorHAnsi" w:cstheme="minorHAnsi"/>
          <w:sz w:val="22"/>
          <w:szCs w:val="22"/>
        </w:rPr>
        <w:t xml:space="preserve"> on ristiriitaista lainsäädäntötyötä ja</w:t>
      </w:r>
      <w:r w:rsidRPr="009F53EA">
        <w:rPr>
          <w:rFonts w:asciiTheme="minorHAnsi" w:hAnsiTheme="minorHAnsi" w:cstheme="minorHAnsi"/>
          <w:sz w:val="22"/>
          <w:szCs w:val="22"/>
        </w:rPr>
        <w:t xml:space="preserve"> </w:t>
      </w:r>
      <w:r w:rsidR="009F53EA" w:rsidRPr="009F53EA">
        <w:rPr>
          <w:rFonts w:asciiTheme="minorHAnsi" w:hAnsiTheme="minorHAnsi" w:cstheme="minorHAnsi"/>
          <w:sz w:val="22"/>
          <w:szCs w:val="22"/>
        </w:rPr>
        <w:t>luo epäluottamusta ympäristömin</w:t>
      </w:r>
      <w:r w:rsidR="009F53EA">
        <w:rPr>
          <w:rFonts w:asciiTheme="minorHAnsi" w:hAnsiTheme="minorHAnsi" w:cstheme="minorHAnsi"/>
          <w:sz w:val="22"/>
          <w:szCs w:val="22"/>
        </w:rPr>
        <w:t>i</w:t>
      </w:r>
      <w:r w:rsidR="009F53EA" w:rsidRPr="009F53EA">
        <w:rPr>
          <w:rFonts w:asciiTheme="minorHAnsi" w:hAnsiTheme="minorHAnsi" w:cstheme="minorHAnsi"/>
          <w:sz w:val="22"/>
          <w:szCs w:val="22"/>
        </w:rPr>
        <w:t>steriön</w:t>
      </w:r>
      <w:r w:rsidR="0035263A" w:rsidRPr="009F53EA">
        <w:rPr>
          <w:rFonts w:asciiTheme="minorHAnsi" w:hAnsiTheme="minorHAnsi" w:cstheme="minorHAnsi"/>
          <w:sz w:val="22"/>
          <w:szCs w:val="22"/>
        </w:rPr>
        <w:t xml:space="preserve"> </w:t>
      </w:r>
      <w:r w:rsidR="00D50C27" w:rsidRPr="009F53EA">
        <w:rPr>
          <w:rFonts w:asciiTheme="minorHAnsi" w:hAnsiTheme="minorHAnsi" w:cstheme="minorHAnsi"/>
          <w:sz w:val="22"/>
          <w:szCs w:val="22"/>
        </w:rPr>
        <w:t>säädös</w:t>
      </w:r>
      <w:r w:rsidR="0035263A" w:rsidRPr="009F53EA">
        <w:rPr>
          <w:rFonts w:asciiTheme="minorHAnsi" w:hAnsiTheme="minorHAnsi" w:cstheme="minorHAnsi"/>
          <w:sz w:val="22"/>
          <w:szCs w:val="22"/>
        </w:rPr>
        <w:t>valmistelua kohtaan</w:t>
      </w:r>
      <w:r w:rsidR="00D50C27" w:rsidRPr="009F53EA">
        <w:rPr>
          <w:rFonts w:asciiTheme="minorHAnsi" w:hAnsiTheme="minorHAnsi" w:cstheme="minorHAnsi"/>
          <w:sz w:val="22"/>
          <w:szCs w:val="22"/>
        </w:rPr>
        <w:t xml:space="preserve">. Samoin tämä </w:t>
      </w:r>
      <w:r w:rsidR="0035263A" w:rsidRPr="009F53EA">
        <w:rPr>
          <w:rFonts w:asciiTheme="minorHAnsi" w:hAnsiTheme="minorHAnsi" w:cstheme="minorHAnsi"/>
          <w:sz w:val="22"/>
          <w:szCs w:val="22"/>
        </w:rPr>
        <w:t>o</w:t>
      </w:r>
      <w:r w:rsidRPr="009F53EA">
        <w:rPr>
          <w:rFonts w:asciiTheme="minorHAnsi" w:hAnsiTheme="minorHAnsi" w:cstheme="minorHAnsi"/>
          <w:sz w:val="22"/>
          <w:szCs w:val="22"/>
        </w:rPr>
        <w:t>soittaa, että kaavamaiset päivämäärärajat eivät ole paras tapa ohjata</w:t>
      </w:r>
      <w:r w:rsidR="008C6E12" w:rsidRPr="009F53EA">
        <w:rPr>
          <w:rFonts w:asciiTheme="minorHAnsi" w:hAnsiTheme="minorHAnsi" w:cstheme="minorHAnsi"/>
          <w:sz w:val="22"/>
          <w:szCs w:val="22"/>
        </w:rPr>
        <w:t xml:space="preserve"> toimintaa</w:t>
      </w:r>
      <w:r w:rsidRPr="009F53EA">
        <w:rPr>
          <w:rFonts w:asciiTheme="minorHAnsi" w:hAnsiTheme="minorHAnsi" w:cstheme="minorHAnsi"/>
          <w:sz w:val="22"/>
          <w:szCs w:val="22"/>
        </w:rPr>
        <w:t xml:space="preserve"> asetuksen ta</w:t>
      </w:r>
      <w:r w:rsidRPr="009F53EA">
        <w:rPr>
          <w:rFonts w:asciiTheme="minorHAnsi" w:hAnsiTheme="minorHAnsi" w:cstheme="minorHAnsi"/>
          <w:sz w:val="22"/>
          <w:szCs w:val="22"/>
        </w:rPr>
        <w:t>r</w:t>
      </w:r>
      <w:r w:rsidRPr="009F53EA">
        <w:rPr>
          <w:rFonts w:asciiTheme="minorHAnsi" w:hAnsiTheme="minorHAnsi" w:cstheme="minorHAnsi"/>
          <w:sz w:val="22"/>
          <w:szCs w:val="22"/>
        </w:rPr>
        <w:t>koittama</w:t>
      </w:r>
      <w:r w:rsidR="008C6E12" w:rsidRPr="009F53EA">
        <w:rPr>
          <w:rFonts w:asciiTheme="minorHAnsi" w:hAnsiTheme="minorHAnsi" w:cstheme="minorHAnsi"/>
          <w:sz w:val="22"/>
          <w:szCs w:val="22"/>
        </w:rPr>
        <w:t>n päämäärän mukaiseksi</w:t>
      </w:r>
      <w:r w:rsidRPr="009F53EA">
        <w:rPr>
          <w:rFonts w:asciiTheme="minorHAnsi" w:hAnsiTheme="minorHAnsi" w:cstheme="minorHAnsi"/>
          <w:sz w:val="22"/>
          <w:szCs w:val="22"/>
        </w:rPr>
        <w:t xml:space="preserve">. </w:t>
      </w:r>
    </w:p>
    <w:p w:rsidR="00657298" w:rsidRPr="002F384D" w:rsidRDefault="00657298" w:rsidP="007C6C1C">
      <w:pPr>
        <w:spacing w:line="240" w:lineRule="auto"/>
        <w:jc w:val="both"/>
        <w:rPr>
          <w:rFonts w:asciiTheme="minorHAnsi" w:hAnsiTheme="minorHAnsi" w:cstheme="minorHAnsi"/>
          <w:sz w:val="22"/>
          <w:szCs w:val="22"/>
        </w:rPr>
      </w:pPr>
    </w:p>
    <w:p w:rsidR="0014133E" w:rsidRPr="009F53EA" w:rsidRDefault="00962064"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Asetusl</w:t>
      </w:r>
      <w:r w:rsidR="007E4EA0" w:rsidRPr="002F384D">
        <w:rPr>
          <w:rFonts w:asciiTheme="minorHAnsi" w:hAnsiTheme="minorHAnsi" w:cstheme="minorHAnsi"/>
          <w:sz w:val="22"/>
          <w:szCs w:val="22"/>
        </w:rPr>
        <w:t>uonnoksen 10 § määrätään, että lantaa ja orgaanisia lannoitevalmisteita ei saa koskaan levittää lumipei</w:t>
      </w:r>
      <w:r w:rsidR="007E4EA0" w:rsidRPr="002F384D">
        <w:rPr>
          <w:rFonts w:asciiTheme="minorHAnsi" w:hAnsiTheme="minorHAnsi" w:cstheme="minorHAnsi"/>
          <w:sz w:val="22"/>
          <w:szCs w:val="22"/>
        </w:rPr>
        <w:t>t</w:t>
      </w:r>
      <w:r w:rsidR="007E4EA0" w:rsidRPr="002F384D">
        <w:rPr>
          <w:rFonts w:asciiTheme="minorHAnsi" w:hAnsiTheme="minorHAnsi" w:cstheme="minorHAnsi"/>
          <w:sz w:val="22"/>
          <w:szCs w:val="22"/>
        </w:rPr>
        <w:t xml:space="preserve">teiseen, routaantuneeseen </w:t>
      </w:r>
      <w:r w:rsidRPr="002F384D">
        <w:rPr>
          <w:rFonts w:asciiTheme="minorHAnsi" w:hAnsiTheme="minorHAnsi" w:cstheme="minorHAnsi"/>
          <w:sz w:val="22"/>
          <w:szCs w:val="22"/>
        </w:rPr>
        <w:t>eikä</w:t>
      </w:r>
      <w:r w:rsidR="007E4EA0" w:rsidRPr="002F384D">
        <w:rPr>
          <w:rFonts w:asciiTheme="minorHAnsi" w:hAnsiTheme="minorHAnsi" w:cstheme="minorHAnsi"/>
          <w:sz w:val="22"/>
          <w:szCs w:val="22"/>
        </w:rPr>
        <w:t xml:space="preserve"> veden kyllästämään maahan. </w:t>
      </w:r>
      <w:r w:rsidR="0014133E">
        <w:rPr>
          <w:rFonts w:asciiTheme="minorHAnsi" w:hAnsiTheme="minorHAnsi" w:cstheme="minorHAnsi"/>
          <w:sz w:val="22"/>
          <w:szCs w:val="22"/>
        </w:rPr>
        <w:t xml:space="preserve">Keski- ja Itä-Suomen MTK-liittojen </w:t>
      </w:r>
      <w:r w:rsidR="007E4EA0" w:rsidRPr="002F384D">
        <w:rPr>
          <w:rFonts w:asciiTheme="minorHAnsi" w:hAnsiTheme="minorHAnsi" w:cstheme="minorHAnsi"/>
          <w:sz w:val="22"/>
          <w:szCs w:val="22"/>
        </w:rPr>
        <w:t>näkemyksen mukaan tämä säännös riittää toteuttamaan nitraattidirektiivin tarkoituksen.</w:t>
      </w:r>
      <w:r w:rsidR="0014133E">
        <w:rPr>
          <w:rFonts w:asciiTheme="minorHAnsi" w:hAnsiTheme="minorHAnsi" w:cstheme="minorHAnsi"/>
          <w:sz w:val="22"/>
          <w:szCs w:val="22"/>
        </w:rPr>
        <w:t xml:space="preserve"> </w:t>
      </w:r>
      <w:r w:rsidR="0014133E" w:rsidRPr="009F53EA">
        <w:rPr>
          <w:rFonts w:asciiTheme="minorHAnsi" w:hAnsiTheme="minorHAnsi" w:cstheme="minorHAnsi"/>
          <w:sz w:val="22"/>
          <w:szCs w:val="22"/>
        </w:rPr>
        <w:t>Asetus tulee kirjoittaa niin, että se mahdollistaa paikallisten ja vuosittain vaihtelevien olosuhteiden joustavan huomioonottamisen. Esitämme as</w:t>
      </w:r>
      <w:r w:rsidR="0014133E" w:rsidRPr="009F53EA">
        <w:rPr>
          <w:rFonts w:asciiTheme="minorHAnsi" w:hAnsiTheme="minorHAnsi" w:cstheme="minorHAnsi"/>
          <w:sz w:val="22"/>
          <w:szCs w:val="22"/>
        </w:rPr>
        <w:t>e</w:t>
      </w:r>
      <w:r w:rsidR="0014133E" w:rsidRPr="009F53EA">
        <w:rPr>
          <w:rFonts w:asciiTheme="minorHAnsi" w:hAnsiTheme="minorHAnsi" w:cstheme="minorHAnsi"/>
          <w:sz w:val="22"/>
          <w:szCs w:val="22"/>
        </w:rPr>
        <w:t>tusluonnoksen 10 § muuttamista ja täydentämistä siten, että edellä mainitut näkökulmat tulevat huomioon ot</w:t>
      </w:r>
      <w:r w:rsidR="0014133E" w:rsidRPr="009F53EA">
        <w:rPr>
          <w:rFonts w:asciiTheme="minorHAnsi" w:hAnsiTheme="minorHAnsi" w:cstheme="minorHAnsi"/>
          <w:sz w:val="22"/>
          <w:szCs w:val="22"/>
        </w:rPr>
        <w:t>e</w:t>
      </w:r>
      <w:r w:rsidR="0014133E" w:rsidRPr="009F53EA">
        <w:rPr>
          <w:rFonts w:asciiTheme="minorHAnsi" w:hAnsiTheme="minorHAnsi" w:cstheme="minorHAnsi"/>
          <w:sz w:val="22"/>
          <w:szCs w:val="22"/>
        </w:rPr>
        <w:t xml:space="preserve">tuiksi. </w:t>
      </w:r>
    </w:p>
    <w:p w:rsidR="00603CFB" w:rsidRPr="002F384D" w:rsidRDefault="00603CFB" w:rsidP="007C6C1C">
      <w:pPr>
        <w:spacing w:line="240" w:lineRule="auto"/>
        <w:jc w:val="both"/>
        <w:rPr>
          <w:rFonts w:asciiTheme="minorHAnsi" w:hAnsiTheme="minorHAnsi" w:cstheme="minorHAnsi"/>
          <w:sz w:val="22"/>
          <w:szCs w:val="22"/>
        </w:rPr>
      </w:pPr>
    </w:p>
    <w:p w:rsidR="00D20A53" w:rsidRPr="002F384D" w:rsidRDefault="001C0350"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Nitraattiasetuksen ja YSL:n uudistamisen yhteys on otettava huomioon myös asetusluonnoksen 4 §:n kohdalla. Näkemyksemme mukaan asetukseen ei pidä sisällyttää vaatimuksia eläinsuojien ja rakennelmien sijoittamisesta, koska YSL:n kokonaisuudistus on vielä kesken ja rakennusten sijoittelusta todennäköisesti edelleen säädetään YSL:n kautta esimerkiksi ympäristöluvitukseen liittyvän ohjauksen yhteydessä.</w:t>
      </w:r>
      <w:r w:rsidR="002B7645">
        <w:rPr>
          <w:rFonts w:asciiTheme="minorHAnsi" w:hAnsiTheme="minorHAnsi" w:cstheme="minorHAnsi"/>
          <w:sz w:val="22"/>
          <w:szCs w:val="22"/>
        </w:rPr>
        <w:t xml:space="preserve"> Tuotantorakennuksen rakennu</w:t>
      </w:r>
      <w:r w:rsidR="002B7645">
        <w:rPr>
          <w:rFonts w:asciiTheme="minorHAnsi" w:hAnsiTheme="minorHAnsi" w:cstheme="minorHAnsi"/>
          <w:sz w:val="22"/>
          <w:szCs w:val="22"/>
        </w:rPr>
        <w:t>s</w:t>
      </w:r>
      <w:r w:rsidR="002B7645">
        <w:rPr>
          <w:rFonts w:asciiTheme="minorHAnsi" w:hAnsiTheme="minorHAnsi" w:cstheme="minorHAnsi"/>
          <w:sz w:val="22"/>
          <w:szCs w:val="22"/>
        </w:rPr>
        <w:t>paikka ratkaistaan rake</w:t>
      </w:r>
      <w:r w:rsidR="00406C27">
        <w:rPr>
          <w:rFonts w:asciiTheme="minorHAnsi" w:hAnsiTheme="minorHAnsi" w:cstheme="minorHAnsi"/>
          <w:sz w:val="22"/>
          <w:szCs w:val="22"/>
        </w:rPr>
        <w:t>nnus- ja ympäristölupien kautta eikä se kuulu tämän asetuksen piiriin.</w:t>
      </w:r>
      <w:r w:rsidR="003C41FA">
        <w:rPr>
          <w:rFonts w:asciiTheme="minorHAnsi" w:hAnsiTheme="minorHAnsi" w:cstheme="minorHAnsi"/>
          <w:sz w:val="22"/>
          <w:szCs w:val="22"/>
        </w:rPr>
        <w:t xml:space="preserve"> Ko. kohtaan liitt</w:t>
      </w:r>
      <w:r w:rsidR="003C41FA">
        <w:rPr>
          <w:rFonts w:asciiTheme="minorHAnsi" w:hAnsiTheme="minorHAnsi" w:cstheme="minorHAnsi"/>
          <w:sz w:val="22"/>
          <w:szCs w:val="22"/>
        </w:rPr>
        <w:t>y</w:t>
      </w:r>
      <w:r w:rsidR="003C41FA">
        <w:rPr>
          <w:rFonts w:asciiTheme="minorHAnsi" w:hAnsiTheme="minorHAnsi" w:cstheme="minorHAnsi"/>
          <w:sz w:val="22"/>
          <w:szCs w:val="22"/>
        </w:rPr>
        <w:t>en pohjavesialueiden määrittely on liian yleisluontoinen ja sisältää esitetyssä muodossa alueita, joilla ei ole v</w:t>
      </w:r>
      <w:r w:rsidR="003C41FA">
        <w:rPr>
          <w:rFonts w:asciiTheme="minorHAnsi" w:hAnsiTheme="minorHAnsi" w:cstheme="minorHAnsi"/>
          <w:sz w:val="22"/>
          <w:szCs w:val="22"/>
        </w:rPr>
        <w:t>e</w:t>
      </w:r>
      <w:r w:rsidR="003C41FA">
        <w:rPr>
          <w:rFonts w:asciiTheme="minorHAnsi" w:hAnsiTheme="minorHAnsi" w:cstheme="minorHAnsi"/>
          <w:sz w:val="22"/>
          <w:szCs w:val="22"/>
        </w:rPr>
        <w:t>den ottamisen kannalta merkitystä. Pohjavesialueen määritelmää tule täsmentää.</w:t>
      </w:r>
    </w:p>
    <w:p w:rsidR="00D20A53" w:rsidRPr="002F384D" w:rsidRDefault="00D20A53" w:rsidP="007C6C1C">
      <w:pPr>
        <w:spacing w:line="240" w:lineRule="auto"/>
        <w:jc w:val="both"/>
        <w:rPr>
          <w:rFonts w:asciiTheme="minorHAnsi" w:hAnsiTheme="minorHAnsi" w:cstheme="minorHAnsi"/>
          <w:sz w:val="22"/>
          <w:szCs w:val="22"/>
        </w:rPr>
      </w:pPr>
    </w:p>
    <w:p w:rsidR="00842E89" w:rsidRPr="002F384D" w:rsidRDefault="00842E89"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Lausuntoaineistoon sisältyvän muistioluonnoksen suhde asetusluonnokseen jää epäselväksi. Muistioluonnos on osin epäselvä, osin ristiriitainen asetusluonnoksen kanssa, mutta ennen kaikkea muistioluonnos on suurimmaksi osaksi tulkinnoiltaan selvästi asetusluonnosta tiukempi. Esimerkiksi muistio</w:t>
      </w:r>
      <w:r w:rsidR="00CD070C" w:rsidRPr="002F384D">
        <w:rPr>
          <w:rFonts w:asciiTheme="minorHAnsi" w:hAnsiTheme="minorHAnsi" w:cstheme="minorHAnsi"/>
          <w:sz w:val="22"/>
          <w:szCs w:val="22"/>
        </w:rPr>
        <w:t>ssa esitetty määräys l</w:t>
      </w:r>
      <w:r w:rsidRPr="002F384D">
        <w:rPr>
          <w:rFonts w:asciiTheme="minorHAnsi" w:hAnsiTheme="minorHAnsi" w:cstheme="minorHAnsi"/>
          <w:sz w:val="22"/>
          <w:szCs w:val="22"/>
        </w:rPr>
        <w:t>annan sijoitt</w:t>
      </w:r>
      <w:r w:rsidRPr="002F384D">
        <w:rPr>
          <w:rFonts w:asciiTheme="minorHAnsi" w:hAnsiTheme="minorHAnsi" w:cstheme="minorHAnsi"/>
          <w:sz w:val="22"/>
          <w:szCs w:val="22"/>
        </w:rPr>
        <w:t>a</w:t>
      </w:r>
      <w:r w:rsidR="00CD070C" w:rsidRPr="002F384D">
        <w:rPr>
          <w:rFonts w:asciiTheme="minorHAnsi" w:hAnsiTheme="minorHAnsi" w:cstheme="minorHAnsi"/>
          <w:sz w:val="22"/>
          <w:szCs w:val="22"/>
        </w:rPr>
        <w:t>missyvyydestä</w:t>
      </w:r>
      <w:r w:rsidRPr="002F384D">
        <w:rPr>
          <w:rFonts w:asciiTheme="minorHAnsi" w:hAnsiTheme="minorHAnsi" w:cstheme="minorHAnsi"/>
          <w:sz w:val="22"/>
          <w:szCs w:val="22"/>
        </w:rPr>
        <w:t xml:space="preserve"> on käytännölle vieras, aiemmista tulkinnoista poikkeava ja käytäntöön sopimaton. </w:t>
      </w:r>
      <w:r w:rsidR="005B7FC8" w:rsidRPr="002F384D">
        <w:rPr>
          <w:rFonts w:asciiTheme="minorHAnsi" w:hAnsiTheme="minorHAnsi" w:cstheme="minorHAnsi"/>
          <w:sz w:val="22"/>
          <w:szCs w:val="22"/>
        </w:rPr>
        <w:t>Lannan sijoi</w:t>
      </w:r>
      <w:r w:rsidR="005B7FC8" w:rsidRPr="002F384D">
        <w:rPr>
          <w:rFonts w:asciiTheme="minorHAnsi" w:hAnsiTheme="minorHAnsi" w:cstheme="minorHAnsi"/>
          <w:sz w:val="22"/>
          <w:szCs w:val="22"/>
        </w:rPr>
        <w:t>t</w:t>
      </w:r>
      <w:r w:rsidR="005B7FC8" w:rsidRPr="002F384D">
        <w:rPr>
          <w:rFonts w:asciiTheme="minorHAnsi" w:hAnsiTheme="minorHAnsi" w:cstheme="minorHAnsi"/>
          <w:sz w:val="22"/>
          <w:szCs w:val="22"/>
        </w:rPr>
        <w:t xml:space="preserve">taminen esitettyyn syvyyteen on keski- ja itäsuomalaisilla kivisillä pelloilla vaikeaa ja koneita </w:t>
      </w:r>
      <w:r w:rsidR="00585BDB" w:rsidRPr="002F384D">
        <w:rPr>
          <w:rFonts w:asciiTheme="minorHAnsi" w:hAnsiTheme="minorHAnsi" w:cstheme="minorHAnsi"/>
          <w:sz w:val="22"/>
          <w:szCs w:val="22"/>
        </w:rPr>
        <w:t xml:space="preserve">kuluttavaa. Lisäksi </w:t>
      </w:r>
      <w:r w:rsidR="005B7FC8" w:rsidRPr="002F384D">
        <w:rPr>
          <w:rFonts w:asciiTheme="minorHAnsi" w:hAnsiTheme="minorHAnsi" w:cstheme="minorHAnsi"/>
          <w:sz w:val="22"/>
          <w:szCs w:val="22"/>
        </w:rPr>
        <w:t>polttoaineen kulutus ja hiilidioksidipäästöt lisääntyvät multauslaitteen lisääntyvän vetovastuksen takia.</w:t>
      </w:r>
      <w:r w:rsidR="0014133E">
        <w:rPr>
          <w:rFonts w:asciiTheme="minorHAnsi" w:hAnsiTheme="minorHAnsi" w:cstheme="minorHAnsi"/>
          <w:sz w:val="22"/>
          <w:szCs w:val="22"/>
        </w:rPr>
        <w:t xml:space="preserve"> On myös hyvin vaikea nähdä, millä tavoin tällaista määräystä kyettäisiin valvomaan ilman, että siitä seuraa kohtuuttomia tilanteita ja tulkinnanvaraisuutta.</w:t>
      </w:r>
    </w:p>
    <w:p w:rsidR="0005316E" w:rsidRPr="002F384D" w:rsidRDefault="0005316E" w:rsidP="007C6C1C">
      <w:pPr>
        <w:spacing w:line="240" w:lineRule="auto"/>
        <w:jc w:val="both"/>
        <w:rPr>
          <w:rFonts w:asciiTheme="minorHAnsi" w:hAnsiTheme="minorHAnsi" w:cstheme="minorHAnsi"/>
          <w:sz w:val="22"/>
          <w:szCs w:val="22"/>
        </w:rPr>
      </w:pPr>
    </w:p>
    <w:p w:rsidR="0005316E" w:rsidRPr="002F384D" w:rsidRDefault="0005316E"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Lausunnolla olevan materiaalin suuri heikkous on muutosten kustannus- ja ympäristöanalyysissä tai niiden puu</w:t>
      </w:r>
      <w:r w:rsidRPr="002F384D">
        <w:rPr>
          <w:rFonts w:asciiTheme="minorHAnsi" w:hAnsiTheme="minorHAnsi" w:cstheme="minorHAnsi"/>
          <w:sz w:val="22"/>
          <w:szCs w:val="22"/>
        </w:rPr>
        <w:t>t</w:t>
      </w:r>
      <w:r w:rsidRPr="002F384D">
        <w:rPr>
          <w:rFonts w:asciiTheme="minorHAnsi" w:hAnsiTheme="minorHAnsi" w:cstheme="minorHAnsi"/>
          <w:sz w:val="22"/>
          <w:szCs w:val="22"/>
        </w:rPr>
        <w:t>teessa. Luonnoksen perusteella maatalouselinkeinolle on tulossa useita erilaisia lisäkustannuksia ja toisaalta myös tulojen menetyksiä, joiden kokonaissumma on useita satoja miljoonia euroja. EU:n yhteisellä elintarvik</w:t>
      </w:r>
      <w:r w:rsidRPr="002F384D">
        <w:rPr>
          <w:rFonts w:asciiTheme="minorHAnsi" w:hAnsiTheme="minorHAnsi" w:cstheme="minorHAnsi"/>
          <w:sz w:val="22"/>
          <w:szCs w:val="22"/>
        </w:rPr>
        <w:t>e</w:t>
      </w:r>
      <w:r w:rsidRPr="002F384D">
        <w:rPr>
          <w:rFonts w:asciiTheme="minorHAnsi" w:hAnsiTheme="minorHAnsi" w:cstheme="minorHAnsi"/>
          <w:sz w:val="22"/>
          <w:szCs w:val="22"/>
        </w:rPr>
        <w:t xml:space="preserve">markkinoilla toimittaessa näitä kustannuksia ei saada takaisin, koska niillä ei ole vaikutusta tuottajahintoihin. </w:t>
      </w:r>
    </w:p>
    <w:p w:rsidR="00842E89" w:rsidRPr="002F384D" w:rsidRDefault="00842E89" w:rsidP="007C6C1C">
      <w:pPr>
        <w:spacing w:line="240" w:lineRule="auto"/>
        <w:jc w:val="both"/>
        <w:rPr>
          <w:rFonts w:asciiTheme="minorHAnsi" w:hAnsiTheme="minorHAnsi" w:cstheme="minorHAnsi"/>
          <w:sz w:val="22"/>
          <w:szCs w:val="22"/>
        </w:rPr>
      </w:pPr>
    </w:p>
    <w:p w:rsidR="00B669DF" w:rsidRPr="002F384D" w:rsidRDefault="00D20A53"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 xml:space="preserve">Suomessa maatalouselinkeinon harjoittajat tekevät työtään vaativissa </w:t>
      </w:r>
      <w:r w:rsidR="00940BFF" w:rsidRPr="002F384D">
        <w:rPr>
          <w:rFonts w:asciiTheme="minorHAnsi" w:hAnsiTheme="minorHAnsi" w:cstheme="minorHAnsi"/>
          <w:sz w:val="22"/>
          <w:szCs w:val="22"/>
        </w:rPr>
        <w:t>ilmasto-</w:t>
      </w:r>
      <w:r w:rsidRPr="002F384D">
        <w:rPr>
          <w:rFonts w:asciiTheme="minorHAnsi" w:hAnsiTheme="minorHAnsi" w:cstheme="minorHAnsi"/>
          <w:sz w:val="22"/>
          <w:szCs w:val="22"/>
        </w:rPr>
        <w:t>olosuhteissa</w:t>
      </w:r>
      <w:r w:rsidR="00993D6E" w:rsidRPr="002F384D">
        <w:rPr>
          <w:rFonts w:asciiTheme="minorHAnsi" w:hAnsiTheme="minorHAnsi" w:cstheme="minorHAnsi"/>
          <w:sz w:val="22"/>
          <w:szCs w:val="22"/>
        </w:rPr>
        <w:t xml:space="preserve">, lyhyen kasvukauden ja </w:t>
      </w:r>
      <w:r w:rsidR="00940BFF" w:rsidRPr="002F384D">
        <w:rPr>
          <w:rFonts w:asciiTheme="minorHAnsi" w:hAnsiTheme="minorHAnsi" w:cstheme="minorHAnsi"/>
          <w:sz w:val="22"/>
          <w:szCs w:val="22"/>
        </w:rPr>
        <w:t>vuotuisten säävaihteluiden armoilla ja pääasiassa perheviljelmäpohjalta. Kaikki</w:t>
      </w:r>
      <w:r w:rsidR="0085658C" w:rsidRPr="002F384D">
        <w:rPr>
          <w:rFonts w:asciiTheme="minorHAnsi" w:hAnsiTheme="minorHAnsi" w:cstheme="minorHAnsi"/>
          <w:sz w:val="22"/>
          <w:szCs w:val="22"/>
        </w:rPr>
        <w:t>in</w:t>
      </w:r>
      <w:r w:rsidR="00940BFF" w:rsidRPr="002F384D">
        <w:rPr>
          <w:rFonts w:asciiTheme="minorHAnsi" w:hAnsiTheme="minorHAnsi" w:cstheme="minorHAnsi"/>
          <w:sz w:val="22"/>
          <w:szCs w:val="22"/>
        </w:rPr>
        <w:t xml:space="preserve"> yrittäjätoimintaan tai inh</w:t>
      </w:r>
      <w:r w:rsidR="00940BFF" w:rsidRPr="002F384D">
        <w:rPr>
          <w:rFonts w:asciiTheme="minorHAnsi" w:hAnsiTheme="minorHAnsi" w:cstheme="minorHAnsi"/>
          <w:sz w:val="22"/>
          <w:szCs w:val="22"/>
        </w:rPr>
        <w:t>i</w:t>
      </w:r>
      <w:r w:rsidR="00940BFF" w:rsidRPr="002F384D">
        <w:rPr>
          <w:rFonts w:asciiTheme="minorHAnsi" w:hAnsiTheme="minorHAnsi" w:cstheme="minorHAnsi"/>
          <w:sz w:val="22"/>
          <w:szCs w:val="22"/>
        </w:rPr>
        <w:lastRenderedPageBreak/>
        <w:t xml:space="preserve">milliseen elämään liittyviin riskeihin on mahdoton varautua etukäteen. </w:t>
      </w:r>
      <w:r w:rsidR="00983648" w:rsidRPr="002F384D">
        <w:rPr>
          <w:rFonts w:asciiTheme="minorHAnsi" w:hAnsiTheme="minorHAnsi" w:cstheme="minorHAnsi"/>
          <w:sz w:val="22"/>
          <w:szCs w:val="22"/>
        </w:rPr>
        <w:t>Tämän vuoksi asetustekstissä</w:t>
      </w:r>
      <w:r w:rsidR="008C6E12" w:rsidRPr="002F384D">
        <w:rPr>
          <w:rFonts w:asciiTheme="minorHAnsi" w:hAnsiTheme="minorHAnsi" w:cstheme="minorHAnsi"/>
          <w:sz w:val="22"/>
          <w:szCs w:val="22"/>
        </w:rPr>
        <w:t xml:space="preserve"> tulisi </w:t>
      </w:r>
      <w:r w:rsidR="00983648" w:rsidRPr="002F384D">
        <w:rPr>
          <w:rFonts w:asciiTheme="minorHAnsi" w:hAnsiTheme="minorHAnsi" w:cstheme="minorHAnsi"/>
          <w:sz w:val="22"/>
          <w:szCs w:val="22"/>
        </w:rPr>
        <w:t>olla m</w:t>
      </w:r>
      <w:r w:rsidR="008C6E12" w:rsidRPr="002F384D">
        <w:rPr>
          <w:rFonts w:asciiTheme="minorHAnsi" w:hAnsiTheme="minorHAnsi" w:cstheme="minorHAnsi"/>
          <w:sz w:val="22"/>
          <w:szCs w:val="22"/>
        </w:rPr>
        <w:t>aininta</w:t>
      </w:r>
      <w:r w:rsidR="00940BFF" w:rsidRPr="002F384D">
        <w:rPr>
          <w:rFonts w:asciiTheme="minorHAnsi" w:hAnsiTheme="minorHAnsi" w:cstheme="minorHAnsi"/>
          <w:sz w:val="22"/>
          <w:szCs w:val="22"/>
        </w:rPr>
        <w:t xml:space="preserve"> </w:t>
      </w:r>
      <w:r w:rsidR="00DD1D72" w:rsidRPr="002F384D">
        <w:rPr>
          <w:rFonts w:asciiTheme="minorHAnsi" w:hAnsiTheme="minorHAnsi" w:cstheme="minorHAnsi"/>
          <w:sz w:val="22"/>
          <w:szCs w:val="22"/>
        </w:rPr>
        <w:t xml:space="preserve">tapauskohtaisesta </w:t>
      </w:r>
      <w:r w:rsidR="00940BFF" w:rsidRPr="002F384D">
        <w:rPr>
          <w:rFonts w:asciiTheme="minorHAnsi" w:hAnsiTheme="minorHAnsi" w:cstheme="minorHAnsi"/>
          <w:sz w:val="22"/>
          <w:szCs w:val="22"/>
        </w:rPr>
        <w:t>poik</w:t>
      </w:r>
      <w:r w:rsidR="008C6E12" w:rsidRPr="002F384D">
        <w:rPr>
          <w:rFonts w:asciiTheme="minorHAnsi" w:hAnsiTheme="minorHAnsi" w:cstheme="minorHAnsi"/>
          <w:sz w:val="22"/>
          <w:szCs w:val="22"/>
        </w:rPr>
        <w:t>keamismahdollisuudesta</w:t>
      </w:r>
      <w:r w:rsidR="00940BFF" w:rsidRPr="002F384D">
        <w:rPr>
          <w:rFonts w:asciiTheme="minorHAnsi" w:hAnsiTheme="minorHAnsi" w:cstheme="minorHAnsi"/>
          <w:sz w:val="22"/>
          <w:szCs w:val="22"/>
        </w:rPr>
        <w:t>, mikäli joistakin viljelijästä riippumattomista ylivoima</w:t>
      </w:r>
      <w:r w:rsidR="00940BFF" w:rsidRPr="002F384D">
        <w:rPr>
          <w:rFonts w:asciiTheme="minorHAnsi" w:hAnsiTheme="minorHAnsi" w:cstheme="minorHAnsi"/>
          <w:sz w:val="22"/>
          <w:szCs w:val="22"/>
        </w:rPr>
        <w:t>i</w:t>
      </w:r>
      <w:r w:rsidR="00940BFF" w:rsidRPr="002F384D">
        <w:rPr>
          <w:rFonts w:asciiTheme="minorHAnsi" w:hAnsiTheme="minorHAnsi" w:cstheme="minorHAnsi"/>
          <w:sz w:val="22"/>
          <w:szCs w:val="22"/>
        </w:rPr>
        <w:t xml:space="preserve">sista syistä määräysten noudattaminen on </w:t>
      </w:r>
      <w:r w:rsidR="00DD1D72" w:rsidRPr="002F384D">
        <w:rPr>
          <w:rFonts w:asciiTheme="minorHAnsi" w:hAnsiTheme="minorHAnsi" w:cstheme="minorHAnsi"/>
          <w:sz w:val="22"/>
          <w:szCs w:val="22"/>
        </w:rPr>
        <w:t xml:space="preserve">jonakin vuonna </w:t>
      </w:r>
      <w:r w:rsidR="00940BFF" w:rsidRPr="002F384D">
        <w:rPr>
          <w:rFonts w:asciiTheme="minorHAnsi" w:hAnsiTheme="minorHAnsi" w:cstheme="minorHAnsi"/>
          <w:sz w:val="22"/>
          <w:szCs w:val="22"/>
        </w:rPr>
        <w:t>mahdotonta.</w:t>
      </w:r>
    </w:p>
    <w:p w:rsidR="00B669DF" w:rsidRPr="002F384D" w:rsidRDefault="00B669DF" w:rsidP="007C6C1C">
      <w:pPr>
        <w:spacing w:line="240" w:lineRule="auto"/>
        <w:jc w:val="both"/>
        <w:rPr>
          <w:rFonts w:asciiTheme="minorHAnsi" w:hAnsiTheme="minorHAnsi" w:cstheme="minorHAnsi"/>
          <w:sz w:val="22"/>
          <w:szCs w:val="22"/>
        </w:rPr>
      </w:pPr>
    </w:p>
    <w:p w:rsidR="00742C86" w:rsidRPr="002F384D" w:rsidRDefault="00B669DF"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ab/>
      </w:r>
    </w:p>
    <w:p w:rsidR="00EA4A68" w:rsidRPr="002F384D" w:rsidRDefault="0014133E" w:rsidP="007C6C1C">
      <w:pPr>
        <w:spacing w:line="240" w:lineRule="auto"/>
        <w:jc w:val="both"/>
        <w:rPr>
          <w:rFonts w:asciiTheme="minorHAnsi" w:hAnsiTheme="minorHAnsi" w:cstheme="minorHAnsi"/>
          <w:sz w:val="22"/>
          <w:szCs w:val="22"/>
        </w:rPr>
      </w:pPr>
      <w:r>
        <w:rPr>
          <w:rFonts w:asciiTheme="minorHAnsi" w:hAnsiTheme="minorHAnsi" w:cstheme="minorHAnsi"/>
          <w:sz w:val="22"/>
          <w:szCs w:val="22"/>
        </w:rPr>
        <w:t>19</w:t>
      </w:r>
      <w:r w:rsidR="00EA4A68" w:rsidRPr="002F384D">
        <w:rPr>
          <w:rFonts w:asciiTheme="minorHAnsi" w:hAnsiTheme="minorHAnsi" w:cstheme="minorHAnsi"/>
          <w:sz w:val="22"/>
          <w:szCs w:val="22"/>
        </w:rPr>
        <w:t>.</w:t>
      </w:r>
      <w:r w:rsidR="00983648" w:rsidRPr="002F384D">
        <w:rPr>
          <w:rFonts w:asciiTheme="minorHAnsi" w:hAnsiTheme="minorHAnsi" w:cstheme="minorHAnsi"/>
          <w:sz w:val="22"/>
          <w:szCs w:val="22"/>
        </w:rPr>
        <w:t>5</w:t>
      </w:r>
      <w:r w:rsidR="00EA4A68" w:rsidRPr="002F384D">
        <w:rPr>
          <w:rFonts w:asciiTheme="minorHAnsi" w:hAnsiTheme="minorHAnsi" w:cstheme="minorHAnsi"/>
          <w:sz w:val="22"/>
          <w:szCs w:val="22"/>
        </w:rPr>
        <w:t>.201</w:t>
      </w:r>
      <w:r w:rsidR="00983648" w:rsidRPr="002F384D">
        <w:rPr>
          <w:rFonts w:asciiTheme="minorHAnsi" w:hAnsiTheme="minorHAnsi" w:cstheme="minorHAnsi"/>
          <w:sz w:val="22"/>
          <w:szCs w:val="22"/>
        </w:rPr>
        <w:t>4</w:t>
      </w:r>
    </w:p>
    <w:p w:rsidR="008D157E" w:rsidRPr="002F384D" w:rsidRDefault="008D157E" w:rsidP="007C6C1C">
      <w:pPr>
        <w:spacing w:line="240" w:lineRule="auto"/>
        <w:jc w:val="both"/>
        <w:rPr>
          <w:rFonts w:asciiTheme="minorHAnsi" w:hAnsiTheme="minorHAnsi" w:cstheme="minorHAnsi"/>
          <w:sz w:val="22"/>
          <w:szCs w:val="22"/>
        </w:rPr>
      </w:pPr>
    </w:p>
    <w:p w:rsidR="008D157E" w:rsidRPr="002F384D" w:rsidRDefault="008D157E"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MTK-Etelä-Savo ry, MTK-Keski-Suomi ry, MTK-Pohjois-Karjala ry, MTK-Pohjois-Savo ry</w:t>
      </w:r>
    </w:p>
    <w:p w:rsidR="00EA4A68" w:rsidRPr="002F384D" w:rsidRDefault="00EA4A68" w:rsidP="007C6C1C">
      <w:pPr>
        <w:spacing w:line="240" w:lineRule="auto"/>
        <w:jc w:val="both"/>
        <w:rPr>
          <w:rFonts w:asciiTheme="minorHAnsi" w:hAnsiTheme="minorHAnsi" w:cstheme="minorHAnsi"/>
          <w:sz w:val="22"/>
          <w:szCs w:val="22"/>
        </w:rPr>
      </w:pPr>
    </w:p>
    <w:p w:rsidR="00EA4A68" w:rsidRPr="002F384D" w:rsidRDefault="00EA4A68" w:rsidP="007C6C1C">
      <w:pPr>
        <w:spacing w:line="240" w:lineRule="auto"/>
        <w:jc w:val="both"/>
        <w:rPr>
          <w:rFonts w:asciiTheme="minorHAnsi" w:hAnsiTheme="minorHAnsi" w:cstheme="minorHAnsi"/>
          <w:sz w:val="22"/>
          <w:szCs w:val="22"/>
        </w:rPr>
      </w:pPr>
    </w:p>
    <w:p w:rsidR="00EA4A68" w:rsidRPr="002F384D" w:rsidRDefault="00EA4A68" w:rsidP="007C6C1C">
      <w:pPr>
        <w:spacing w:line="240" w:lineRule="auto"/>
        <w:jc w:val="both"/>
        <w:rPr>
          <w:rFonts w:asciiTheme="minorHAnsi" w:hAnsiTheme="minorHAnsi" w:cstheme="minorHAnsi"/>
          <w:sz w:val="22"/>
          <w:szCs w:val="22"/>
        </w:rPr>
      </w:pPr>
    </w:p>
    <w:p w:rsidR="008D157E" w:rsidRPr="002F384D" w:rsidRDefault="008D157E" w:rsidP="007C6C1C">
      <w:pPr>
        <w:spacing w:line="240" w:lineRule="auto"/>
        <w:jc w:val="both"/>
        <w:rPr>
          <w:rFonts w:asciiTheme="minorHAnsi" w:hAnsiTheme="minorHAnsi"/>
          <w:sz w:val="22"/>
          <w:szCs w:val="22"/>
        </w:rPr>
      </w:pPr>
      <w:r w:rsidRPr="002F384D">
        <w:rPr>
          <w:rFonts w:asciiTheme="minorHAnsi" w:hAnsiTheme="minorHAnsi"/>
          <w:sz w:val="22"/>
          <w:szCs w:val="22"/>
        </w:rPr>
        <w:t xml:space="preserve">JUHA PAAJANEN </w:t>
      </w:r>
      <w:r w:rsidRPr="002F384D">
        <w:rPr>
          <w:rFonts w:asciiTheme="minorHAnsi" w:hAnsiTheme="minorHAnsi"/>
          <w:sz w:val="22"/>
          <w:szCs w:val="22"/>
        </w:rPr>
        <w:tab/>
      </w:r>
      <w:r w:rsidRPr="002F384D">
        <w:rPr>
          <w:rFonts w:asciiTheme="minorHAnsi" w:hAnsiTheme="minorHAnsi"/>
          <w:sz w:val="22"/>
          <w:szCs w:val="22"/>
        </w:rPr>
        <w:tab/>
      </w:r>
      <w:r w:rsidR="00F952BD">
        <w:rPr>
          <w:rFonts w:asciiTheme="minorHAnsi" w:hAnsiTheme="minorHAnsi"/>
          <w:sz w:val="22"/>
          <w:szCs w:val="22"/>
        </w:rPr>
        <w:tab/>
      </w:r>
      <w:r w:rsidRPr="002F384D">
        <w:rPr>
          <w:rFonts w:asciiTheme="minorHAnsi" w:hAnsiTheme="minorHAnsi"/>
          <w:sz w:val="22"/>
          <w:szCs w:val="22"/>
        </w:rPr>
        <w:t>VESA KALLIO</w:t>
      </w:r>
    </w:p>
    <w:p w:rsidR="008D157E" w:rsidRPr="002F384D" w:rsidRDefault="008D157E" w:rsidP="007C6C1C">
      <w:pPr>
        <w:spacing w:line="240" w:lineRule="auto"/>
        <w:jc w:val="both"/>
        <w:rPr>
          <w:rFonts w:asciiTheme="minorHAnsi" w:hAnsiTheme="minorHAnsi"/>
          <w:sz w:val="22"/>
          <w:szCs w:val="22"/>
        </w:rPr>
      </w:pPr>
      <w:r w:rsidRPr="002F384D">
        <w:rPr>
          <w:rFonts w:asciiTheme="minorHAnsi" w:hAnsiTheme="minorHAnsi"/>
          <w:sz w:val="22"/>
          <w:szCs w:val="22"/>
        </w:rPr>
        <w:t>Juha Paajanen</w:t>
      </w:r>
      <w:r w:rsidRPr="002F384D">
        <w:rPr>
          <w:rFonts w:asciiTheme="minorHAnsi" w:hAnsiTheme="minorHAnsi"/>
          <w:sz w:val="22"/>
          <w:szCs w:val="22"/>
        </w:rPr>
        <w:tab/>
      </w:r>
      <w:r w:rsidRPr="002F384D">
        <w:rPr>
          <w:rFonts w:asciiTheme="minorHAnsi" w:hAnsiTheme="minorHAnsi"/>
          <w:sz w:val="22"/>
          <w:szCs w:val="22"/>
        </w:rPr>
        <w:tab/>
      </w:r>
      <w:r w:rsidR="0073383A">
        <w:rPr>
          <w:rFonts w:asciiTheme="minorHAnsi" w:hAnsiTheme="minorHAnsi"/>
          <w:sz w:val="22"/>
          <w:szCs w:val="22"/>
        </w:rPr>
        <w:tab/>
      </w:r>
      <w:r w:rsidR="00F952BD">
        <w:rPr>
          <w:rFonts w:asciiTheme="minorHAnsi" w:hAnsiTheme="minorHAnsi"/>
          <w:sz w:val="22"/>
          <w:szCs w:val="22"/>
        </w:rPr>
        <w:tab/>
      </w:r>
      <w:r w:rsidRPr="002F384D">
        <w:rPr>
          <w:rFonts w:asciiTheme="minorHAnsi" w:hAnsiTheme="minorHAnsi"/>
          <w:sz w:val="22"/>
          <w:szCs w:val="22"/>
        </w:rPr>
        <w:t>Vesa Kallio</w:t>
      </w:r>
    </w:p>
    <w:p w:rsidR="00F952BD" w:rsidRDefault="00F952BD" w:rsidP="007C6C1C">
      <w:pPr>
        <w:spacing w:line="240" w:lineRule="auto"/>
        <w:jc w:val="both"/>
        <w:rPr>
          <w:rFonts w:asciiTheme="minorHAnsi" w:hAnsiTheme="minorHAnsi"/>
          <w:sz w:val="22"/>
          <w:szCs w:val="22"/>
        </w:rPr>
      </w:pPr>
      <w:r>
        <w:rPr>
          <w:rFonts w:asciiTheme="minorHAnsi" w:hAnsiTheme="minorHAnsi"/>
          <w:sz w:val="22"/>
          <w:szCs w:val="22"/>
        </w:rPr>
        <w:t>puheenjohtaja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toiminnanjohtaja</w:t>
      </w:r>
    </w:p>
    <w:p w:rsidR="008D157E" w:rsidRPr="002F384D" w:rsidRDefault="008D157E" w:rsidP="007C6C1C">
      <w:pPr>
        <w:spacing w:line="240" w:lineRule="auto"/>
        <w:jc w:val="both"/>
        <w:rPr>
          <w:rFonts w:asciiTheme="minorHAnsi" w:hAnsiTheme="minorHAnsi"/>
          <w:sz w:val="22"/>
          <w:szCs w:val="22"/>
        </w:rPr>
      </w:pPr>
      <w:r w:rsidRPr="002F384D">
        <w:rPr>
          <w:rFonts w:asciiTheme="minorHAnsi" w:hAnsiTheme="minorHAnsi"/>
          <w:sz w:val="22"/>
          <w:szCs w:val="22"/>
        </w:rPr>
        <w:tab/>
      </w:r>
    </w:p>
    <w:p w:rsidR="008D157E" w:rsidRPr="002F384D" w:rsidRDefault="008D157E" w:rsidP="007C6C1C">
      <w:pPr>
        <w:spacing w:line="240" w:lineRule="auto"/>
        <w:jc w:val="both"/>
        <w:rPr>
          <w:rFonts w:asciiTheme="minorHAnsi" w:hAnsiTheme="minorHAnsi"/>
          <w:sz w:val="22"/>
          <w:szCs w:val="22"/>
        </w:rPr>
      </w:pPr>
      <w:r w:rsidRPr="002F384D">
        <w:rPr>
          <w:rFonts w:asciiTheme="minorHAnsi" w:hAnsiTheme="minorHAnsi"/>
          <w:sz w:val="22"/>
          <w:szCs w:val="22"/>
        </w:rPr>
        <w:t>JUKKA KAUPPINEN</w:t>
      </w:r>
      <w:r w:rsidRPr="002F384D">
        <w:rPr>
          <w:rFonts w:asciiTheme="minorHAnsi" w:hAnsiTheme="minorHAnsi"/>
          <w:sz w:val="22"/>
          <w:szCs w:val="22"/>
        </w:rPr>
        <w:tab/>
      </w:r>
      <w:r w:rsidRPr="002F384D">
        <w:rPr>
          <w:rFonts w:asciiTheme="minorHAnsi" w:hAnsiTheme="minorHAnsi"/>
          <w:sz w:val="22"/>
          <w:szCs w:val="22"/>
        </w:rPr>
        <w:tab/>
      </w:r>
      <w:r w:rsidR="00F952BD">
        <w:rPr>
          <w:rFonts w:asciiTheme="minorHAnsi" w:hAnsiTheme="minorHAnsi"/>
          <w:sz w:val="22"/>
          <w:szCs w:val="22"/>
        </w:rPr>
        <w:tab/>
      </w:r>
      <w:r w:rsidRPr="002F384D">
        <w:rPr>
          <w:rFonts w:asciiTheme="minorHAnsi" w:hAnsiTheme="minorHAnsi"/>
          <w:sz w:val="22"/>
          <w:szCs w:val="22"/>
        </w:rPr>
        <w:t>PERTTI RUUSKA</w:t>
      </w:r>
    </w:p>
    <w:p w:rsidR="008D157E" w:rsidRDefault="008D157E" w:rsidP="007C6C1C">
      <w:pPr>
        <w:spacing w:line="240" w:lineRule="auto"/>
        <w:jc w:val="both"/>
        <w:rPr>
          <w:rFonts w:asciiTheme="minorHAnsi" w:hAnsiTheme="minorHAnsi"/>
          <w:sz w:val="22"/>
          <w:szCs w:val="22"/>
        </w:rPr>
      </w:pPr>
      <w:r w:rsidRPr="002F384D">
        <w:rPr>
          <w:rFonts w:asciiTheme="minorHAnsi" w:hAnsiTheme="minorHAnsi"/>
          <w:sz w:val="22"/>
          <w:szCs w:val="22"/>
        </w:rPr>
        <w:t>Jukka Kauppinen</w:t>
      </w:r>
      <w:r w:rsidRPr="002F384D">
        <w:rPr>
          <w:rFonts w:asciiTheme="minorHAnsi" w:hAnsiTheme="minorHAnsi"/>
          <w:sz w:val="22"/>
          <w:szCs w:val="22"/>
        </w:rPr>
        <w:tab/>
      </w:r>
      <w:r w:rsidRPr="002F384D">
        <w:rPr>
          <w:rFonts w:asciiTheme="minorHAnsi" w:hAnsiTheme="minorHAnsi"/>
          <w:sz w:val="22"/>
          <w:szCs w:val="22"/>
        </w:rPr>
        <w:tab/>
      </w:r>
      <w:r w:rsidR="00F952BD">
        <w:rPr>
          <w:rFonts w:asciiTheme="minorHAnsi" w:hAnsiTheme="minorHAnsi"/>
          <w:sz w:val="22"/>
          <w:szCs w:val="22"/>
        </w:rPr>
        <w:tab/>
      </w:r>
      <w:r w:rsidRPr="002F384D">
        <w:rPr>
          <w:rFonts w:asciiTheme="minorHAnsi" w:hAnsiTheme="minorHAnsi"/>
          <w:sz w:val="22"/>
          <w:szCs w:val="22"/>
        </w:rPr>
        <w:t>Pertti Ruuska</w:t>
      </w:r>
    </w:p>
    <w:p w:rsidR="00F952BD" w:rsidRDefault="00F952BD" w:rsidP="00F952BD">
      <w:pPr>
        <w:spacing w:line="240" w:lineRule="auto"/>
        <w:jc w:val="both"/>
        <w:rPr>
          <w:rFonts w:asciiTheme="minorHAnsi" w:hAnsiTheme="minorHAnsi"/>
          <w:sz w:val="22"/>
          <w:szCs w:val="22"/>
        </w:rPr>
      </w:pPr>
      <w:r>
        <w:rPr>
          <w:rFonts w:asciiTheme="minorHAnsi" w:hAnsiTheme="minorHAnsi"/>
          <w:sz w:val="22"/>
          <w:szCs w:val="22"/>
        </w:rPr>
        <w:t>puheenjohtaja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toiminnanjohtaja</w:t>
      </w:r>
    </w:p>
    <w:p w:rsidR="00F952BD" w:rsidRPr="002F384D" w:rsidRDefault="00F952BD" w:rsidP="007C6C1C">
      <w:pPr>
        <w:spacing w:line="240" w:lineRule="auto"/>
        <w:jc w:val="both"/>
        <w:rPr>
          <w:rFonts w:asciiTheme="minorHAnsi" w:hAnsiTheme="minorHAnsi"/>
          <w:sz w:val="22"/>
          <w:szCs w:val="22"/>
        </w:rPr>
      </w:pPr>
    </w:p>
    <w:p w:rsidR="008D157E" w:rsidRPr="002F384D" w:rsidRDefault="008D157E" w:rsidP="007C6C1C">
      <w:pPr>
        <w:spacing w:line="240" w:lineRule="auto"/>
        <w:jc w:val="both"/>
        <w:rPr>
          <w:rFonts w:asciiTheme="minorHAnsi" w:hAnsiTheme="minorHAnsi"/>
          <w:sz w:val="22"/>
          <w:szCs w:val="22"/>
        </w:rPr>
      </w:pPr>
    </w:p>
    <w:p w:rsidR="008D157E" w:rsidRPr="002F384D" w:rsidRDefault="008D157E" w:rsidP="007C6C1C">
      <w:pPr>
        <w:spacing w:line="240" w:lineRule="auto"/>
        <w:jc w:val="both"/>
        <w:rPr>
          <w:rFonts w:asciiTheme="minorHAnsi" w:hAnsiTheme="minorHAnsi"/>
          <w:sz w:val="22"/>
          <w:szCs w:val="22"/>
        </w:rPr>
      </w:pPr>
      <w:r w:rsidRPr="002F384D">
        <w:rPr>
          <w:rFonts w:asciiTheme="minorHAnsi" w:hAnsiTheme="minorHAnsi"/>
          <w:sz w:val="22"/>
          <w:szCs w:val="22"/>
        </w:rPr>
        <w:t>JOUNI MÄKISALO</w:t>
      </w:r>
      <w:r w:rsidRPr="002F384D">
        <w:rPr>
          <w:rFonts w:asciiTheme="minorHAnsi" w:hAnsiTheme="minorHAnsi"/>
          <w:sz w:val="22"/>
          <w:szCs w:val="22"/>
        </w:rPr>
        <w:tab/>
      </w:r>
      <w:r w:rsidRPr="002F384D">
        <w:rPr>
          <w:rFonts w:asciiTheme="minorHAnsi" w:hAnsiTheme="minorHAnsi"/>
          <w:sz w:val="22"/>
          <w:szCs w:val="22"/>
        </w:rPr>
        <w:tab/>
      </w:r>
      <w:r w:rsidR="00F952BD">
        <w:rPr>
          <w:rFonts w:asciiTheme="minorHAnsi" w:hAnsiTheme="minorHAnsi"/>
          <w:sz w:val="22"/>
          <w:szCs w:val="22"/>
        </w:rPr>
        <w:tab/>
      </w:r>
      <w:r w:rsidRPr="002F384D">
        <w:rPr>
          <w:rFonts w:asciiTheme="minorHAnsi" w:hAnsiTheme="minorHAnsi"/>
          <w:sz w:val="22"/>
          <w:szCs w:val="22"/>
        </w:rPr>
        <w:t>VILHO PASANEN</w:t>
      </w:r>
    </w:p>
    <w:p w:rsidR="008D157E" w:rsidRDefault="008D157E" w:rsidP="007C6C1C">
      <w:pPr>
        <w:spacing w:line="240" w:lineRule="auto"/>
        <w:jc w:val="both"/>
        <w:rPr>
          <w:rFonts w:asciiTheme="minorHAnsi" w:hAnsiTheme="minorHAnsi"/>
          <w:sz w:val="22"/>
          <w:szCs w:val="22"/>
        </w:rPr>
      </w:pPr>
      <w:r w:rsidRPr="002F384D">
        <w:rPr>
          <w:rFonts w:asciiTheme="minorHAnsi" w:hAnsiTheme="minorHAnsi"/>
          <w:sz w:val="22"/>
          <w:szCs w:val="22"/>
        </w:rPr>
        <w:t>Jouni Mäkisalo</w:t>
      </w:r>
      <w:r w:rsidRPr="002F384D">
        <w:rPr>
          <w:rFonts w:asciiTheme="minorHAnsi" w:hAnsiTheme="minorHAnsi"/>
          <w:sz w:val="22"/>
          <w:szCs w:val="22"/>
        </w:rPr>
        <w:tab/>
      </w:r>
      <w:r w:rsidRPr="002F384D">
        <w:rPr>
          <w:rFonts w:asciiTheme="minorHAnsi" w:hAnsiTheme="minorHAnsi"/>
          <w:sz w:val="22"/>
          <w:szCs w:val="22"/>
        </w:rPr>
        <w:tab/>
      </w:r>
      <w:r w:rsidR="00F952BD">
        <w:rPr>
          <w:rFonts w:asciiTheme="minorHAnsi" w:hAnsiTheme="minorHAnsi"/>
          <w:sz w:val="22"/>
          <w:szCs w:val="22"/>
        </w:rPr>
        <w:tab/>
      </w:r>
      <w:r w:rsidRPr="002F384D">
        <w:rPr>
          <w:rFonts w:asciiTheme="minorHAnsi" w:hAnsiTheme="minorHAnsi"/>
          <w:sz w:val="22"/>
          <w:szCs w:val="22"/>
        </w:rPr>
        <w:t>Vilho Pasanen</w:t>
      </w:r>
    </w:p>
    <w:p w:rsidR="00F952BD" w:rsidRDefault="00F952BD" w:rsidP="00F952BD">
      <w:pPr>
        <w:spacing w:line="240" w:lineRule="auto"/>
        <w:jc w:val="both"/>
        <w:rPr>
          <w:rFonts w:asciiTheme="minorHAnsi" w:hAnsiTheme="minorHAnsi"/>
          <w:sz w:val="22"/>
          <w:szCs w:val="22"/>
        </w:rPr>
      </w:pPr>
      <w:r>
        <w:rPr>
          <w:rFonts w:asciiTheme="minorHAnsi" w:hAnsiTheme="minorHAnsi"/>
          <w:sz w:val="22"/>
          <w:szCs w:val="22"/>
        </w:rPr>
        <w:t>puheenjohtaja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toiminnanjohtaja</w:t>
      </w:r>
    </w:p>
    <w:p w:rsidR="00F952BD" w:rsidRPr="002F384D" w:rsidRDefault="00F952BD" w:rsidP="007C6C1C">
      <w:pPr>
        <w:spacing w:line="240" w:lineRule="auto"/>
        <w:jc w:val="both"/>
        <w:rPr>
          <w:rFonts w:asciiTheme="minorHAnsi" w:hAnsiTheme="minorHAnsi"/>
          <w:sz w:val="22"/>
          <w:szCs w:val="22"/>
        </w:rPr>
      </w:pPr>
    </w:p>
    <w:p w:rsidR="008D157E" w:rsidRPr="002F384D" w:rsidRDefault="008D157E" w:rsidP="007C6C1C">
      <w:pPr>
        <w:spacing w:line="240" w:lineRule="auto"/>
        <w:jc w:val="both"/>
        <w:rPr>
          <w:rFonts w:asciiTheme="minorHAnsi" w:hAnsiTheme="minorHAnsi"/>
          <w:sz w:val="22"/>
          <w:szCs w:val="22"/>
        </w:rPr>
      </w:pPr>
    </w:p>
    <w:p w:rsidR="008D157E" w:rsidRPr="002F384D" w:rsidRDefault="008D157E" w:rsidP="007C6C1C">
      <w:pPr>
        <w:spacing w:line="240" w:lineRule="auto"/>
        <w:jc w:val="both"/>
        <w:rPr>
          <w:rFonts w:asciiTheme="minorHAnsi" w:hAnsiTheme="minorHAnsi"/>
          <w:sz w:val="22"/>
          <w:szCs w:val="22"/>
        </w:rPr>
      </w:pPr>
      <w:r w:rsidRPr="002F384D">
        <w:rPr>
          <w:rFonts w:asciiTheme="minorHAnsi" w:hAnsiTheme="minorHAnsi"/>
          <w:sz w:val="22"/>
          <w:szCs w:val="22"/>
        </w:rPr>
        <w:t>JARMO NYKÄNEN</w:t>
      </w:r>
      <w:r w:rsidRPr="002F384D">
        <w:rPr>
          <w:rFonts w:asciiTheme="minorHAnsi" w:hAnsiTheme="minorHAnsi"/>
          <w:sz w:val="22"/>
          <w:szCs w:val="22"/>
        </w:rPr>
        <w:tab/>
      </w:r>
      <w:r w:rsidRPr="002F384D">
        <w:rPr>
          <w:rFonts w:asciiTheme="minorHAnsi" w:hAnsiTheme="minorHAnsi"/>
          <w:sz w:val="22"/>
          <w:szCs w:val="22"/>
        </w:rPr>
        <w:tab/>
      </w:r>
      <w:r w:rsidR="00F952BD">
        <w:rPr>
          <w:rFonts w:asciiTheme="minorHAnsi" w:hAnsiTheme="minorHAnsi"/>
          <w:sz w:val="22"/>
          <w:szCs w:val="22"/>
        </w:rPr>
        <w:tab/>
      </w:r>
      <w:r w:rsidRPr="002F384D">
        <w:rPr>
          <w:rFonts w:asciiTheme="minorHAnsi" w:hAnsiTheme="minorHAnsi"/>
          <w:sz w:val="22"/>
          <w:szCs w:val="22"/>
        </w:rPr>
        <w:t>JUHANI SAVOLAINEN</w:t>
      </w:r>
    </w:p>
    <w:p w:rsidR="008D157E" w:rsidRDefault="008D157E" w:rsidP="007C6C1C">
      <w:pPr>
        <w:spacing w:line="240" w:lineRule="auto"/>
        <w:jc w:val="both"/>
        <w:rPr>
          <w:rFonts w:asciiTheme="minorHAnsi" w:hAnsiTheme="minorHAnsi"/>
          <w:sz w:val="22"/>
          <w:szCs w:val="22"/>
        </w:rPr>
      </w:pPr>
      <w:r w:rsidRPr="002F384D">
        <w:rPr>
          <w:rFonts w:asciiTheme="minorHAnsi" w:hAnsiTheme="minorHAnsi"/>
          <w:sz w:val="22"/>
          <w:szCs w:val="22"/>
        </w:rPr>
        <w:t>Jarmo Nykänen</w:t>
      </w:r>
      <w:r w:rsidRPr="002F384D">
        <w:rPr>
          <w:rFonts w:asciiTheme="minorHAnsi" w:hAnsiTheme="minorHAnsi"/>
          <w:sz w:val="22"/>
          <w:szCs w:val="22"/>
        </w:rPr>
        <w:tab/>
      </w:r>
      <w:r w:rsidRPr="002F384D">
        <w:rPr>
          <w:rFonts w:asciiTheme="minorHAnsi" w:hAnsiTheme="minorHAnsi"/>
          <w:sz w:val="22"/>
          <w:szCs w:val="22"/>
        </w:rPr>
        <w:tab/>
      </w:r>
      <w:r w:rsidR="00F952BD">
        <w:rPr>
          <w:rFonts w:asciiTheme="minorHAnsi" w:hAnsiTheme="minorHAnsi"/>
          <w:sz w:val="22"/>
          <w:szCs w:val="22"/>
        </w:rPr>
        <w:tab/>
      </w:r>
      <w:r w:rsidRPr="002F384D">
        <w:rPr>
          <w:rFonts w:asciiTheme="minorHAnsi" w:hAnsiTheme="minorHAnsi"/>
          <w:sz w:val="22"/>
          <w:szCs w:val="22"/>
        </w:rPr>
        <w:t>Juhani Savolainen</w:t>
      </w:r>
    </w:p>
    <w:p w:rsidR="00F952BD" w:rsidRPr="002F384D" w:rsidRDefault="00F952BD" w:rsidP="007C6C1C">
      <w:pPr>
        <w:spacing w:line="240" w:lineRule="auto"/>
        <w:jc w:val="both"/>
        <w:rPr>
          <w:rFonts w:asciiTheme="minorHAnsi" w:hAnsiTheme="minorHAnsi"/>
          <w:sz w:val="22"/>
          <w:szCs w:val="22"/>
        </w:rPr>
      </w:pPr>
      <w:r>
        <w:rPr>
          <w:rFonts w:asciiTheme="minorHAnsi" w:hAnsiTheme="minorHAnsi"/>
          <w:sz w:val="22"/>
          <w:szCs w:val="22"/>
        </w:rPr>
        <w:t>puheenjohtaja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toiminnanjohtaja</w:t>
      </w:r>
    </w:p>
    <w:p w:rsidR="008E6D17" w:rsidRPr="002F384D" w:rsidRDefault="005B7FC8" w:rsidP="007C6C1C">
      <w:pPr>
        <w:spacing w:line="240" w:lineRule="auto"/>
        <w:jc w:val="both"/>
        <w:rPr>
          <w:rFonts w:asciiTheme="minorHAnsi" w:hAnsiTheme="minorHAnsi" w:cstheme="minorHAnsi"/>
          <w:sz w:val="22"/>
          <w:szCs w:val="22"/>
        </w:rPr>
      </w:pPr>
      <w:r w:rsidRPr="002F384D">
        <w:rPr>
          <w:rFonts w:asciiTheme="minorHAnsi" w:hAnsiTheme="minorHAnsi" w:cstheme="minorHAnsi"/>
          <w:sz w:val="22"/>
          <w:szCs w:val="22"/>
        </w:rPr>
        <w:tab/>
      </w:r>
      <w:r w:rsidRPr="002F384D">
        <w:rPr>
          <w:rFonts w:asciiTheme="minorHAnsi" w:hAnsiTheme="minorHAnsi" w:cstheme="minorHAnsi"/>
          <w:sz w:val="22"/>
          <w:szCs w:val="22"/>
        </w:rPr>
        <w:tab/>
      </w:r>
      <w:r w:rsidRPr="002F384D">
        <w:rPr>
          <w:rFonts w:asciiTheme="minorHAnsi" w:hAnsiTheme="minorHAnsi" w:cstheme="minorHAnsi"/>
          <w:sz w:val="22"/>
          <w:szCs w:val="22"/>
        </w:rPr>
        <w:tab/>
      </w:r>
      <w:r w:rsidRPr="002F384D">
        <w:rPr>
          <w:rFonts w:asciiTheme="minorHAnsi" w:hAnsiTheme="minorHAnsi" w:cstheme="minorHAnsi"/>
          <w:sz w:val="22"/>
          <w:szCs w:val="22"/>
        </w:rPr>
        <w:tab/>
      </w:r>
    </w:p>
    <w:p w:rsidR="00EA4A68" w:rsidRPr="002F384D" w:rsidRDefault="00EA4A68" w:rsidP="007C6C1C">
      <w:pPr>
        <w:tabs>
          <w:tab w:val="right" w:pos="9638"/>
        </w:tabs>
        <w:spacing w:line="240" w:lineRule="auto"/>
        <w:ind w:left="284"/>
        <w:jc w:val="both"/>
        <w:rPr>
          <w:rFonts w:asciiTheme="minorHAnsi" w:hAnsiTheme="minorHAnsi" w:cstheme="minorHAnsi"/>
          <w:sz w:val="22"/>
          <w:szCs w:val="22"/>
        </w:rPr>
      </w:pPr>
    </w:p>
    <w:sectPr w:rsidR="00EA4A68" w:rsidRPr="002F384D" w:rsidSect="00EA4A68">
      <w:headerReference w:type="default" r:id="rId10"/>
      <w:headerReference w:type="first" r:id="rId11"/>
      <w:type w:val="continuous"/>
      <w:pgSz w:w="11907" w:h="16840" w:code="9"/>
      <w:pgMar w:top="567" w:right="708" w:bottom="709" w:left="1134" w:header="709" w:footer="365"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6ED" w:rsidRDefault="000806ED">
      <w:r>
        <w:separator/>
      </w:r>
    </w:p>
  </w:endnote>
  <w:endnote w:type="continuationSeparator" w:id="0">
    <w:p w:rsidR="000806ED" w:rsidRDefault="0008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6ED" w:rsidRDefault="000806ED">
      <w:r>
        <w:separator/>
      </w:r>
    </w:p>
  </w:footnote>
  <w:footnote w:type="continuationSeparator" w:id="0">
    <w:p w:rsidR="000806ED" w:rsidRDefault="00080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45" w:rsidRDefault="002B7645" w:rsidP="00905DD4">
    <w:pPr>
      <w:pStyle w:val="Yltunniste"/>
      <w:jc w:val="right"/>
    </w:pPr>
    <w:r w:rsidRPr="008D157E">
      <w:rPr>
        <w:color w:val="FF0000"/>
      </w:rPr>
      <w:t xml:space="preserve">    </w:t>
    </w:r>
    <w:r w:rsidRPr="00AB6C2F">
      <w:fldChar w:fldCharType="begin"/>
    </w:r>
    <w:r w:rsidRPr="00AB6C2F">
      <w:instrText xml:space="preserve"> PAGE </w:instrText>
    </w:r>
    <w:r w:rsidRPr="00AB6C2F">
      <w:fldChar w:fldCharType="separate"/>
    </w:r>
    <w:r w:rsidR="00BA6282">
      <w:rPr>
        <w:noProof/>
      </w:rPr>
      <w:t>2</w:t>
    </w:r>
    <w:r w:rsidRPr="00AB6C2F">
      <w:fldChar w:fldCharType="end"/>
    </w:r>
    <w:r w:rsidRPr="00AB6C2F">
      <w:t>/</w:t>
    </w:r>
    <w:r w:rsidRPr="00AB6C2F">
      <w:fldChar w:fldCharType="begin"/>
    </w:r>
    <w:r w:rsidRPr="00AB6C2F">
      <w:instrText xml:space="preserve"> NUMPAGES </w:instrText>
    </w:r>
    <w:r w:rsidRPr="00AB6C2F">
      <w:fldChar w:fldCharType="separate"/>
    </w:r>
    <w:r w:rsidR="00BA6282">
      <w:rPr>
        <w:noProof/>
      </w:rPr>
      <w:t>7</w:t>
    </w:r>
    <w:r w:rsidRPr="00AB6C2F">
      <w:fldChar w:fldCharType="end"/>
    </w:r>
  </w:p>
  <w:p w:rsidR="002B7645" w:rsidRDefault="002B7645" w:rsidP="00905DD4">
    <w:pPr>
      <w:pStyle w:val="Yltunnis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45" w:rsidRDefault="002B7645" w:rsidP="00EA4A68">
    <w:pPr>
      <w:pStyle w:val="Yltunniste"/>
      <w:jc w:val="right"/>
    </w:pPr>
    <w:r>
      <w:t>19.5.2014</w:t>
    </w:r>
  </w:p>
  <w:p w:rsidR="002B7645" w:rsidRDefault="002B7645" w:rsidP="00EA4A68">
    <w:pPr>
      <w:pStyle w:val="Yltunniste"/>
      <w:jc w:val="right"/>
    </w:pPr>
  </w:p>
  <w:p w:rsidR="002B7645" w:rsidRDefault="002B7645" w:rsidP="00EA4A68">
    <w:pPr>
      <w:pStyle w:val="Yltunniste"/>
      <w:jc w:val="right"/>
    </w:pPr>
    <w:r>
      <w:fldChar w:fldCharType="begin"/>
    </w:r>
    <w:r>
      <w:instrText xml:space="preserve"> PAGE   \* MERGEFORMAT </w:instrText>
    </w:r>
    <w:r>
      <w:fldChar w:fldCharType="separate"/>
    </w:r>
    <w:r w:rsidR="00BA6282">
      <w:rPr>
        <w:noProof/>
      </w:rPr>
      <w:t>1</w:t>
    </w:r>
    <w:r>
      <w:fldChar w:fldCharType="end"/>
    </w:r>
    <w:r>
      <w:t>(</w:t>
    </w:r>
    <w:r w:rsidR="00BA6282">
      <w:fldChar w:fldCharType="begin"/>
    </w:r>
    <w:r w:rsidR="00BA6282">
      <w:instrText xml:space="preserve"> NUMPAGES   \* MERGEFORMAT </w:instrText>
    </w:r>
    <w:r w:rsidR="00BA6282">
      <w:fldChar w:fldCharType="separate"/>
    </w:r>
    <w:r w:rsidR="00BA6282">
      <w:rPr>
        <w:noProof/>
      </w:rPr>
      <w:t>1</w:t>
    </w:r>
    <w:r w:rsidR="00BA6282">
      <w:rPr>
        <w:noProof/>
      </w:rPr>
      <w:fldChar w:fldCharType="end"/>
    </w:r>
    <w:r>
      <w:t>)</w:t>
    </w:r>
  </w:p>
  <w:p w:rsidR="002B7645" w:rsidRDefault="002B7645">
    <w:pPr>
      <w:pStyle w:val="Yltunniste"/>
    </w:pPr>
    <w:r>
      <w:rPr>
        <w:noProof/>
        <w:lang w:eastAsia="fi-FI"/>
      </w:rPr>
      <mc:AlternateContent>
        <mc:Choice Requires="wps">
          <w:drawing>
            <wp:anchor distT="0" distB="0" distL="0" distR="0" simplePos="0" relativeHeight="251657216" behindDoc="1" locked="0" layoutInCell="1" allowOverlap="1" wp14:anchorId="4F0845B7" wp14:editId="0B675D8B">
              <wp:simplePos x="0" y="0"/>
              <wp:positionH relativeFrom="page">
                <wp:posOffset>6663690</wp:posOffset>
              </wp:positionH>
              <wp:positionV relativeFrom="page">
                <wp:posOffset>1388745</wp:posOffset>
              </wp:positionV>
              <wp:extent cx="563245" cy="178435"/>
              <wp:effectExtent l="0" t="0" r="2540" b="444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645" w:rsidRDefault="002B7645" w:rsidP="00905DD4">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24.7pt;margin-top:109.35pt;width:44.35pt;height:1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f7rA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" filled="f" stroked="f">
              <v:textbox inset="0,0,0,0">
                <w:txbxContent>
                  <w:p w:rsidR="00E11FBE" w:rsidRDefault="00E11FBE" w:rsidP="00905DD4">
                    <w:pPr>
                      <w:jc w:val="righ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ECA1EC"/>
    <w:lvl w:ilvl="0">
      <w:start w:val="1"/>
      <w:numFmt w:val="decimal"/>
      <w:pStyle w:val="Numeroituluettelo"/>
      <w:lvlText w:val="%1."/>
      <w:lvlJc w:val="left"/>
      <w:pPr>
        <w:tabs>
          <w:tab w:val="num" w:pos="170"/>
        </w:tabs>
        <w:ind w:left="170" w:hanging="170"/>
      </w:pPr>
      <w:rPr>
        <w:rFonts w:hint="default"/>
      </w:rPr>
    </w:lvl>
  </w:abstractNum>
  <w:abstractNum w:abstractNumId="1">
    <w:nsid w:val="FFFFFF89"/>
    <w:multiLevelType w:val="singleLevel"/>
    <w:tmpl w:val="B6C64900"/>
    <w:lvl w:ilvl="0">
      <w:start w:val="1"/>
      <w:numFmt w:val="bullet"/>
      <w:pStyle w:val="Merkittyluettelo"/>
      <w:lvlText w:val="-"/>
      <w:lvlJc w:val="left"/>
      <w:pPr>
        <w:tabs>
          <w:tab w:val="num" w:pos="170"/>
        </w:tabs>
        <w:ind w:left="170" w:hanging="170"/>
      </w:pPr>
      <w:rPr>
        <w:rFonts w:ascii="Trebuchet MS" w:hAnsi="Trebuchet MS" w:hint="default"/>
      </w:rPr>
    </w:lvl>
  </w:abstractNum>
  <w:abstractNum w:abstractNumId="2">
    <w:nsid w:val="01B81E8C"/>
    <w:multiLevelType w:val="hybridMultilevel"/>
    <w:tmpl w:val="E02A6FAA"/>
    <w:lvl w:ilvl="0" w:tplc="54CC806C">
      <w:start w:val="48"/>
      <w:numFmt w:val="bullet"/>
      <w:lvlText w:val="-"/>
      <w:lvlJc w:val="left"/>
      <w:pPr>
        <w:tabs>
          <w:tab w:val="num" w:pos="4246"/>
        </w:tabs>
        <w:ind w:left="4246" w:hanging="360"/>
      </w:pPr>
      <w:rPr>
        <w:rFonts w:hint="default"/>
      </w:rPr>
    </w:lvl>
    <w:lvl w:ilvl="1" w:tplc="040B0003" w:tentative="1">
      <w:start w:val="1"/>
      <w:numFmt w:val="bullet"/>
      <w:lvlText w:val="o"/>
      <w:lvlJc w:val="left"/>
      <w:pPr>
        <w:tabs>
          <w:tab w:val="num" w:pos="4050"/>
        </w:tabs>
        <w:ind w:left="4050" w:hanging="360"/>
      </w:pPr>
      <w:rPr>
        <w:rFonts w:ascii="Courier New" w:hAnsi="Courier New" w:cs="Courier New" w:hint="default"/>
      </w:rPr>
    </w:lvl>
    <w:lvl w:ilvl="2" w:tplc="040B0005" w:tentative="1">
      <w:start w:val="1"/>
      <w:numFmt w:val="bullet"/>
      <w:lvlText w:val=""/>
      <w:lvlJc w:val="left"/>
      <w:pPr>
        <w:tabs>
          <w:tab w:val="num" w:pos="4770"/>
        </w:tabs>
        <w:ind w:left="4770" w:hanging="360"/>
      </w:pPr>
      <w:rPr>
        <w:rFonts w:ascii="Wingdings" w:hAnsi="Wingdings" w:hint="default"/>
      </w:rPr>
    </w:lvl>
    <w:lvl w:ilvl="3" w:tplc="040B0001" w:tentative="1">
      <w:start w:val="1"/>
      <w:numFmt w:val="bullet"/>
      <w:lvlText w:val=""/>
      <w:lvlJc w:val="left"/>
      <w:pPr>
        <w:tabs>
          <w:tab w:val="num" w:pos="5490"/>
        </w:tabs>
        <w:ind w:left="5490" w:hanging="360"/>
      </w:pPr>
      <w:rPr>
        <w:rFonts w:ascii="Symbol" w:hAnsi="Symbol" w:hint="default"/>
      </w:rPr>
    </w:lvl>
    <w:lvl w:ilvl="4" w:tplc="040B0003" w:tentative="1">
      <w:start w:val="1"/>
      <w:numFmt w:val="bullet"/>
      <w:lvlText w:val="o"/>
      <w:lvlJc w:val="left"/>
      <w:pPr>
        <w:tabs>
          <w:tab w:val="num" w:pos="6210"/>
        </w:tabs>
        <w:ind w:left="6210" w:hanging="360"/>
      </w:pPr>
      <w:rPr>
        <w:rFonts w:ascii="Courier New" w:hAnsi="Courier New" w:cs="Courier New" w:hint="default"/>
      </w:rPr>
    </w:lvl>
    <w:lvl w:ilvl="5" w:tplc="040B0005" w:tentative="1">
      <w:start w:val="1"/>
      <w:numFmt w:val="bullet"/>
      <w:lvlText w:val=""/>
      <w:lvlJc w:val="left"/>
      <w:pPr>
        <w:tabs>
          <w:tab w:val="num" w:pos="6930"/>
        </w:tabs>
        <w:ind w:left="6930" w:hanging="360"/>
      </w:pPr>
      <w:rPr>
        <w:rFonts w:ascii="Wingdings" w:hAnsi="Wingdings" w:hint="default"/>
      </w:rPr>
    </w:lvl>
    <w:lvl w:ilvl="6" w:tplc="040B0001" w:tentative="1">
      <w:start w:val="1"/>
      <w:numFmt w:val="bullet"/>
      <w:lvlText w:val=""/>
      <w:lvlJc w:val="left"/>
      <w:pPr>
        <w:tabs>
          <w:tab w:val="num" w:pos="7650"/>
        </w:tabs>
        <w:ind w:left="7650" w:hanging="360"/>
      </w:pPr>
      <w:rPr>
        <w:rFonts w:ascii="Symbol" w:hAnsi="Symbol" w:hint="default"/>
      </w:rPr>
    </w:lvl>
    <w:lvl w:ilvl="7" w:tplc="040B0003" w:tentative="1">
      <w:start w:val="1"/>
      <w:numFmt w:val="bullet"/>
      <w:lvlText w:val="o"/>
      <w:lvlJc w:val="left"/>
      <w:pPr>
        <w:tabs>
          <w:tab w:val="num" w:pos="8370"/>
        </w:tabs>
        <w:ind w:left="8370" w:hanging="360"/>
      </w:pPr>
      <w:rPr>
        <w:rFonts w:ascii="Courier New" w:hAnsi="Courier New" w:cs="Courier New" w:hint="default"/>
      </w:rPr>
    </w:lvl>
    <w:lvl w:ilvl="8" w:tplc="040B0005" w:tentative="1">
      <w:start w:val="1"/>
      <w:numFmt w:val="bullet"/>
      <w:lvlText w:val=""/>
      <w:lvlJc w:val="left"/>
      <w:pPr>
        <w:tabs>
          <w:tab w:val="num" w:pos="9090"/>
        </w:tabs>
        <w:ind w:left="9090" w:hanging="360"/>
      </w:pPr>
      <w:rPr>
        <w:rFonts w:ascii="Wingdings" w:hAnsi="Wingdings" w:hint="default"/>
      </w:rPr>
    </w:lvl>
  </w:abstractNum>
  <w:abstractNum w:abstractNumId="3">
    <w:nsid w:val="0DAC3629"/>
    <w:multiLevelType w:val="hybridMultilevel"/>
    <w:tmpl w:val="1504B338"/>
    <w:lvl w:ilvl="0" w:tplc="54CC806C">
      <w:start w:val="48"/>
      <w:numFmt w:val="bullet"/>
      <w:lvlText w:val="-"/>
      <w:lvlJc w:val="left"/>
      <w:pPr>
        <w:ind w:left="1800" w:hanging="360"/>
      </w:pPr>
      <w:rPr>
        <w:rFont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nsid w:val="196916D7"/>
    <w:multiLevelType w:val="hybridMultilevel"/>
    <w:tmpl w:val="E07A534C"/>
    <w:lvl w:ilvl="0" w:tplc="8A0420D8">
      <w:start w:val="4"/>
      <w:numFmt w:val="bullet"/>
      <w:lvlText w:val="-"/>
      <w:lvlJc w:val="left"/>
      <w:pPr>
        <w:tabs>
          <w:tab w:val="num" w:pos="3240"/>
        </w:tabs>
        <w:ind w:left="3240" w:hanging="360"/>
      </w:pPr>
      <w:rPr>
        <w:rFonts w:ascii="Arial" w:eastAsia="Times New Roman" w:hAnsi="Arial" w:cs="Aria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1AB37C26"/>
    <w:multiLevelType w:val="hybridMultilevel"/>
    <w:tmpl w:val="0C1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12065"/>
    <w:multiLevelType w:val="hybridMultilevel"/>
    <w:tmpl w:val="D8082470"/>
    <w:lvl w:ilvl="0" w:tplc="3D9E62EE">
      <w:start w:val="9"/>
      <w:numFmt w:val="bullet"/>
      <w:lvlText w:val="-"/>
      <w:lvlJc w:val="left"/>
      <w:pPr>
        <w:ind w:left="2520" w:hanging="360"/>
      </w:pPr>
      <w:rPr>
        <w:rFonts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7">
    <w:nsid w:val="2337348A"/>
    <w:multiLevelType w:val="hybridMultilevel"/>
    <w:tmpl w:val="96966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3BC360E9"/>
    <w:multiLevelType w:val="hybridMultilevel"/>
    <w:tmpl w:val="10AABBBA"/>
    <w:lvl w:ilvl="0" w:tplc="4314A1F6">
      <w:start w:val="30"/>
      <w:numFmt w:val="bullet"/>
      <w:lvlText w:val="-"/>
      <w:lvlJc w:val="left"/>
      <w:pPr>
        <w:ind w:left="1800" w:hanging="360"/>
      </w:pPr>
      <w:rPr>
        <w:rFont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nsid w:val="7394439A"/>
    <w:multiLevelType w:val="hybridMultilevel"/>
    <w:tmpl w:val="5FF263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752144BD"/>
    <w:multiLevelType w:val="multilevel"/>
    <w:tmpl w:val="6FB6F8DE"/>
    <w:styleLink w:val="StyleBulleted"/>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EB96313"/>
    <w:multiLevelType w:val="singleLevel"/>
    <w:tmpl w:val="3D9E62EE"/>
    <w:lvl w:ilvl="0">
      <w:start w:val="9"/>
      <w:numFmt w:val="bullet"/>
      <w:lvlText w:val="-"/>
      <w:lvlJc w:val="left"/>
      <w:pPr>
        <w:tabs>
          <w:tab w:val="num" w:pos="2968"/>
        </w:tabs>
        <w:ind w:left="2968" w:hanging="360"/>
      </w:pPr>
      <w:rPr>
        <w:rFonts w:hint="default"/>
      </w:rPr>
    </w:lvl>
  </w:abstractNum>
  <w:num w:numId="1">
    <w:abstractNumId w:val="1"/>
  </w:num>
  <w:num w:numId="2">
    <w:abstractNumId w:val="0"/>
  </w:num>
  <w:num w:numId="3">
    <w:abstractNumId w:val="11"/>
  </w:num>
  <w:num w:numId="4">
    <w:abstractNumId w:val="8"/>
  </w:num>
  <w:num w:numId="5">
    <w:abstractNumId w:val="12"/>
  </w:num>
  <w:num w:numId="6">
    <w:abstractNumId w:val="2"/>
  </w:num>
  <w:num w:numId="7">
    <w:abstractNumId w:val="4"/>
  </w:num>
  <w:num w:numId="8">
    <w:abstractNumId w:val="6"/>
  </w:num>
  <w:num w:numId="9">
    <w:abstractNumId w:val="3"/>
  </w:num>
  <w:num w:numId="10">
    <w:abstractNumId w:val="9"/>
  </w:num>
  <w:num w:numId="11">
    <w:abstractNumId w:val="10"/>
  </w:num>
  <w:num w:numId="12">
    <w:abstractNumId w:val="5"/>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autoHyphenation/>
  <w:hyphenationZone w:val="357"/>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86"/>
    <w:rsid w:val="00001EE4"/>
    <w:rsid w:val="00025841"/>
    <w:rsid w:val="00027E1E"/>
    <w:rsid w:val="000319C2"/>
    <w:rsid w:val="0004179C"/>
    <w:rsid w:val="00045524"/>
    <w:rsid w:val="00047DCA"/>
    <w:rsid w:val="00050F9D"/>
    <w:rsid w:val="0005316E"/>
    <w:rsid w:val="00062BCF"/>
    <w:rsid w:val="000712E9"/>
    <w:rsid w:val="00075264"/>
    <w:rsid w:val="00075356"/>
    <w:rsid w:val="000806ED"/>
    <w:rsid w:val="00083B2D"/>
    <w:rsid w:val="0009174A"/>
    <w:rsid w:val="00091AC0"/>
    <w:rsid w:val="0009512B"/>
    <w:rsid w:val="000A070D"/>
    <w:rsid w:val="000B1375"/>
    <w:rsid w:val="000C0654"/>
    <w:rsid w:val="000C5157"/>
    <w:rsid w:val="000E177C"/>
    <w:rsid w:val="001035B9"/>
    <w:rsid w:val="00123F49"/>
    <w:rsid w:val="001278CD"/>
    <w:rsid w:val="00133897"/>
    <w:rsid w:val="0014133E"/>
    <w:rsid w:val="001441AF"/>
    <w:rsid w:val="00163705"/>
    <w:rsid w:val="00165E83"/>
    <w:rsid w:val="00192073"/>
    <w:rsid w:val="00193D8F"/>
    <w:rsid w:val="001A022B"/>
    <w:rsid w:val="001A3B8B"/>
    <w:rsid w:val="001B125E"/>
    <w:rsid w:val="001B38C5"/>
    <w:rsid w:val="001C0350"/>
    <w:rsid w:val="001C165F"/>
    <w:rsid w:val="001C47E6"/>
    <w:rsid w:val="001C6400"/>
    <w:rsid w:val="001D16EC"/>
    <w:rsid w:val="001F1832"/>
    <w:rsid w:val="00200C04"/>
    <w:rsid w:val="00202A7F"/>
    <w:rsid w:val="00225889"/>
    <w:rsid w:val="00230CB1"/>
    <w:rsid w:val="00236962"/>
    <w:rsid w:val="0024118A"/>
    <w:rsid w:val="002461F5"/>
    <w:rsid w:val="00252062"/>
    <w:rsid w:val="00255839"/>
    <w:rsid w:val="0026248F"/>
    <w:rsid w:val="00264FF1"/>
    <w:rsid w:val="002760AC"/>
    <w:rsid w:val="00291F11"/>
    <w:rsid w:val="002948B2"/>
    <w:rsid w:val="00297129"/>
    <w:rsid w:val="002A1C20"/>
    <w:rsid w:val="002B0483"/>
    <w:rsid w:val="002B1A8F"/>
    <w:rsid w:val="002B2951"/>
    <w:rsid w:val="002B7645"/>
    <w:rsid w:val="002D606D"/>
    <w:rsid w:val="002E4038"/>
    <w:rsid w:val="002E4AC6"/>
    <w:rsid w:val="002F06C2"/>
    <w:rsid w:val="002F19E1"/>
    <w:rsid w:val="002F384D"/>
    <w:rsid w:val="0030485C"/>
    <w:rsid w:val="00306549"/>
    <w:rsid w:val="0031132B"/>
    <w:rsid w:val="00330FB0"/>
    <w:rsid w:val="00335FD6"/>
    <w:rsid w:val="0035263A"/>
    <w:rsid w:val="00353D8D"/>
    <w:rsid w:val="00363ACF"/>
    <w:rsid w:val="00364B6F"/>
    <w:rsid w:val="00365359"/>
    <w:rsid w:val="003739A3"/>
    <w:rsid w:val="00374D74"/>
    <w:rsid w:val="003A0DD9"/>
    <w:rsid w:val="003B0DA7"/>
    <w:rsid w:val="003B3555"/>
    <w:rsid w:val="003C41FA"/>
    <w:rsid w:val="003C4813"/>
    <w:rsid w:val="003D1048"/>
    <w:rsid w:val="003D551B"/>
    <w:rsid w:val="003D6898"/>
    <w:rsid w:val="003F7A45"/>
    <w:rsid w:val="00402AEB"/>
    <w:rsid w:val="00406C27"/>
    <w:rsid w:val="00407EAF"/>
    <w:rsid w:val="00414171"/>
    <w:rsid w:val="004243AC"/>
    <w:rsid w:val="00424D74"/>
    <w:rsid w:val="00427B1B"/>
    <w:rsid w:val="004305D7"/>
    <w:rsid w:val="00433575"/>
    <w:rsid w:val="00445D24"/>
    <w:rsid w:val="00447E5D"/>
    <w:rsid w:val="004559E0"/>
    <w:rsid w:val="004620CB"/>
    <w:rsid w:val="00466FE4"/>
    <w:rsid w:val="00474E1C"/>
    <w:rsid w:val="004903DD"/>
    <w:rsid w:val="00494CEA"/>
    <w:rsid w:val="004A2D8C"/>
    <w:rsid w:val="004A6A82"/>
    <w:rsid w:val="004B0587"/>
    <w:rsid w:val="004C2144"/>
    <w:rsid w:val="004D4194"/>
    <w:rsid w:val="004D4DFC"/>
    <w:rsid w:val="004E0057"/>
    <w:rsid w:val="004F24CE"/>
    <w:rsid w:val="004F48EB"/>
    <w:rsid w:val="004F7C9F"/>
    <w:rsid w:val="00502065"/>
    <w:rsid w:val="00536BDB"/>
    <w:rsid w:val="005406B5"/>
    <w:rsid w:val="00553D5A"/>
    <w:rsid w:val="005608C2"/>
    <w:rsid w:val="005663C1"/>
    <w:rsid w:val="005718FA"/>
    <w:rsid w:val="00577168"/>
    <w:rsid w:val="005843D7"/>
    <w:rsid w:val="005852CE"/>
    <w:rsid w:val="00585BDB"/>
    <w:rsid w:val="00590298"/>
    <w:rsid w:val="005B0A2A"/>
    <w:rsid w:val="005B5953"/>
    <w:rsid w:val="005B7FC8"/>
    <w:rsid w:val="005C05A4"/>
    <w:rsid w:val="005E23B0"/>
    <w:rsid w:val="005E6F54"/>
    <w:rsid w:val="005F0CCB"/>
    <w:rsid w:val="005F468F"/>
    <w:rsid w:val="005F6964"/>
    <w:rsid w:val="00603CFB"/>
    <w:rsid w:val="00606D67"/>
    <w:rsid w:val="00613EDB"/>
    <w:rsid w:val="006158B2"/>
    <w:rsid w:val="00630AD9"/>
    <w:rsid w:val="006323E4"/>
    <w:rsid w:val="00641737"/>
    <w:rsid w:val="00642EB4"/>
    <w:rsid w:val="00647C5E"/>
    <w:rsid w:val="0065562C"/>
    <w:rsid w:val="00657298"/>
    <w:rsid w:val="00670825"/>
    <w:rsid w:val="00672169"/>
    <w:rsid w:val="0067430E"/>
    <w:rsid w:val="006751EA"/>
    <w:rsid w:val="00676738"/>
    <w:rsid w:val="00682544"/>
    <w:rsid w:val="00692410"/>
    <w:rsid w:val="00696976"/>
    <w:rsid w:val="006B0A16"/>
    <w:rsid w:val="006B3647"/>
    <w:rsid w:val="006B41AB"/>
    <w:rsid w:val="006C0532"/>
    <w:rsid w:val="006E02E3"/>
    <w:rsid w:val="006E1C94"/>
    <w:rsid w:val="006E46FE"/>
    <w:rsid w:val="0070362B"/>
    <w:rsid w:val="00713921"/>
    <w:rsid w:val="0073261B"/>
    <w:rsid w:val="00732E37"/>
    <w:rsid w:val="0073383A"/>
    <w:rsid w:val="00737A60"/>
    <w:rsid w:val="00742C86"/>
    <w:rsid w:val="00743D3C"/>
    <w:rsid w:val="00745ECA"/>
    <w:rsid w:val="00775FBF"/>
    <w:rsid w:val="00787511"/>
    <w:rsid w:val="00792774"/>
    <w:rsid w:val="00793843"/>
    <w:rsid w:val="007949EC"/>
    <w:rsid w:val="007A5CD7"/>
    <w:rsid w:val="007B3CCE"/>
    <w:rsid w:val="007C6C1C"/>
    <w:rsid w:val="007D1AD9"/>
    <w:rsid w:val="007D1FF0"/>
    <w:rsid w:val="007D2BF4"/>
    <w:rsid w:val="007D5CEB"/>
    <w:rsid w:val="007D6F91"/>
    <w:rsid w:val="007E4EA0"/>
    <w:rsid w:val="007E5E64"/>
    <w:rsid w:val="007F71A3"/>
    <w:rsid w:val="00810740"/>
    <w:rsid w:val="00810CEB"/>
    <w:rsid w:val="00811A70"/>
    <w:rsid w:val="00811D65"/>
    <w:rsid w:val="008203F1"/>
    <w:rsid w:val="00821456"/>
    <w:rsid w:val="00825AA1"/>
    <w:rsid w:val="00832212"/>
    <w:rsid w:val="00835F8A"/>
    <w:rsid w:val="00842E89"/>
    <w:rsid w:val="0085658C"/>
    <w:rsid w:val="008577E7"/>
    <w:rsid w:val="008706E0"/>
    <w:rsid w:val="0087611F"/>
    <w:rsid w:val="00877C6E"/>
    <w:rsid w:val="0089192F"/>
    <w:rsid w:val="0089594B"/>
    <w:rsid w:val="008A3E83"/>
    <w:rsid w:val="008C6E12"/>
    <w:rsid w:val="008C7E27"/>
    <w:rsid w:val="008D157E"/>
    <w:rsid w:val="008D1D82"/>
    <w:rsid w:val="008D1FBF"/>
    <w:rsid w:val="008D3300"/>
    <w:rsid w:val="008D4A56"/>
    <w:rsid w:val="008E0000"/>
    <w:rsid w:val="008E593C"/>
    <w:rsid w:val="008E6D17"/>
    <w:rsid w:val="008E7B61"/>
    <w:rsid w:val="008F2AC5"/>
    <w:rsid w:val="009032BE"/>
    <w:rsid w:val="009041FC"/>
    <w:rsid w:val="00905DD4"/>
    <w:rsid w:val="00906E34"/>
    <w:rsid w:val="00907FE1"/>
    <w:rsid w:val="00912AA0"/>
    <w:rsid w:val="009223E7"/>
    <w:rsid w:val="00930AE8"/>
    <w:rsid w:val="00932B68"/>
    <w:rsid w:val="00933852"/>
    <w:rsid w:val="009339A0"/>
    <w:rsid w:val="00936782"/>
    <w:rsid w:val="009374C7"/>
    <w:rsid w:val="00940BFF"/>
    <w:rsid w:val="009542F9"/>
    <w:rsid w:val="00960A28"/>
    <w:rsid w:val="00960E9C"/>
    <w:rsid w:val="00962064"/>
    <w:rsid w:val="009633DC"/>
    <w:rsid w:val="00981317"/>
    <w:rsid w:val="00983648"/>
    <w:rsid w:val="00993D6E"/>
    <w:rsid w:val="009B48B2"/>
    <w:rsid w:val="009C2030"/>
    <w:rsid w:val="009D54F7"/>
    <w:rsid w:val="009D5F99"/>
    <w:rsid w:val="009E016E"/>
    <w:rsid w:val="009E667C"/>
    <w:rsid w:val="009F1B0A"/>
    <w:rsid w:val="009F53EA"/>
    <w:rsid w:val="00A03AC3"/>
    <w:rsid w:val="00A05D00"/>
    <w:rsid w:val="00A1122A"/>
    <w:rsid w:val="00A23E43"/>
    <w:rsid w:val="00A31E42"/>
    <w:rsid w:val="00A3202B"/>
    <w:rsid w:val="00A411CB"/>
    <w:rsid w:val="00A574D5"/>
    <w:rsid w:val="00A9442E"/>
    <w:rsid w:val="00A94AA2"/>
    <w:rsid w:val="00AB6D51"/>
    <w:rsid w:val="00AC37D8"/>
    <w:rsid w:val="00AC4C76"/>
    <w:rsid w:val="00AD42A9"/>
    <w:rsid w:val="00AD45A0"/>
    <w:rsid w:val="00AE7826"/>
    <w:rsid w:val="00AF054F"/>
    <w:rsid w:val="00AF12D9"/>
    <w:rsid w:val="00B02E9E"/>
    <w:rsid w:val="00B101C7"/>
    <w:rsid w:val="00B14895"/>
    <w:rsid w:val="00B16663"/>
    <w:rsid w:val="00B2632F"/>
    <w:rsid w:val="00B44CB2"/>
    <w:rsid w:val="00B65928"/>
    <w:rsid w:val="00B669DF"/>
    <w:rsid w:val="00B84531"/>
    <w:rsid w:val="00B87C1C"/>
    <w:rsid w:val="00B910C2"/>
    <w:rsid w:val="00B95261"/>
    <w:rsid w:val="00BA2CC2"/>
    <w:rsid w:val="00BA3E89"/>
    <w:rsid w:val="00BA6282"/>
    <w:rsid w:val="00BA7DA5"/>
    <w:rsid w:val="00BC0218"/>
    <w:rsid w:val="00BC4316"/>
    <w:rsid w:val="00BD08DA"/>
    <w:rsid w:val="00BD177C"/>
    <w:rsid w:val="00BD6872"/>
    <w:rsid w:val="00BE29B2"/>
    <w:rsid w:val="00BE6BBD"/>
    <w:rsid w:val="00C00A3A"/>
    <w:rsid w:val="00C22F7F"/>
    <w:rsid w:val="00C269DF"/>
    <w:rsid w:val="00C30A62"/>
    <w:rsid w:val="00C32F8E"/>
    <w:rsid w:val="00C44ADA"/>
    <w:rsid w:val="00C4562B"/>
    <w:rsid w:val="00C46533"/>
    <w:rsid w:val="00C657F5"/>
    <w:rsid w:val="00C664D1"/>
    <w:rsid w:val="00C7581D"/>
    <w:rsid w:val="00C80663"/>
    <w:rsid w:val="00C8472B"/>
    <w:rsid w:val="00C857C6"/>
    <w:rsid w:val="00C908A1"/>
    <w:rsid w:val="00CA6280"/>
    <w:rsid w:val="00CA691C"/>
    <w:rsid w:val="00CB4E44"/>
    <w:rsid w:val="00CC0CA3"/>
    <w:rsid w:val="00CC2148"/>
    <w:rsid w:val="00CD070C"/>
    <w:rsid w:val="00CD495E"/>
    <w:rsid w:val="00CE12B2"/>
    <w:rsid w:val="00CF7B3A"/>
    <w:rsid w:val="00D02568"/>
    <w:rsid w:val="00D06383"/>
    <w:rsid w:val="00D0743F"/>
    <w:rsid w:val="00D11BAA"/>
    <w:rsid w:val="00D12841"/>
    <w:rsid w:val="00D16C52"/>
    <w:rsid w:val="00D176A9"/>
    <w:rsid w:val="00D17ACD"/>
    <w:rsid w:val="00D20A53"/>
    <w:rsid w:val="00D50C27"/>
    <w:rsid w:val="00D57C9F"/>
    <w:rsid w:val="00D63D13"/>
    <w:rsid w:val="00D67006"/>
    <w:rsid w:val="00D8498B"/>
    <w:rsid w:val="00D858CD"/>
    <w:rsid w:val="00D9748F"/>
    <w:rsid w:val="00DA044A"/>
    <w:rsid w:val="00DA14E3"/>
    <w:rsid w:val="00DA40CD"/>
    <w:rsid w:val="00DA6414"/>
    <w:rsid w:val="00DA662C"/>
    <w:rsid w:val="00DB05B8"/>
    <w:rsid w:val="00DB6173"/>
    <w:rsid w:val="00DC2DBD"/>
    <w:rsid w:val="00DC4A65"/>
    <w:rsid w:val="00DC771A"/>
    <w:rsid w:val="00DD1D72"/>
    <w:rsid w:val="00DE14C8"/>
    <w:rsid w:val="00E04C7F"/>
    <w:rsid w:val="00E11FBE"/>
    <w:rsid w:val="00E122D1"/>
    <w:rsid w:val="00E14327"/>
    <w:rsid w:val="00E15B49"/>
    <w:rsid w:val="00E317E2"/>
    <w:rsid w:val="00E42F2D"/>
    <w:rsid w:val="00E44AF7"/>
    <w:rsid w:val="00E460CA"/>
    <w:rsid w:val="00E46DCA"/>
    <w:rsid w:val="00E534A5"/>
    <w:rsid w:val="00E617F7"/>
    <w:rsid w:val="00E727A2"/>
    <w:rsid w:val="00E856B1"/>
    <w:rsid w:val="00E95436"/>
    <w:rsid w:val="00E96CA4"/>
    <w:rsid w:val="00EA4A68"/>
    <w:rsid w:val="00EB42B3"/>
    <w:rsid w:val="00EB6185"/>
    <w:rsid w:val="00EC3CB5"/>
    <w:rsid w:val="00EC6E6E"/>
    <w:rsid w:val="00ED3B10"/>
    <w:rsid w:val="00EE575A"/>
    <w:rsid w:val="00EF1491"/>
    <w:rsid w:val="00EF7363"/>
    <w:rsid w:val="00F05E42"/>
    <w:rsid w:val="00F10296"/>
    <w:rsid w:val="00F15179"/>
    <w:rsid w:val="00F279DF"/>
    <w:rsid w:val="00F36685"/>
    <w:rsid w:val="00F44EBF"/>
    <w:rsid w:val="00F45666"/>
    <w:rsid w:val="00F45C18"/>
    <w:rsid w:val="00F51980"/>
    <w:rsid w:val="00F56197"/>
    <w:rsid w:val="00F569C5"/>
    <w:rsid w:val="00F707D9"/>
    <w:rsid w:val="00F734D3"/>
    <w:rsid w:val="00F7394E"/>
    <w:rsid w:val="00F952BD"/>
    <w:rsid w:val="00F954EB"/>
    <w:rsid w:val="00FA799C"/>
    <w:rsid w:val="00FC2031"/>
    <w:rsid w:val="00FC6E9F"/>
    <w:rsid w:val="00FE0F69"/>
    <w:rsid w:val="00FE1915"/>
    <w:rsid w:val="00FF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val="fi-FI"/>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val="fi-FI"/>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3"/>
      </w:numPr>
    </w:pPr>
  </w:style>
  <w:style w:type="paragraph" w:styleId="Merkittyluettelo">
    <w:name w:val="List Bullet"/>
    <w:basedOn w:val="Leipteksti"/>
    <w:rsid w:val="006C0532"/>
    <w:pPr>
      <w:numPr>
        <w:numId w:val="1"/>
      </w:numPr>
      <w:ind w:left="0" w:firstLine="0"/>
    </w:pPr>
  </w:style>
  <w:style w:type="numbering" w:styleId="111111">
    <w:name w:val="Outline List 2"/>
    <w:basedOn w:val="Eiluetteloa"/>
    <w:semiHidden/>
    <w:rsid w:val="005F0CCB"/>
    <w:pPr>
      <w:numPr>
        <w:numId w:val="4"/>
      </w:numPr>
    </w:pPr>
  </w:style>
  <w:style w:type="paragraph" w:styleId="Numeroituluettelo">
    <w:name w:val="List Number"/>
    <w:basedOn w:val="Leipteksti"/>
    <w:rsid w:val="005F0CCB"/>
    <w:pPr>
      <w:numPr>
        <w:numId w:val="2"/>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semiHidden/>
    <w:rsid w:val="00630AD9"/>
    <w:rPr>
      <w:rFonts w:ascii="Tahoma" w:hAnsi="Tahoma" w:cs="Tahoma"/>
      <w:sz w:val="16"/>
      <w:szCs w:val="16"/>
    </w:rPr>
  </w:style>
  <w:style w:type="paragraph" w:styleId="Vakiosisennys">
    <w:name w:val="Normal Indent"/>
    <w:basedOn w:val="Normaali"/>
    <w:rsid w:val="003B0DA7"/>
    <w:pPr>
      <w:tabs>
        <w:tab w:val="clear" w:pos="1304"/>
        <w:tab w:val="clear" w:pos="2608"/>
        <w:tab w:val="clear" w:pos="3912"/>
        <w:tab w:val="clear" w:pos="5216"/>
        <w:tab w:val="clear" w:pos="6521"/>
        <w:tab w:val="clear" w:pos="7825"/>
        <w:tab w:val="clear" w:pos="9129"/>
      </w:tabs>
      <w:spacing w:line="240" w:lineRule="auto"/>
      <w:ind w:left="3345"/>
    </w:pPr>
    <w:rPr>
      <w:rFonts w:ascii="Times New Roman" w:hAnsi="Times New Roman"/>
      <w:sz w:val="24"/>
      <w:szCs w:val="20"/>
      <w:lang w:eastAsia="fi-FI"/>
    </w:rPr>
  </w:style>
  <w:style w:type="paragraph" w:styleId="Luettelokappale">
    <w:name w:val="List Paragraph"/>
    <w:basedOn w:val="Normaali"/>
    <w:uiPriority w:val="34"/>
    <w:qFormat/>
    <w:rsid w:val="002F06C2"/>
    <w:pPr>
      <w:tabs>
        <w:tab w:val="clear" w:pos="1304"/>
        <w:tab w:val="clear" w:pos="2608"/>
        <w:tab w:val="clear" w:pos="3912"/>
        <w:tab w:val="clear" w:pos="5216"/>
        <w:tab w:val="clear" w:pos="6521"/>
        <w:tab w:val="clear" w:pos="7825"/>
        <w:tab w:val="clear" w:pos="9129"/>
      </w:tabs>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val="fi-FI"/>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val="fi-FI"/>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3"/>
      </w:numPr>
    </w:pPr>
  </w:style>
  <w:style w:type="paragraph" w:styleId="Merkittyluettelo">
    <w:name w:val="List Bullet"/>
    <w:basedOn w:val="Leipteksti"/>
    <w:rsid w:val="006C0532"/>
    <w:pPr>
      <w:numPr>
        <w:numId w:val="1"/>
      </w:numPr>
      <w:ind w:left="0" w:firstLine="0"/>
    </w:pPr>
  </w:style>
  <w:style w:type="numbering" w:styleId="111111">
    <w:name w:val="Outline List 2"/>
    <w:basedOn w:val="Eiluetteloa"/>
    <w:semiHidden/>
    <w:rsid w:val="005F0CCB"/>
    <w:pPr>
      <w:numPr>
        <w:numId w:val="4"/>
      </w:numPr>
    </w:pPr>
  </w:style>
  <w:style w:type="paragraph" w:styleId="Numeroituluettelo">
    <w:name w:val="List Number"/>
    <w:basedOn w:val="Leipteksti"/>
    <w:rsid w:val="005F0CCB"/>
    <w:pPr>
      <w:numPr>
        <w:numId w:val="2"/>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semiHidden/>
    <w:rsid w:val="00630AD9"/>
    <w:rPr>
      <w:rFonts w:ascii="Tahoma" w:hAnsi="Tahoma" w:cs="Tahoma"/>
      <w:sz w:val="16"/>
      <w:szCs w:val="16"/>
    </w:rPr>
  </w:style>
  <w:style w:type="paragraph" w:styleId="Vakiosisennys">
    <w:name w:val="Normal Indent"/>
    <w:basedOn w:val="Normaali"/>
    <w:rsid w:val="003B0DA7"/>
    <w:pPr>
      <w:tabs>
        <w:tab w:val="clear" w:pos="1304"/>
        <w:tab w:val="clear" w:pos="2608"/>
        <w:tab w:val="clear" w:pos="3912"/>
        <w:tab w:val="clear" w:pos="5216"/>
        <w:tab w:val="clear" w:pos="6521"/>
        <w:tab w:val="clear" w:pos="7825"/>
        <w:tab w:val="clear" w:pos="9129"/>
      </w:tabs>
      <w:spacing w:line="240" w:lineRule="auto"/>
      <w:ind w:left="3345"/>
    </w:pPr>
    <w:rPr>
      <w:rFonts w:ascii="Times New Roman" w:hAnsi="Times New Roman"/>
      <w:sz w:val="24"/>
      <w:szCs w:val="20"/>
      <w:lang w:eastAsia="fi-FI"/>
    </w:rPr>
  </w:style>
  <w:style w:type="paragraph" w:styleId="Luettelokappale">
    <w:name w:val="List Paragraph"/>
    <w:basedOn w:val="Normaali"/>
    <w:uiPriority w:val="34"/>
    <w:qFormat/>
    <w:rsid w:val="002F06C2"/>
    <w:pPr>
      <w:tabs>
        <w:tab w:val="clear" w:pos="1304"/>
        <w:tab w:val="clear" w:pos="2608"/>
        <w:tab w:val="clear" w:pos="3912"/>
        <w:tab w:val="clear" w:pos="5216"/>
        <w:tab w:val="clear" w:pos="6521"/>
        <w:tab w:val="clear" w:pos="7825"/>
        <w:tab w:val="clear" w:pos="9129"/>
      </w:tabs>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0547">
      <w:bodyDiv w:val="1"/>
      <w:marLeft w:val="0"/>
      <w:marRight w:val="0"/>
      <w:marTop w:val="0"/>
      <w:marBottom w:val="0"/>
      <w:divBdr>
        <w:top w:val="none" w:sz="0" w:space="0" w:color="auto"/>
        <w:left w:val="none" w:sz="0" w:space="0" w:color="auto"/>
        <w:bottom w:val="none" w:sz="0" w:space="0" w:color="auto"/>
        <w:right w:val="none" w:sz="0" w:space="0" w:color="auto"/>
      </w:divBdr>
      <w:divsChild>
        <w:div w:id="1801612524">
          <w:marLeft w:val="0"/>
          <w:marRight w:val="0"/>
          <w:marTop w:val="0"/>
          <w:marBottom w:val="0"/>
          <w:divBdr>
            <w:top w:val="none" w:sz="0" w:space="0" w:color="auto"/>
            <w:left w:val="none" w:sz="0" w:space="0" w:color="auto"/>
            <w:bottom w:val="none" w:sz="0" w:space="0" w:color="auto"/>
            <w:right w:val="none" w:sz="0" w:space="0" w:color="auto"/>
          </w:divBdr>
        </w:div>
        <w:div w:id="911738834">
          <w:marLeft w:val="0"/>
          <w:marRight w:val="0"/>
          <w:marTop w:val="0"/>
          <w:marBottom w:val="0"/>
          <w:divBdr>
            <w:top w:val="none" w:sz="0" w:space="0" w:color="auto"/>
            <w:left w:val="none" w:sz="0" w:space="0" w:color="auto"/>
            <w:bottom w:val="none" w:sz="0" w:space="0" w:color="auto"/>
            <w:right w:val="none" w:sz="0" w:space="0" w:color="auto"/>
          </w:divBdr>
        </w:div>
        <w:div w:id="544566175">
          <w:marLeft w:val="0"/>
          <w:marRight w:val="0"/>
          <w:marTop w:val="0"/>
          <w:marBottom w:val="0"/>
          <w:divBdr>
            <w:top w:val="none" w:sz="0" w:space="0" w:color="auto"/>
            <w:left w:val="none" w:sz="0" w:space="0" w:color="auto"/>
            <w:bottom w:val="none" w:sz="0" w:space="0" w:color="auto"/>
            <w:right w:val="none" w:sz="0" w:space="0" w:color="auto"/>
          </w:divBdr>
        </w:div>
        <w:div w:id="1270547296">
          <w:marLeft w:val="0"/>
          <w:marRight w:val="0"/>
          <w:marTop w:val="0"/>
          <w:marBottom w:val="0"/>
          <w:divBdr>
            <w:top w:val="none" w:sz="0" w:space="0" w:color="auto"/>
            <w:left w:val="none" w:sz="0" w:space="0" w:color="auto"/>
            <w:bottom w:val="none" w:sz="0" w:space="0" w:color="auto"/>
            <w:right w:val="none" w:sz="0" w:space="0" w:color="auto"/>
          </w:divBdr>
        </w:div>
        <w:div w:id="2080906177">
          <w:marLeft w:val="0"/>
          <w:marRight w:val="0"/>
          <w:marTop w:val="0"/>
          <w:marBottom w:val="0"/>
          <w:divBdr>
            <w:top w:val="none" w:sz="0" w:space="0" w:color="auto"/>
            <w:left w:val="none" w:sz="0" w:space="0" w:color="auto"/>
            <w:bottom w:val="none" w:sz="0" w:space="0" w:color="auto"/>
            <w:right w:val="none" w:sz="0" w:space="0" w:color="auto"/>
          </w:divBdr>
        </w:div>
        <w:div w:id="1153255265">
          <w:marLeft w:val="0"/>
          <w:marRight w:val="0"/>
          <w:marTop w:val="0"/>
          <w:marBottom w:val="0"/>
          <w:divBdr>
            <w:top w:val="none" w:sz="0" w:space="0" w:color="auto"/>
            <w:left w:val="none" w:sz="0" w:space="0" w:color="auto"/>
            <w:bottom w:val="none" w:sz="0" w:space="0" w:color="auto"/>
            <w:right w:val="none" w:sz="0" w:space="0" w:color="auto"/>
          </w:divBdr>
        </w:div>
        <w:div w:id="2081518115">
          <w:marLeft w:val="0"/>
          <w:marRight w:val="0"/>
          <w:marTop w:val="0"/>
          <w:marBottom w:val="0"/>
          <w:divBdr>
            <w:top w:val="none" w:sz="0" w:space="0" w:color="auto"/>
            <w:left w:val="none" w:sz="0" w:space="0" w:color="auto"/>
            <w:bottom w:val="none" w:sz="0" w:space="0" w:color="auto"/>
            <w:right w:val="none" w:sz="0" w:space="0" w:color="auto"/>
          </w:divBdr>
        </w:div>
        <w:div w:id="1491948990">
          <w:marLeft w:val="0"/>
          <w:marRight w:val="0"/>
          <w:marTop w:val="0"/>
          <w:marBottom w:val="0"/>
          <w:divBdr>
            <w:top w:val="none" w:sz="0" w:space="0" w:color="auto"/>
            <w:left w:val="none" w:sz="0" w:space="0" w:color="auto"/>
            <w:bottom w:val="none" w:sz="0" w:space="0" w:color="auto"/>
            <w:right w:val="none" w:sz="0" w:space="0" w:color="auto"/>
          </w:divBdr>
        </w:div>
        <w:div w:id="2015840657">
          <w:marLeft w:val="0"/>
          <w:marRight w:val="0"/>
          <w:marTop w:val="0"/>
          <w:marBottom w:val="0"/>
          <w:divBdr>
            <w:top w:val="none" w:sz="0" w:space="0" w:color="auto"/>
            <w:left w:val="none" w:sz="0" w:space="0" w:color="auto"/>
            <w:bottom w:val="none" w:sz="0" w:space="0" w:color="auto"/>
            <w:right w:val="none" w:sz="0" w:space="0" w:color="auto"/>
          </w:divBdr>
        </w:div>
        <w:div w:id="1424573377">
          <w:marLeft w:val="0"/>
          <w:marRight w:val="0"/>
          <w:marTop w:val="0"/>
          <w:marBottom w:val="0"/>
          <w:divBdr>
            <w:top w:val="none" w:sz="0" w:space="0" w:color="auto"/>
            <w:left w:val="none" w:sz="0" w:space="0" w:color="auto"/>
            <w:bottom w:val="none" w:sz="0" w:space="0" w:color="auto"/>
            <w:right w:val="none" w:sz="0" w:space="0" w:color="auto"/>
          </w:divBdr>
        </w:div>
        <w:div w:id="1423912455">
          <w:marLeft w:val="0"/>
          <w:marRight w:val="0"/>
          <w:marTop w:val="0"/>
          <w:marBottom w:val="0"/>
          <w:divBdr>
            <w:top w:val="none" w:sz="0" w:space="0" w:color="auto"/>
            <w:left w:val="none" w:sz="0" w:space="0" w:color="auto"/>
            <w:bottom w:val="none" w:sz="0" w:space="0" w:color="auto"/>
            <w:right w:val="none" w:sz="0" w:space="0" w:color="auto"/>
          </w:divBdr>
        </w:div>
        <w:div w:id="1337032571">
          <w:marLeft w:val="0"/>
          <w:marRight w:val="0"/>
          <w:marTop w:val="0"/>
          <w:marBottom w:val="0"/>
          <w:divBdr>
            <w:top w:val="none" w:sz="0" w:space="0" w:color="auto"/>
            <w:left w:val="none" w:sz="0" w:space="0" w:color="auto"/>
            <w:bottom w:val="none" w:sz="0" w:space="0" w:color="auto"/>
            <w:right w:val="none" w:sz="0" w:space="0" w:color="auto"/>
          </w:divBdr>
        </w:div>
        <w:div w:id="1226532169">
          <w:marLeft w:val="0"/>
          <w:marRight w:val="0"/>
          <w:marTop w:val="0"/>
          <w:marBottom w:val="0"/>
          <w:divBdr>
            <w:top w:val="none" w:sz="0" w:space="0" w:color="auto"/>
            <w:left w:val="none" w:sz="0" w:space="0" w:color="auto"/>
            <w:bottom w:val="none" w:sz="0" w:space="0" w:color="auto"/>
            <w:right w:val="none" w:sz="0" w:space="0" w:color="auto"/>
          </w:divBdr>
        </w:div>
        <w:div w:id="1096945540">
          <w:marLeft w:val="0"/>
          <w:marRight w:val="0"/>
          <w:marTop w:val="0"/>
          <w:marBottom w:val="0"/>
          <w:divBdr>
            <w:top w:val="none" w:sz="0" w:space="0" w:color="auto"/>
            <w:left w:val="none" w:sz="0" w:space="0" w:color="auto"/>
            <w:bottom w:val="none" w:sz="0" w:space="0" w:color="auto"/>
            <w:right w:val="none" w:sz="0" w:space="0" w:color="auto"/>
          </w:divBdr>
        </w:div>
        <w:div w:id="1132790621">
          <w:marLeft w:val="0"/>
          <w:marRight w:val="0"/>
          <w:marTop w:val="0"/>
          <w:marBottom w:val="0"/>
          <w:divBdr>
            <w:top w:val="none" w:sz="0" w:space="0" w:color="auto"/>
            <w:left w:val="none" w:sz="0" w:space="0" w:color="auto"/>
            <w:bottom w:val="none" w:sz="0" w:space="0" w:color="auto"/>
            <w:right w:val="none" w:sz="0" w:space="0" w:color="auto"/>
          </w:divBdr>
        </w:div>
      </w:divsChild>
    </w:div>
    <w:div w:id="748574632">
      <w:bodyDiv w:val="1"/>
      <w:marLeft w:val="0"/>
      <w:marRight w:val="0"/>
      <w:marTop w:val="0"/>
      <w:marBottom w:val="0"/>
      <w:divBdr>
        <w:top w:val="none" w:sz="0" w:space="0" w:color="auto"/>
        <w:left w:val="none" w:sz="0" w:space="0" w:color="auto"/>
        <w:bottom w:val="none" w:sz="0" w:space="0" w:color="auto"/>
        <w:right w:val="none" w:sz="0" w:space="0" w:color="auto"/>
      </w:divBdr>
      <w:divsChild>
        <w:div w:id="754934255">
          <w:marLeft w:val="0"/>
          <w:marRight w:val="0"/>
          <w:marTop w:val="0"/>
          <w:marBottom w:val="0"/>
          <w:divBdr>
            <w:top w:val="none" w:sz="0" w:space="0" w:color="auto"/>
            <w:left w:val="none" w:sz="0" w:space="0" w:color="auto"/>
            <w:bottom w:val="none" w:sz="0" w:space="0" w:color="auto"/>
            <w:right w:val="none" w:sz="0" w:space="0" w:color="auto"/>
          </w:divBdr>
        </w:div>
        <w:div w:id="937952419">
          <w:marLeft w:val="0"/>
          <w:marRight w:val="0"/>
          <w:marTop w:val="0"/>
          <w:marBottom w:val="0"/>
          <w:divBdr>
            <w:top w:val="none" w:sz="0" w:space="0" w:color="auto"/>
            <w:left w:val="none" w:sz="0" w:space="0" w:color="auto"/>
            <w:bottom w:val="none" w:sz="0" w:space="0" w:color="auto"/>
            <w:right w:val="none" w:sz="0" w:space="0" w:color="auto"/>
          </w:divBdr>
        </w:div>
        <w:div w:id="1894656269">
          <w:marLeft w:val="0"/>
          <w:marRight w:val="0"/>
          <w:marTop w:val="0"/>
          <w:marBottom w:val="0"/>
          <w:divBdr>
            <w:top w:val="none" w:sz="0" w:space="0" w:color="auto"/>
            <w:left w:val="none" w:sz="0" w:space="0" w:color="auto"/>
            <w:bottom w:val="none" w:sz="0" w:space="0" w:color="auto"/>
            <w:right w:val="none" w:sz="0" w:space="0" w:color="auto"/>
          </w:divBdr>
        </w:div>
        <w:div w:id="1608581912">
          <w:marLeft w:val="0"/>
          <w:marRight w:val="0"/>
          <w:marTop w:val="0"/>
          <w:marBottom w:val="0"/>
          <w:divBdr>
            <w:top w:val="none" w:sz="0" w:space="0" w:color="auto"/>
            <w:left w:val="none" w:sz="0" w:space="0" w:color="auto"/>
            <w:bottom w:val="none" w:sz="0" w:space="0" w:color="auto"/>
            <w:right w:val="none" w:sz="0" w:space="0" w:color="auto"/>
          </w:divBdr>
        </w:div>
      </w:divsChild>
    </w:div>
    <w:div w:id="823669130">
      <w:bodyDiv w:val="1"/>
      <w:marLeft w:val="0"/>
      <w:marRight w:val="0"/>
      <w:marTop w:val="0"/>
      <w:marBottom w:val="0"/>
      <w:divBdr>
        <w:top w:val="none" w:sz="0" w:space="0" w:color="auto"/>
        <w:left w:val="none" w:sz="0" w:space="0" w:color="auto"/>
        <w:bottom w:val="none" w:sz="0" w:space="0" w:color="auto"/>
        <w:right w:val="none" w:sz="0" w:space="0" w:color="auto"/>
      </w:divBdr>
      <w:divsChild>
        <w:div w:id="506751345">
          <w:marLeft w:val="0"/>
          <w:marRight w:val="0"/>
          <w:marTop w:val="0"/>
          <w:marBottom w:val="0"/>
          <w:divBdr>
            <w:top w:val="none" w:sz="0" w:space="0" w:color="auto"/>
            <w:left w:val="none" w:sz="0" w:space="0" w:color="auto"/>
            <w:bottom w:val="none" w:sz="0" w:space="0" w:color="auto"/>
            <w:right w:val="none" w:sz="0" w:space="0" w:color="auto"/>
          </w:divBdr>
        </w:div>
      </w:divsChild>
    </w:div>
    <w:div w:id="84509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irjaamo.ym@ymparist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838D-036F-40B8-8EA7-71AD4AC1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2722</Words>
  <Characters>22053</Characters>
  <Application>Microsoft Office Word</Application>
  <DocSecurity>4</DocSecurity>
  <Lines>183</Lines>
  <Paragraphs>49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2014-05-19T12:48:00Z</dcterms:created>
  <dcterms:modified xsi:type="dcterms:W3CDTF">2014-05-19T12:48:00Z</dcterms:modified>
</cp:coreProperties>
</file>