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A2" w:rsidRDefault="00626662">
      <w:bookmarkStart w:id="0" w:name="_GoBack"/>
      <w:bookmarkEnd w:id="0"/>
      <w:r>
        <w:t xml:space="preserve">MTK-Varsinais-Suomen </w:t>
      </w:r>
      <w:r w:rsidR="00E5163C">
        <w:t xml:space="preserve">ry </w:t>
      </w:r>
      <w:r w:rsidR="00E5163C">
        <w:tab/>
      </w:r>
      <w:r w:rsidR="00E5163C">
        <w:tab/>
      </w:r>
      <w:r w:rsidR="00E5163C">
        <w:tab/>
      </w:r>
      <w:r w:rsidR="00E5163C">
        <w:tab/>
      </w:r>
      <w:r>
        <w:t xml:space="preserve">lausunto </w:t>
      </w:r>
    </w:p>
    <w:p w:rsidR="00E5163C" w:rsidRDefault="00E5163C">
      <w:r>
        <w:t>PM/pm</w:t>
      </w:r>
    </w:p>
    <w:p w:rsidR="00E5163C" w:rsidRDefault="00E5163C"/>
    <w:p w:rsidR="00E5163C" w:rsidRPr="00E5163C" w:rsidRDefault="00E5163C" w:rsidP="00E5163C">
      <w:pPr>
        <w:tabs>
          <w:tab w:val="left" w:pos="1304"/>
          <w:tab w:val="left" w:pos="2608"/>
          <w:tab w:val="left" w:pos="3912"/>
          <w:tab w:val="left" w:pos="5216"/>
          <w:tab w:val="left" w:pos="6521"/>
          <w:tab w:val="left" w:pos="7825"/>
          <w:tab w:val="left" w:pos="9129"/>
          <w:tab w:val="right" w:pos="9638"/>
        </w:tabs>
        <w:spacing w:after="0" w:line="240" w:lineRule="auto"/>
        <w:jc w:val="both"/>
        <w:rPr>
          <w:rFonts w:eastAsia="Times New Roman" w:cstheme="minorHAnsi"/>
        </w:rPr>
      </w:pPr>
    </w:p>
    <w:p w:rsidR="00E5163C" w:rsidRPr="00E5163C" w:rsidRDefault="00E5163C" w:rsidP="00E5163C">
      <w:pPr>
        <w:tabs>
          <w:tab w:val="left" w:pos="1304"/>
          <w:tab w:val="left" w:pos="2608"/>
          <w:tab w:val="left" w:pos="3912"/>
          <w:tab w:val="left" w:pos="5216"/>
          <w:tab w:val="left" w:pos="6521"/>
          <w:tab w:val="left" w:pos="7825"/>
          <w:tab w:val="left" w:pos="9129"/>
          <w:tab w:val="right" w:pos="9638"/>
        </w:tabs>
        <w:spacing w:after="0" w:line="240" w:lineRule="auto"/>
        <w:jc w:val="both"/>
        <w:rPr>
          <w:rFonts w:eastAsia="Times New Roman" w:cstheme="minorHAnsi"/>
        </w:rPr>
      </w:pPr>
    </w:p>
    <w:p w:rsidR="00E5163C" w:rsidRPr="00E5163C" w:rsidRDefault="00E5163C" w:rsidP="00E5163C">
      <w:pPr>
        <w:tabs>
          <w:tab w:val="left" w:pos="1304"/>
          <w:tab w:val="left" w:pos="2608"/>
          <w:tab w:val="left" w:pos="3912"/>
          <w:tab w:val="left" w:pos="5216"/>
          <w:tab w:val="left" w:pos="6521"/>
          <w:tab w:val="left" w:pos="7825"/>
          <w:tab w:val="left" w:pos="9129"/>
        </w:tabs>
        <w:spacing w:after="0" w:line="240" w:lineRule="auto"/>
        <w:jc w:val="both"/>
        <w:rPr>
          <w:rFonts w:eastAsia="Times New Roman" w:cstheme="minorHAnsi"/>
        </w:rPr>
      </w:pPr>
      <w:r w:rsidRPr="00E5163C">
        <w:rPr>
          <w:rFonts w:eastAsia="Times New Roman" w:cstheme="minorHAnsi"/>
        </w:rPr>
        <w:t>Ympäristöministeriö</w:t>
      </w:r>
    </w:p>
    <w:p w:rsidR="00E5163C" w:rsidRPr="00E5163C" w:rsidRDefault="00E5163C" w:rsidP="00E5163C">
      <w:pPr>
        <w:tabs>
          <w:tab w:val="left" w:pos="1304"/>
          <w:tab w:val="left" w:pos="2608"/>
          <w:tab w:val="left" w:pos="3912"/>
          <w:tab w:val="left" w:pos="5216"/>
          <w:tab w:val="left" w:pos="6521"/>
          <w:tab w:val="left" w:pos="7825"/>
          <w:tab w:val="left" w:pos="9129"/>
        </w:tabs>
        <w:spacing w:after="0" w:line="240" w:lineRule="auto"/>
        <w:jc w:val="both"/>
        <w:rPr>
          <w:rFonts w:eastAsia="Times New Roman" w:cstheme="minorHAnsi"/>
        </w:rPr>
      </w:pPr>
      <w:r w:rsidRPr="00E5163C">
        <w:rPr>
          <w:rFonts w:eastAsia="Times New Roman" w:cstheme="minorHAnsi"/>
        </w:rPr>
        <w:t>Kirjaamo</w:t>
      </w:r>
    </w:p>
    <w:p w:rsidR="00E5163C" w:rsidRDefault="00E5163C" w:rsidP="00E5163C">
      <w:pPr>
        <w:tabs>
          <w:tab w:val="left" w:pos="1304"/>
          <w:tab w:val="left" w:pos="2608"/>
          <w:tab w:val="left" w:pos="3912"/>
          <w:tab w:val="left" w:pos="5216"/>
          <w:tab w:val="left" w:pos="6521"/>
          <w:tab w:val="left" w:pos="7825"/>
          <w:tab w:val="left" w:pos="9129"/>
        </w:tabs>
        <w:spacing w:after="0" w:line="240" w:lineRule="auto"/>
        <w:jc w:val="both"/>
        <w:rPr>
          <w:rFonts w:ascii="Arial" w:eastAsia="Times New Roman" w:hAnsi="Arial" w:cs="Times New Roman"/>
          <w:sz w:val="20"/>
          <w:szCs w:val="24"/>
        </w:rPr>
      </w:pPr>
    </w:p>
    <w:p w:rsidR="00E5163C" w:rsidRDefault="00E5163C" w:rsidP="00E5163C">
      <w:pPr>
        <w:tabs>
          <w:tab w:val="left" w:pos="1304"/>
          <w:tab w:val="left" w:pos="2608"/>
          <w:tab w:val="left" w:pos="3912"/>
          <w:tab w:val="left" w:pos="5216"/>
          <w:tab w:val="left" w:pos="6521"/>
          <w:tab w:val="left" w:pos="7825"/>
          <w:tab w:val="left" w:pos="9129"/>
        </w:tabs>
        <w:spacing w:after="0" w:line="240" w:lineRule="auto"/>
        <w:jc w:val="both"/>
        <w:rPr>
          <w:rFonts w:ascii="Arial" w:eastAsia="Times New Roman" w:hAnsi="Arial" w:cs="Times New Roman"/>
          <w:sz w:val="20"/>
          <w:szCs w:val="24"/>
        </w:rPr>
      </w:pPr>
    </w:p>
    <w:p w:rsidR="00E5163C" w:rsidRPr="00E5163C" w:rsidRDefault="004154BC" w:rsidP="00E5163C">
      <w:pPr>
        <w:tabs>
          <w:tab w:val="left" w:pos="1304"/>
          <w:tab w:val="left" w:pos="2608"/>
          <w:tab w:val="left" w:pos="3912"/>
          <w:tab w:val="left" w:pos="5216"/>
          <w:tab w:val="left" w:pos="6521"/>
          <w:tab w:val="left" w:pos="7825"/>
          <w:tab w:val="left" w:pos="9129"/>
        </w:tabs>
        <w:spacing w:after="0" w:line="240" w:lineRule="auto"/>
        <w:jc w:val="both"/>
        <w:rPr>
          <w:rFonts w:eastAsia="Times New Roman" w:cstheme="minorHAnsi"/>
        </w:rPr>
      </w:pPr>
      <w:hyperlink r:id="rId5" w:history="1">
        <w:r w:rsidR="00E5163C" w:rsidRPr="00E5163C">
          <w:rPr>
            <w:rFonts w:eastAsia="Times New Roman" w:cstheme="minorHAnsi"/>
            <w:u w:val="single"/>
          </w:rPr>
          <w:t>kirjaamo.ym@ymparisto.fi</w:t>
        </w:r>
      </w:hyperlink>
    </w:p>
    <w:p w:rsidR="00E5163C" w:rsidRPr="00E5163C" w:rsidRDefault="00E5163C" w:rsidP="00E5163C">
      <w:pPr>
        <w:tabs>
          <w:tab w:val="left" w:pos="1304"/>
          <w:tab w:val="left" w:pos="2608"/>
          <w:tab w:val="left" w:pos="3912"/>
          <w:tab w:val="left" w:pos="5216"/>
          <w:tab w:val="left" w:pos="6521"/>
          <w:tab w:val="left" w:pos="7825"/>
          <w:tab w:val="left" w:pos="9129"/>
        </w:tabs>
        <w:spacing w:after="0" w:line="240" w:lineRule="auto"/>
        <w:jc w:val="both"/>
        <w:rPr>
          <w:rFonts w:eastAsia="Times New Roman" w:cstheme="minorHAnsi"/>
        </w:rPr>
      </w:pPr>
    </w:p>
    <w:p w:rsidR="00E5163C" w:rsidRPr="00E5163C" w:rsidRDefault="00E5163C" w:rsidP="00E5163C">
      <w:pPr>
        <w:tabs>
          <w:tab w:val="left" w:pos="1304"/>
          <w:tab w:val="left" w:pos="2608"/>
          <w:tab w:val="left" w:pos="3912"/>
          <w:tab w:val="left" w:pos="5216"/>
          <w:tab w:val="left" w:pos="6521"/>
          <w:tab w:val="left" w:pos="7825"/>
          <w:tab w:val="left" w:pos="9129"/>
        </w:tabs>
        <w:spacing w:after="0" w:line="240" w:lineRule="auto"/>
        <w:jc w:val="both"/>
        <w:rPr>
          <w:rFonts w:eastAsia="Times New Roman" w:cstheme="minorHAnsi"/>
        </w:rPr>
      </w:pPr>
    </w:p>
    <w:p w:rsidR="00E5163C" w:rsidRPr="00E5163C" w:rsidRDefault="00E5163C" w:rsidP="00E5163C">
      <w:pPr>
        <w:tabs>
          <w:tab w:val="left" w:pos="1304"/>
          <w:tab w:val="left" w:pos="2608"/>
          <w:tab w:val="left" w:pos="3912"/>
          <w:tab w:val="left" w:pos="5216"/>
          <w:tab w:val="left" w:pos="6521"/>
          <w:tab w:val="left" w:pos="7825"/>
          <w:tab w:val="left" w:pos="9129"/>
        </w:tabs>
        <w:spacing w:after="0" w:line="240" w:lineRule="auto"/>
        <w:jc w:val="both"/>
        <w:rPr>
          <w:rFonts w:eastAsia="Times New Roman" w:cstheme="minorHAnsi"/>
        </w:rPr>
      </w:pPr>
    </w:p>
    <w:p w:rsidR="00E5163C" w:rsidRPr="00E5163C" w:rsidRDefault="00E5163C" w:rsidP="00E5163C">
      <w:pPr>
        <w:tabs>
          <w:tab w:val="left" w:pos="1304"/>
          <w:tab w:val="left" w:pos="2608"/>
          <w:tab w:val="left" w:pos="3912"/>
          <w:tab w:val="left" w:pos="5216"/>
          <w:tab w:val="left" w:pos="6521"/>
          <w:tab w:val="left" w:pos="7825"/>
          <w:tab w:val="left" w:pos="9129"/>
        </w:tabs>
        <w:spacing w:after="0" w:line="240" w:lineRule="auto"/>
        <w:jc w:val="both"/>
        <w:rPr>
          <w:rFonts w:eastAsia="Times New Roman" w:cstheme="minorHAnsi"/>
        </w:rPr>
      </w:pPr>
    </w:p>
    <w:p w:rsidR="00E5163C" w:rsidRPr="00E5163C" w:rsidRDefault="00E5163C" w:rsidP="00E5163C">
      <w:pPr>
        <w:tabs>
          <w:tab w:val="left" w:pos="1304"/>
          <w:tab w:val="left" w:pos="2608"/>
          <w:tab w:val="left" w:pos="3912"/>
          <w:tab w:val="left" w:pos="5216"/>
          <w:tab w:val="left" w:pos="6521"/>
          <w:tab w:val="left" w:pos="7825"/>
          <w:tab w:val="left" w:pos="9129"/>
        </w:tabs>
        <w:spacing w:after="0" w:line="240" w:lineRule="auto"/>
        <w:jc w:val="both"/>
        <w:rPr>
          <w:rFonts w:eastAsia="Times New Roman" w:cstheme="minorHAnsi"/>
        </w:rPr>
      </w:pPr>
    </w:p>
    <w:p w:rsidR="00E5163C" w:rsidRPr="00E5163C" w:rsidRDefault="00E5163C" w:rsidP="00E5163C">
      <w:pPr>
        <w:tabs>
          <w:tab w:val="left" w:pos="1304"/>
          <w:tab w:val="left" w:pos="2608"/>
          <w:tab w:val="left" w:pos="3912"/>
          <w:tab w:val="left" w:pos="5216"/>
          <w:tab w:val="left" w:pos="6521"/>
          <w:tab w:val="left" w:pos="7825"/>
          <w:tab w:val="left" w:pos="9129"/>
        </w:tabs>
        <w:spacing w:after="0" w:line="240" w:lineRule="auto"/>
        <w:jc w:val="both"/>
        <w:rPr>
          <w:rFonts w:eastAsia="Times New Roman" w:cstheme="minorHAnsi"/>
        </w:rPr>
      </w:pPr>
    </w:p>
    <w:p w:rsidR="00E5163C" w:rsidRPr="00E5163C" w:rsidRDefault="00E5163C" w:rsidP="00E5163C">
      <w:pPr>
        <w:tabs>
          <w:tab w:val="left" w:pos="1304"/>
          <w:tab w:val="left" w:pos="2608"/>
          <w:tab w:val="left" w:pos="3912"/>
          <w:tab w:val="left" w:pos="5216"/>
          <w:tab w:val="left" w:pos="6521"/>
          <w:tab w:val="left" w:pos="7825"/>
          <w:tab w:val="left" w:pos="9129"/>
        </w:tabs>
        <w:spacing w:after="0" w:line="240" w:lineRule="auto"/>
        <w:jc w:val="both"/>
        <w:rPr>
          <w:rFonts w:eastAsia="Times New Roman" w:cstheme="minorHAnsi"/>
          <w:b/>
        </w:rPr>
      </w:pPr>
      <w:r w:rsidRPr="00E5163C">
        <w:rPr>
          <w:rFonts w:eastAsia="Times New Roman" w:cstheme="minorHAnsi"/>
          <w:b/>
        </w:rPr>
        <w:t>LAUSUNTO LUONNOKSESTA VALTIONEUVOSTON ASETUKSEKSI ERÄIDEN MAA- JA PUUTARHATALOUDESTA PERÄISIN OLEVIEN PÄÄSTÖJEN RAJOITTAMISESTA</w:t>
      </w:r>
    </w:p>
    <w:p w:rsidR="00E5163C" w:rsidRPr="00E5163C" w:rsidRDefault="00E5163C" w:rsidP="00E5163C">
      <w:pPr>
        <w:tabs>
          <w:tab w:val="left" w:pos="1304"/>
          <w:tab w:val="left" w:pos="2608"/>
          <w:tab w:val="left" w:pos="3912"/>
          <w:tab w:val="left" w:pos="5216"/>
          <w:tab w:val="left" w:pos="6521"/>
          <w:tab w:val="left" w:pos="7825"/>
          <w:tab w:val="left" w:pos="9129"/>
          <w:tab w:val="right" w:pos="9638"/>
        </w:tabs>
        <w:spacing w:after="0" w:line="240" w:lineRule="auto"/>
        <w:jc w:val="both"/>
        <w:rPr>
          <w:rFonts w:eastAsia="Times New Roman" w:cstheme="minorHAnsi"/>
        </w:rPr>
      </w:pPr>
    </w:p>
    <w:p w:rsidR="00E5163C" w:rsidRPr="00E5163C" w:rsidRDefault="00E5163C" w:rsidP="00E5163C">
      <w:pPr>
        <w:tabs>
          <w:tab w:val="left" w:pos="1304"/>
          <w:tab w:val="left" w:pos="2608"/>
          <w:tab w:val="left" w:pos="3912"/>
          <w:tab w:val="left" w:pos="5216"/>
          <w:tab w:val="left" w:pos="6521"/>
          <w:tab w:val="left" w:pos="7825"/>
          <w:tab w:val="left" w:pos="9129"/>
          <w:tab w:val="right" w:pos="9638"/>
        </w:tabs>
        <w:spacing w:after="0" w:line="240" w:lineRule="auto"/>
        <w:jc w:val="both"/>
        <w:rPr>
          <w:rFonts w:eastAsia="Times New Roman" w:cstheme="minorHAnsi"/>
        </w:rPr>
      </w:pPr>
      <w:r w:rsidRPr="00E5163C">
        <w:rPr>
          <w:rFonts w:eastAsia="Times New Roman" w:cstheme="minorHAnsi"/>
        </w:rPr>
        <w:t>MTK-</w:t>
      </w:r>
      <w:r>
        <w:rPr>
          <w:rFonts w:eastAsia="Times New Roman" w:cstheme="minorHAnsi"/>
        </w:rPr>
        <w:t xml:space="preserve">Varsinais-Suomi kiittää mahdollisuudesta lausua mielipitensä </w:t>
      </w:r>
      <w:r w:rsidRPr="00E5163C">
        <w:rPr>
          <w:rFonts w:eastAsia="Times New Roman" w:cstheme="minorHAnsi"/>
        </w:rPr>
        <w:t xml:space="preserve"> ympäristöministeriön 29.4.2014 antamaan asetusluonnokseen ja antaa siitä seuraavan </w:t>
      </w:r>
      <w:r>
        <w:rPr>
          <w:rFonts w:eastAsia="Times New Roman" w:cstheme="minorHAnsi"/>
        </w:rPr>
        <w:t>lausunnon</w:t>
      </w:r>
      <w:r w:rsidRPr="00E5163C">
        <w:rPr>
          <w:rFonts w:eastAsia="Times New Roman" w:cstheme="minorHAnsi"/>
        </w:rPr>
        <w:t>.</w:t>
      </w:r>
    </w:p>
    <w:p w:rsidR="00E5163C" w:rsidRDefault="00E5163C"/>
    <w:p w:rsidR="002507AD" w:rsidRDefault="00803CC1">
      <w:r>
        <w:t>Lannan varastotilavaatimus</w:t>
      </w:r>
    </w:p>
    <w:p w:rsidR="00803CC1" w:rsidRDefault="00803CC1">
      <w:r>
        <w:t>Lannan varastoinnintilavuusvaatimuksia on muutettu huomattavasti aikaisemmista mitoitusarvoista. Perusteena on käytetty MTT:n</w:t>
      </w:r>
      <w:r w:rsidR="00E6601E">
        <w:t xml:space="preserve"> ruokintakokeita</w:t>
      </w:r>
      <w:r>
        <w:t xml:space="preserve"> sekä selvitystä, jonka MTT ja SYKE ovat laatineet</w:t>
      </w:r>
      <w:r w:rsidR="00E6601E">
        <w:t xml:space="preserve"> koeaineis</w:t>
      </w:r>
      <w:r w:rsidR="00BC0D5D">
        <w:t>tos</w:t>
      </w:r>
      <w:r w:rsidR="00E6601E">
        <w:t>ta ja kirjallisuuden perusteella</w:t>
      </w:r>
      <w:r>
        <w:t xml:space="preserve">. </w:t>
      </w:r>
    </w:p>
    <w:p w:rsidR="00725C48" w:rsidRDefault="00E6601E">
      <w:r>
        <w:t xml:space="preserve">Muutokset mitoitusarvoissa ovat joidenkin eläinlajien tuottaman lannan kohdalla huomattavia. Pääsääntöisesti mitoitusarvoja on nostettu, 1,5-kertaisista jopa 2,5-kertaiseen nykymitoitusarvoista. </w:t>
      </w:r>
      <w:r w:rsidR="00BC0D5D" w:rsidRPr="00A56BDE">
        <w:rPr>
          <w:highlight w:val="yellow"/>
        </w:rPr>
        <w:t>(taulukko liitteeksi?)</w:t>
      </w:r>
      <w:r w:rsidR="00BC0D5D">
        <w:t xml:space="preserve"> </w:t>
      </w:r>
      <w:r>
        <w:t xml:space="preserve">Näin huomattavat muutokset, jotka aiheuttavat </w:t>
      </w:r>
      <w:r w:rsidR="000A1B23">
        <w:t>merkittäviä</w:t>
      </w:r>
      <w:r>
        <w:t xml:space="preserve"> kustannuksia viljelijöille, olisi syytä pohjata laajempaan aineistoon kuin yhteen selvitykseen.</w:t>
      </w:r>
      <w:r w:rsidR="00803C68">
        <w:t xml:space="preserve"> Tilakohtaista vaihtelua on paljon, eikä yksittäisten ruokintakokeiden tuloksia voi verrata käytännön maatilaan.</w:t>
      </w:r>
    </w:p>
    <w:p w:rsidR="00803C68" w:rsidRDefault="00803C68">
      <w:r>
        <w:t>Ennen lisälantavaraston rakennusta olisi syytä antaa mahdollisuus selvittää</w:t>
      </w:r>
      <w:r w:rsidRPr="00803C68">
        <w:t xml:space="preserve"> </w:t>
      </w:r>
      <w:r>
        <w:t>tilakohtaisesti, miten tilan aikaisemmat varastotilavuudet ovat riittäneet. Tarpeettoman varastotilan rakentaminen ei palvele kenenkään, ei edes ympäristön tilaa.</w:t>
      </w:r>
    </w:p>
    <w:p w:rsidR="00A56BDE" w:rsidRDefault="00A56BDE">
      <w:r>
        <w:t xml:space="preserve">Kohdasta puuttuvat mitoitusarvot siipikarjan lannalle. Tämän hetkinen lantalamitoitusarvo </w:t>
      </w:r>
      <w:r w:rsidR="00803C68">
        <w:t xml:space="preserve">munituskanoille, </w:t>
      </w:r>
      <w:r>
        <w:t>0,05 m</w:t>
      </w:r>
      <w:r w:rsidRPr="00A56BDE">
        <w:rPr>
          <w:vertAlign w:val="superscript"/>
        </w:rPr>
        <w:t>3</w:t>
      </w:r>
      <w:r>
        <w:t>/eläinpäikka</w:t>
      </w:r>
      <w:r w:rsidR="00803C68">
        <w:t>,</w:t>
      </w:r>
      <w:r>
        <w:t xml:space="preserve"> on käytännössä ylimitoitettu. Mitään tarvetta suurentaa mitoitusta ei ole.</w:t>
      </w:r>
    </w:p>
    <w:p w:rsidR="00E5163C" w:rsidRDefault="00E5163C">
      <w:r>
        <w:t>Esitämme varastointivaatimuksen palauttamista nykyisen asetuksen mukaiseksi tai uudelleen valmisteltavaksi.</w:t>
      </w:r>
    </w:p>
    <w:p w:rsidR="00E5163C" w:rsidRDefault="00E5163C"/>
    <w:p w:rsidR="00E5163C" w:rsidRDefault="00E5163C"/>
    <w:p w:rsidR="00E6601E" w:rsidRDefault="000A1B23">
      <w:r>
        <w:lastRenderedPageBreak/>
        <w:t>Patteri-/aumavarastointi</w:t>
      </w:r>
    </w:p>
    <w:p w:rsidR="000A1B23" w:rsidRDefault="000A1B23">
      <w:r>
        <w:t xml:space="preserve">Asetusluonnoksessa on asetettu erilaiset vaatimukset </w:t>
      </w:r>
      <w:r w:rsidR="00DD416F">
        <w:t>lannan</w:t>
      </w:r>
      <w:r>
        <w:t xml:space="preserve"> ja orgaanis</w:t>
      </w:r>
      <w:r w:rsidR="00DD416F">
        <w:t>ten</w:t>
      </w:r>
      <w:r>
        <w:t xml:space="preserve"> lannoitevalmistei</w:t>
      </w:r>
      <w:r w:rsidR="00DD416F">
        <w:t>den varastoinni</w:t>
      </w:r>
      <w:r>
        <w:t xml:space="preserve">lle. Lannalle edellytetään aina varastotilaa kun taas lannoitevalmisteille on sallittua myös varastointi aumassa. </w:t>
      </w:r>
      <w:r w:rsidR="00BC0D5D">
        <w:t>Tilojen väliselle lantayhteistyölle syntyy merkittävää haittaa</w:t>
      </w:r>
      <w:r w:rsidR="00725C48">
        <w:t>, jos lantaa ei voida varastoida aumaamalla pidempään kuin kahta viikkoa ennen levitystä.</w:t>
      </w:r>
      <w:r w:rsidR="00DD416F">
        <w:t xml:space="preserve"> </w:t>
      </w:r>
      <w:r w:rsidR="00EB0560">
        <w:t>Saman</w:t>
      </w:r>
      <w:r w:rsidR="00A56BDE">
        <w:t>, vähintään 30%:n</w:t>
      </w:r>
      <w:r w:rsidR="00EB0560">
        <w:t xml:space="preserve"> kuiva-ainepitoisuuden omaavan lannan aumavarastoinnin tulisi edelleen olla sallittua samoilla ehdoilla.</w:t>
      </w:r>
    </w:p>
    <w:p w:rsidR="00E4150E" w:rsidRDefault="00E4150E">
      <w:r>
        <w:t>Luomutiloilla tulee jatkossakin olla mahdollisuus kompostoida lantaa aumassa. Kompostoinnissa lanta hygienisoituu, mikä on välttämätöntä, mikäli lantaa käytetään ihmisravinnoksi tarkoitettujen kasvien viljelyssä. Lisäksi kompostoinnin aikainen lämpötilan nousu heikentää rikkakasvien siemenien itävyyttä, ja parantaa luomuviljelyn laatua.</w:t>
      </w:r>
      <w:r w:rsidR="00803C68">
        <w:t xml:space="preserve"> </w:t>
      </w:r>
    </w:p>
    <w:p w:rsidR="00E5163C" w:rsidRDefault="000A1B23">
      <w:r>
        <w:t>Aumavarastoinnissa on lisäksi mainittu, että samalle peltolohk</w:t>
      </w:r>
      <w:r w:rsidR="00EB0560">
        <w:t xml:space="preserve">olle saa sijoittaa uuden auman vasta kahden välivuoden jälkeen. Tämä ei ota lainkaan huomioon sitä, että lohkot saattavat olla hyvinkin suuria, eikä lannoitetta välttämättä levitetä koko lohkolle yhtenä vuotena. </w:t>
      </w:r>
    </w:p>
    <w:p w:rsidR="000A1B23" w:rsidRDefault="00E5163C">
      <w:r>
        <w:t xml:space="preserve">Esitämme aumavarastoinnin hyväksymistä myös lannalle. </w:t>
      </w:r>
      <w:r w:rsidR="00EB0560">
        <w:t>Rajoitukseksi riittäisi hyvin se, että aumaa ei tule sijoittaa samaan paikkaan</w:t>
      </w:r>
      <w:r w:rsidR="00BC0D5D">
        <w:t xml:space="preserve"> lohkolla</w:t>
      </w:r>
      <w:r w:rsidR="00EB0560">
        <w:t xml:space="preserve"> peräkkäisinä vuosina. Täsmennykseksi voidaan määrittää välimatka edellisen auman sijaintiin, esimerkiksi</w:t>
      </w:r>
      <w:r w:rsidR="00803C68">
        <w:t xml:space="preserve"> vähintään</w:t>
      </w:r>
      <w:r w:rsidR="00EB0560">
        <w:t xml:space="preserve"> 50 metrin etäisyys.</w:t>
      </w:r>
    </w:p>
    <w:p w:rsidR="00E5163C" w:rsidRDefault="00E5163C"/>
    <w:p w:rsidR="002A0527" w:rsidRDefault="002A0527">
      <w:r>
        <w:t>Lannan levitysajankohdat</w:t>
      </w:r>
    </w:p>
    <w:p w:rsidR="002A0527" w:rsidRDefault="002A0527">
      <w:r>
        <w:t>Asetusluonnoksessa kiristetään juuri eniten lannan syyslevitystä, niin ajallisesti kuin määrällisestikin, tavoitteena mitä ilmeisimmin siirtää lannan levitys kokonaan keväälle</w:t>
      </w:r>
      <w:r w:rsidR="00725C48">
        <w:t xml:space="preserve"> ja kasvukaudelle</w:t>
      </w:r>
      <w:r>
        <w:t>.</w:t>
      </w:r>
    </w:p>
    <w:p w:rsidR="002A0527" w:rsidRDefault="002A0527">
      <w:r>
        <w:t xml:space="preserve">Keväällä maa on talven jäljiltä </w:t>
      </w:r>
      <w:r w:rsidR="00E4150E">
        <w:t xml:space="preserve">aina </w:t>
      </w:r>
      <w:r>
        <w:t xml:space="preserve">märkä ja lannan levitykseen soveltuva aika on lyhyt. Lannan levitys myös </w:t>
      </w:r>
      <w:r w:rsidR="00DD416F">
        <w:t xml:space="preserve">lantaa vastaanottavien </w:t>
      </w:r>
      <w:r>
        <w:t>tilojen pelloille ja vaatimukset lannan levitystarkkuudelle ovat siirtäneet lannan levitystä yhä enemmän urakoitsijoille, joilla taas kaluston</w:t>
      </w:r>
      <w:r w:rsidR="00BC0D5D">
        <w:t xml:space="preserve"> koko on huomattavasti kasvanut.</w:t>
      </w:r>
      <w:r>
        <w:t xml:space="preserve"> Urakointipalveluja käytettäessä ei aina pystytä myöskään </w:t>
      </w:r>
      <w:r w:rsidR="00725C48">
        <w:t>vaikuttamaan siihen ajankohtaan, jolloin lanta tullaan levittämään. Lannan levityksen painottaminen näin vahvasti keväälle on suuri riski maan rakenteelle.</w:t>
      </w:r>
    </w:p>
    <w:p w:rsidR="00626662" w:rsidRDefault="00626662">
      <w:r>
        <w:t xml:space="preserve">Syyslevitys </w:t>
      </w:r>
    </w:p>
    <w:p w:rsidR="004E33C5" w:rsidRDefault="00626662">
      <w:r>
        <w:t xml:space="preserve">Asetusluonnoksessa on rajoitettu syyslannoituksena annettavan liukoisen typen määrä 30 kg/ha, syysviljan kylvössä orgaanisilla mailla 20 kg/ha. Eri lantalajeilla tällainen typpimäärä laskettuna taulukkoarvoilla </w:t>
      </w:r>
      <w:r w:rsidR="004E33C5">
        <w:t>näkyy oheisessa taulukossa. Taulukkoon on vertailun vuoksi koottu myös aikaisemman asetuksen syyslevityksen maksimit, jotka oli ilmoitettu tonneina/ha. Tonnit on tässä muunnettu kuutioiksi käyttämällä Viljavuuspalvelun määrittämien lantalajien keskimääräisiä tilavuuspainoja.</w:t>
      </w:r>
    </w:p>
    <w:tbl>
      <w:tblPr>
        <w:tblW w:w="8936" w:type="dxa"/>
        <w:tblInd w:w="55" w:type="dxa"/>
        <w:tblCellMar>
          <w:left w:w="70" w:type="dxa"/>
          <w:right w:w="70" w:type="dxa"/>
        </w:tblCellMar>
        <w:tblLook w:val="04A0" w:firstRow="1" w:lastRow="0" w:firstColumn="1" w:lastColumn="0" w:noHBand="0" w:noVBand="1"/>
      </w:tblPr>
      <w:tblGrid>
        <w:gridCol w:w="3202"/>
        <w:gridCol w:w="844"/>
        <w:gridCol w:w="1214"/>
        <w:gridCol w:w="1134"/>
        <w:gridCol w:w="636"/>
        <w:gridCol w:w="957"/>
        <w:gridCol w:w="1062"/>
      </w:tblGrid>
      <w:tr w:rsidR="002A0527"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p>
        </w:tc>
        <w:tc>
          <w:tcPr>
            <w:tcW w:w="2348" w:type="dxa"/>
            <w:gridSpan w:val="2"/>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levitysmäärä m3</w:t>
            </w:r>
            <w:r>
              <w:rPr>
                <w:rFonts w:ascii="Calibri" w:eastAsia="Times New Roman" w:hAnsi="Calibri" w:cs="Times New Roman"/>
                <w:color w:val="000000"/>
                <w:lang w:eastAsia="fi-FI"/>
              </w:rPr>
              <w:t>/ha</w:t>
            </w:r>
          </w:p>
        </w:tc>
        <w:tc>
          <w:tcPr>
            <w:tcW w:w="2542" w:type="dxa"/>
            <w:gridSpan w:val="3"/>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aikaisemmassa asetuksessa</w:t>
            </w:r>
          </w:p>
        </w:tc>
      </w:tr>
      <w:tr w:rsidR="004E33C5" w:rsidRPr="004E33C5" w:rsidTr="002A0527">
        <w:trPr>
          <w:trHeight w:val="601"/>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LANTALAJI</w:t>
            </w:r>
          </w:p>
        </w:tc>
        <w:tc>
          <w:tcPr>
            <w:tcW w:w="844" w:type="dxa"/>
            <w:tcBorders>
              <w:top w:val="nil"/>
              <w:left w:val="nil"/>
              <w:bottom w:val="nil"/>
              <w:right w:val="nil"/>
            </w:tcBorders>
            <w:shd w:val="clear" w:color="auto" w:fill="auto"/>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liuk N kg/m</w:t>
            </w:r>
            <w:r w:rsidRPr="004E33C5">
              <w:rPr>
                <w:rFonts w:ascii="Calibri" w:eastAsia="Times New Roman" w:hAnsi="Calibri" w:cs="Times New Roman"/>
                <w:color w:val="000000"/>
                <w:vertAlign w:val="superscript"/>
                <w:lang w:eastAsia="fi-FI"/>
              </w:rPr>
              <w:t>3</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30</w:t>
            </w:r>
            <w:r w:rsidR="002A0527">
              <w:rPr>
                <w:rFonts w:ascii="Calibri" w:eastAsia="Times New Roman" w:hAnsi="Calibri" w:cs="Times New Roman"/>
                <w:color w:val="000000"/>
                <w:lang w:eastAsia="fi-FI"/>
              </w:rPr>
              <w:t xml:space="preserve"> kgN /ha</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20</w:t>
            </w:r>
            <w:r w:rsidR="002A0527">
              <w:rPr>
                <w:rFonts w:ascii="Calibri" w:eastAsia="Times New Roman" w:hAnsi="Calibri" w:cs="Times New Roman"/>
                <w:color w:val="000000"/>
                <w:lang w:eastAsia="fi-FI"/>
              </w:rPr>
              <w:t xml:space="preserve"> kgN /ha </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tn/ha</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tn/m</w:t>
            </w:r>
            <w:r w:rsidRPr="004E33C5">
              <w:rPr>
                <w:rFonts w:ascii="Calibri" w:eastAsia="Times New Roman" w:hAnsi="Calibri" w:cs="Times New Roman"/>
                <w:color w:val="000000"/>
                <w:vertAlign w:val="superscript"/>
                <w:lang w:eastAsia="fi-FI"/>
              </w:rPr>
              <w:t>3</w:t>
            </w:r>
            <w:r w:rsidRPr="004E33C5">
              <w:rPr>
                <w:rFonts w:ascii="Calibri" w:eastAsia="Times New Roman" w:hAnsi="Calibri" w:cs="Times New Roman"/>
                <w:color w:val="000000"/>
                <w:lang w:eastAsia="fi-FI"/>
              </w:rPr>
              <w:t>*)</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m</w:t>
            </w:r>
            <w:r w:rsidRPr="004E33C5">
              <w:rPr>
                <w:rFonts w:ascii="Calibri" w:eastAsia="Times New Roman" w:hAnsi="Calibri" w:cs="Times New Roman"/>
                <w:color w:val="000000"/>
                <w:vertAlign w:val="superscript"/>
                <w:lang w:eastAsia="fi-FI"/>
              </w:rPr>
              <w:t>3</w:t>
            </w:r>
            <w:r>
              <w:rPr>
                <w:rFonts w:ascii="Calibri" w:eastAsia="Times New Roman" w:hAnsi="Calibri" w:cs="Times New Roman"/>
                <w:color w:val="000000"/>
                <w:lang w:eastAsia="fi-FI"/>
              </w:rPr>
              <w:t>/ha</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Naudan kuivikelanta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1,1</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27,3</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18,2</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30</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0,9</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33,3</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Naudan lietelanta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1,7</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17,6</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11,8</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20</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20</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Naudan virtsa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1,5</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20,0</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13,3</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20</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20</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lastRenderedPageBreak/>
              <w:t>Sian kuivikelanta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1,2</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25,0</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16,7</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30</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0,75</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40</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Sian lietelanta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2,2</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13,6</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9,1</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15</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15</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Sian virtsa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1,3</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23,1</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15,4</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15</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15</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Lampaan ja vuohen kuivikelanta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30,0</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20,0</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30</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0,6</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50</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Hevosen kuivikelanta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0,4</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75,0</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50,0</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30</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0,65</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46</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Kanan kuivikelanta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4,2</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7,1</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4,8</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10</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0,4</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25</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Broilerin kuivikelanta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2,7</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11,1</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7,4</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10</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0,4</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25</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Kalkkunan kuivikelanta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3,2</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9,4</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6,3</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10</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0,4</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25</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Ketun kuivikelanta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2,1</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14,3</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9,5</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10</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0,4</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25</w:t>
            </w:r>
          </w:p>
        </w:tc>
      </w:tr>
      <w:tr w:rsidR="004E33C5" w:rsidRPr="004E33C5" w:rsidTr="002A0527">
        <w:trPr>
          <w:trHeight w:val="300"/>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Minkin kuivikelanta*</w:t>
            </w: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1,4</w:t>
            </w: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21,4</w:t>
            </w: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14,3</w:t>
            </w: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10</w:t>
            </w:r>
          </w:p>
        </w:tc>
        <w:tc>
          <w:tcPr>
            <w:tcW w:w="957"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0,4</w:t>
            </w:r>
          </w:p>
        </w:tc>
        <w:tc>
          <w:tcPr>
            <w:tcW w:w="106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jc w:val="right"/>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25</w:t>
            </w:r>
          </w:p>
        </w:tc>
      </w:tr>
      <w:tr w:rsidR="002A0527" w:rsidRPr="004E33C5" w:rsidTr="002A0527">
        <w:trPr>
          <w:trHeight w:val="542"/>
        </w:trPr>
        <w:tc>
          <w:tcPr>
            <w:tcW w:w="3202"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p>
        </w:tc>
        <w:tc>
          <w:tcPr>
            <w:tcW w:w="84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p>
        </w:tc>
        <w:tc>
          <w:tcPr>
            <w:tcW w:w="121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p>
        </w:tc>
        <w:tc>
          <w:tcPr>
            <w:tcW w:w="1134"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p>
        </w:tc>
        <w:tc>
          <w:tcPr>
            <w:tcW w:w="523" w:type="dxa"/>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p>
        </w:tc>
        <w:tc>
          <w:tcPr>
            <w:tcW w:w="2019" w:type="dxa"/>
            <w:gridSpan w:val="2"/>
            <w:tcBorders>
              <w:top w:val="nil"/>
              <w:left w:val="nil"/>
              <w:bottom w:val="nil"/>
              <w:right w:val="nil"/>
            </w:tcBorders>
            <w:shd w:val="clear" w:color="auto" w:fill="auto"/>
            <w:noWrap/>
            <w:vAlign w:val="bottom"/>
            <w:hideMark/>
          </w:tcPr>
          <w:p w:rsidR="004E33C5" w:rsidRPr="004E33C5" w:rsidRDefault="004E33C5" w:rsidP="004E33C5">
            <w:pPr>
              <w:spacing w:after="0" w:line="240" w:lineRule="auto"/>
              <w:rPr>
                <w:rFonts w:ascii="Calibri" w:eastAsia="Times New Roman" w:hAnsi="Calibri" w:cs="Times New Roman"/>
                <w:color w:val="000000"/>
                <w:lang w:eastAsia="fi-FI"/>
              </w:rPr>
            </w:pPr>
            <w:r w:rsidRPr="004E33C5">
              <w:rPr>
                <w:rFonts w:ascii="Calibri" w:eastAsia="Times New Roman" w:hAnsi="Calibri" w:cs="Times New Roman"/>
                <w:color w:val="000000"/>
                <w:lang w:eastAsia="fi-FI"/>
              </w:rPr>
              <w:t>*) Viljavuuspalvelun taulukko</w:t>
            </w:r>
          </w:p>
        </w:tc>
      </w:tr>
    </w:tbl>
    <w:p w:rsidR="00626662" w:rsidRDefault="00626662"/>
    <w:p w:rsidR="002E2723" w:rsidRDefault="004E33C5">
      <w:r>
        <w:t xml:space="preserve">Vertailtaessa aikaisempia syyslevityksen maksimimääriä havaitaan, että erityisesti siipikarjan lannan levitysmäärät pienenevät huomattavasti. </w:t>
      </w:r>
      <w:r w:rsidR="002A0527">
        <w:t>Tämä asettaa huomattavia vaatimuksia levityskalusto</w:t>
      </w:r>
      <w:r w:rsidR="002E2723">
        <w:t>lle</w:t>
      </w:r>
      <w:r w:rsidR="002A0527">
        <w:t>.</w:t>
      </w:r>
    </w:p>
    <w:p w:rsidR="00E5163C" w:rsidRDefault="00E5163C">
      <w:r>
        <w:t>Esitämme levitysmäärien palauttamista nykyisen asetuksen mukaisiksi.</w:t>
      </w:r>
    </w:p>
    <w:p w:rsidR="00E5163C" w:rsidRDefault="00E5163C"/>
    <w:p w:rsidR="00EE3F2B" w:rsidRDefault="00EE3F2B">
      <w:r>
        <w:t>Lannan multaus</w:t>
      </w:r>
      <w:r w:rsidR="00725200">
        <w:t xml:space="preserve"> suorakylvöllä</w:t>
      </w:r>
    </w:p>
    <w:p w:rsidR="00EE3F2B" w:rsidRDefault="003C2DB4">
      <w:r>
        <w:t xml:space="preserve">Asetusluonnoksessa on laajennettu lannan multausvaatimus koskemaan myös kevätlevitystä. Multausvaatimus koskisi siis kaikkea muuta lannanlevitystä kuin sijoittamalla tehtyä levitystä tai kasvustoon tehtyä levitystä letku- tai hajalevityksenä. </w:t>
      </w:r>
      <w:r w:rsidR="00EE3F2B">
        <w:t xml:space="preserve">Asetuksen 3§:ssä määritellään lannan multaamiseen kelpaavat muokkausmenetelmät ja kohdassa suljetaan suorakylvö pois hyväksytyistä muokkausmenetelmistä. </w:t>
      </w:r>
    </w:p>
    <w:p w:rsidR="00EE3F2B" w:rsidRDefault="00EE3F2B">
      <w:r>
        <w:t>Suorakylvö on yleistynyt nopeasti</w:t>
      </w:r>
      <w:r w:rsidR="003C2DB4">
        <w:t xml:space="preserve">, koska se </w:t>
      </w:r>
      <w:r w:rsidR="00725200">
        <w:t>parantaa</w:t>
      </w:r>
      <w:r w:rsidR="003C2DB4">
        <w:t xml:space="preserve"> maan rakennetta ja vähentää muokkaukseen tarvittavaa aikaa ja kustannuksia.</w:t>
      </w:r>
      <w:r w:rsidR="00EA1AF5">
        <w:t xml:space="preserve"> Suorakylvetyillä lohkoilla maan rakenteen paraneminen johtuu juuri siitä, että maata ei muokata, vaan </w:t>
      </w:r>
      <w:r w:rsidR="00725200">
        <w:t>maan ylimpiin kerroksiin</w:t>
      </w:r>
      <w:r w:rsidR="00EA1AF5">
        <w:t xml:space="preserve"> muodostuu biologisesti aktiivinen kerros, joka hajottaa orgaanista ainesta, kuten kasvinjätteet ja lannan. </w:t>
      </w:r>
      <w:r w:rsidR="00725200">
        <w:t>Tämän prosessin keskeyttää maan muokkaaminen, jota lannan multaus edellyttäisi.</w:t>
      </w:r>
      <w:r w:rsidR="00E5163C">
        <w:t xml:space="preserve"> Esitämme, että suorakylvö hyväksytään lannan multaukseksi.</w:t>
      </w:r>
    </w:p>
    <w:p w:rsidR="00725200" w:rsidRDefault="00725200">
      <w:r>
        <w:t>Lannan levitys kasvustoon sijoittamalla, letkulevityksellä tai hajalevityksenä on mahdollista uuden asetusluonnoksen mukaan, mutta erityisesti kuivalannan vaikutus jää lyhytaikaiseksi, jos se levitetään kasvustoon hajalevityksenä</w:t>
      </w:r>
      <w:r w:rsidR="002A0527">
        <w:t xml:space="preserve"> vasta orasvaiheessa</w:t>
      </w:r>
      <w:r>
        <w:t>. Ravinteet liukenevat hitaasti ja olisivat liukoisimmillaan vasta loppukesästä, jolloin ne jäävät satoon hyödyntämättä ja ovat alttiina syksyn sateiden huuhtomiselle</w:t>
      </w:r>
      <w:r w:rsidR="00E5163C">
        <w:t>. Tämän vuoksi esitämme</w:t>
      </w:r>
      <w:r>
        <w:t>, että kuivalanta keväällä levitettynä voitai</w:t>
      </w:r>
      <w:r w:rsidR="002A0527">
        <w:t>siin mullata myös suorakylvöllä, jolloin kylvökoneen</w:t>
      </w:r>
      <w:r w:rsidR="00E5163C">
        <w:t xml:space="preserve"> vantaat kuitenkin</w:t>
      </w:r>
      <w:r w:rsidR="002A0527">
        <w:t xml:space="preserve"> sekoittavat lantaa multaan. Tällöin lannan ravinteiden vapautuminen alkaa välittömästi ja tulevat sen vuoden sadon käyttöön.</w:t>
      </w:r>
    </w:p>
    <w:p w:rsidR="00E5163C" w:rsidRDefault="00E5163C"/>
    <w:p w:rsidR="002E2723" w:rsidRDefault="002E2723">
      <w:r>
        <w:t>Lannan levitys kalteville lohkoille</w:t>
      </w:r>
    </w:p>
    <w:p w:rsidR="002E2723" w:rsidRDefault="002E2723">
      <w:r>
        <w:t xml:space="preserve">On annettava tunnustusta asetusluonnoksessa nykyistä järkevämmälle tulkinnalle siitä, milloin kaltevalle lohkolle levitetty lanta aiheuttaa riskin vesistökuormitukselle – eli on rajattu pintalevityskielto koskemaan </w:t>
      </w:r>
      <w:r>
        <w:lastRenderedPageBreak/>
        <w:t xml:space="preserve">vesistön varrella sijaitsevia kaltevia lohkoja. </w:t>
      </w:r>
      <w:r w:rsidR="00A56BDE">
        <w:t>Sen sijaan ei ole mitään syytä asettaa yleistä multausvaatimusta tiukempaa aikarajaa; 12 tunnin kuluessa tapahtuva multaus on usein käytännössä mahdoton toteuttaa. Multaus 24 tunnin kuluessa on riittävä.</w:t>
      </w:r>
      <w:r>
        <w:t xml:space="preserve"> </w:t>
      </w:r>
      <w:r w:rsidR="00E4150E">
        <w:t>Kaltevuus, jolla pintalevityskiellon sääntö on voimassa, on muutettu 10%:sta kuuteen ilman mitään perusteluja.  Se ei siis ole perusteltua.</w:t>
      </w:r>
    </w:p>
    <w:p w:rsidR="00E5163C" w:rsidRDefault="00E5163C"/>
    <w:p w:rsidR="00E5163C" w:rsidRDefault="00E5163C">
      <w:r>
        <w:t>Muilta osin yhdymme MTK:n lausuntoon.</w:t>
      </w:r>
    </w:p>
    <w:p w:rsidR="00E5163C" w:rsidRDefault="00E5163C"/>
    <w:p w:rsidR="00E5163C" w:rsidRDefault="00E5163C"/>
    <w:p w:rsidR="00E5163C" w:rsidRDefault="00E5163C">
      <w:r>
        <w:t>Kunnioittaen</w:t>
      </w:r>
    </w:p>
    <w:p w:rsidR="00E5163C" w:rsidRDefault="00E5163C"/>
    <w:p w:rsidR="00E5163C" w:rsidRDefault="00E5163C">
      <w:r>
        <w:t>MTK-Varsinais-Suomi</w:t>
      </w:r>
    </w:p>
    <w:p w:rsidR="00E5163C" w:rsidRDefault="00E5163C">
      <w:r>
        <w:t>psta</w:t>
      </w:r>
    </w:p>
    <w:p w:rsidR="00E5163C" w:rsidRDefault="00E5163C"/>
    <w:p w:rsidR="00E5163C" w:rsidRDefault="00E5163C"/>
    <w:p w:rsidR="00E5163C" w:rsidRDefault="00E5163C">
      <w:r>
        <w:t>Paavo Myllymäki</w:t>
      </w:r>
    </w:p>
    <w:p w:rsidR="00E5163C" w:rsidRDefault="00E5163C">
      <w:r>
        <w:t>toiminnanjohtaja</w:t>
      </w:r>
    </w:p>
    <w:sectPr w:rsidR="00E5163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662"/>
    <w:rsid w:val="000A1B23"/>
    <w:rsid w:val="002507AD"/>
    <w:rsid w:val="00260D2C"/>
    <w:rsid w:val="002A0527"/>
    <w:rsid w:val="002E2723"/>
    <w:rsid w:val="003C2DB4"/>
    <w:rsid w:val="004154BC"/>
    <w:rsid w:val="004E33C5"/>
    <w:rsid w:val="00626662"/>
    <w:rsid w:val="00725200"/>
    <w:rsid w:val="00725C48"/>
    <w:rsid w:val="00803C68"/>
    <w:rsid w:val="00803CC1"/>
    <w:rsid w:val="00A56BDE"/>
    <w:rsid w:val="00BC0D5D"/>
    <w:rsid w:val="00C511A2"/>
    <w:rsid w:val="00DD416F"/>
    <w:rsid w:val="00E4150E"/>
    <w:rsid w:val="00E5163C"/>
    <w:rsid w:val="00E538A1"/>
    <w:rsid w:val="00E6601E"/>
    <w:rsid w:val="00EA1AF5"/>
    <w:rsid w:val="00EB0560"/>
    <w:rsid w:val="00EE3F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023">
      <w:bodyDiv w:val="1"/>
      <w:marLeft w:val="0"/>
      <w:marRight w:val="0"/>
      <w:marTop w:val="0"/>
      <w:marBottom w:val="0"/>
      <w:divBdr>
        <w:top w:val="none" w:sz="0" w:space="0" w:color="auto"/>
        <w:left w:val="none" w:sz="0" w:space="0" w:color="auto"/>
        <w:bottom w:val="none" w:sz="0" w:space="0" w:color="auto"/>
        <w:right w:val="none" w:sz="0" w:space="0" w:color="auto"/>
      </w:divBdr>
    </w:div>
    <w:div w:id="6700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jaamo.ym@ymparisto.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6908</Characters>
  <Application>Microsoft Office Word</Application>
  <DocSecurity>4</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Setälä</dc:creator>
  <cp:lastModifiedBy>Hakkarainen Satu</cp:lastModifiedBy>
  <cp:revision>2</cp:revision>
  <dcterms:created xsi:type="dcterms:W3CDTF">2014-05-20T05:54:00Z</dcterms:created>
  <dcterms:modified xsi:type="dcterms:W3CDTF">2014-05-20T05:54:00Z</dcterms:modified>
</cp:coreProperties>
</file>