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D8C" w:rsidRPr="00764B63" w:rsidRDefault="00E465AF" w:rsidP="00584437">
      <w:bookmarkStart w:id="0" w:name="_GoBack"/>
      <w:bookmarkEnd w:id="0"/>
      <w:r>
        <w:t>Ympäristöministeriö</w:t>
      </w:r>
      <w:r w:rsidR="008E2971">
        <w:tab/>
      </w:r>
      <w:r w:rsidR="008E2971">
        <w:tab/>
      </w:r>
      <w:r w:rsidR="00E82D8C" w:rsidRPr="00764B63">
        <w:tab/>
      </w:r>
      <w:bookmarkStart w:id="1" w:name="Teksti5"/>
      <w:r w:rsidR="00D133A5" w:rsidRPr="00764B63">
        <w:fldChar w:fldCharType="begin">
          <w:ffData>
            <w:name w:val="Teksti5"/>
            <w:enabled/>
            <w:calcOnExit w:val="0"/>
            <w:textInput>
              <w:default w:val="ASIAKIRJAN NIMI"/>
              <w:format w:val="Isot kirjaimet"/>
            </w:textInput>
          </w:ffData>
        </w:fldChar>
      </w:r>
      <w:r w:rsidR="00E82D8C" w:rsidRPr="00764B63">
        <w:instrText xml:space="preserve"> FORMTEXT </w:instrText>
      </w:r>
      <w:r w:rsidR="00D133A5" w:rsidRPr="00764B63">
        <w:fldChar w:fldCharType="separate"/>
      </w:r>
      <w:r w:rsidR="00E82D8C" w:rsidRPr="00764B63">
        <w:t>LAUSUNTO</w:t>
      </w:r>
      <w:r w:rsidR="00D133A5" w:rsidRPr="00764B63">
        <w:fldChar w:fldCharType="end"/>
      </w:r>
      <w:bookmarkEnd w:id="1"/>
      <w:r w:rsidR="00E82D8C" w:rsidRPr="00764B63">
        <w:tab/>
      </w:r>
      <w:r w:rsidR="00E82D8C" w:rsidRPr="00764B63">
        <w:tab/>
      </w:r>
    </w:p>
    <w:p w:rsidR="003C3BDF" w:rsidRDefault="003C3BDF" w:rsidP="00E465AF">
      <w:r>
        <w:t>PL 35</w:t>
      </w:r>
    </w:p>
    <w:p w:rsidR="003C3BDF" w:rsidRDefault="003C3BDF" w:rsidP="00E465AF">
      <w:r>
        <w:t>00023 Valtioneuvosto</w:t>
      </w:r>
    </w:p>
    <w:p w:rsidR="00E82D8C" w:rsidRPr="00197B61" w:rsidRDefault="00D133A5" w:rsidP="003C3BDF">
      <w:pPr>
        <w:rPr>
          <w:lang w:val="sv-SE"/>
        </w:rPr>
      </w:pPr>
      <w:r>
        <w:fldChar w:fldCharType="begin"/>
      </w:r>
      <w:r w:rsidRPr="00197B61">
        <w:rPr>
          <w:lang w:val="sv-SE"/>
        </w:rPr>
        <w:instrText>HYPERLINK "mailto:kirjaamo.ym@ymparisto.fi"</w:instrText>
      </w:r>
      <w:r>
        <w:fldChar w:fldCharType="separate"/>
      </w:r>
      <w:r w:rsidR="00E465AF" w:rsidRPr="00197B61">
        <w:rPr>
          <w:rStyle w:val="Hyperlinkki"/>
          <w:lang w:val="sv-SE"/>
        </w:rPr>
        <w:t>kirjaamo.ym@ymparisto.fi</w:t>
      </w:r>
      <w:r>
        <w:fldChar w:fldCharType="end"/>
      </w:r>
      <w:r w:rsidR="00E465AF" w:rsidRPr="00197B61">
        <w:rPr>
          <w:lang w:val="sv-SE"/>
        </w:rPr>
        <w:t xml:space="preserve"> </w:t>
      </w:r>
      <w:r>
        <w:fldChar w:fldCharType="begin"/>
      </w:r>
      <w:r w:rsidRPr="00197B61">
        <w:rPr>
          <w:lang w:val="sv-SE"/>
        </w:rPr>
        <w:instrText>HYPERLINK "mailto:kirjaamo.lappi@ely-keskus.fi"</w:instrText>
      </w:r>
      <w:r>
        <w:fldChar w:fldCharType="end"/>
      </w:r>
      <w:r w:rsidR="00E82D8C" w:rsidRPr="00197B61">
        <w:rPr>
          <w:lang w:val="sv-SE"/>
        </w:rPr>
        <w:tab/>
      </w:r>
      <w:r w:rsidR="00584437" w:rsidRPr="00197B61">
        <w:rPr>
          <w:lang w:val="sv-SE"/>
        </w:rPr>
        <w:tab/>
      </w:r>
      <w:r w:rsidR="009A051A" w:rsidRPr="00197B61">
        <w:rPr>
          <w:lang w:val="sv-SE"/>
        </w:rPr>
        <w:t>29</w:t>
      </w:r>
      <w:r w:rsidR="00540294" w:rsidRPr="00197B61">
        <w:rPr>
          <w:lang w:val="sv-SE"/>
        </w:rPr>
        <w:t>.3</w:t>
      </w:r>
      <w:r w:rsidR="005A089C" w:rsidRPr="00197B61">
        <w:rPr>
          <w:lang w:val="sv-SE"/>
        </w:rPr>
        <w:t>.</w:t>
      </w:r>
      <w:r w:rsidR="00DC26DE" w:rsidRPr="00197B61">
        <w:rPr>
          <w:lang w:val="sv-SE"/>
        </w:rPr>
        <w:t>201</w:t>
      </w:r>
      <w:r w:rsidR="00540294" w:rsidRPr="00197B61">
        <w:rPr>
          <w:lang w:val="sv-SE"/>
        </w:rPr>
        <w:t>6</w:t>
      </w:r>
      <w:r w:rsidR="00E82D8C" w:rsidRPr="00197B61">
        <w:rPr>
          <w:lang w:val="sv-SE"/>
        </w:rPr>
        <w:tab/>
      </w:r>
      <w:bookmarkStart w:id="2" w:name="Teksti8"/>
      <w:r w:rsidR="00584437" w:rsidRPr="00197B61">
        <w:rPr>
          <w:lang w:val="sv-SE"/>
        </w:rPr>
        <w:tab/>
      </w:r>
      <w:bookmarkEnd w:id="2"/>
      <w:r w:rsidR="00EA0BA9" w:rsidRPr="00197B61">
        <w:rPr>
          <w:lang w:val="sv-SE"/>
        </w:rPr>
        <w:t>Dnro 269/2016</w:t>
      </w:r>
    </w:p>
    <w:p w:rsidR="00B03A83" w:rsidRPr="00197B61" w:rsidRDefault="00B03A83" w:rsidP="00584437">
      <w:pPr>
        <w:pStyle w:val="Lohkoteksti"/>
        <w:ind w:left="0" w:right="0"/>
        <w:rPr>
          <w:lang w:val="sv-SE"/>
        </w:rPr>
      </w:pPr>
    </w:p>
    <w:p w:rsidR="00E82D8C" w:rsidRPr="00197B61" w:rsidRDefault="00E82D8C" w:rsidP="00584437">
      <w:pPr>
        <w:rPr>
          <w:lang w:val="sv-SE"/>
        </w:rPr>
      </w:pPr>
    </w:p>
    <w:p w:rsidR="00E82D8C" w:rsidRPr="00197B61" w:rsidRDefault="00E82D8C" w:rsidP="00584437">
      <w:pPr>
        <w:rPr>
          <w:lang w:val="sv-SE"/>
        </w:rPr>
        <w:sectPr w:rsidR="00E82D8C" w:rsidRPr="00197B61">
          <w:headerReference w:type="even" r:id="rId12"/>
          <w:headerReference w:type="default" r:id="rId13"/>
          <w:footerReference w:type="default" r:id="rId14"/>
          <w:pgSz w:w="11906" w:h="16838"/>
          <w:pgMar w:top="0" w:right="849" w:bottom="1440" w:left="1134" w:header="708" w:footer="708" w:gutter="0"/>
          <w:cols w:space="708"/>
        </w:sectPr>
      </w:pPr>
    </w:p>
    <w:p w:rsidR="00E82D8C" w:rsidRPr="00197B61" w:rsidRDefault="00E82D8C" w:rsidP="00584437">
      <w:pPr>
        <w:rPr>
          <w:lang w:val="sv-SE"/>
        </w:rPr>
      </w:pPr>
    </w:p>
    <w:p w:rsidR="008E2971" w:rsidRPr="0006590B" w:rsidRDefault="00D91200" w:rsidP="00584437">
      <w:r w:rsidRPr="0006590B">
        <w:rPr>
          <w:b/>
        </w:rPr>
        <w:t>Asia:</w:t>
      </w:r>
      <w:r w:rsidRPr="0006590B">
        <w:t xml:space="preserve"> Paliskuntain yhdistyksen </w:t>
      </w:r>
      <w:r w:rsidR="003B7CE0" w:rsidRPr="0006590B">
        <w:t>lausunto</w:t>
      </w:r>
      <w:r w:rsidRPr="0006590B">
        <w:t xml:space="preserve"> </w:t>
      </w:r>
      <w:r w:rsidR="00540294">
        <w:t>VAT uudistaminen</w:t>
      </w:r>
    </w:p>
    <w:p w:rsidR="00E465AF" w:rsidRPr="0006590B" w:rsidRDefault="00E465AF" w:rsidP="00584437"/>
    <w:p w:rsidR="0039298D" w:rsidRPr="0006590B" w:rsidRDefault="0039298D" w:rsidP="00584437">
      <w:r w:rsidRPr="0006590B">
        <w:rPr>
          <w:b/>
        </w:rPr>
        <w:t>Viite:</w:t>
      </w:r>
      <w:r w:rsidRPr="0006590B">
        <w:t xml:space="preserve"> </w:t>
      </w:r>
      <w:r w:rsidR="00540294">
        <w:t>Kuulutus 19.2.2016</w:t>
      </w:r>
    </w:p>
    <w:p w:rsidR="00D91200" w:rsidRPr="0006590B" w:rsidRDefault="00D91200" w:rsidP="00584437"/>
    <w:p w:rsidR="00E82D8C" w:rsidRPr="0006590B" w:rsidRDefault="00E82D8C" w:rsidP="00584437"/>
    <w:p w:rsidR="00495CCD" w:rsidRPr="0006590B" w:rsidRDefault="00540294" w:rsidP="00584437">
      <w:pPr>
        <w:rPr>
          <w:b/>
        </w:rPr>
      </w:pPr>
      <w:r>
        <w:rPr>
          <w:b/>
        </w:rPr>
        <w:t>VALTAKUNNALLISTEN ALUEIDENKÄYTTÖTAVOITTEIDEN UUDISTAMINEN</w:t>
      </w:r>
    </w:p>
    <w:p w:rsidR="00C71E6A" w:rsidRPr="0006590B" w:rsidRDefault="00C71E6A" w:rsidP="00584437"/>
    <w:p w:rsidR="00540294" w:rsidRDefault="00540294" w:rsidP="002A3A7D">
      <w:r>
        <w:t>Ympäristöministeriö on aloittanut valmistelun valtakunnallisten alueidenkäyttötavoitteiden (VAT) u</w:t>
      </w:r>
      <w:r>
        <w:t>u</w:t>
      </w:r>
      <w:r>
        <w:t>distamiseksi. Uu</w:t>
      </w:r>
      <w:r w:rsidR="00176D4A">
        <w:t xml:space="preserve">distettavana on valtioneuvoston </w:t>
      </w:r>
      <w:r>
        <w:t>30.11.2000 tekemä ja 13.11.2008 osittain tarkistama päätös valtakunnallisista alueidenkäyttötavoitteista.</w:t>
      </w:r>
      <w:r w:rsidR="000F5255">
        <w:t xml:space="preserve"> Tavoitteena on, että valtioneuvosto voisi päättää asiasta keväällä 2017. </w:t>
      </w:r>
      <w:r>
        <w:t>Ympäristöministeriö varaa viranomaistahoille ja yleisölle mahdollisuuden esi</w:t>
      </w:r>
      <w:r>
        <w:t>t</w:t>
      </w:r>
      <w:r>
        <w:t>tää uudistamisen ja ympäristöselostuksen lähtökohtia, tavoitteita ja valmistelua koskevia mielipiteitä.</w:t>
      </w:r>
      <w:r w:rsidR="000F5255">
        <w:t xml:space="preserve"> </w:t>
      </w:r>
    </w:p>
    <w:p w:rsidR="00540294" w:rsidRDefault="00540294" w:rsidP="002A3A7D"/>
    <w:p w:rsidR="000F5947" w:rsidRPr="000F5947" w:rsidRDefault="000F5947" w:rsidP="002A3A7D">
      <w:pPr>
        <w:rPr>
          <w:b/>
        </w:rPr>
      </w:pPr>
      <w:r w:rsidRPr="000F5947">
        <w:rPr>
          <w:b/>
        </w:rPr>
        <w:t>Poronhoito ja VAT</w:t>
      </w:r>
    </w:p>
    <w:p w:rsidR="000F5947" w:rsidRDefault="000F5947" w:rsidP="002A3A7D"/>
    <w:p w:rsidR="008472A4" w:rsidRDefault="002A3A7D" w:rsidP="001C23C0">
      <w:r w:rsidRPr="0006590B">
        <w:t>Poronhoito on merkittävä ja pitkän historian omaava maankäyttömuoto koko poronhoitoalueella.</w:t>
      </w:r>
      <w:r w:rsidR="00540294">
        <w:t xml:space="preserve"> P</w:t>
      </w:r>
      <w:r w:rsidR="00540294">
        <w:t>o</w:t>
      </w:r>
      <w:r w:rsidR="00540294">
        <w:t>ronhoitoalue kattaa noin 36 % Suomen pinta-alasta sijoittuen Lapin, Pohjois-Pohjanmaan ja Kainuun maaku</w:t>
      </w:r>
      <w:r w:rsidR="006C4A15">
        <w:t>ntien alueille.</w:t>
      </w:r>
      <w:r w:rsidRPr="0006590B">
        <w:t xml:space="preserve"> Poronhoito-oikeus ja siihen kiinteästi kuuluva vapaa laidunnusoikeus on ikiaika</w:t>
      </w:r>
      <w:r w:rsidRPr="0006590B">
        <w:t>i</w:t>
      </w:r>
      <w:r w:rsidRPr="0006590B">
        <w:t xml:space="preserve">nen nautintaoikeus, joka on suoraan lailla </w:t>
      </w:r>
      <w:r w:rsidR="00540294">
        <w:t>turvattu erityinen oikeus (poronhoitola</w:t>
      </w:r>
      <w:r w:rsidR="007320E9">
        <w:t xml:space="preserve">ki, PHL </w:t>
      </w:r>
      <w:r w:rsidR="00540294">
        <w:t>848/1990</w:t>
      </w:r>
      <w:r w:rsidRPr="0006590B">
        <w:t>)</w:t>
      </w:r>
      <w:r w:rsidR="00540294">
        <w:t>.</w:t>
      </w:r>
      <w:r w:rsidRPr="0006590B">
        <w:t xml:space="preserve"> </w:t>
      </w:r>
      <w:r w:rsidR="007320E9">
        <w:t>Valtion mailla poronhoidon asemaa suojataan osaltaan PHL 53</w:t>
      </w:r>
      <w:r w:rsidR="00FA35F2">
        <w:t xml:space="preserve"> </w:t>
      </w:r>
      <w:r w:rsidR="007320E9">
        <w:t>§</w:t>
      </w:r>
      <w:r w:rsidR="00FA35F2">
        <w:t>:n</w:t>
      </w:r>
      <w:r w:rsidR="007320E9">
        <w:t xml:space="preserve"> neuvotteluvelvollisuudella</w:t>
      </w:r>
      <w:r w:rsidR="000E7900">
        <w:t xml:space="preserve"> suunn</w:t>
      </w:r>
      <w:r w:rsidR="000E7900">
        <w:t>i</w:t>
      </w:r>
      <w:r w:rsidR="000E7900">
        <w:t>telmissa, jotka vaikuttavat olennaisesti poronhoidon harjoittamiseen</w:t>
      </w:r>
      <w:r w:rsidR="007320E9">
        <w:t>. Erityisesti poronhoitoa varten tarkoitetulla alueella olevaa</w:t>
      </w:r>
      <w:r w:rsidR="007320E9" w:rsidRPr="007320E9">
        <w:t xml:space="preserve"> valtion maata ei</w:t>
      </w:r>
      <w:r w:rsidR="007320E9">
        <w:t xml:space="preserve"> PHL 2</w:t>
      </w:r>
      <w:r w:rsidR="00FA35F2">
        <w:t>.2</w:t>
      </w:r>
      <w:r w:rsidR="007320E9">
        <w:t xml:space="preserve"> §</w:t>
      </w:r>
      <w:r w:rsidR="00FA35F2">
        <w:t>:n</w:t>
      </w:r>
      <w:r w:rsidR="007320E9" w:rsidRPr="007320E9">
        <w:t xml:space="preserve"> mukaisesti saa käyttää sillä tavoin, että siitä aiheutuu huomattavaa haittaa poro</w:t>
      </w:r>
      <w:r w:rsidR="007320E9">
        <w:t>nhoidolle.</w:t>
      </w:r>
      <w:r w:rsidR="001C23C0" w:rsidRPr="001C23C0">
        <w:t xml:space="preserve"> </w:t>
      </w:r>
    </w:p>
    <w:p w:rsidR="008472A4" w:rsidRDefault="008472A4" w:rsidP="001C23C0"/>
    <w:p w:rsidR="001C23C0" w:rsidRDefault="001C23C0" w:rsidP="001C23C0">
      <w:r w:rsidRPr="0006590B">
        <w:t>Poronhoito on poronhoitoalueella laajojen maa-alueiden käyttäjänä altis muun maankäytön vaikutu</w:t>
      </w:r>
      <w:r w:rsidRPr="0006590B">
        <w:t>k</w:t>
      </w:r>
      <w:r w:rsidRPr="0006590B">
        <w:t xml:space="preserve">sille. </w:t>
      </w:r>
      <w:r w:rsidR="008472A4">
        <w:t>Muu maankäyt</w:t>
      </w:r>
      <w:r w:rsidR="00705270">
        <w:t>tö on vuosikymmenten</w:t>
      </w:r>
      <w:r w:rsidR="008472A4">
        <w:t xml:space="preserve"> aikana aiheuttanut huomattavia muutoksia porolaitum</w:t>
      </w:r>
      <w:r w:rsidR="00FA35F2">
        <w:t>illa.</w:t>
      </w:r>
      <w:r w:rsidR="001014B7" w:rsidRPr="001014B7">
        <w:t xml:space="preserve"> </w:t>
      </w:r>
      <w:r w:rsidR="001014B7">
        <w:t xml:space="preserve">Eräs arvio laidunmaiden menetyksestä on esitetty maailman </w:t>
      </w:r>
      <w:proofErr w:type="spellStart"/>
      <w:r w:rsidR="001014B7">
        <w:t>biodiversiteettiin</w:t>
      </w:r>
      <w:proofErr w:type="spellEnd"/>
      <w:r w:rsidR="001014B7">
        <w:t xml:space="preserve"> kohdistuvia vaikutuksia arvioivassa raportissa (GLOBIO). Siinä on laskettu, että tänä päivänä arktisesta maa-alasta 15–20 % on ihmistoiminnan tai siitä aiheutuvan häiriövaikutuksen piirissä. Vuoteen 2050 mennessä ihmisto</w:t>
      </w:r>
      <w:r w:rsidR="001014B7">
        <w:t>i</w:t>
      </w:r>
      <w:r w:rsidR="001014B7">
        <w:t>minnasta aiheutuva häiriö ulottuu arvion mukaan jopa 50–80 % pinta-alalle. Pohjoisessa Fennoskand</w:t>
      </w:r>
      <w:r w:rsidR="001014B7">
        <w:t>i</w:t>
      </w:r>
      <w:r w:rsidR="001014B7">
        <w:t>assa kehityksen arveltiin olevan vielä tätäkin nopeampaa. Raportiss</w:t>
      </w:r>
      <w:r w:rsidR="001014B7" w:rsidRPr="00E530A5">
        <w:t xml:space="preserve">a arktisilla alueilla elävien </w:t>
      </w:r>
      <w:proofErr w:type="spellStart"/>
      <w:r w:rsidR="001014B7" w:rsidRPr="00E530A5">
        <w:t>Rangifer</w:t>
      </w:r>
      <w:proofErr w:type="spellEnd"/>
      <w:r w:rsidR="001014B7" w:rsidRPr="00E530A5">
        <w:t xml:space="preserve"> </w:t>
      </w:r>
      <w:proofErr w:type="spellStart"/>
      <w:r w:rsidR="001014B7" w:rsidRPr="00E530A5">
        <w:t>tarandus</w:t>
      </w:r>
      <w:proofErr w:type="spellEnd"/>
      <w:r w:rsidR="001014B7" w:rsidRPr="00E530A5">
        <w:t xml:space="preserve"> -lajin alalajin peurojen (joihin mm. poro ja karibut kuuluvat) arvioitiin olevan herkimpien l</w:t>
      </w:r>
      <w:r w:rsidR="001014B7" w:rsidRPr="00E530A5">
        <w:t>a</w:t>
      </w:r>
      <w:r w:rsidR="001014B7" w:rsidRPr="00E530A5">
        <w:t>jien joukossa, joihin ihmistoiminta ja sen aiheuttama häiriö vaikuttaa.</w:t>
      </w:r>
      <w:r w:rsidR="002E5515">
        <w:t xml:space="preserve"> </w:t>
      </w:r>
      <w:r w:rsidR="00FA35F2">
        <w:t xml:space="preserve">Muun toiminnan ja poronhoidon </w:t>
      </w:r>
      <w:r w:rsidR="008472A4">
        <w:t>yhte</w:t>
      </w:r>
      <w:r w:rsidR="00FA35F2">
        <w:t>ensovittamisen tarve on jatkuvaa ja poikkeuksetta tarpeen, kun alueelle tulee muuta toimintaa. P</w:t>
      </w:r>
      <w:r w:rsidRPr="0006590B">
        <w:t>o</w:t>
      </w:r>
      <w:r w:rsidRPr="0006590B">
        <w:lastRenderedPageBreak/>
        <w:t xml:space="preserve">ronhoito on poronhoitoalueella </w:t>
      </w:r>
      <w:r w:rsidR="008C178F">
        <w:t xml:space="preserve">oleellinen osa </w:t>
      </w:r>
      <w:r w:rsidRPr="0006590B">
        <w:t>alueen kulttuuriperintöä. Poronhoitoalueella tapa</w:t>
      </w:r>
      <w:r w:rsidR="00FA35F2">
        <w:t>htuva oikeudenmukainen alueiden</w:t>
      </w:r>
      <w:r w:rsidRPr="0006590B">
        <w:t xml:space="preserve">käytön suunnittelu on </w:t>
      </w:r>
      <w:r w:rsidR="005D62C6">
        <w:t xml:space="preserve">porojen vapaan laidunnuksen ja sen myötä </w:t>
      </w:r>
      <w:r w:rsidRPr="0006590B">
        <w:t>kulttu</w:t>
      </w:r>
      <w:r w:rsidRPr="0006590B">
        <w:t>u</w:t>
      </w:r>
      <w:r w:rsidRPr="0006590B">
        <w:t>riperinnön jatkuvuuden kannalta</w:t>
      </w:r>
      <w:r>
        <w:t xml:space="preserve"> </w:t>
      </w:r>
      <w:r w:rsidR="005D62C6">
        <w:t xml:space="preserve">erittäin </w:t>
      </w:r>
      <w:r w:rsidR="00FA35F2">
        <w:t>keskeistä</w:t>
      </w:r>
      <w:r w:rsidRPr="0006590B">
        <w:t xml:space="preserve">. </w:t>
      </w:r>
      <w:r w:rsidR="001014B7">
        <w:t>Poronhoidon turvaaminen on oleellista myös sa</w:t>
      </w:r>
      <w:r w:rsidR="001014B7">
        <w:t>a</w:t>
      </w:r>
      <w:r w:rsidR="001014B7">
        <w:t>melaiskulttuurin säilymisen kannalta.</w:t>
      </w:r>
    </w:p>
    <w:p w:rsidR="007320E9" w:rsidRDefault="007320E9" w:rsidP="002A3A7D"/>
    <w:p w:rsidR="00442ADC" w:rsidRDefault="002A3A7D" w:rsidP="002A3A7D">
      <w:r w:rsidRPr="0006590B">
        <w:t>Poronhoitolain lisäksi</w:t>
      </w:r>
      <w:r w:rsidR="00FA5760">
        <w:t xml:space="preserve"> </w:t>
      </w:r>
      <w:r w:rsidRPr="0006590B">
        <w:t xml:space="preserve">valtakunnallisissa </w:t>
      </w:r>
      <w:r w:rsidR="00540294">
        <w:t>alueidenkäyttötavoit</w:t>
      </w:r>
      <w:r w:rsidR="001F1EA9">
        <w:t>teissa</w:t>
      </w:r>
      <w:r w:rsidRPr="0006590B">
        <w:t xml:space="preserve"> </w:t>
      </w:r>
      <w:r w:rsidR="00FA35F2">
        <w:t>on huomioitu</w:t>
      </w:r>
      <w:r w:rsidRPr="0006590B">
        <w:t xml:space="preserve"> poronhoidon erityi</w:t>
      </w:r>
      <w:r w:rsidRPr="0006590B">
        <w:t>s</w:t>
      </w:r>
      <w:r w:rsidR="000F5947">
        <w:t xml:space="preserve">asema. Luonto- ja kulttuuriympäristöinä erityiset aluekokonaisuudet </w:t>
      </w:r>
      <w:r w:rsidR="00432577">
        <w:t>-luvun</w:t>
      </w:r>
      <w:r w:rsidR="000F5947">
        <w:t xml:space="preserve"> yleistavoitteissa </w:t>
      </w:r>
      <w:r w:rsidRPr="0006590B">
        <w:t>edellyt</w:t>
      </w:r>
      <w:r w:rsidRPr="0006590B">
        <w:t>e</w:t>
      </w:r>
      <w:r w:rsidRPr="0006590B">
        <w:t xml:space="preserve">tään, että </w:t>
      </w:r>
      <w:r w:rsidRPr="000F5947">
        <w:rPr>
          <w:i/>
        </w:rPr>
        <w:t>poronhoitoalueella on turvattava poronhoidon alueidenkäytölliset edellytyk</w:t>
      </w:r>
      <w:r w:rsidR="000F5947" w:rsidRPr="000F5947">
        <w:rPr>
          <w:i/>
        </w:rPr>
        <w:t>set</w:t>
      </w:r>
      <w:r w:rsidR="000F5947">
        <w:t xml:space="preserve">. Tavoite on ollut mukana </w:t>
      </w:r>
      <w:proofErr w:type="spellStart"/>
      <w:r w:rsidR="00FA35F2">
        <w:t>VAT:issa</w:t>
      </w:r>
      <w:proofErr w:type="spellEnd"/>
      <w:r w:rsidR="00FA35F2">
        <w:t xml:space="preserve"> </w:t>
      </w:r>
      <w:r w:rsidR="000F5947">
        <w:t xml:space="preserve">ensimmäisestä </w:t>
      </w:r>
      <w:r w:rsidR="00F87CD4">
        <w:t xml:space="preserve">valtioneuvoston </w:t>
      </w:r>
      <w:r w:rsidR="000F5947">
        <w:t>päätöksestä saakka.</w:t>
      </w:r>
      <w:r w:rsidR="00442ADC">
        <w:t xml:space="preserve"> </w:t>
      </w:r>
    </w:p>
    <w:p w:rsidR="00442ADC" w:rsidRDefault="00442ADC" w:rsidP="002A3A7D"/>
    <w:p w:rsidR="00EF35DB" w:rsidRDefault="00FA35F2" w:rsidP="002A3A7D">
      <w:r>
        <w:t>VAT</w:t>
      </w:r>
      <w:r w:rsidR="00EF35DB">
        <w:t xml:space="preserve"> tulee </w:t>
      </w:r>
      <w:r>
        <w:t>huomioida</w:t>
      </w:r>
      <w:r w:rsidR="00B36F82">
        <w:t xml:space="preserve"> maakuntakaavoituksessa</w:t>
      </w:r>
      <w:r w:rsidR="00EF35DB">
        <w:t xml:space="preserve">. Poronhoidon alueidenkäytöllisiä edellytyksiä turvaava VAT on kirjoitettu kaikkiin Lapin maakuntakaavoihin </w:t>
      </w:r>
      <w:r w:rsidR="004F6F51">
        <w:t xml:space="preserve">niiden yleismääräyksiin </w:t>
      </w:r>
      <w:r w:rsidR="00EF35DB">
        <w:t>hieman eri muotoiluin. Myös Pohjois-Pohjanmaalla ja Kainuussa poronhoidon toiminta- ja kehittämisedellytysten turvaam</w:t>
      </w:r>
      <w:r w:rsidR="00EF35DB">
        <w:t>i</w:t>
      </w:r>
      <w:r w:rsidR="00EF35DB">
        <w:t>nen on liitetty suunnittelumääräyksenä poronhoitoalueen rajan kaavamerkintään.</w:t>
      </w:r>
      <w:r w:rsidR="00B36F82">
        <w:t xml:space="preserve"> </w:t>
      </w:r>
      <w:proofErr w:type="gramStart"/>
      <w:r w:rsidR="00B36F82">
        <w:t>Myös joissakin</w:t>
      </w:r>
      <w:proofErr w:type="gramEnd"/>
      <w:r w:rsidR="00B36F82">
        <w:t xml:space="preserve"> p</w:t>
      </w:r>
      <w:r w:rsidR="00B36F82">
        <w:t>o</w:t>
      </w:r>
      <w:r w:rsidR="00B36F82">
        <w:t>ronhoitoalueen yleiskaavoissa on</w:t>
      </w:r>
      <w:r w:rsidR="007320E9">
        <w:t xml:space="preserve"> alettu antaa</w:t>
      </w:r>
      <w:r w:rsidR="00B36F82">
        <w:t xml:space="preserve"> turvaamista koskevia määräyksiä sellaisilla alueilla, jo</w:t>
      </w:r>
      <w:r w:rsidR="00B36F82">
        <w:t>t</w:t>
      </w:r>
      <w:r w:rsidR="00B36F82">
        <w:t>ka ovat poronhoidoll</w:t>
      </w:r>
      <w:r w:rsidR="007320E9">
        <w:t xml:space="preserve">e </w:t>
      </w:r>
      <w:r>
        <w:t xml:space="preserve">erityisen </w:t>
      </w:r>
      <w:r w:rsidR="007320E9">
        <w:t>tärkeitä.</w:t>
      </w:r>
    </w:p>
    <w:p w:rsidR="00B36F82" w:rsidRDefault="00B36F82" w:rsidP="002A3A7D"/>
    <w:p w:rsidR="00FA5760" w:rsidRDefault="00B36F82" w:rsidP="002A3A7D">
      <w:r>
        <w:t>Poronhoidon alueidenkäytöllisten edellytysten turvaamiseksi on myös ale</w:t>
      </w:r>
      <w:r w:rsidR="007320E9">
        <w:t>ttu kehittää</w:t>
      </w:r>
      <w:r>
        <w:t xml:space="preserve"> </w:t>
      </w:r>
      <w:r w:rsidR="00FA5760">
        <w:t xml:space="preserve">myös </w:t>
      </w:r>
      <w:r>
        <w:t>muita ka</w:t>
      </w:r>
      <w:r>
        <w:t>a</w:t>
      </w:r>
      <w:r>
        <w:t>vamerkintöjä ja -määräyksiä.</w:t>
      </w:r>
      <w:r w:rsidR="00FA5760">
        <w:t xml:space="preserve"> Lapissa on Länsi-Lapin maakuntakaavaan sekä tekeillä olevaan Rov</w:t>
      </w:r>
      <w:r w:rsidR="00FA5760">
        <w:t>a</w:t>
      </w:r>
      <w:r w:rsidR="00FA5760">
        <w:t xml:space="preserve">niemen ja Itä-Lapin maakuntakaavaan merkitty muun muassa poronhoidon kannalta tärkeitä rakenteita (erilaisia aitoja ja kämppiä) </w:t>
      </w:r>
      <w:proofErr w:type="spellStart"/>
      <w:r w:rsidR="00FA5760">
        <w:t>ph-kohdemerkinnällä</w:t>
      </w:r>
      <w:proofErr w:type="spellEnd"/>
      <w:r w:rsidR="00FA5760">
        <w:t xml:space="preserve">: </w:t>
      </w:r>
      <w:r w:rsidR="00FA5760">
        <w:rPr>
          <w:i/>
        </w:rPr>
        <w:t>Poronhoidon kannalta erityisen tärkeä alue/kohde/aita</w:t>
      </w:r>
      <w:r w:rsidR="00FA5760">
        <w:t xml:space="preserve">. </w:t>
      </w:r>
      <w:proofErr w:type="spellStart"/>
      <w:r w:rsidR="00FA5760">
        <w:t>Ph-merkintään</w:t>
      </w:r>
      <w:proofErr w:type="spellEnd"/>
      <w:r w:rsidR="00FA5760">
        <w:t xml:space="preserve"> on liitetty suunnittelumääräys</w:t>
      </w:r>
      <w:r w:rsidR="004C7E80">
        <w:t xml:space="preserve">, jonka mukaan mm. </w:t>
      </w:r>
      <w:r w:rsidR="004C7E80">
        <w:rPr>
          <w:i/>
        </w:rPr>
        <w:t>Alueen suunnitt</w:t>
      </w:r>
      <w:r w:rsidR="004C7E80">
        <w:rPr>
          <w:i/>
        </w:rPr>
        <w:t>e</w:t>
      </w:r>
      <w:r w:rsidR="004C7E80">
        <w:rPr>
          <w:i/>
        </w:rPr>
        <w:t>lussa on turvattava porohoidolle merkittävien rakenteiden/alueiden säilyminen.</w:t>
      </w:r>
      <w:r w:rsidR="004C7E80">
        <w:t xml:space="preserve"> </w:t>
      </w:r>
      <w:r w:rsidR="00FA5760">
        <w:t xml:space="preserve">Pohjois-Lapissa ja </w:t>
      </w:r>
      <w:proofErr w:type="spellStart"/>
      <w:r w:rsidR="00FA5760">
        <w:t>Tunturi-Lapissa</w:t>
      </w:r>
      <w:proofErr w:type="spellEnd"/>
      <w:r w:rsidR="00FA5760">
        <w:t xml:space="preserve"> poronhoidolle ja luontaiselinkeinoille on myös aluevarausmerkintöjä, joissa poronho</w:t>
      </w:r>
      <w:r w:rsidR="00FA5760">
        <w:t>i</w:t>
      </w:r>
      <w:r w:rsidR="00FA5760">
        <w:t xml:space="preserve">to on nostettu pääkäyttömuodoksi maa- ja metsätalouden rinnalle (esim. </w:t>
      </w:r>
      <w:r w:rsidR="00FA5760" w:rsidRPr="00295A67">
        <w:rPr>
          <w:i/>
        </w:rPr>
        <w:t>Metsätalous- ja poronhoit</w:t>
      </w:r>
      <w:r w:rsidR="00FA5760" w:rsidRPr="00295A67">
        <w:rPr>
          <w:i/>
        </w:rPr>
        <w:t>o</w:t>
      </w:r>
      <w:r w:rsidR="00FA5760" w:rsidRPr="00295A67">
        <w:rPr>
          <w:i/>
        </w:rPr>
        <w:t>valtainen alue</w:t>
      </w:r>
      <w:r w:rsidR="006A6A98">
        <w:rPr>
          <w:i/>
        </w:rPr>
        <w:t>, Luo</w:t>
      </w:r>
      <w:r w:rsidR="00442ADC">
        <w:rPr>
          <w:i/>
        </w:rPr>
        <w:t>n</w:t>
      </w:r>
      <w:r w:rsidR="006A6A98">
        <w:rPr>
          <w:i/>
        </w:rPr>
        <w:t>taistalous- ja poronhoitovaltainen alue</w:t>
      </w:r>
      <w:r w:rsidR="00FA5760">
        <w:t xml:space="preserve">). </w:t>
      </w:r>
      <w:r>
        <w:t xml:space="preserve"> </w:t>
      </w:r>
    </w:p>
    <w:p w:rsidR="00FA5760" w:rsidRDefault="00FA5760" w:rsidP="002A3A7D"/>
    <w:p w:rsidR="00B36F82" w:rsidRPr="0006590B" w:rsidRDefault="00FA5760" w:rsidP="002A3A7D">
      <w:r>
        <w:t xml:space="preserve">Kaavamääräysten ja -merkintöjen kehittämistä </w:t>
      </w:r>
      <w:r w:rsidR="00B36F82">
        <w:t>o</w:t>
      </w:r>
      <w:r>
        <w:t>n</w:t>
      </w:r>
      <w:r w:rsidR="00B36F82">
        <w:t xml:space="preserve"> edesautt</w:t>
      </w:r>
      <w:r>
        <w:t>anut</w:t>
      </w:r>
      <w:r w:rsidR="00B36F82">
        <w:t xml:space="preserve"> viime vuosina poronhoidon</w:t>
      </w:r>
      <w:r w:rsidR="003B51A9">
        <w:t xml:space="preserve"> </w:t>
      </w:r>
      <w:r w:rsidR="00B36F82">
        <w:t>paikkati</w:t>
      </w:r>
      <w:r w:rsidR="00B36F82">
        <w:t>e</w:t>
      </w:r>
      <w:r w:rsidR="00B36F82">
        <w:t>toaineistojen ajantasaistaminen</w:t>
      </w:r>
      <w:r w:rsidR="003B51A9">
        <w:t xml:space="preserve">. Paikkatietoaineistoja on myös käytetty kaavojen suunnitteluun ja </w:t>
      </w:r>
      <w:r>
        <w:t xml:space="preserve">eri </w:t>
      </w:r>
      <w:r w:rsidR="003B51A9">
        <w:t xml:space="preserve">maankäyttömuotojen yhteensovittamiseen. Paikkatietojen päivittäminen lähti liikkeelle ”poronhoito alueiden käytön suunnittelussa” </w:t>
      </w:r>
      <w:r>
        <w:t>-</w:t>
      </w:r>
      <w:r w:rsidR="003B51A9">
        <w:t xml:space="preserve">työryhmän </w:t>
      </w:r>
      <w:r w:rsidR="006A6A98">
        <w:t>edistämänä</w:t>
      </w:r>
      <w:r w:rsidR="00B36F82">
        <w:t>.</w:t>
      </w:r>
      <w:r w:rsidR="003B51A9">
        <w:t xml:space="preserve"> </w:t>
      </w:r>
      <w:r w:rsidR="005D62C6">
        <w:t>Työryhmä perustettiin y</w:t>
      </w:r>
      <w:r>
        <w:t>mpäristöministeriön</w:t>
      </w:r>
      <w:r w:rsidR="003B51A9">
        <w:t xml:space="preserve"> tuella Paliskuntain yhdistyksen kirjelmöityä ministeriöön </w:t>
      </w:r>
      <w:r w:rsidR="008472A4">
        <w:t xml:space="preserve">vuonna 2010 </w:t>
      </w:r>
      <w:r w:rsidR="003B51A9">
        <w:t>poronhoidon paremman hu</w:t>
      </w:r>
      <w:r w:rsidR="003B51A9">
        <w:t>o</w:t>
      </w:r>
      <w:r w:rsidR="003B51A9">
        <w:t xml:space="preserve">mioon ottamisen tarpeesta maankäytön suunnittelussa. </w:t>
      </w:r>
      <w:r w:rsidR="00B07DE5">
        <w:t>Paliskuntain yhdistys näke</w:t>
      </w:r>
      <w:r w:rsidR="005D62C6">
        <w:t xml:space="preserve">e kehityksen suunnan oikeana. Yhdistys </w:t>
      </w:r>
      <w:r w:rsidR="00B07DE5">
        <w:t>on aktiivisesti mukana maakuntakaavojen laatimisessa</w:t>
      </w:r>
      <w:r w:rsidR="007320E9">
        <w:t xml:space="preserve"> ja </w:t>
      </w:r>
      <w:r>
        <w:t>usein</w:t>
      </w:r>
      <w:r w:rsidR="007320E9">
        <w:t xml:space="preserve"> myös kuntien ka</w:t>
      </w:r>
      <w:r w:rsidR="007320E9">
        <w:t>a</w:t>
      </w:r>
      <w:r w:rsidR="007320E9">
        <w:t>voissa</w:t>
      </w:r>
      <w:r>
        <w:t xml:space="preserve"> (etenkin hankekaavat)</w:t>
      </w:r>
      <w:r w:rsidR="00B07DE5">
        <w:t>.</w:t>
      </w:r>
      <w:r w:rsidR="007320E9">
        <w:t xml:space="preserve"> Yhdistys myös julkai</w:t>
      </w:r>
      <w:r>
        <w:t>si</w:t>
      </w:r>
      <w:r w:rsidR="008472A4">
        <w:t xml:space="preserve"> eri tahojen kanssa yhteistyössä</w:t>
      </w:r>
      <w:r w:rsidR="007320E9">
        <w:t xml:space="preserve"> laaditun oppaan ”Opas poronhoidon tarkasteluun maankäyttöhankkeissa”</w:t>
      </w:r>
      <w:r w:rsidR="004869C6">
        <w:t xml:space="preserve"> (</w:t>
      </w:r>
      <w:r w:rsidR="008472A4" w:rsidRPr="008472A4">
        <w:t>http://paliskunnat.fi/poroyva/</w:t>
      </w:r>
      <w:r w:rsidR="004869C6">
        <w:t>)</w:t>
      </w:r>
      <w:r w:rsidR="007217E7">
        <w:t>.</w:t>
      </w:r>
      <w:r w:rsidR="00B07DE5">
        <w:t xml:space="preserve"> </w:t>
      </w:r>
    </w:p>
    <w:p w:rsidR="002A3A7D" w:rsidRPr="0006590B" w:rsidRDefault="002A3A7D" w:rsidP="00584437"/>
    <w:p w:rsidR="00D87A78" w:rsidRDefault="002B05D8" w:rsidP="00584437">
      <w:r>
        <w:t>Helmikuun alussa</w:t>
      </w:r>
      <w:r w:rsidR="00176D4A">
        <w:t xml:space="preserve"> tuli voimaan </w:t>
      </w:r>
      <w:r w:rsidR="00B07DE5">
        <w:t>m</w:t>
      </w:r>
      <w:r w:rsidR="00176D4A">
        <w:t>aankäytt</w:t>
      </w:r>
      <w:r w:rsidR="005D62C6">
        <w:t>ö- ja rakennuslain muutos, jonka myötä</w:t>
      </w:r>
      <w:r w:rsidR="00176D4A">
        <w:t xml:space="preserve"> </w:t>
      </w:r>
      <w:r w:rsidR="005D62C6">
        <w:t>y</w:t>
      </w:r>
      <w:r w:rsidR="00176D4A">
        <w:t>mpäristöminister</w:t>
      </w:r>
      <w:r w:rsidR="00176D4A">
        <w:t>i</w:t>
      </w:r>
      <w:r w:rsidR="00176D4A">
        <w:t>ön maakuntakaavojen</w:t>
      </w:r>
      <w:r w:rsidR="005D62C6">
        <w:t xml:space="preserve"> vahvistamiskäytäntö päättyi</w:t>
      </w:r>
      <w:r w:rsidR="00176D4A">
        <w:t xml:space="preserve">. </w:t>
      </w:r>
      <w:r w:rsidR="005D62C6">
        <w:t>Tämä</w:t>
      </w:r>
      <w:r w:rsidR="00EF35DB">
        <w:t xml:space="preserve"> </w:t>
      </w:r>
      <w:r w:rsidR="00EF35DB" w:rsidRPr="00563D0C">
        <w:t>ministeriön valvontamahdollisuu</w:t>
      </w:r>
      <w:r w:rsidR="00EF35DB">
        <w:t xml:space="preserve">ksien </w:t>
      </w:r>
      <w:r w:rsidR="00EF35DB" w:rsidRPr="00563D0C">
        <w:t xml:space="preserve">ja </w:t>
      </w:r>
      <w:r w:rsidR="00EF35DB">
        <w:t>-</w:t>
      </w:r>
      <w:r w:rsidR="00EF35DB" w:rsidRPr="00563D0C">
        <w:t>oikeu</w:t>
      </w:r>
      <w:r w:rsidR="00EF35DB">
        <w:t xml:space="preserve">ksien heikentäminen </w:t>
      </w:r>
      <w:r w:rsidR="005D62C6">
        <w:t>lisää paikallispoliittisten voimasuhteiden</w:t>
      </w:r>
      <w:r w:rsidR="00EF35DB" w:rsidRPr="00563D0C">
        <w:t xml:space="preserve"> </w:t>
      </w:r>
      <w:r w:rsidR="005D62C6">
        <w:t>vaikutusta kaavapäätöksissä, mikä voi johtaa kaavoista syntyvien oikeusprosessien lisääntymiseen</w:t>
      </w:r>
      <w:r w:rsidR="00EF35DB" w:rsidRPr="00563D0C">
        <w:t xml:space="preserve">. Kuntien </w:t>
      </w:r>
      <w:r w:rsidR="005D62C6">
        <w:t xml:space="preserve">poliittiset </w:t>
      </w:r>
      <w:r w:rsidR="00EF35DB" w:rsidRPr="00563D0C">
        <w:t xml:space="preserve">tavoitteet ja </w:t>
      </w:r>
      <w:r w:rsidR="00EF35DB" w:rsidRPr="005D62C6">
        <w:t>pä</w:t>
      </w:r>
      <w:r w:rsidR="00EF35DB" w:rsidRPr="005D62C6">
        <w:t>ä</w:t>
      </w:r>
      <w:r w:rsidR="00EF35DB" w:rsidRPr="005D62C6">
        <w:lastRenderedPageBreak/>
        <w:t>tökset eivät aina noudata lainsäädännön asettamia reunaehtoja</w:t>
      </w:r>
      <w:r w:rsidR="00B07DE5" w:rsidRPr="005D62C6">
        <w:t>.</w:t>
      </w:r>
      <w:r w:rsidR="00B07DE5">
        <w:t xml:space="preserve"> </w:t>
      </w:r>
      <w:r w:rsidR="00131CF6">
        <w:t xml:space="preserve">Maankäyttökysymyksissä myös </w:t>
      </w:r>
      <w:r w:rsidR="001D3E1D">
        <w:t>erilai</w:t>
      </w:r>
      <w:r w:rsidR="001D3E1D">
        <w:t>s</w:t>
      </w:r>
      <w:r w:rsidR="001D3E1D">
        <w:t xml:space="preserve">ten </w:t>
      </w:r>
      <w:r w:rsidR="00131CF6">
        <w:t>konfliktien lisääntyminen voi olla mahdollista. Siksi on entistä tärkeämpää, e</w:t>
      </w:r>
      <w:r w:rsidR="00B6764A">
        <w:t>ttä poronhoidon VAT säilytetään ohjaamassa hyvää ja toimivaa yhteensovittamistyötä ja tämän myötä ehkäisemässä konfli</w:t>
      </w:r>
      <w:r w:rsidR="00B6764A">
        <w:t>k</w:t>
      </w:r>
      <w:r w:rsidR="00B6764A">
        <w:t xml:space="preserve">teja ja oikeusprosessien tarvetta. </w:t>
      </w:r>
    </w:p>
    <w:p w:rsidR="00B6764A" w:rsidRDefault="00B6764A" w:rsidP="00584437"/>
    <w:p w:rsidR="009A5D3E" w:rsidRDefault="00607359" w:rsidP="006959A0">
      <w:r>
        <w:t xml:space="preserve">Poronhoitoa turvaava VAT on ollut erittäin tarpeellinen ja se on </w:t>
      </w:r>
      <w:r w:rsidR="002B05D8">
        <w:t xml:space="preserve">etenkin viime vuosina </w:t>
      </w:r>
      <w:r>
        <w:t>ohjannut p</w:t>
      </w:r>
      <w:r>
        <w:t>o</w:t>
      </w:r>
      <w:r>
        <w:t>ronhoidon parempaa huomi</w:t>
      </w:r>
      <w:r w:rsidR="002B05D8">
        <w:t xml:space="preserve">oon ottamista kaavoissa ja viranomaisten toiminnassa. </w:t>
      </w:r>
      <w:r w:rsidR="006959A0">
        <w:t>P</w:t>
      </w:r>
      <w:r w:rsidR="006959A0" w:rsidRPr="00563D0C">
        <w:t>oronhoidon osalta maankäytöllisiä poronhoidon harj</w:t>
      </w:r>
      <w:r w:rsidR="005D62C6">
        <w:t>oittamisen edellytyksiä tulisi</w:t>
      </w:r>
      <w:r w:rsidR="006959A0" w:rsidRPr="00563D0C">
        <w:t xml:space="preserve"> mahdollisuuksien mukaan täsmentää, jotta niiden huomiointi maakuntatason kaavoituksessa toteutuisi jatkossa </w:t>
      </w:r>
      <w:r w:rsidR="005D62C6">
        <w:t xml:space="preserve">vielä </w:t>
      </w:r>
      <w:r w:rsidR="006959A0" w:rsidRPr="00563D0C">
        <w:t>selkeämmin ja yhde</w:t>
      </w:r>
      <w:r w:rsidR="006959A0" w:rsidRPr="00563D0C">
        <w:t>n</w:t>
      </w:r>
      <w:r w:rsidR="006959A0" w:rsidRPr="00563D0C">
        <w:t xml:space="preserve">mukaisemmin. </w:t>
      </w:r>
      <w:r w:rsidR="006959A0">
        <w:t>On</w:t>
      </w:r>
      <w:r w:rsidR="00B07DE5">
        <w:t xml:space="preserve"> ä</w:t>
      </w:r>
      <w:r w:rsidR="006959A0">
        <w:t>ärimmäisen tärkeää</w:t>
      </w:r>
      <w:r w:rsidR="00B07DE5">
        <w:t>,</w:t>
      </w:r>
      <w:r w:rsidR="006959A0">
        <w:t xml:space="preserve"> että poronhoidon </w:t>
      </w:r>
      <w:r w:rsidR="001014B7">
        <w:t>asianmukaista huomioon ottamista</w:t>
      </w:r>
      <w:r w:rsidR="005D62C6">
        <w:t xml:space="preserve"> alue</w:t>
      </w:r>
      <w:r w:rsidR="005D62C6">
        <w:t>i</w:t>
      </w:r>
      <w:r w:rsidR="005D62C6">
        <w:t xml:space="preserve">denkäytöllisissä kysymyksissä tuetaan myös VAT uudistuksessa. </w:t>
      </w:r>
    </w:p>
    <w:p w:rsidR="009A5D3E" w:rsidRDefault="009A5D3E" w:rsidP="006959A0"/>
    <w:p w:rsidR="009A5D3E" w:rsidRDefault="001014B7" w:rsidP="006959A0">
      <w:r>
        <w:t xml:space="preserve">Ympäristöministeriön asettamispäätöksen mukaan valtioneuvosto linjaa </w:t>
      </w:r>
      <w:proofErr w:type="spellStart"/>
      <w:r>
        <w:t>VAT</w:t>
      </w:r>
      <w:r w:rsidR="004F62F9">
        <w:t>:</w:t>
      </w:r>
      <w:r>
        <w:t>eilla</w:t>
      </w:r>
      <w:proofErr w:type="spellEnd"/>
      <w:r>
        <w:t xml:space="preserve"> </w:t>
      </w:r>
      <w:r w:rsidR="004F62F9">
        <w:t>alueiden käyttöä valtakunnallisesti merkittävissä asioissa siten, että luodaan edellytykset hyvälle elinympäristölle ja edistetään taloudellisesti, sosiaalisesti, kulttuurisesti ja ekologisesti kestävää kehitystä koko maassa. Poronhoitoalueella tämä tarkoittaa poronhoidon huomioon ottamista alueiden käytön suunnittelussa.</w:t>
      </w:r>
      <w:r>
        <w:t xml:space="preserve"> </w:t>
      </w:r>
    </w:p>
    <w:p w:rsidR="009A5D3E" w:rsidRDefault="009A5D3E" w:rsidP="006959A0"/>
    <w:p w:rsidR="006959A0" w:rsidRPr="00563D0C" w:rsidRDefault="00736F49" w:rsidP="006959A0">
      <w:r>
        <w:t xml:space="preserve">Paliskuntain yhdistys </w:t>
      </w:r>
      <w:r w:rsidR="005D62C6">
        <w:t>on mielellään</w:t>
      </w:r>
      <w:r>
        <w:t xml:space="preserve"> mukana </w:t>
      </w:r>
      <w:proofErr w:type="spellStart"/>
      <w:r>
        <w:t>V</w:t>
      </w:r>
      <w:r w:rsidR="00A94E5C">
        <w:t>AT</w:t>
      </w:r>
      <w:r w:rsidR="005D62C6">
        <w:t>:</w:t>
      </w:r>
      <w:r w:rsidR="00A94E5C">
        <w:t>i</w:t>
      </w:r>
      <w:r w:rsidR="00542688">
        <w:t>en</w:t>
      </w:r>
      <w:proofErr w:type="spellEnd"/>
      <w:r w:rsidR="00542688">
        <w:t xml:space="preserve"> uudistamisen valmistelussa</w:t>
      </w:r>
      <w:r>
        <w:t xml:space="preserve">. </w:t>
      </w:r>
    </w:p>
    <w:p w:rsidR="00D87A78" w:rsidRDefault="00D87A78" w:rsidP="00584437"/>
    <w:p w:rsidR="00B03F5A" w:rsidRDefault="00B03F5A" w:rsidP="00584437"/>
    <w:p w:rsidR="00970CB9" w:rsidRPr="00140FAB" w:rsidRDefault="00970CB9" w:rsidP="00584437"/>
    <w:p w:rsidR="00D936F5" w:rsidRDefault="00D936F5" w:rsidP="00584437">
      <w:r w:rsidRPr="00140FAB">
        <w:t>PALISKUNTAIN YHDISTYS</w:t>
      </w:r>
    </w:p>
    <w:p w:rsidR="00542688" w:rsidRPr="00140FAB" w:rsidRDefault="00542688" w:rsidP="00584437"/>
    <w:p w:rsidR="00453EC7" w:rsidRDefault="00453EC7" w:rsidP="00584437"/>
    <w:p w:rsidR="00D91200" w:rsidRDefault="00D91200" w:rsidP="00584437"/>
    <w:p w:rsidR="009F2159" w:rsidRPr="00140FAB" w:rsidRDefault="009F2159" w:rsidP="00584437"/>
    <w:p w:rsidR="00D936F5" w:rsidRPr="00140FAB" w:rsidRDefault="00DB06D5" w:rsidP="00584437">
      <w:r w:rsidRPr="00140FAB">
        <w:t>Anne Ollila</w:t>
      </w:r>
    </w:p>
    <w:p w:rsidR="00DC62CA" w:rsidRPr="00140FAB" w:rsidRDefault="00D50EFB" w:rsidP="00584437">
      <w:r w:rsidRPr="00140FAB">
        <w:t>toiminnanjohtaja</w:t>
      </w:r>
    </w:p>
    <w:p w:rsidR="00DC62CA" w:rsidRDefault="00DC62CA" w:rsidP="00584437">
      <w:pPr>
        <w:pStyle w:val="Lohkoteksti"/>
      </w:pPr>
    </w:p>
    <w:p w:rsidR="004731D2" w:rsidRPr="004731D2" w:rsidRDefault="004731D2" w:rsidP="00584437">
      <w:pPr>
        <w:pStyle w:val="Lohkoteksti"/>
      </w:pPr>
    </w:p>
    <w:p w:rsidR="00E02376" w:rsidRDefault="00E02376" w:rsidP="00584437">
      <w:pPr>
        <w:pStyle w:val="Lohkoteksti"/>
      </w:pPr>
    </w:p>
    <w:p w:rsidR="00E02376" w:rsidRPr="00726739" w:rsidRDefault="00E02376" w:rsidP="00584437">
      <w:pPr>
        <w:pStyle w:val="Lohkoteksti"/>
        <w:sectPr w:rsidR="00E02376" w:rsidRPr="00726739" w:rsidSect="002E7751">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238" w:right="851" w:bottom="1440" w:left="1134" w:header="709" w:footer="709" w:gutter="0"/>
          <w:cols w:space="708"/>
          <w:formProt w:val="0"/>
          <w:titlePg/>
          <w:docGrid w:linePitch="272"/>
        </w:sectPr>
      </w:pPr>
    </w:p>
    <w:p w:rsidR="00DC62CA" w:rsidRPr="00584437" w:rsidRDefault="00584437" w:rsidP="00584437">
      <w:pPr>
        <w:pStyle w:val="Lohkoteksti"/>
        <w:rPr>
          <w:i/>
        </w:rPr>
      </w:pPr>
      <w:r>
        <w:rPr>
          <w:i/>
        </w:rPr>
        <w:lastRenderedPageBreak/>
        <w:tab/>
      </w:r>
      <w:r>
        <w:rPr>
          <w:i/>
        </w:rPr>
        <w:tab/>
      </w:r>
      <w:r>
        <w:rPr>
          <w:i/>
        </w:rPr>
        <w:tab/>
      </w:r>
      <w:r w:rsidR="00A77FDE" w:rsidRPr="00584437">
        <w:rPr>
          <w:i/>
        </w:rPr>
        <w:tab/>
      </w:r>
      <w:proofErr w:type="spellStart"/>
      <w:r w:rsidR="00B364E4">
        <w:rPr>
          <w:i/>
        </w:rPr>
        <w:t>ma</w:t>
      </w:r>
      <w:r w:rsidR="004C231C" w:rsidRPr="00584437">
        <w:rPr>
          <w:i/>
        </w:rPr>
        <w:t>/</w:t>
      </w:r>
      <w:r w:rsidR="00FA716D" w:rsidRPr="00584437">
        <w:rPr>
          <w:i/>
        </w:rPr>
        <w:t>ao</w:t>
      </w:r>
      <w:proofErr w:type="spellEnd"/>
    </w:p>
    <w:sectPr w:rsidR="00DC62CA" w:rsidRPr="00584437" w:rsidSect="00EC5699">
      <w:type w:val="continuous"/>
      <w:pgSz w:w="11906" w:h="16838"/>
      <w:pgMar w:top="0" w:right="849" w:bottom="1440"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5BB" w:rsidRDefault="006C15BB" w:rsidP="00584437">
      <w:r>
        <w:separator/>
      </w:r>
    </w:p>
  </w:endnote>
  <w:endnote w:type="continuationSeparator" w:id="0">
    <w:p w:rsidR="006C15BB" w:rsidRDefault="006C15BB" w:rsidP="00584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eta-Bold">
    <w:panose1 w:val="00000000000000000000"/>
    <w:charset w:val="00"/>
    <w:family w:val="auto"/>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760" w:rsidRDefault="00FA5760" w:rsidP="00584437">
    <w:pPr>
      <w:pStyle w:val="Alatunniste"/>
    </w:pPr>
    <w:r>
      <w:rPr>
        <w:noProof/>
      </w:rPr>
      <w:drawing>
        <wp:anchor distT="0" distB="0" distL="114300" distR="114300" simplePos="0" relativeHeight="251661312" behindDoc="1" locked="0" layoutInCell="1" allowOverlap="1">
          <wp:simplePos x="0" y="0"/>
          <wp:positionH relativeFrom="page">
            <wp:posOffset>51435</wp:posOffset>
          </wp:positionH>
          <wp:positionV relativeFrom="page">
            <wp:posOffset>9718040</wp:posOffset>
          </wp:positionV>
          <wp:extent cx="7556500" cy="965200"/>
          <wp:effectExtent l="19050" t="0" r="6350" b="0"/>
          <wp:wrapNone/>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pic:cNvPicPr>
                    <a:picLocks noChangeAspect="1" noChangeArrowheads="1"/>
                  </pic:cNvPicPr>
                </pic:nvPicPr>
                <pic:blipFill>
                  <a:blip r:embed="rId1"/>
                  <a:srcRect/>
                  <a:stretch>
                    <a:fillRect/>
                  </a:stretch>
                </pic:blipFill>
                <pic:spPr bwMode="auto">
                  <a:xfrm>
                    <a:off x="0" y="0"/>
                    <a:ext cx="7556500" cy="965200"/>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760" w:rsidRDefault="00FA5760" w:rsidP="00584437">
    <w:pPr>
      <w:pStyle w:val="Alatunnis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760" w:rsidRDefault="00FA5760" w:rsidP="00584437">
    <w:pPr>
      <w:pStyle w:val="Alatunniste"/>
    </w:pPr>
    <w:r>
      <w:rPr>
        <w:noProof/>
      </w:rPr>
      <w:drawing>
        <wp:anchor distT="0" distB="0" distL="114300" distR="114300" simplePos="0" relativeHeight="251658240" behindDoc="1" locked="0" layoutInCell="1" allowOverlap="1">
          <wp:simplePos x="0" y="0"/>
          <wp:positionH relativeFrom="page">
            <wp:posOffset>51435</wp:posOffset>
          </wp:positionH>
          <wp:positionV relativeFrom="page">
            <wp:posOffset>9718040</wp:posOffset>
          </wp:positionV>
          <wp:extent cx="7556500" cy="965200"/>
          <wp:effectExtent l="19050" t="0" r="6350" b="0"/>
          <wp:wrapNone/>
          <wp:docPr id="1"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pic:cNvPicPr>
                    <a:picLocks noChangeAspect="1" noChangeArrowheads="1"/>
                  </pic:cNvPicPr>
                </pic:nvPicPr>
                <pic:blipFill>
                  <a:blip r:embed="rId1"/>
                  <a:srcRect/>
                  <a:stretch>
                    <a:fillRect/>
                  </a:stretch>
                </pic:blipFill>
                <pic:spPr bwMode="auto">
                  <a:xfrm>
                    <a:off x="0" y="0"/>
                    <a:ext cx="7556500" cy="965200"/>
                  </a:xfrm>
                  <a:prstGeom prst="rect">
                    <a:avLst/>
                  </a:prstGeom>
                  <a:noFill/>
                  <a:ln w="9525">
                    <a:noFill/>
                    <a:miter lim="800000"/>
                    <a:headEnd/>
                    <a:tailEnd/>
                  </a:ln>
                </pic:spPr>
              </pic:pic>
            </a:graphicData>
          </a:graphic>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760" w:rsidRDefault="00FA5760" w:rsidP="00584437">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5BB" w:rsidRDefault="006C15BB" w:rsidP="00584437">
      <w:r>
        <w:separator/>
      </w:r>
    </w:p>
  </w:footnote>
  <w:footnote w:type="continuationSeparator" w:id="0">
    <w:p w:rsidR="006C15BB" w:rsidRDefault="006C15BB" w:rsidP="005844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760" w:rsidRDefault="00D133A5" w:rsidP="00584437">
    <w:pPr>
      <w:pStyle w:val="Yltunniste"/>
      <w:rPr>
        <w:rStyle w:val="Sivunumero"/>
      </w:rPr>
    </w:pPr>
    <w:r>
      <w:rPr>
        <w:rStyle w:val="Sivunumero"/>
      </w:rPr>
      <w:fldChar w:fldCharType="begin"/>
    </w:r>
    <w:r w:rsidR="00FA5760">
      <w:rPr>
        <w:rStyle w:val="Sivunumero"/>
      </w:rPr>
      <w:instrText xml:space="preserve">PAGE  </w:instrText>
    </w:r>
    <w:r>
      <w:rPr>
        <w:rStyle w:val="Sivunumero"/>
      </w:rPr>
      <w:fldChar w:fldCharType="end"/>
    </w:r>
  </w:p>
  <w:p w:rsidR="00FA5760" w:rsidRDefault="00FA5760" w:rsidP="00584437">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760" w:rsidRDefault="00FA5760" w:rsidP="00584437">
    <w:pPr>
      <w:pStyle w:val="Yltunniste"/>
    </w:pPr>
  </w:p>
  <w:p w:rsidR="00FA5760" w:rsidRDefault="00FA5760" w:rsidP="00584437">
    <w:pPr>
      <w:pStyle w:val="Yltunniste"/>
    </w:pPr>
  </w:p>
  <w:p w:rsidR="00FA5760" w:rsidRDefault="00FA5760" w:rsidP="00584437">
    <w:pPr>
      <w:pStyle w:val="Yltunniste"/>
    </w:pPr>
  </w:p>
  <w:p w:rsidR="00FA5760" w:rsidRPr="00584437" w:rsidRDefault="00FA5760" w:rsidP="00584437">
    <w:pPr>
      <w:pStyle w:val="Yltunniste"/>
      <w:rPr>
        <w:rStyle w:val="Sivunumero"/>
        <w:rFonts w:ascii="Times" w:hAnsi="Times"/>
        <w:sz w:val="20"/>
        <w:szCs w:val="20"/>
      </w:rPr>
    </w:pPr>
    <w:r>
      <w:rPr>
        <w:rStyle w:val="Sivunumero"/>
        <w:rFonts w:ascii="Times" w:hAnsi="Times"/>
      </w:rPr>
      <w:tab/>
    </w:r>
    <w:r>
      <w:rPr>
        <w:rStyle w:val="Sivunumero"/>
        <w:rFonts w:ascii="Times" w:hAnsi="Times"/>
      </w:rPr>
      <w:tab/>
    </w:r>
    <w:r>
      <w:rPr>
        <w:rStyle w:val="Sivunumero"/>
        <w:rFonts w:ascii="Times" w:hAnsi="Times"/>
      </w:rPr>
      <w:tab/>
    </w:r>
  </w:p>
  <w:p w:rsidR="00FA5760" w:rsidRDefault="00FA5760" w:rsidP="00584437">
    <w:pPr>
      <w:pStyle w:val="Yltunniste"/>
    </w:pPr>
    <w:r>
      <w:rPr>
        <w:noProof/>
      </w:rPr>
      <w:drawing>
        <wp:anchor distT="0" distB="0" distL="114300" distR="114300" simplePos="0" relativeHeight="251660288" behindDoc="1" locked="0" layoutInCell="1" allowOverlap="1">
          <wp:simplePos x="0" y="0"/>
          <wp:positionH relativeFrom="page">
            <wp:posOffset>-72390</wp:posOffset>
          </wp:positionH>
          <wp:positionV relativeFrom="page">
            <wp:posOffset>286385</wp:posOffset>
          </wp:positionV>
          <wp:extent cx="7670800" cy="773430"/>
          <wp:effectExtent l="19050" t="0" r="6350" b="0"/>
          <wp:wrapNone/>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1"/>
                  <a:srcRect/>
                  <a:stretch>
                    <a:fillRect/>
                  </a:stretch>
                </pic:blipFill>
                <pic:spPr bwMode="auto">
                  <a:xfrm>
                    <a:off x="0" y="0"/>
                    <a:ext cx="7670800" cy="77343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760" w:rsidRDefault="00D133A5" w:rsidP="00584437">
    <w:pPr>
      <w:pStyle w:val="Yltunniste"/>
      <w:rPr>
        <w:rStyle w:val="Sivunumero"/>
      </w:rPr>
    </w:pPr>
    <w:r>
      <w:rPr>
        <w:rStyle w:val="Sivunumero"/>
      </w:rPr>
      <w:fldChar w:fldCharType="begin"/>
    </w:r>
    <w:r w:rsidR="00FA5760">
      <w:rPr>
        <w:rStyle w:val="Sivunumero"/>
      </w:rPr>
      <w:instrText xml:space="preserve">PAGE  </w:instrText>
    </w:r>
    <w:r>
      <w:rPr>
        <w:rStyle w:val="Sivunumero"/>
      </w:rPr>
      <w:fldChar w:fldCharType="end"/>
    </w:r>
  </w:p>
  <w:p w:rsidR="00FA5760" w:rsidRDefault="00FA5760" w:rsidP="00584437">
    <w:pPr>
      <w:pStyle w:val="Yltunnis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760" w:rsidRDefault="00FA5760" w:rsidP="00584437">
    <w:pPr>
      <w:pStyle w:val="Yltunniste"/>
      <w:rPr>
        <w:rStyle w:val="Sivunumero"/>
        <w:rFonts w:ascii="Times" w:hAnsi="Times"/>
      </w:rPr>
    </w:pPr>
  </w:p>
  <w:p w:rsidR="00FA5760" w:rsidRDefault="00FA5760" w:rsidP="00584437">
    <w:pPr>
      <w:pStyle w:val="Yltunniste"/>
      <w:rPr>
        <w:rStyle w:val="Sivunumero"/>
        <w:rFonts w:ascii="Times" w:hAnsi="Times"/>
      </w:rPr>
    </w:pPr>
  </w:p>
  <w:p w:rsidR="00FA5760" w:rsidRDefault="00FA5760" w:rsidP="00584437">
    <w:pPr>
      <w:pStyle w:val="Yltunniste"/>
      <w:rPr>
        <w:rStyle w:val="Sivunumero"/>
        <w:rFonts w:ascii="Times" w:hAnsi="Times"/>
      </w:rPr>
    </w:pPr>
  </w:p>
  <w:p w:rsidR="00FA5760" w:rsidRPr="00584437" w:rsidRDefault="00FA5760" w:rsidP="00584437">
    <w:pPr>
      <w:pStyle w:val="Yltunniste"/>
      <w:rPr>
        <w:rStyle w:val="Sivunumero"/>
        <w:rFonts w:ascii="Times" w:hAnsi="Times"/>
        <w:sz w:val="20"/>
        <w:szCs w:val="20"/>
      </w:rPr>
    </w:pPr>
    <w:r>
      <w:rPr>
        <w:rStyle w:val="Sivunumero"/>
        <w:rFonts w:ascii="Times" w:hAnsi="Times"/>
      </w:rPr>
      <w:tab/>
    </w:r>
    <w:r>
      <w:rPr>
        <w:rStyle w:val="Sivunumero"/>
        <w:rFonts w:ascii="Times" w:hAnsi="Times"/>
      </w:rPr>
      <w:tab/>
    </w:r>
    <w:r>
      <w:rPr>
        <w:rStyle w:val="Sivunumero"/>
        <w:rFonts w:ascii="Times" w:hAnsi="Times"/>
      </w:rPr>
      <w:tab/>
    </w:r>
    <w:r w:rsidR="00D133A5" w:rsidRPr="00584437">
      <w:rPr>
        <w:rStyle w:val="Sivunumero"/>
        <w:rFonts w:ascii="Times" w:hAnsi="Times"/>
        <w:sz w:val="20"/>
        <w:szCs w:val="20"/>
      </w:rPr>
      <w:fldChar w:fldCharType="begin"/>
    </w:r>
    <w:r w:rsidRPr="00584437">
      <w:rPr>
        <w:rStyle w:val="Sivunumero"/>
        <w:rFonts w:ascii="Times" w:hAnsi="Times"/>
        <w:sz w:val="20"/>
        <w:szCs w:val="20"/>
      </w:rPr>
      <w:instrText xml:space="preserve">PAGE  </w:instrText>
    </w:r>
    <w:r w:rsidR="00D133A5" w:rsidRPr="00584437">
      <w:rPr>
        <w:rStyle w:val="Sivunumero"/>
        <w:rFonts w:ascii="Times" w:hAnsi="Times"/>
        <w:sz w:val="20"/>
        <w:szCs w:val="20"/>
      </w:rPr>
      <w:fldChar w:fldCharType="separate"/>
    </w:r>
    <w:r w:rsidR="00197B61">
      <w:rPr>
        <w:rStyle w:val="Sivunumero"/>
        <w:rFonts w:ascii="Times" w:hAnsi="Times"/>
        <w:noProof/>
        <w:sz w:val="20"/>
        <w:szCs w:val="20"/>
      </w:rPr>
      <w:t>2</w:t>
    </w:r>
    <w:r w:rsidR="00D133A5" w:rsidRPr="00584437">
      <w:rPr>
        <w:rStyle w:val="Sivunumero"/>
        <w:rFonts w:ascii="Times" w:hAnsi="Times"/>
        <w:sz w:val="20"/>
        <w:szCs w:val="20"/>
      </w:rPr>
      <w:fldChar w:fldCharType="end"/>
    </w:r>
  </w:p>
  <w:p w:rsidR="00FA5760" w:rsidRDefault="00FA5760" w:rsidP="00584437">
    <w:pPr>
      <w:pStyle w:val="Yltunniste"/>
    </w:pPr>
    <w:r>
      <w:rPr>
        <w:noProof/>
      </w:rPr>
      <w:drawing>
        <wp:anchor distT="0" distB="0" distL="114300" distR="114300" simplePos="0" relativeHeight="251657216" behindDoc="1" locked="0" layoutInCell="1" allowOverlap="1">
          <wp:simplePos x="0" y="0"/>
          <wp:positionH relativeFrom="page">
            <wp:posOffset>-62865</wp:posOffset>
          </wp:positionH>
          <wp:positionV relativeFrom="page">
            <wp:posOffset>257810</wp:posOffset>
          </wp:positionV>
          <wp:extent cx="7670800" cy="773430"/>
          <wp:effectExtent l="19050" t="0" r="6350" b="0"/>
          <wp:wrapNone/>
          <wp:docPr id="2"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1"/>
                  <a:srcRect/>
                  <a:stretch>
                    <a:fillRect/>
                  </a:stretch>
                </pic:blipFill>
                <pic:spPr bwMode="auto">
                  <a:xfrm>
                    <a:off x="0" y="0"/>
                    <a:ext cx="7670800" cy="773430"/>
                  </a:xfrm>
                  <a:prstGeom prst="rect">
                    <a:avLst/>
                  </a:prstGeom>
                  <a:noFill/>
                  <a:ln w="9525">
                    <a:noFill/>
                    <a:miter lim="800000"/>
                    <a:headEnd/>
                    <a:tailEnd/>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760" w:rsidRDefault="00FA5760" w:rsidP="00584437">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74FC4"/>
    <w:multiLevelType w:val="hybridMultilevel"/>
    <w:tmpl w:val="CC382CA0"/>
    <w:lvl w:ilvl="0" w:tplc="629C8136">
      <w:start w:val="1"/>
      <w:numFmt w:val="bullet"/>
      <w:lvlText w:val=""/>
      <w:lvlJc w:val="left"/>
      <w:pPr>
        <w:tabs>
          <w:tab w:val="num" w:pos="2705"/>
        </w:tabs>
        <w:ind w:left="2705" w:hanging="360"/>
      </w:pPr>
      <w:rPr>
        <w:rFonts w:ascii="Symbol" w:hAnsi="Symbol" w:hint="default"/>
      </w:rPr>
    </w:lvl>
    <w:lvl w:ilvl="1" w:tplc="5D026944" w:tentative="1">
      <w:start w:val="1"/>
      <w:numFmt w:val="bullet"/>
      <w:lvlText w:val="o"/>
      <w:lvlJc w:val="left"/>
      <w:pPr>
        <w:tabs>
          <w:tab w:val="num" w:pos="3425"/>
        </w:tabs>
        <w:ind w:left="3425" w:hanging="360"/>
      </w:pPr>
      <w:rPr>
        <w:rFonts w:ascii="Courier New" w:hAnsi="Courier New" w:hint="default"/>
      </w:rPr>
    </w:lvl>
    <w:lvl w:ilvl="2" w:tplc="DFB4B2FE" w:tentative="1">
      <w:start w:val="1"/>
      <w:numFmt w:val="bullet"/>
      <w:lvlText w:val=""/>
      <w:lvlJc w:val="left"/>
      <w:pPr>
        <w:tabs>
          <w:tab w:val="num" w:pos="4145"/>
        </w:tabs>
        <w:ind w:left="4145" w:hanging="360"/>
      </w:pPr>
      <w:rPr>
        <w:rFonts w:ascii="Wingdings" w:hAnsi="Wingdings" w:hint="default"/>
      </w:rPr>
    </w:lvl>
    <w:lvl w:ilvl="3" w:tplc="5A807AB2" w:tentative="1">
      <w:start w:val="1"/>
      <w:numFmt w:val="bullet"/>
      <w:lvlText w:val=""/>
      <w:lvlJc w:val="left"/>
      <w:pPr>
        <w:tabs>
          <w:tab w:val="num" w:pos="4865"/>
        </w:tabs>
        <w:ind w:left="4865" w:hanging="360"/>
      </w:pPr>
      <w:rPr>
        <w:rFonts w:ascii="Symbol" w:hAnsi="Symbol" w:hint="default"/>
      </w:rPr>
    </w:lvl>
    <w:lvl w:ilvl="4" w:tplc="901C29E4" w:tentative="1">
      <w:start w:val="1"/>
      <w:numFmt w:val="bullet"/>
      <w:lvlText w:val="o"/>
      <w:lvlJc w:val="left"/>
      <w:pPr>
        <w:tabs>
          <w:tab w:val="num" w:pos="5585"/>
        </w:tabs>
        <w:ind w:left="5585" w:hanging="360"/>
      </w:pPr>
      <w:rPr>
        <w:rFonts w:ascii="Courier New" w:hAnsi="Courier New" w:hint="default"/>
      </w:rPr>
    </w:lvl>
    <w:lvl w:ilvl="5" w:tplc="56C8C97E" w:tentative="1">
      <w:start w:val="1"/>
      <w:numFmt w:val="bullet"/>
      <w:lvlText w:val=""/>
      <w:lvlJc w:val="left"/>
      <w:pPr>
        <w:tabs>
          <w:tab w:val="num" w:pos="6305"/>
        </w:tabs>
        <w:ind w:left="6305" w:hanging="360"/>
      </w:pPr>
      <w:rPr>
        <w:rFonts w:ascii="Wingdings" w:hAnsi="Wingdings" w:hint="default"/>
      </w:rPr>
    </w:lvl>
    <w:lvl w:ilvl="6" w:tplc="5A9EBE80" w:tentative="1">
      <w:start w:val="1"/>
      <w:numFmt w:val="bullet"/>
      <w:lvlText w:val=""/>
      <w:lvlJc w:val="left"/>
      <w:pPr>
        <w:tabs>
          <w:tab w:val="num" w:pos="7025"/>
        </w:tabs>
        <w:ind w:left="7025" w:hanging="360"/>
      </w:pPr>
      <w:rPr>
        <w:rFonts w:ascii="Symbol" w:hAnsi="Symbol" w:hint="default"/>
      </w:rPr>
    </w:lvl>
    <w:lvl w:ilvl="7" w:tplc="C2C8072C" w:tentative="1">
      <w:start w:val="1"/>
      <w:numFmt w:val="bullet"/>
      <w:lvlText w:val="o"/>
      <w:lvlJc w:val="left"/>
      <w:pPr>
        <w:tabs>
          <w:tab w:val="num" w:pos="7745"/>
        </w:tabs>
        <w:ind w:left="7745" w:hanging="360"/>
      </w:pPr>
      <w:rPr>
        <w:rFonts w:ascii="Courier New" w:hAnsi="Courier New" w:hint="default"/>
      </w:rPr>
    </w:lvl>
    <w:lvl w:ilvl="8" w:tplc="A06A709A" w:tentative="1">
      <w:start w:val="1"/>
      <w:numFmt w:val="bullet"/>
      <w:lvlText w:val=""/>
      <w:lvlJc w:val="left"/>
      <w:pPr>
        <w:tabs>
          <w:tab w:val="num" w:pos="8465"/>
        </w:tabs>
        <w:ind w:left="8465" w:hanging="360"/>
      </w:pPr>
      <w:rPr>
        <w:rFonts w:ascii="Wingdings" w:hAnsi="Wingdings" w:hint="default"/>
      </w:rPr>
    </w:lvl>
  </w:abstractNum>
  <w:abstractNum w:abstractNumId="1">
    <w:nsid w:val="46B41B46"/>
    <w:multiLevelType w:val="hybridMultilevel"/>
    <w:tmpl w:val="F9EA3856"/>
    <w:lvl w:ilvl="0" w:tplc="2D16F5CE">
      <w:start w:val="1"/>
      <w:numFmt w:val="bullet"/>
      <w:lvlText w:val="-"/>
      <w:lvlJc w:val="left"/>
      <w:pPr>
        <w:tabs>
          <w:tab w:val="num" w:pos="2968"/>
        </w:tabs>
        <w:ind w:left="2968" w:hanging="360"/>
      </w:pPr>
      <w:rPr>
        <w:rFonts w:ascii="Times New Roman" w:eastAsia="Times" w:hAnsi="Times New Roman" w:hint="default"/>
      </w:rPr>
    </w:lvl>
    <w:lvl w:ilvl="1" w:tplc="60B2DFC4">
      <w:start w:val="1"/>
      <w:numFmt w:val="bullet"/>
      <w:lvlText w:val="o"/>
      <w:lvlJc w:val="left"/>
      <w:pPr>
        <w:tabs>
          <w:tab w:val="num" w:pos="929"/>
        </w:tabs>
        <w:ind w:left="929" w:hanging="360"/>
      </w:pPr>
      <w:rPr>
        <w:rFonts w:ascii="Courier New" w:hAnsi="Courier New" w:hint="default"/>
      </w:rPr>
    </w:lvl>
    <w:lvl w:ilvl="2" w:tplc="17C644C2" w:tentative="1">
      <w:start w:val="1"/>
      <w:numFmt w:val="bullet"/>
      <w:lvlText w:val=""/>
      <w:lvlJc w:val="left"/>
      <w:pPr>
        <w:tabs>
          <w:tab w:val="num" w:pos="1649"/>
        </w:tabs>
        <w:ind w:left="1649" w:hanging="360"/>
      </w:pPr>
      <w:rPr>
        <w:rFonts w:ascii="Wingdings" w:hAnsi="Wingdings" w:hint="default"/>
      </w:rPr>
    </w:lvl>
    <w:lvl w:ilvl="3" w:tplc="4754DE56" w:tentative="1">
      <w:start w:val="1"/>
      <w:numFmt w:val="bullet"/>
      <w:lvlText w:val=""/>
      <w:lvlJc w:val="left"/>
      <w:pPr>
        <w:tabs>
          <w:tab w:val="num" w:pos="2369"/>
        </w:tabs>
        <w:ind w:left="2369" w:hanging="360"/>
      </w:pPr>
      <w:rPr>
        <w:rFonts w:ascii="Symbol" w:hAnsi="Symbol" w:hint="default"/>
      </w:rPr>
    </w:lvl>
    <w:lvl w:ilvl="4" w:tplc="24E6DDF0" w:tentative="1">
      <w:start w:val="1"/>
      <w:numFmt w:val="bullet"/>
      <w:lvlText w:val="o"/>
      <w:lvlJc w:val="left"/>
      <w:pPr>
        <w:tabs>
          <w:tab w:val="num" w:pos="3089"/>
        </w:tabs>
        <w:ind w:left="3089" w:hanging="360"/>
      </w:pPr>
      <w:rPr>
        <w:rFonts w:ascii="Courier New" w:hAnsi="Courier New" w:hint="default"/>
      </w:rPr>
    </w:lvl>
    <w:lvl w:ilvl="5" w:tplc="CDA0F966" w:tentative="1">
      <w:start w:val="1"/>
      <w:numFmt w:val="bullet"/>
      <w:lvlText w:val=""/>
      <w:lvlJc w:val="left"/>
      <w:pPr>
        <w:tabs>
          <w:tab w:val="num" w:pos="3809"/>
        </w:tabs>
        <w:ind w:left="3809" w:hanging="360"/>
      </w:pPr>
      <w:rPr>
        <w:rFonts w:ascii="Wingdings" w:hAnsi="Wingdings" w:hint="default"/>
      </w:rPr>
    </w:lvl>
    <w:lvl w:ilvl="6" w:tplc="436CEF68" w:tentative="1">
      <w:start w:val="1"/>
      <w:numFmt w:val="bullet"/>
      <w:lvlText w:val=""/>
      <w:lvlJc w:val="left"/>
      <w:pPr>
        <w:tabs>
          <w:tab w:val="num" w:pos="4529"/>
        </w:tabs>
        <w:ind w:left="4529" w:hanging="360"/>
      </w:pPr>
      <w:rPr>
        <w:rFonts w:ascii="Symbol" w:hAnsi="Symbol" w:hint="default"/>
      </w:rPr>
    </w:lvl>
    <w:lvl w:ilvl="7" w:tplc="F66ADB48" w:tentative="1">
      <w:start w:val="1"/>
      <w:numFmt w:val="bullet"/>
      <w:lvlText w:val="o"/>
      <w:lvlJc w:val="left"/>
      <w:pPr>
        <w:tabs>
          <w:tab w:val="num" w:pos="5249"/>
        </w:tabs>
        <w:ind w:left="5249" w:hanging="360"/>
      </w:pPr>
      <w:rPr>
        <w:rFonts w:ascii="Courier New" w:hAnsi="Courier New" w:hint="default"/>
      </w:rPr>
    </w:lvl>
    <w:lvl w:ilvl="8" w:tplc="FC5AD6F2" w:tentative="1">
      <w:start w:val="1"/>
      <w:numFmt w:val="bullet"/>
      <w:lvlText w:val=""/>
      <w:lvlJc w:val="left"/>
      <w:pPr>
        <w:tabs>
          <w:tab w:val="num" w:pos="5969"/>
        </w:tabs>
        <w:ind w:left="5969" w:hanging="360"/>
      </w:pPr>
      <w:rPr>
        <w:rFonts w:ascii="Wingdings" w:hAnsi="Wingdings" w:hint="default"/>
      </w:rPr>
    </w:lvl>
  </w:abstractNum>
  <w:abstractNum w:abstractNumId="2">
    <w:nsid w:val="5662306A"/>
    <w:multiLevelType w:val="hybridMultilevel"/>
    <w:tmpl w:val="A622FBAC"/>
    <w:lvl w:ilvl="0" w:tplc="D160DD1C">
      <w:start w:val="1"/>
      <w:numFmt w:val="bullet"/>
      <w:lvlText w:val="-"/>
      <w:lvlJc w:val="left"/>
      <w:pPr>
        <w:tabs>
          <w:tab w:val="num" w:pos="3479"/>
        </w:tabs>
        <w:ind w:left="3479" w:hanging="360"/>
      </w:pPr>
      <w:rPr>
        <w:rFonts w:ascii="Times New Roman" w:eastAsia="Times" w:hAnsi="Times New Roman" w:hint="default"/>
      </w:rPr>
    </w:lvl>
    <w:lvl w:ilvl="1" w:tplc="1124D606" w:tentative="1">
      <w:start w:val="1"/>
      <w:numFmt w:val="bullet"/>
      <w:lvlText w:val="o"/>
      <w:lvlJc w:val="left"/>
      <w:pPr>
        <w:tabs>
          <w:tab w:val="num" w:pos="4199"/>
        </w:tabs>
        <w:ind w:left="4199" w:hanging="360"/>
      </w:pPr>
      <w:rPr>
        <w:rFonts w:ascii="Courier New" w:hAnsi="Courier New" w:hint="default"/>
      </w:rPr>
    </w:lvl>
    <w:lvl w:ilvl="2" w:tplc="2610B25C" w:tentative="1">
      <w:start w:val="1"/>
      <w:numFmt w:val="bullet"/>
      <w:lvlText w:val=""/>
      <w:lvlJc w:val="left"/>
      <w:pPr>
        <w:tabs>
          <w:tab w:val="num" w:pos="4919"/>
        </w:tabs>
        <w:ind w:left="4919" w:hanging="360"/>
      </w:pPr>
      <w:rPr>
        <w:rFonts w:ascii="Wingdings" w:hAnsi="Wingdings" w:hint="default"/>
      </w:rPr>
    </w:lvl>
    <w:lvl w:ilvl="3" w:tplc="F2B6F136" w:tentative="1">
      <w:start w:val="1"/>
      <w:numFmt w:val="bullet"/>
      <w:lvlText w:val=""/>
      <w:lvlJc w:val="left"/>
      <w:pPr>
        <w:tabs>
          <w:tab w:val="num" w:pos="5639"/>
        </w:tabs>
        <w:ind w:left="5639" w:hanging="360"/>
      </w:pPr>
      <w:rPr>
        <w:rFonts w:ascii="Symbol" w:hAnsi="Symbol" w:hint="default"/>
      </w:rPr>
    </w:lvl>
    <w:lvl w:ilvl="4" w:tplc="2670F162" w:tentative="1">
      <w:start w:val="1"/>
      <w:numFmt w:val="bullet"/>
      <w:lvlText w:val="o"/>
      <w:lvlJc w:val="left"/>
      <w:pPr>
        <w:tabs>
          <w:tab w:val="num" w:pos="6359"/>
        </w:tabs>
        <w:ind w:left="6359" w:hanging="360"/>
      </w:pPr>
      <w:rPr>
        <w:rFonts w:ascii="Courier New" w:hAnsi="Courier New" w:hint="default"/>
      </w:rPr>
    </w:lvl>
    <w:lvl w:ilvl="5" w:tplc="F4983174" w:tentative="1">
      <w:start w:val="1"/>
      <w:numFmt w:val="bullet"/>
      <w:lvlText w:val=""/>
      <w:lvlJc w:val="left"/>
      <w:pPr>
        <w:tabs>
          <w:tab w:val="num" w:pos="7079"/>
        </w:tabs>
        <w:ind w:left="7079" w:hanging="360"/>
      </w:pPr>
      <w:rPr>
        <w:rFonts w:ascii="Wingdings" w:hAnsi="Wingdings" w:hint="default"/>
      </w:rPr>
    </w:lvl>
    <w:lvl w:ilvl="6" w:tplc="7FE4B3F4" w:tentative="1">
      <w:start w:val="1"/>
      <w:numFmt w:val="bullet"/>
      <w:lvlText w:val=""/>
      <w:lvlJc w:val="left"/>
      <w:pPr>
        <w:tabs>
          <w:tab w:val="num" w:pos="7799"/>
        </w:tabs>
        <w:ind w:left="7799" w:hanging="360"/>
      </w:pPr>
      <w:rPr>
        <w:rFonts w:ascii="Symbol" w:hAnsi="Symbol" w:hint="default"/>
      </w:rPr>
    </w:lvl>
    <w:lvl w:ilvl="7" w:tplc="26EC8B24" w:tentative="1">
      <w:start w:val="1"/>
      <w:numFmt w:val="bullet"/>
      <w:lvlText w:val="o"/>
      <w:lvlJc w:val="left"/>
      <w:pPr>
        <w:tabs>
          <w:tab w:val="num" w:pos="8519"/>
        </w:tabs>
        <w:ind w:left="8519" w:hanging="360"/>
      </w:pPr>
      <w:rPr>
        <w:rFonts w:ascii="Courier New" w:hAnsi="Courier New" w:hint="default"/>
      </w:rPr>
    </w:lvl>
    <w:lvl w:ilvl="8" w:tplc="7604DA68" w:tentative="1">
      <w:start w:val="1"/>
      <w:numFmt w:val="bullet"/>
      <w:lvlText w:val=""/>
      <w:lvlJc w:val="left"/>
      <w:pPr>
        <w:tabs>
          <w:tab w:val="num" w:pos="9239"/>
        </w:tabs>
        <w:ind w:left="9239"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autoHyphenation/>
  <w:hyphenationZone w:val="357"/>
  <w:drawingGridHorizontalSpacing w:val="100"/>
  <w:displayHorizontalDrawingGridEvery w:val="0"/>
  <w:displayVerticalDrawingGridEvery w:val="0"/>
  <w:noPunctuationKerning/>
  <w:characterSpacingControl w:val="doNotCompress"/>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B41"/>
    <w:rsid w:val="00002E20"/>
    <w:rsid w:val="00015C50"/>
    <w:rsid w:val="00034B25"/>
    <w:rsid w:val="0004334C"/>
    <w:rsid w:val="00060C8B"/>
    <w:rsid w:val="0006590B"/>
    <w:rsid w:val="00067774"/>
    <w:rsid w:val="00067814"/>
    <w:rsid w:val="00081B37"/>
    <w:rsid w:val="00083456"/>
    <w:rsid w:val="000875F1"/>
    <w:rsid w:val="00095F65"/>
    <w:rsid w:val="00096AA0"/>
    <w:rsid w:val="000A1068"/>
    <w:rsid w:val="000A11E9"/>
    <w:rsid w:val="000A7E55"/>
    <w:rsid w:val="000B03AE"/>
    <w:rsid w:val="000B533B"/>
    <w:rsid w:val="000B5C8A"/>
    <w:rsid w:val="000C47C0"/>
    <w:rsid w:val="000D3048"/>
    <w:rsid w:val="000D7201"/>
    <w:rsid w:val="000E1666"/>
    <w:rsid w:val="000E3E0C"/>
    <w:rsid w:val="000E5B13"/>
    <w:rsid w:val="000E73A0"/>
    <w:rsid w:val="000E7900"/>
    <w:rsid w:val="000F0528"/>
    <w:rsid w:val="000F1074"/>
    <w:rsid w:val="000F3B85"/>
    <w:rsid w:val="000F5255"/>
    <w:rsid w:val="000F5947"/>
    <w:rsid w:val="00100FEF"/>
    <w:rsid w:val="001014B7"/>
    <w:rsid w:val="001018E5"/>
    <w:rsid w:val="001129D3"/>
    <w:rsid w:val="00115044"/>
    <w:rsid w:val="00123F50"/>
    <w:rsid w:val="00131CF6"/>
    <w:rsid w:val="00140FAB"/>
    <w:rsid w:val="00142341"/>
    <w:rsid w:val="00150E29"/>
    <w:rsid w:val="0016268B"/>
    <w:rsid w:val="00171CE2"/>
    <w:rsid w:val="00171EEF"/>
    <w:rsid w:val="00175682"/>
    <w:rsid w:val="00176D4A"/>
    <w:rsid w:val="00177DE9"/>
    <w:rsid w:val="00185049"/>
    <w:rsid w:val="001865B2"/>
    <w:rsid w:val="001944BA"/>
    <w:rsid w:val="00194BE3"/>
    <w:rsid w:val="00197B61"/>
    <w:rsid w:val="001A01C5"/>
    <w:rsid w:val="001A0B41"/>
    <w:rsid w:val="001A687A"/>
    <w:rsid w:val="001B1B35"/>
    <w:rsid w:val="001B26D8"/>
    <w:rsid w:val="001C1DE0"/>
    <w:rsid w:val="001C23C0"/>
    <w:rsid w:val="001C4A14"/>
    <w:rsid w:val="001C6D8C"/>
    <w:rsid w:val="001D3E1D"/>
    <w:rsid w:val="001D4A6E"/>
    <w:rsid w:val="001E5128"/>
    <w:rsid w:val="001E76D6"/>
    <w:rsid w:val="001F1497"/>
    <w:rsid w:val="001F1EA9"/>
    <w:rsid w:val="001F7203"/>
    <w:rsid w:val="00201C35"/>
    <w:rsid w:val="00213B3D"/>
    <w:rsid w:val="00213F45"/>
    <w:rsid w:val="00215F30"/>
    <w:rsid w:val="00216FE5"/>
    <w:rsid w:val="0023497E"/>
    <w:rsid w:val="0023713F"/>
    <w:rsid w:val="00240745"/>
    <w:rsid w:val="00250401"/>
    <w:rsid w:val="00251B0C"/>
    <w:rsid w:val="002521FC"/>
    <w:rsid w:val="0026241E"/>
    <w:rsid w:val="00277283"/>
    <w:rsid w:val="00286E15"/>
    <w:rsid w:val="0029132E"/>
    <w:rsid w:val="002919A8"/>
    <w:rsid w:val="00292701"/>
    <w:rsid w:val="00293629"/>
    <w:rsid w:val="002A3A7D"/>
    <w:rsid w:val="002A402C"/>
    <w:rsid w:val="002A4956"/>
    <w:rsid w:val="002B05D8"/>
    <w:rsid w:val="002B1D4F"/>
    <w:rsid w:val="002B3AC9"/>
    <w:rsid w:val="002B3E14"/>
    <w:rsid w:val="002B6082"/>
    <w:rsid w:val="002D0ECB"/>
    <w:rsid w:val="002D28D4"/>
    <w:rsid w:val="002E05DE"/>
    <w:rsid w:val="002E33D9"/>
    <w:rsid w:val="002E5515"/>
    <w:rsid w:val="002E67D6"/>
    <w:rsid w:val="002E766C"/>
    <w:rsid w:val="002E7751"/>
    <w:rsid w:val="002F44B0"/>
    <w:rsid w:val="002F4660"/>
    <w:rsid w:val="00304F93"/>
    <w:rsid w:val="0030629E"/>
    <w:rsid w:val="00321E95"/>
    <w:rsid w:val="0032241C"/>
    <w:rsid w:val="00341F3E"/>
    <w:rsid w:val="0035675E"/>
    <w:rsid w:val="00364E09"/>
    <w:rsid w:val="003662BF"/>
    <w:rsid w:val="00367A9C"/>
    <w:rsid w:val="0038760B"/>
    <w:rsid w:val="0039298D"/>
    <w:rsid w:val="003A06A8"/>
    <w:rsid w:val="003A2D79"/>
    <w:rsid w:val="003A5344"/>
    <w:rsid w:val="003B3350"/>
    <w:rsid w:val="003B51A9"/>
    <w:rsid w:val="003B7CE0"/>
    <w:rsid w:val="003C3BDF"/>
    <w:rsid w:val="003C5B52"/>
    <w:rsid w:val="003D1A6D"/>
    <w:rsid w:val="003E204F"/>
    <w:rsid w:val="003E43EF"/>
    <w:rsid w:val="003E712D"/>
    <w:rsid w:val="003E7F0F"/>
    <w:rsid w:val="00403BA9"/>
    <w:rsid w:val="0040548A"/>
    <w:rsid w:val="00410393"/>
    <w:rsid w:val="00416C27"/>
    <w:rsid w:val="00417AEA"/>
    <w:rsid w:val="004304D1"/>
    <w:rsid w:val="00432577"/>
    <w:rsid w:val="00433E98"/>
    <w:rsid w:val="004346CB"/>
    <w:rsid w:val="004423F4"/>
    <w:rsid w:val="00442ADC"/>
    <w:rsid w:val="004434E3"/>
    <w:rsid w:val="00443DA3"/>
    <w:rsid w:val="00452C51"/>
    <w:rsid w:val="00453EC7"/>
    <w:rsid w:val="00454491"/>
    <w:rsid w:val="00465D79"/>
    <w:rsid w:val="004731D2"/>
    <w:rsid w:val="00480B01"/>
    <w:rsid w:val="004869C6"/>
    <w:rsid w:val="0049174B"/>
    <w:rsid w:val="004954F6"/>
    <w:rsid w:val="00495CCD"/>
    <w:rsid w:val="004A2B31"/>
    <w:rsid w:val="004A7D3B"/>
    <w:rsid w:val="004B4E6C"/>
    <w:rsid w:val="004C1F5C"/>
    <w:rsid w:val="004C231C"/>
    <w:rsid w:val="004C4A42"/>
    <w:rsid w:val="004C4C62"/>
    <w:rsid w:val="004C6CC0"/>
    <w:rsid w:val="004C7E80"/>
    <w:rsid w:val="004D0995"/>
    <w:rsid w:val="004E07EF"/>
    <w:rsid w:val="004F270B"/>
    <w:rsid w:val="004F62F9"/>
    <w:rsid w:val="004F6F51"/>
    <w:rsid w:val="00515CC4"/>
    <w:rsid w:val="00525049"/>
    <w:rsid w:val="00534636"/>
    <w:rsid w:val="00535F60"/>
    <w:rsid w:val="00540294"/>
    <w:rsid w:val="00540E42"/>
    <w:rsid w:val="005417CB"/>
    <w:rsid w:val="00542688"/>
    <w:rsid w:val="00542DB4"/>
    <w:rsid w:val="00543554"/>
    <w:rsid w:val="005739A2"/>
    <w:rsid w:val="00583619"/>
    <w:rsid w:val="00584437"/>
    <w:rsid w:val="00587162"/>
    <w:rsid w:val="00590BB1"/>
    <w:rsid w:val="0059174A"/>
    <w:rsid w:val="005A089C"/>
    <w:rsid w:val="005A187D"/>
    <w:rsid w:val="005A3784"/>
    <w:rsid w:val="005A78DE"/>
    <w:rsid w:val="005C5B88"/>
    <w:rsid w:val="005C5DAB"/>
    <w:rsid w:val="005D2FF2"/>
    <w:rsid w:val="005D5352"/>
    <w:rsid w:val="005D62C6"/>
    <w:rsid w:val="005D6E52"/>
    <w:rsid w:val="005E2594"/>
    <w:rsid w:val="005E775B"/>
    <w:rsid w:val="00601B8A"/>
    <w:rsid w:val="00605699"/>
    <w:rsid w:val="00607359"/>
    <w:rsid w:val="006130C9"/>
    <w:rsid w:val="006141C7"/>
    <w:rsid w:val="00633AA4"/>
    <w:rsid w:val="00635D8B"/>
    <w:rsid w:val="006423BA"/>
    <w:rsid w:val="00646953"/>
    <w:rsid w:val="00652BF6"/>
    <w:rsid w:val="00657B20"/>
    <w:rsid w:val="00667FF2"/>
    <w:rsid w:val="0067252A"/>
    <w:rsid w:val="00682614"/>
    <w:rsid w:val="00682E49"/>
    <w:rsid w:val="00691F72"/>
    <w:rsid w:val="006922CB"/>
    <w:rsid w:val="006959A0"/>
    <w:rsid w:val="00697B1B"/>
    <w:rsid w:val="006A29C2"/>
    <w:rsid w:val="006A6A98"/>
    <w:rsid w:val="006B744E"/>
    <w:rsid w:val="006C15BB"/>
    <w:rsid w:val="006C4A15"/>
    <w:rsid w:val="006D51C8"/>
    <w:rsid w:val="006D644D"/>
    <w:rsid w:val="006E2CD1"/>
    <w:rsid w:val="006F1A76"/>
    <w:rsid w:val="00705270"/>
    <w:rsid w:val="00715164"/>
    <w:rsid w:val="007217E7"/>
    <w:rsid w:val="00726739"/>
    <w:rsid w:val="00726864"/>
    <w:rsid w:val="007320E9"/>
    <w:rsid w:val="00736F49"/>
    <w:rsid w:val="0074592B"/>
    <w:rsid w:val="00754426"/>
    <w:rsid w:val="00755EE1"/>
    <w:rsid w:val="00760635"/>
    <w:rsid w:val="007779DF"/>
    <w:rsid w:val="00795461"/>
    <w:rsid w:val="007A13A8"/>
    <w:rsid w:val="007B3AD8"/>
    <w:rsid w:val="007B501D"/>
    <w:rsid w:val="007B502F"/>
    <w:rsid w:val="007B7965"/>
    <w:rsid w:val="007C4299"/>
    <w:rsid w:val="007D3967"/>
    <w:rsid w:val="007D5AFF"/>
    <w:rsid w:val="007E0485"/>
    <w:rsid w:val="007F12C3"/>
    <w:rsid w:val="0080008B"/>
    <w:rsid w:val="008013E6"/>
    <w:rsid w:val="00811F7D"/>
    <w:rsid w:val="0081335A"/>
    <w:rsid w:val="00820691"/>
    <w:rsid w:val="00820741"/>
    <w:rsid w:val="00834D29"/>
    <w:rsid w:val="008412EE"/>
    <w:rsid w:val="0084344D"/>
    <w:rsid w:val="008472A4"/>
    <w:rsid w:val="00860E81"/>
    <w:rsid w:val="00892BF3"/>
    <w:rsid w:val="008B195A"/>
    <w:rsid w:val="008B2CCC"/>
    <w:rsid w:val="008C0718"/>
    <w:rsid w:val="008C178F"/>
    <w:rsid w:val="008D0C4D"/>
    <w:rsid w:val="008E2971"/>
    <w:rsid w:val="008E792A"/>
    <w:rsid w:val="008E7B36"/>
    <w:rsid w:val="008F4DCF"/>
    <w:rsid w:val="008F7439"/>
    <w:rsid w:val="00902F3C"/>
    <w:rsid w:val="009203EF"/>
    <w:rsid w:val="00933A04"/>
    <w:rsid w:val="0094674F"/>
    <w:rsid w:val="00952773"/>
    <w:rsid w:val="00956657"/>
    <w:rsid w:val="009655AF"/>
    <w:rsid w:val="00970CB9"/>
    <w:rsid w:val="0098059A"/>
    <w:rsid w:val="00990BDA"/>
    <w:rsid w:val="009920CE"/>
    <w:rsid w:val="00992F60"/>
    <w:rsid w:val="009A051A"/>
    <w:rsid w:val="009A1F5E"/>
    <w:rsid w:val="009A35F2"/>
    <w:rsid w:val="009A3DCD"/>
    <w:rsid w:val="009A4F34"/>
    <w:rsid w:val="009A5D3E"/>
    <w:rsid w:val="009C2EF0"/>
    <w:rsid w:val="009C3D11"/>
    <w:rsid w:val="009D70FA"/>
    <w:rsid w:val="009E77DE"/>
    <w:rsid w:val="009F06BB"/>
    <w:rsid w:val="009F2024"/>
    <w:rsid w:val="009F2159"/>
    <w:rsid w:val="009F5CDD"/>
    <w:rsid w:val="00A003EA"/>
    <w:rsid w:val="00A11A9D"/>
    <w:rsid w:val="00A13CD0"/>
    <w:rsid w:val="00A26AAB"/>
    <w:rsid w:val="00A31BFD"/>
    <w:rsid w:val="00A415F7"/>
    <w:rsid w:val="00A54EEF"/>
    <w:rsid w:val="00A64328"/>
    <w:rsid w:val="00A653C4"/>
    <w:rsid w:val="00A66101"/>
    <w:rsid w:val="00A7173A"/>
    <w:rsid w:val="00A77FDE"/>
    <w:rsid w:val="00A920E6"/>
    <w:rsid w:val="00A92598"/>
    <w:rsid w:val="00A94E5C"/>
    <w:rsid w:val="00A95C89"/>
    <w:rsid w:val="00A979D4"/>
    <w:rsid w:val="00AA6820"/>
    <w:rsid w:val="00AA7E07"/>
    <w:rsid w:val="00AB1068"/>
    <w:rsid w:val="00AB1E54"/>
    <w:rsid w:val="00AB3D97"/>
    <w:rsid w:val="00AD39D5"/>
    <w:rsid w:val="00AD7B12"/>
    <w:rsid w:val="00AE2B80"/>
    <w:rsid w:val="00AE475B"/>
    <w:rsid w:val="00AE75DE"/>
    <w:rsid w:val="00AF2DBB"/>
    <w:rsid w:val="00B02036"/>
    <w:rsid w:val="00B03A83"/>
    <w:rsid w:val="00B03F5A"/>
    <w:rsid w:val="00B07280"/>
    <w:rsid w:val="00B072FC"/>
    <w:rsid w:val="00B07DE5"/>
    <w:rsid w:val="00B2373A"/>
    <w:rsid w:val="00B24113"/>
    <w:rsid w:val="00B265D4"/>
    <w:rsid w:val="00B364E4"/>
    <w:rsid w:val="00B36F82"/>
    <w:rsid w:val="00B37750"/>
    <w:rsid w:val="00B4465E"/>
    <w:rsid w:val="00B45F60"/>
    <w:rsid w:val="00B56B14"/>
    <w:rsid w:val="00B64A19"/>
    <w:rsid w:val="00B6764A"/>
    <w:rsid w:val="00B67B2E"/>
    <w:rsid w:val="00B70D14"/>
    <w:rsid w:val="00B73C17"/>
    <w:rsid w:val="00B759CA"/>
    <w:rsid w:val="00B77318"/>
    <w:rsid w:val="00B9140A"/>
    <w:rsid w:val="00B9608C"/>
    <w:rsid w:val="00BA4B89"/>
    <w:rsid w:val="00BA7A1E"/>
    <w:rsid w:val="00BB44A9"/>
    <w:rsid w:val="00BC18E9"/>
    <w:rsid w:val="00BC46BF"/>
    <w:rsid w:val="00BC7E24"/>
    <w:rsid w:val="00BD1BA7"/>
    <w:rsid w:val="00BD7B7E"/>
    <w:rsid w:val="00BE0DA2"/>
    <w:rsid w:val="00BE4F29"/>
    <w:rsid w:val="00BE623A"/>
    <w:rsid w:val="00C14BE4"/>
    <w:rsid w:val="00C225AA"/>
    <w:rsid w:val="00C27394"/>
    <w:rsid w:val="00C463D2"/>
    <w:rsid w:val="00C634AE"/>
    <w:rsid w:val="00C661D8"/>
    <w:rsid w:val="00C66F7C"/>
    <w:rsid w:val="00C70EA4"/>
    <w:rsid w:val="00C70ECE"/>
    <w:rsid w:val="00C71263"/>
    <w:rsid w:val="00C71C9A"/>
    <w:rsid w:val="00C71E6A"/>
    <w:rsid w:val="00C742BD"/>
    <w:rsid w:val="00C8139D"/>
    <w:rsid w:val="00C835DE"/>
    <w:rsid w:val="00C850E8"/>
    <w:rsid w:val="00C90AAC"/>
    <w:rsid w:val="00C91E7E"/>
    <w:rsid w:val="00CB16CE"/>
    <w:rsid w:val="00CB2683"/>
    <w:rsid w:val="00CB6F9D"/>
    <w:rsid w:val="00CC6FB3"/>
    <w:rsid w:val="00CE3537"/>
    <w:rsid w:val="00D026A4"/>
    <w:rsid w:val="00D041FD"/>
    <w:rsid w:val="00D13321"/>
    <w:rsid w:val="00D133A5"/>
    <w:rsid w:val="00D17082"/>
    <w:rsid w:val="00D307E9"/>
    <w:rsid w:val="00D3482E"/>
    <w:rsid w:val="00D357AE"/>
    <w:rsid w:val="00D50EFB"/>
    <w:rsid w:val="00D57617"/>
    <w:rsid w:val="00D726B2"/>
    <w:rsid w:val="00D87A78"/>
    <w:rsid w:val="00D91200"/>
    <w:rsid w:val="00D936F5"/>
    <w:rsid w:val="00D96E3C"/>
    <w:rsid w:val="00DB06D5"/>
    <w:rsid w:val="00DB6636"/>
    <w:rsid w:val="00DB6957"/>
    <w:rsid w:val="00DC112E"/>
    <w:rsid w:val="00DC26DE"/>
    <w:rsid w:val="00DC62CA"/>
    <w:rsid w:val="00DF51E9"/>
    <w:rsid w:val="00DF6001"/>
    <w:rsid w:val="00E02376"/>
    <w:rsid w:val="00E0263C"/>
    <w:rsid w:val="00E03D16"/>
    <w:rsid w:val="00E17CA6"/>
    <w:rsid w:val="00E209C3"/>
    <w:rsid w:val="00E21061"/>
    <w:rsid w:val="00E25E48"/>
    <w:rsid w:val="00E25EB1"/>
    <w:rsid w:val="00E26F5A"/>
    <w:rsid w:val="00E437EB"/>
    <w:rsid w:val="00E454DC"/>
    <w:rsid w:val="00E465AF"/>
    <w:rsid w:val="00E5154C"/>
    <w:rsid w:val="00E53A38"/>
    <w:rsid w:val="00E56400"/>
    <w:rsid w:val="00E67175"/>
    <w:rsid w:val="00E71EBC"/>
    <w:rsid w:val="00E82D8C"/>
    <w:rsid w:val="00E87B9B"/>
    <w:rsid w:val="00E95B10"/>
    <w:rsid w:val="00EA0BA9"/>
    <w:rsid w:val="00EA140C"/>
    <w:rsid w:val="00EA15EB"/>
    <w:rsid w:val="00EA287D"/>
    <w:rsid w:val="00EB7262"/>
    <w:rsid w:val="00EC5699"/>
    <w:rsid w:val="00EE1156"/>
    <w:rsid w:val="00EF0B02"/>
    <w:rsid w:val="00EF35DB"/>
    <w:rsid w:val="00EF3A23"/>
    <w:rsid w:val="00EF7D9D"/>
    <w:rsid w:val="00F02126"/>
    <w:rsid w:val="00F12B52"/>
    <w:rsid w:val="00F14670"/>
    <w:rsid w:val="00F22887"/>
    <w:rsid w:val="00F243FA"/>
    <w:rsid w:val="00F249C0"/>
    <w:rsid w:val="00F25F69"/>
    <w:rsid w:val="00F52ADB"/>
    <w:rsid w:val="00F553FE"/>
    <w:rsid w:val="00F66515"/>
    <w:rsid w:val="00F80A3B"/>
    <w:rsid w:val="00F87CD4"/>
    <w:rsid w:val="00F917C8"/>
    <w:rsid w:val="00F96C1B"/>
    <w:rsid w:val="00FA35F2"/>
    <w:rsid w:val="00FA5760"/>
    <w:rsid w:val="00FA716D"/>
    <w:rsid w:val="00FC22F1"/>
    <w:rsid w:val="00FC5517"/>
    <w:rsid w:val="00FC6A3A"/>
    <w:rsid w:val="00FC7530"/>
    <w:rsid w:val="00FD023C"/>
    <w:rsid w:val="00FD0794"/>
    <w:rsid w:val="00FD1809"/>
    <w:rsid w:val="00FD3103"/>
    <w:rsid w:val="00FD5C1B"/>
    <w:rsid w:val="00FD7423"/>
    <w:rsid w:val="00FE5ADE"/>
    <w:rsid w:val="00FE73D8"/>
    <w:rsid w:val="00FF1275"/>
    <w:rsid w:val="00FF2DD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imes" w:hAnsi="Courier" w:cs="Times New Roman"/>
        <w:lang w:val="fi-FI" w:eastAsia="fi-F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584437"/>
    <w:pPr>
      <w:spacing w:line="276" w:lineRule="auto"/>
      <w:jc w:val="both"/>
    </w:pPr>
    <w:rPr>
      <w:rFonts w:ascii="Times New Roman" w:eastAsia="Times New Roman" w:hAnsi="Times New Roman"/>
      <w:sz w:val="24"/>
      <w:szCs w:val="24"/>
    </w:rPr>
  </w:style>
  <w:style w:type="paragraph" w:styleId="Otsikko1">
    <w:name w:val="heading 1"/>
    <w:basedOn w:val="Normaali"/>
    <w:next w:val="Normaali"/>
    <w:qFormat/>
    <w:rsid w:val="00682614"/>
    <w:pPr>
      <w:keepNext/>
      <w:spacing w:before="240" w:after="60"/>
      <w:outlineLvl w:val="0"/>
    </w:pPr>
    <w:rPr>
      <w:color w:val="0092D5"/>
      <w:kern w:val="32"/>
      <w:sz w:val="96"/>
    </w:rPr>
  </w:style>
  <w:style w:type="paragraph" w:styleId="Otsikko2">
    <w:name w:val="heading 2"/>
    <w:basedOn w:val="Normaali"/>
    <w:next w:val="Normaali"/>
    <w:qFormat/>
    <w:rsid w:val="00682614"/>
    <w:pPr>
      <w:keepNext/>
      <w:outlineLvl w:val="1"/>
    </w:pPr>
    <w:rPr>
      <w:color w:val="0092D5"/>
      <w:sz w:val="72"/>
    </w:rPr>
  </w:style>
  <w:style w:type="paragraph" w:styleId="Otsikko3">
    <w:name w:val="heading 3"/>
    <w:basedOn w:val="Normaali"/>
    <w:next w:val="Normaali"/>
    <w:qFormat/>
    <w:rsid w:val="00682614"/>
    <w:pPr>
      <w:keepNext/>
      <w:spacing w:before="240" w:after="60"/>
      <w:outlineLvl w:val="2"/>
    </w:pPr>
    <w:rPr>
      <w:sz w:val="28"/>
    </w:rPr>
  </w:style>
  <w:style w:type="paragraph" w:styleId="Otsikko4">
    <w:name w:val="heading 4"/>
    <w:basedOn w:val="Normaali"/>
    <w:next w:val="Normaali"/>
    <w:qFormat/>
    <w:rsid w:val="00682614"/>
    <w:pPr>
      <w:keepNext/>
      <w:jc w:val="center"/>
      <w:outlineLvl w:val="3"/>
    </w:pPr>
    <w:rPr>
      <w:b/>
      <w:color w:val="0092D5"/>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Johdanto">
    <w:name w:val="Johdanto"/>
    <w:basedOn w:val="Normaali"/>
    <w:autoRedefine/>
    <w:rsid w:val="00682614"/>
  </w:style>
  <w:style w:type="paragraph" w:customStyle="1" w:styleId="Kuvatekstivalk">
    <w:name w:val="Kuvateksti (valk)"/>
    <w:basedOn w:val="Normaali"/>
    <w:autoRedefine/>
    <w:rsid w:val="00682614"/>
    <w:rPr>
      <w:rFonts w:ascii="Meta-Bold" w:hAnsi="Meta-Bold"/>
      <w:b/>
      <w:color w:val="FFFFFF"/>
      <w:sz w:val="16"/>
    </w:rPr>
  </w:style>
  <w:style w:type="paragraph" w:customStyle="1" w:styleId="kuvateksti">
    <w:name w:val="kuvateksti"/>
    <w:basedOn w:val="Kuvatekstivalk"/>
    <w:autoRedefine/>
    <w:rsid w:val="00682614"/>
    <w:rPr>
      <w:b w:val="0"/>
      <w:color w:val="000000"/>
    </w:rPr>
  </w:style>
  <w:style w:type="paragraph" w:customStyle="1" w:styleId="nosto">
    <w:name w:val="nosto"/>
    <w:basedOn w:val="Johdanto"/>
    <w:autoRedefine/>
    <w:rsid w:val="00682614"/>
    <w:rPr>
      <w:b/>
      <w:i/>
      <w:sz w:val="20"/>
    </w:rPr>
  </w:style>
  <w:style w:type="paragraph" w:customStyle="1" w:styleId="nostovalkoinen">
    <w:name w:val="nostovalkoinen"/>
    <w:basedOn w:val="nosto"/>
    <w:rsid w:val="00682614"/>
    <w:rPr>
      <w:rFonts w:ascii="Trebuchet MS" w:hAnsi="Trebuchet MS"/>
      <w:color w:val="FFFFFF"/>
    </w:rPr>
  </w:style>
  <w:style w:type="paragraph" w:styleId="Yltunniste">
    <w:name w:val="header"/>
    <w:basedOn w:val="Normaali"/>
    <w:link w:val="YltunnisteChar"/>
    <w:uiPriority w:val="99"/>
    <w:rsid w:val="00682614"/>
    <w:pPr>
      <w:tabs>
        <w:tab w:val="center" w:pos="4153"/>
        <w:tab w:val="right" w:pos="8306"/>
      </w:tabs>
    </w:pPr>
  </w:style>
  <w:style w:type="character" w:styleId="Sivunumero">
    <w:name w:val="page number"/>
    <w:basedOn w:val="Kappaleenoletusfontti"/>
    <w:uiPriority w:val="99"/>
    <w:rsid w:val="00682614"/>
  </w:style>
  <w:style w:type="paragraph" w:styleId="Alatunniste">
    <w:name w:val="footer"/>
    <w:basedOn w:val="Normaali"/>
    <w:link w:val="AlatunnisteChar"/>
    <w:uiPriority w:val="99"/>
    <w:rsid w:val="00682614"/>
    <w:pPr>
      <w:tabs>
        <w:tab w:val="center" w:pos="4153"/>
        <w:tab w:val="right" w:pos="8306"/>
      </w:tabs>
    </w:pPr>
  </w:style>
  <w:style w:type="paragraph" w:styleId="Lohkoteksti">
    <w:name w:val="Block Text"/>
    <w:basedOn w:val="Normaali"/>
    <w:uiPriority w:val="99"/>
    <w:rsid w:val="00682614"/>
    <w:pPr>
      <w:ind w:left="3119" w:right="892"/>
    </w:pPr>
    <w:rPr>
      <w:rFonts w:ascii="Times" w:hAnsi="Times"/>
    </w:rPr>
  </w:style>
  <w:style w:type="paragraph" w:styleId="Asiakirjanrakenneruutu">
    <w:name w:val="Document Map"/>
    <w:basedOn w:val="Normaali"/>
    <w:semiHidden/>
    <w:rsid w:val="00682614"/>
    <w:pPr>
      <w:shd w:val="clear" w:color="auto" w:fill="000080"/>
    </w:pPr>
    <w:rPr>
      <w:rFonts w:ascii="Helvetica" w:eastAsia="MS Gothic" w:hAnsi="Helvetica"/>
    </w:rPr>
  </w:style>
  <w:style w:type="character" w:styleId="Hyperlinkki">
    <w:name w:val="Hyperlink"/>
    <w:basedOn w:val="Kappaleenoletusfontti"/>
    <w:rsid w:val="003B3350"/>
    <w:rPr>
      <w:color w:val="0000FF"/>
      <w:u w:val="single"/>
    </w:rPr>
  </w:style>
  <w:style w:type="paragraph" w:styleId="Seliteteksti">
    <w:name w:val="Balloon Text"/>
    <w:basedOn w:val="Normaali"/>
    <w:link w:val="SelitetekstiChar"/>
    <w:rsid w:val="0016268B"/>
    <w:rPr>
      <w:rFonts w:cs="Tahoma"/>
      <w:sz w:val="16"/>
      <w:szCs w:val="16"/>
    </w:rPr>
  </w:style>
  <w:style w:type="character" w:customStyle="1" w:styleId="SelitetekstiChar">
    <w:name w:val="Seliteteksti Char"/>
    <w:basedOn w:val="Kappaleenoletusfontti"/>
    <w:link w:val="Seliteteksti"/>
    <w:rsid w:val="0016268B"/>
    <w:rPr>
      <w:rFonts w:ascii="Tahoma" w:hAnsi="Tahoma" w:cs="Tahoma"/>
      <w:sz w:val="16"/>
      <w:szCs w:val="16"/>
      <w:lang w:eastAsia="en-US"/>
    </w:rPr>
  </w:style>
  <w:style w:type="character" w:styleId="Kommentinviite">
    <w:name w:val="annotation reference"/>
    <w:basedOn w:val="Kappaleenoletusfontti"/>
    <w:rsid w:val="00697B1B"/>
    <w:rPr>
      <w:sz w:val="16"/>
      <w:szCs w:val="16"/>
    </w:rPr>
  </w:style>
  <w:style w:type="paragraph" w:styleId="Kommentinteksti">
    <w:name w:val="annotation text"/>
    <w:basedOn w:val="Normaali"/>
    <w:link w:val="KommentintekstiChar"/>
    <w:rsid w:val="00697B1B"/>
  </w:style>
  <w:style w:type="character" w:customStyle="1" w:styleId="KommentintekstiChar">
    <w:name w:val="Kommentin teksti Char"/>
    <w:basedOn w:val="Kappaleenoletusfontti"/>
    <w:link w:val="Kommentinteksti"/>
    <w:rsid w:val="00697B1B"/>
    <w:rPr>
      <w:rFonts w:ascii="Tahoma" w:hAnsi="Tahoma"/>
      <w:lang w:eastAsia="en-US"/>
    </w:rPr>
  </w:style>
  <w:style w:type="paragraph" w:styleId="Kommentinotsikko">
    <w:name w:val="annotation subject"/>
    <w:basedOn w:val="Kommentinteksti"/>
    <w:next w:val="Kommentinteksti"/>
    <w:link w:val="KommentinotsikkoChar"/>
    <w:rsid w:val="00697B1B"/>
    <w:rPr>
      <w:b/>
      <w:bCs/>
    </w:rPr>
  </w:style>
  <w:style w:type="character" w:customStyle="1" w:styleId="KommentinotsikkoChar">
    <w:name w:val="Kommentin otsikko Char"/>
    <w:basedOn w:val="KommentintekstiChar"/>
    <w:link w:val="Kommentinotsikko"/>
    <w:rsid w:val="00697B1B"/>
    <w:rPr>
      <w:rFonts w:ascii="Tahoma" w:hAnsi="Tahoma"/>
      <w:b/>
      <w:bCs/>
      <w:lang w:eastAsia="en-US"/>
    </w:rPr>
  </w:style>
  <w:style w:type="character" w:styleId="AvattuHyperlinkki">
    <w:name w:val="FollowedHyperlink"/>
    <w:basedOn w:val="Kappaleenoletusfontti"/>
    <w:rsid w:val="00150E29"/>
    <w:rPr>
      <w:color w:val="800080" w:themeColor="followedHyperlink"/>
      <w:u w:val="single"/>
    </w:rPr>
  </w:style>
  <w:style w:type="character" w:customStyle="1" w:styleId="YltunnisteChar">
    <w:name w:val="Ylätunniste Char"/>
    <w:basedOn w:val="Kappaleenoletusfontti"/>
    <w:link w:val="Yltunniste"/>
    <w:uiPriority w:val="99"/>
    <w:rsid w:val="00B70D14"/>
    <w:rPr>
      <w:rFonts w:ascii="Tahoma" w:hAnsi="Tahoma"/>
      <w:lang w:eastAsia="en-US"/>
    </w:rPr>
  </w:style>
  <w:style w:type="character" w:customStyle="1" w:styleId="AlatunnisteChar">
    <w:name w:val="Alatunniste Char"/>
    <w:basedOn w:val="Kappaleenoletusfontti"/>
    <w:link w:val="Alatunniste"/>
    <w:uiPriority w:val="99"/>
    <w:locked/>
    <w:rsid w:val="00E82D8C"/>
    <w:rPr>
      <w:rFonts w:ascii="Tahoma" w:hAnsi="Tahoma"/>
      <w:lang w:eastAsia="en-US"/>
    </w:rPr>
  </w:style>
  <w:style w:type="paragraph" w:customStyle="1" w:styleId="LLKappalejako">
    <w:name w:val="LLKappalejako"/>
    <w:link w:val="LLKappalejakoChar"/>
    <w:autoRedefine/>
    <w:rsid w:val="00185049"/>
    <w:pPr>
      <w:spacing w:line="220" w:lineRule="exact"/>
      <w:ind w:firstLine="170"/>
      <w:jc w:val="both"/>
    </w:pPr>
    <w:rPr>
      <w:rFonts w:ascii="Times New Roman" w:eastAsia="Times New Roman" w:hAnsi="Times New Roman"/>
      <w:sz w:val="22"/>
      <w:szCs w:val="24"/>
    </w:rPr>
  </w:style>
  <w:style w:type="character" w:customStyle="1" w:styleId="LLKappalejakoChar">
    <w:name w:val="LLKappalejako Char"/>
    <w:basedOn w:val="Kappaleenoletusfontti"/>
    <w:link w:val="LLKappalejako"/>
    <w:locked/>
    <w:rsid w:val="00185049"/>
    <w:rPr>
      <w:rFonts w:ascii="Times New Roman" w:eastAsia="Times New Roman" w:hAnsi="Times New Roman"/>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imes" w:hAnsi="Courier" w:cs="Times New Roman"/>
        <w:lang w:val="fi-FI" w:eastAsia="fi-F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584437"/>
    <w:pPr>
      <w:spacing w:line="276" w:lineRule="auto"/>
      <w:jc w:val="both"/>
    </w:pPr>
    <w:rPr>
      <w:rFonts w:ascii="Times New Roman" w:eastAsia="Times New Roman" w:hAnsi="Times New Roman"/>
      <w:sz w:val="24"/>
      <w:szCs w:val="24"/>
    </w:rPr>
  </w:style>
  <w:style w:type="paragraph" w:styleId="Otsikko1">
    <w:name w:val="heading 1"/>
    <w:basedOn w:val="Normaali"/>
    <w:next w:val="Normaali"/>
    <w:qFormat/>
    <w:rsid w:val="00682614"/>
    <w:pPr>
      <w:keepNext/>
      <w:spacing w:before="240" w:after="60"/>
      <w:outlineLvl w:val="0"/>
    </w:pPr>
    <w:rPr>
      <w:color w:val="0092D5"/>
      <w:kern w:val="32"/>
      <w:sz w:val="96"/>
    </w:rPr>
  </w:style>
  <w:style w:type="paragraph" w:styleId="Otsikko2">
    <w:name w:val="heading 2"/>
    <w:basedOn w:val="Normaali"/>
    <w:next w:val="Normaali"/>
    <w:qFormat/>
    <w:rsid w:val="00682614"/>
    <w:pPr>
      <w:keepNext/>
      <w:outlineLvl w:val="1"/>
    </w:pPr>
    <w:rPr>
      <w:color w:val="0092D5"/>
      <w:sz w:val="72"/>
    </w:rPr>
  </w:style>
  <w:style w:type="paragraph" w:styleId="Otsikko3">
    <w:name w:val="heading 3"/>
    <w:basedOn w:val="Normaali"/>
    <w:next w:val="Normaali"/>
    <w:qFormat/>
    <w:rsid w:val="00682614"/>
    <w:pPr>
      <w:keepNext/>
      <w:spacing w:before="240" w:after="60"/>
      <w:outlineLvl w:val="2"/>
    </w:pPr>
    <w:rPr>
      <w:sz w:val="28"/>
    </w:rPr>
  </w:style>
  <w:style w:type="paragraph" w:styleId="Otsikko4">
    <w:name w:val="heading 4"/>
    <w:basedOn w:val="Normaali"/>
    <w:next w:val="Normaali"/>
    <w:qFormat/>
    <w:rsid w:val="00682614"/>
    <w:pPr>
      <w:keepNext/>
      <w:jc w:val="center"/>
      <w:outlineLvl w:val="3"/>
    </w:pPr>
    <w:rPr>
      <w:b/>
      <w:color w:val="0092D5"/>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Johdanto">
    <w:name w:val="Johdanto"/>
    <w:basedOn w:val="Normaali"/>
    <w:autoRedefine/>
    <w:rsid w:val="00682614"/>
  </w:style>
  <w:style w:type="paragraph" w:customStyle="1" w:styleId="Kuvatekstivalk">
    <w:name w:val="Kuvateksti (valk)"/>
    <w:basedOn w:val="Normaali"/>
    <w:autoRedefine/>
    <w:rsid w:val="00682614"/>
    <w:rPr>
      <w:rFonts w:ascii="Meta-Bold" w:hAnsi="Meta-Bold"/>
      <w:b/>
      <w:color w:val="FFFFFF"/>
      <w:sz w:val="16"/>
    </w:rPr>
  </w:style>
  <w:style w:type="paragraph" w:customStyle="1" w:styleId="kuvateksti">
    <w:name w:val="kuvateksti"/>
    <w:basedOn w:val="Kuvatekstivalk"/>
    <w:autoRedefine/>
    <w:rsid w:val="00682614"/>
    <w:rPr>
      <w:b w:val="0"/>
      <w:color w:val="000000"/>
    </w:rPr>
  </w:style>
  <w:style w:type="paragraph" w:customStyle="1" w:styleId="nosto">
    <w:name w:val="nosto"/>
    <w:basedOn w:val="Johdanto"/>
    <w:autoRedefine/>
    <w:rsid w:val="00682614"/>
    <w:rPr>
      <w:b/>
      <w:i/>
      <w:sz w:val="20"/>
    </w:rPr>
  </w:style>
  <w:style w:type="paragraph" w:customStyle="1" w:styleId="nostovalkoinen">
    <w:name w:val="nostovalkoinen"/>
    <w:basedOn w:val="nosto"/>
    <w:rsid w:val="00682614"/>
    <w:rPr>
      <w:rFonts w:ascii="Trebuchet MS" w:hAnsi="Trebuchet MS"/>
      <w:color w:val="FFFFFF"/>
    </w:rPr>
  </w:style>
  <w:style w:type="paragraph" w:styleId="Yltunniste">
    <w:name w:val="header"/>
    <w:basedOn w:val="Normaali"/>
    <w:link w:val="YltunnisteChar"/>
    <w:uiPriority w:val="99"/>
    <w:rsid w:val="00682614"/>
    <w:pPr>
      <w:tabs>
        <w:tab w:val="center" w:pos="4153"/>
        <w:tab w:val="right" w:pos="8306"/>
      </w:tabs>
    </w:pPr>
  </w:style>
  <w:style w:type="character" w:styleId="Sivunumero">
    <w:name w:val="page number"/>
    <w:basedOn w:val="Kappaleenoletusfontti"/>
    <w:uiPriority w:val="99"/>
    <w:rsid w:val="00682614"/>
  </w:style>
  <w:style w:type="paragraph" w:styleId="Alatunniste">
    <w:name w:val="footer"/>
    <w:basedOn w:val="Normaali"/>
    <w:link w:val="AlatunnisteChar"/>
    <w:uiPriority w:val="99"/>
    <w:rsid w:val="00682614"/>
    <w:pPr>
      <w:tabs>
        <w:tab w:val="center" w:pos="4153"/>
        <w:tab w:val="right" w:pos="8306"/>
      </w:tabs>
    </w:pPr>
  </w:style>
  <w:style w:type="paragraph" w:styleId="Lohkoteksti">
    <w:name w:val="Block Text"/>
    <w:basedOn w:val="Normaali"/>
    <w:uiPriority w:val="99"/>
    <w:rsid w:val="00682614"/>
    <w:pPr>
      <w:ind w:left="3119" w:right="892"/>
    </w:pPr>
    <w:rPr>
      <w:rFonts w:ascii="Times" w:hAnsi="Times"/>
    </w:rPr>
  </w:style>
  <w:style w:type="paragraph" w:styleId="Asiakirjanrakenneruutu">
    <w:name w:val="Document Map"/>
    <w:basedOn w:val="Normaali"/>
    <w:semiHidden/>
    <w:rsid w:val="00682614"/>
    <w:pPr>
      <w:shd w:val="clear" w:color="auto" w:fill="000080"/>
    </w:pPr>
    <w:rPr>
      <w:rFonts w:ascii="Helvetica" w:eastAsia="MS Gothic" w:hAnsi="Helvetica"/>
    </w:rPr>
  </w:style>
  <w:style w:type="character" w:styleId="Hyperlinkki">
    <w:name w:val="Hyperlink"/>
    <w:basedOn w:val="Kappaleenoletusfontti"/>
    <w:rsid w:val="003B3350"/>
    <w:rPr>
      <w:color w:val="0000FF"/>
      <w:u w:val="single"/>
    </w:rPr>
  </w:style>
  <w:style w:type="paragraph" w:styleId="Seliteteksti">
    <w:name w:val="Balloon Text"/>
    <w:basedOn w:val="Normaali"/>
    <w:link w:val="SelitetekstiChar"/>
    <w:rsid w:val="0016268B"/>
    <w:rPr>
      <w:rFonts w:cs="Tahoma"/>
      <w:sz w:val="16"/>
      <w:szCs w:val="16"/>
    </w:rPr>
  </w:style>
  <w:style w:type="character" w:customStyle="1" w:styleId="SelitetekstiChar">
    <w:name w:val="Seliteteksti Char"/>
    <w:basedOn w:val="Kappaleenoletusfontti"/>
    <w:link w:val="Seliteteksti"/>
    <w:rsid w:val="0016268B"/>
    <w:rPr>
      <w:rFonts w:ascii="Tahoma" w:hAnsi="Tahoma" w:cs="Tahoma"/>
      <w:sz w:val="16"/>
      <w:szCs w:val="16"/>
      <w:lang w:eastAsia="en-US"/>
    </w:rPr>
  </w:style>
  <w:style w:type="character" w:styleId="Kommentinviite">
    <w:name w:val="annotation reference"/>
    <w:basedOn w:val="Kappaleenoletusfontti"/>
    <w:rsid w:val="00697B1B"/>
    <w:rPr>
      <w:sz w:val="16"/>
      <w:szCs w:val="16"/>
    </w:rPr>
  </w:style>
  <w:style w:type="paragraph" w:styleId="Kommentinteksti">
    <w:name w:val="annotation text"/>
    <w:basedOn w:val="Normaali"/>
    <w:link w:val="KommentintekstiChar"/>
    <w:rsid w:val="00697B1B"/>
  </w:style>
  <w:style w:type="character" w:customStyle="1" w:styleId="KommentintekstiChar">
    <w:name w:val="Kommentin teksti Char"/>
    <w:basedOn w:val="Kappaleenoletusfontti"/>
    <w:link w:val="Kommentinteksti"/>
    <w:rsid w:val="00697B1B"/>
    <w:rPr>
      <w:rFonts w:ascii="Tahoma" w:hAnsi="Tahoma"/>
      <w:lang w:eastAsia="en-US"/>
    </w:rPr>
  </w:style>
  <w:style w:type="paragraph" w:styleId="Kommentinotsikko">
    <w:name w:val="annotation subject"/>
    <w:basedOn w:val="Kommentinteksti"/>
    <w:next w:val="Kommentinteksti"/>
    <w:link w:val="KommentinotsikkoChar"/>
    <w:rsid w:val="00697B1B"/>
    <w:rPr>
      <w:b/>
      <w:bCs/>
    </w:rPr>
  </w:style>
  <w:style w:type="character" w:customStyle="1" w:styleId="KommentinotsikkoChar">
    <w:name w:val="Kommentin otsikko Char"/>
    <w:basedOn w:val="KommentintekstiChar"/>
    <w:link w:val="Kommentinotsikko"/>
    <w:rsid w:val="00697B1B"/>
    <w:rPr>
      <w:rFonts w:ascii="Tahoma" w:hAnsi="Tahoma"/>
      <w:b/>
      <w:bCs/>
      <w:lang w:eastAsia="en-US"/>
    </w:rPr>
  </w:style>
  <w:style w:type="character" w:styleId="AvattuHyperlinkki">
    <w:name w:val="FollowedHyperlink"/>
    <w:basedOn w:val="Kappaleenoletusfontti"/>
    <w:rsid w:val="00150E29"/>
    <w:rPr>
      <w:color w:val="800080" w:themeColor="followedHyperlink"/>
      <w:u w:val="single"/>
    </w:rPr>
  </w:style>
  <w:style w:type="character" w:customStyle="1" w:styleId="YltunnisteChar">
    <w:name w:val="Ylätunniste Char"/>
    <w:basedOn w:val="Kappaleenoletusfontti"/>
    <w:link w:val="Yltunniste"/>
    <w:uiPriority w:val="99"/>
    <w:rsid w:val="00B70D14"/>
    <w:rPr>
      <w:rFonts w:ascii="Tahoma" w:hAnsi="Tahoma"/>
      <w:lang w:eastAsia="en-US"/>
    </w:rPr>
  </w:style>
  <w:style w:type="character" w:customStyle="1" w:styleId="AlatunnisteChar">
    <w:name w:val="Alatunniste Char"/>
    <w:basedOn w:val="Kappaleenoletusfontti"/>
    <w:link w:val="Alatunniste"/>
    <w:uiPriority w:val="99"/>
    <w:locked/>
    <w:rsid w:val="00E82D8C"/>
    <w:rPr>
      <w:rFonts w:ascii="Tahoma" w:hAnsi="Tahoma"/>
      <w:lang w:eastAsia="en-US"/>
    </w:rPr>
  </w:style>
  <w:style w:type="paragraph" w:customStyle="1" w:styleId="LLKappalejako">
    <w:name w:val="LLKappalejako"/>
    <w:link w:val="LLKappalejakoChar"/>
    <w:autoRedefine/>
    <w:rsid w:val="00185049"/>
    <w:pPr>
      <w:spacing w:line="220" w:lineRule="exact"/>
      <w:ind w:firstLine="170"/>
      <w:jc w:val="both"/>
    </w:pPr>
    <w:rPr>
      <w:rFonts w:ascii="Times New Roman" w:eastAsia="Times New Roman" w:hAnsi="Times New Roman"/>
      <w:sz w:val="22"/>
      <w:szCs w:val="24"/>
    </w:rPr>
  </w:style>
  <w:style w:type="character" w:customStyle="1" w:styleId="LLKappalejakoChar">
    <w:name w:val="LLKappalejako Char"/>
    <w:basedOn w:val="Kappaleenoletusfontti"/>
    <w:link w:val="LLKappalejako"/>
    <w:locked/>
    <w:rsid w:val="00185049"/>
    <w:rPr>
      <w:rFonts w:ascii="Times New Roman" w:eastAsia="Times New Roman" w:hAnsi="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97789">
      <w:bodyDiv w:val="1"/>
      <w:marLeft w:val="0"/>
      <w:marRight w:val="0"/>
      <w:marTop w:val="0"/>
      <w:marBottom w:val="0"/>
      <w:divBdr>
        <w:top w:val="none" w:sz="0" w:space="0" w:color="auto"/>
        <w:left w:val="none" w:sz="0" w:space="0" w:color="auto"/>
        <w:bottom w:val="none" w:sz="0" w:space="0" w:color="auto"/>
        <w:right w:val="none" w:sz="0" w:space="0" w:color="auto"/>
      </w:divBdr>
      <w:divsChild>
        <w:div w:id="1536654208">
          <w:marLeft w:val="389"/>
          <w:marRight w:val="0"/>
          <w:marTop w:val="0"/>
          <w:marBottom w:val="0"/>
          <w:divBdr>
            <w:top w:val="none" w:sz="0" w:space="0" w:color="auto"/>
            <w:left w:val="none" w:sz="0" w:space="0" w:color="auto"/>
            <w:bottom w:val="none" w:sz="0" w:space="0" w:color="auto"/>
            <w:right w:val="none" w:sz="0" w:space="0" w:color="auto"/>
          </w:divBdr>
        </w:div>
      </w:divsChild>
    </w:div>
    <w:div w:id="425613762">
      <w:bodyDiv w:val="1"/>
      <w:marLeft w:val="0"/>
      <w:marRight w:val="0"/>
      <w:marTop w:val="0"/>
      <w:marBottom w:val="0"/>
      <w:divBdr>
        <w:top w:val="none" w:sz="0" w:space="0" w:color="auto"/>
        <w:left w:val="none" w:sz="0" w:space="0" w:color="auto"/>
        <w:bottom w:val="none" w:sz="0" w:space="0" w:color="auto"/>
        <w:right w:val="none" w:sz="0" w:space="0" w:color="auto"/>
      </w:divBdr>
    </w:div>
    <w:div w:id="731081306">
      <w:bodyDiv w:val="1"/>
      <w:marLeft w:val="0"/>
      <w:marRight w:val="0"/>
      <w:marTop w:val="0"/>
      <w:marBottom w:val="0"/>
      <w:divBdr>
        <w:top w:val="none" w:sz="0" w:space="0" w:color="auto"/>
        <w:left w:val="none" w:sz="0" w:space="0" w:color="auto"/>
        <w:bottom w:val="none" w:sz="0" w:space="0" w:color="auto"/>
        <w:right w:val="none" w:sz="0" w:space="0" w:color="auto"/>
      </w:divBdr>
    </w:div>
    <w:div w:id="1234658904">
      <w:bodyDiv w:val="1"/>
      <w:marLeft w:val="0"/>
      <w:marRight w:val="0"/>
      <w:marTop w:val="0"/>
      <w:marBottom w:val="0"/>
      <w:divBdr>
        <w:top w:val="none" w:sz="0" w:space="0" w:color="auto"/>
        <w:left w:val="none" w:sz="0" w:space="0" w:color="auto"/>
        <w:bottom w:val="none" w:sz="0" w:space="0" w:color="auto"/>
        <w:right w:val="none" w:sz="0" w:space="0" w:color="auto"/>
      </w:divBdr>
      <w:divsChild>
        <w:div w:id="455678864">
          <w:marLeft w:val="389"/>
          <w:marRight w:val="0"/>
          <w:marTop w:val="0"/>
          <w:marBottom w:val="0"/>
          <w:divBdr>
            <w:top w:val="none" w:sz="0" w:space="0" w:color="auto"/>
            <w:left w:val="none" w:sz="0" w:space="0" w:color="auto"/>
            <w:bottom w:val="none" w:sz="0" w:space="0" w:color="auto"/>
            <w:right w:val="none" w:sz="0" w:space="0" w:color="auto"/>
          </w:divBdr>
        </w:div>
        <w:div w:id="2038850228">
          <w:marLeft w:val="792"/>
          <w:marRight w:val="0"/>
          <w:marTop w:val="0"/>
          <w:marBottom w:val="0"/>
          <w:divBdr>
            <w:top w:val="none" w:sz="0" w:space="0" w:color="auto"/>
            <w:left w:val="none" w:sz="0" w:space="0" w:color="auto"/>
            <w:bottom w:val="none" w:sz="0" w:space="0" w:color="auto"/>
            <w:right w:val="none" w:sz="0" w:space="0" w:color="auto"/>
          </w:divBdr>
        </w:div>
      </w:divsChild>
    </w:div>
    <w:div w:id="171215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stig_tarja\Ty&#246;p&#246;yt&#228;\Siitosporon%20arvo%202007.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728CE3C85B77E4DA9091490DE8F99E8" ma:contentTypeVersion="0" ma:contentTypeDescription="Luo uusi asiakirja." ma:contentTypeScope="" ma:versionID="aa950bdfdb86b459ecf17fa50a2dd4c3">
  <xsd:schema xmlns:xsd="http://www.w3.org/2001/XMLSchema" xmlns:p="http://schemas.microsoft.com/office/2006/metadata/properties" targetNamespace="http://schemas.microsoft.com/office/2006/metadata/properties" ma:root="true" ma:fieldsID="22c9da951e987266d296bc1d7d04551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ma:readOnly="true"/>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D25BC-48A5-4D41-AB53-6C98352B90E8}">
  <ds:schemaRef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D22A021D-3178-4D1C-8FF9-57CEE8080D02}">
  <ds:schemaRefs>
    <ds:schemaRef ds:uri="http://schemas.microsoft.com/sharepoint/v3/contenttype/forms"/>
  </ds:schemaRefs>
</ds:datastoreItem>
</file>

<file path=customXml/itemProps3.xml><?xml version="1.0" encoding="utf-8"?>
<ds:datastoreItem xmlns:ds="http://schemas.openxmlformats.org/officeDocument/2006/customXml" ds:itemID="{F61C18D4-D5B7-484D-ACBA-3845BE2A6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DCC7C71-BE72-467F-B4AB-8CB576D5E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Siitosporon arvo 2007.dot</Template>
  <TotalTime>0</TotalTime>
  <Pages>3</Pages>
  <Words>816</Words>
  <Characters>6615</Characters>
  <Application>Microsoft Office Word</Application>
  <DocSecurity>4</DocSecurity>
  <Lines>55</Lines>
  <Paragraphs>14</Paragraphs>
  <ScaleCrop>false</ScaleCrop>
  <HeadingPairs>
    <vt:vector size="2" baseType="variant">
      <vt:variant>
        <vt:lpstr>Otsikko</vt:lpstr>
      </vt:variant>
      <vt:variant>
        <vt:i4>1</vt:i4>
      </vt:variant>
    </vt:vector>
  </HeadingPairs>
  <TitlesOfParts>
    <vt:vector size="1" baseType="lpstr">
      <vt:lpstr>Lähettäjä</vt:lpstr>
    </vt:vector>
  </TitlesOfParts>
  <Company>Seven-1</Company>
  <LinksUpToDate>false</LinksUpToDate>
  <CharactersWithSpaces>7417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Lähettäjä</dc:title>
  <dc:creator>tarja.konstig</dc:creator>
  <cp:lastModifiedBy>Hakkarainen Satu</cp:lastModifiedBy>
  <cp:revision>2</cp:revision>
  <cp:lastPrinted>2016-03-29T10:04:00Z</cp:lastPrinted>
  <dcterms:created xsi:type="dcterms:W3CDTF">2016-03-30T12:51:00Z</dcterms:created>
  <dcterms:modified xsi:type="dcterms:W3CDTF">2016-03-30T12:51:00Z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0x0101008728CE3C85B77E4DA9091490DE8F99E8</vt:lpwstr>
  </property>
</Properties>
</file>