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B916" w14:textId="77777777" w:rsidR="00183326" w:rsidRDefault="00183326">
      <w:pPr>
        <w:rPr>
          <w:b/>
        </w:rPr>
      </w:pPr>
      <w:r>
        <w:rPr>
          <w:b/>
        </w:rPr>
        <w:t xml:space="preserve">KYSELY </w:t>
      </w:r>
    </w:p>
    <w:p w14:paraId="43D4B486" w14:textId="77777777" w:rsidR="00B87A5B" w:rsidRDefault="00B87A5B">
      <w:pPr>
        <w:rPr>
          <w:b/>
          <w:sz w:val="32"/>
        </w:rPr>
      </w:pPr>
    </w:p>
    <w:p w14:paraId="037B795C" w14:textId="7FCFAC22" w:rsidR="00485FF1" w:rsidRPr="00B40A49" w:rsidRDefault="00485FF1">
      <w:pPr>
        <w:rPr>
          <w:b/>
          <w:sz w:val="32"/>
        </w:rPr>
      </w:pPr>
      <w:r w:rsidRPr="00077727">
        <w:rPr>
          <w:b/>
          <w:color w:val="0070C0"/>
          <w:sz w:val="32"/>
        </w:rPr>
        <w:t xml:space="preserve">Nykytila </w:t>
      </w:r>
      <w:r w:rsidR="00183326" w:rsidRPr="00077727">
        <w:rPr>
          <w:b/>
          <w:color w:val="0070C0"/>
          <w:sz w:val="32"/>
        </w:rPr>
        <w:t>–</w:t>
      </w:r>
      <w:r w:rsidR="0059698C" w:rsidRPr="00077727">
        <w:rPr>
          <w:b/>
          <w:color w:val="0070C0"/>
          <w:sz w:val="32"/>
        </w:rPr>
        <w:t xml:space="preserve"> Käytännöt</w:t>
      </w:r>
      <w:r w:rsidR="00183326" w:rsidRPr="00077727">
        <w:rPr>
          <w:b/>
          <w:color w:val="0070C0"/>
          <w:sz w:val="32"/>
        </w:rPr>
        <w:t xml:space="preserve"> – Tekniikka </w:t>
      </w:r>
      <w:r w:rsidR="00B87A5B" w:rsidRPr="00077727">
        <w:rPr>
          <w:b/>
          <w:color w:val="0070C0"/>
          <w:sz w:val="32"/>
        </w:rPr>
        <w:t>–</w:t>
      </w:r>
      <w:r w:rsidR="00183326" w:rsidRPr="00077727">
        <w:rPr>
          <w:b/>
          <w:color w:val="0070C0"/>
          <w:sz w:val="32"/>
        </w:rPr>
        <w:t xml:space="preserve"> Juridiikka</w:t>
      </w:r>
      <w:r w:rsidR="00B87A5B">
        <w:rPr>
          <w:b/>
          <w:sz w:val="32"/>
        </w:rPr>
        <w:tab/>
      </w:r>
      <w:r w:rsidR="00B87A5B">
        <w:rPr>
          <w:b/>
          <w:sz w:val="32"/>
        </w:rPr>
        <w:tab/>
      </w:r>
    </w:p>
    <w:p w14:paraId="6586AB6D" w14:textId="77777777" w:rsidR="0059698C" w:rsidRDefault="0059698C"/>
    <w:p w14:paraId="2E807E50" w14:textId="20C0364D" w:rsidR="00485FF1" w:rsidRPr="00183326" w:rsidRDefault="00485FF1">
      <w:pPr>
        <w:rPr>
          <w:u w:val="single"/>
        </w:rPr>
      </w:pPr>
      <w:r w:rsidRPr="00183326">
        <w:rPr>
          <w:u w:val="single"/>
        </w:rPr>
        <w:t>Tekijänoikeusinfran nykytila e</w:t>
      </w:r>
      <w:r w:rsidR="0059698C" w:rsidRPr="00183326">
        <w:rPr>
          <w:u w:val="single"/>
        </w:rPr>
        <w:t>dustamasi yhteisön näkökulmasta</w:t>
      </w:r>
      <w:r w:rsidRPr="00183326">
        <w:rPr>
          <w:u w:val="single"/>
        </w:rPr>
        <w:t xml:space="preserve"> </w:t>
      </w:r>
    </w:p>
    <w:p w14:paraId="01D24EAF" w14:textId="77777777" w:rsidR="0059698C" w:rsidRDefault="0059698C"/>
    <w:p w14:paraId="71FB04D0" w14:textId="7B054DB7" w:rsidR="00485FF1" w:rsidRDefault="00485FF1">
      <w:pPr>
        <w:rPr>
          <w:i/>
        </w:rPr>
      </w:pPr>
      <w:r w:rsidRPr="00183326">
        <w:rPr>
          <w:i/>
        </w:rPr>
        <w:t>Tarkastelun systematisoimiseksi käytämme ulottuvuuksia ”Tiedon syntyminen” ja ”Tiedon luonne”</w:t>
      </w:r>
    </w:p>
    <w:p w14:paraId="158365B0" w14:textId="6CE0BC52" w:rsidR="00183326" w:rsidRDefault="00183326">
      <w:pPr>
        <w:rPr>
          <w:i/>
        </w:rPr>
      </w:pPr>
    </w:p>
    <w:p w14:paraId="04A57627" w14:textId="0CE66B23" w:rsidR="00183326" w:rsidRPr="00B87A5B" w:rsidRDefault="00183326">
      <w:pPr>
        <w:rPr>
          <w:b/>
          <w:i/>
        </w:rPr>
      </w:pPr>
      <w:r w:rsidRPr="00B87A5B">
        <w:rPr>
          <w:b/>
          <w:i/>
        </w:rPr>
        <w:t>LUOVA ALA/ROOLI:__</w:t>
      </w:r>
      <w:r w:rsidR="005C03EE">
        <w:rPr>
          <w:b/>
          <w:i/>
        </w:rPr>
        <w:t>Valokuvaus/valokuvaaja</w:t>
      </w:r>
      <w:r w:rsidRPr="00B87A5B">
        <w:rPr>
          <w:b/>
          <w:i/>
        </w:rPr>
        <w:t>__________________________________</w:t>
      </w:r>
    </w:p>
    <w:p w14:paraId="075B3862" w14:textId="518EC1AC" w:rsidR="00183326" w:rsidRDefault="00183326"/>
    <w:p w14:paraId="6CA8B48E" w14:textId="693AF014" w:rsidR="00183326" w:rsidRPr="00183326" w:rsidRDefault="003D7873">
      <w:pPr>
        <w:rPr>
          <w:u w:val="single"/>
        </w:rPr>
      </w:pPr>
      <w:r>
        <w:rPr>
          <w:u w:val="single"/>
        </w:rPr>
        <w:t xml:space="preserve">TÄYTÄ PERUSTIETOA </w:t>
      </w:r>
      <w:r w:rsidR="00183326" w:rsidRPr="00183326">
        <w:rPr>
          <w:u w:val="single"/>
        </w:rPr>
        <w:t>TEOS- JA TEKIJÄTIEDOISTA</w:t>
      </w:r>
      <w:r w:rsidR="00183326">
        <w:rPr>
          <w:u w:val="single"/>
        </w:rPr>
        <w:t xml:space="preserve"> </w:t>
      </w:r>
      <w:r>
        <w:rPr>
          <w:u w:val="single"/>
        </w:rPr>
        <w:t>OMALLA ALALLASI</w:t>
      </w:r>
    </w:p>
    <w:p w14:paraId="48F6E118" w14:textId="422621C5" w:rsidR="000B66DE" w:rsidRDefault="000B66D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69"/>
        <w:gridCol w:w="2175"/>
        <w:gridCol w:w="2416"/>
        <w:gridCol w:w="2256"/>
      </w:tblGrid>
      <w:tr w:rsidR="000B66DE" w14:paraId="4ED7D344" w14:textId="77777777" w:rsidTr="000B66DE">
        <w:tc>
          <w:tcPr>
            <w:tcW w:w="2254" w:type="dxa"/>
          </w:tcPr>
          <w:p w14:paraId="5A95A0A9" w14:textId="15A88574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Tiedon luonne</w:t>
            </w:r>
          </w:p>
        </w:tc>
        <w:tc>
          <w:tcPr>
            <w:tcW w:w="2254" w:type="dxa"/>
            <w:vMerge w:val="restart"/>
          </w:tcPr>
          <w:p w14:paraId="3941552D" w14:textId="13760069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tekijästä, moraaliset oikeudet</w:t>
            </w:r>
          </w:p>
        </w:tc>
        <w:tc>
          <w:tcPr>
            <w:tcW w:w="2254" w:type="dxa"/>
            <w:vMerge w:val="restart"/>
          </w:tcPr>
          <w:p w14:paraId="1A6D7AC3" w14:textId="5E538CC1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taloudellisten oikeuksien omistajasta</w:t>
            </w:r>
          </w:p>
        </w:tc>
        <w:tc>
          <w:tcPr>
            <w:tcW w:w="2254" w:type="dxa"/>
            <w:vMerge w:val="restart"/>
          </w:tcPr>
          <w:p w14:paraId="750B5564" w14:textId="33E62142" w:rsidR="000B66DE" w:rsidRPr="00EF5286" w:rsidRDefault="0059698C" w:rsidP="00EF5286">
            <w:pPr>
              <w:rPr>
                <w:i/>
              </w:rPr>
            </w:pPr>
            <w:r w:rsidRPr="00EF5286">
              <w:rPr>
                <w:i/>
              </w:rPr>
              <w:t xml:space="preserve">Tieto teoksesta/tuotteesta </w:t>
            </w:r>
          </w:p>
        </w:tc>
      </w:tr>
      <w:tr w:rsidR="000B66DE" w14:paraId="4ADBCC77" w14:textId="77777777" w:rsidTr="000B66DE">
        <w:tc>
          <w:tcPr>
            <w:tcW w:w="2254" w:type="dxa"/>
            <w:vAlign w:val="bottom"/>
          </w:tcPr>
          <w:p w14:paraId="775489F7" w14:textId="77777777" w:rsidR="00773E79" w:rsidRDefault="00773E79" w:rsidP="000B66DE"/>
          <w:p w14:paraId="3A01CE31" w14:textId="77777777" w:rsidR="00773E79" w:rsidRDefault="00773E79" w:rsidP="000B66DE"/>
          <w:p w14:paraId="04478FF3" w14:textId="77777777" w:rsidR="00773E79" w:rsidRDefault="00773E79" w:rsidP="000B66DE"/>
          <w:p w14:paraId="48D0ADF2" w14:textId="7D92D8F8" w:rsidR="000B66DE" w:rsidRPr="00773E79" w:rsidRDefault="000B66DE" w:rsidP="000B66DE">
            <w:pPr>
              <w:rPr>
                <w:b/>
              </w:rPr>
            </w:pPr>
            <w:r w:rsidRPr="00773E79">
              <w:rPr>
                <w:b/>
              </w:rPr>
              <w:t>Tiedon syntyminen</w:t>
            </w:r>
          </w:p>
        </w:tc>
        <w:tc>
          <w:tcPr>
            <w:tcW w:w="2254" w:type="dxa"/>
            <w:vMerge/>
          </w:tcPr>
          <w:p w14:paraId="08ADF961" w14:textId="77777777" w:rsidR="000B66DE" w:rsidRDefault="000B66DE"/>
        </w:tc>
        <w:tc>
          <w:tcPr>
            <w:tcW w:w="2254" w:type="dxa"/>
            <w:vMerge/>
          </w:tcPr>
          <w:p w14:paraId="1544B743" w14:textId="77777777" w:rsidR="000B66DE" w:rsidRDefault="000B66DE"/>
        </w:tc>
        <w:tc>
          <w:tcPr>
            <w:tcW w:w="2254" w:type="dxa"/>
            <w:vMerge/>
          </w:tcPr>
          <w:p w14:paraId="08374196" w14:textId="77777777" w:rsidR="000B66DE" w:rsidRDefault="000B66DE"/>
        </w:tc>
      </w:tr>
      <w:tr w:rsidR="000B66DE" w14:paraId="16B8A09F" w14:textId="77777777" w:rsidTr="000B66DE">
        <w:tc>
          <w:tcPr>
            <w:tcW w:w="2254" w:type="dxa"/>
          </w:tcPr>
          <w:p w14:paraId="2F5360C6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Kuka</w:t>
            </w:r>
          </w:p>
          <w:p w14:paraId="2068FFF7" w14:textId="77777777" w:rsidR="00773E79" w:rsidRDefault="00773E79"/>
          <w:p w14:paraId="6D3FDB2D" w14:textId="2CB46A91" w:rsidR="00773E79" w:rsidRDefault="00773E79"/>
        </w:tc>
        <w:tc>
          <w:tcPr>
            <w:tcW w:w="2254" w:type="dxa"/>
          </w:tcPr>
          <w:p w14:paraId="45C84768" w14:textId="0693DEEC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valokuvaaja</w:t>
            </w:r>
          </w:p>
        </w:tc>
        <w:tc>
          <w:tcPr>
            <w:tcW w:w="2254" w:type="dxa"/>
          </w:tcPr>
          <w:p w14:paraId="2F683693" w14:textId="73C793DD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valokuvaaja ja ”asiakas”</w:t>
            </w:r>
          </w:p>
        </w:tc>
        <w:tc>
          <w:tcPr>
            <w:tcW w:w="2254" w:type="dxa"/>
          </w:tcPr>
          <w:p w14:paraId="4C027E6B" w14:textId="7E8D49F2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löytyy kuvatiedoston metadatasta sekä erillisistä sopimuksista</w:t>
            </w:r>
          </w:p>
        </w:tc>
      </w:tr>
      <w:tr w:rsidR="000B66DE" w14:paraId="58C5939A" w14:textId="77777777" w:rsidTr="000B66DE">
        <w:tc>
          <w:tcPr>
            <w:tcW w:w="2254" w:type="dxa"/>
          </w:tcPr>
          <w:p w14:paraId="15A82D6E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Miksi</w:t>
            </w:r>
          </w:p>
          <w:p w14:paraId="05919266" w14:textId="77777777" w:rsidR="00773E79" w:rsidRDefault="00773E79"/>
          <w:p w14:paraId="43F6ADC2" w14:textId="6FE37F25" w:rsidR="00773E79" w:rsidRDefault="00773E79"/>
        </w:tc>
        <w:tc>
          <w:tcPr>
            <w:tcW w:w="2254" w:type="dxa"/>
          </w:tcPr>
          <w:p w14:paraId="6974B594" w14:textId="4AF826DB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jotta tekijätieto, moraaliset oikeudet ja kaupalliset oikeudet selviää</w:t>
            </w:r>
          </w:p>
        </w:tc>
        <w:tc>
          <w:tcPr>
            <w:tcW w:w="2254" w:type="dxa"/>
          </w:tcPr>
          <w:p w14:paraId="3D66E142" w14:textId="732EE66B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taloudelliset oikeudet ovat pohjoismaissa aina erillään moraalisista oikeuksista. Oikeuksien jälleen luovuttaminen/myynti</w:t>
            </w:r>
          </w:p>
        </w:tc>
        <w:tc>
          <w:tcPr>
            <w:tcW w:w="2254" w:type="dxa"/>
          </w:tcPr>
          <w:p w14:paraId="2EDC696F" w14:textId="0BC727FD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Valokuvatiedoston metatieto on se ensisijainen lähde</w:t>
            </w:r>
          </w:p>
        </w:tc>
      </w:tr>
      <w:tr w:rsidR="000B66DE" w14:paraId="32EBB2F9" w14:textId="77777777" w:rsidTr="000B66DE">
        <w:tc>
          <w:tcPr>
            <w:tcW w:w="2254" w:type="dxa"/>
          </w:tcPr>
          <w:p w14:paraId="63954C62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Miten &amp; Koska</w:t>
            </w:r>
          </w:p>
          <w:p w14:paraId="2C63BCB3" w14:textId="77777777" w:rsidR="00773E79" w:rsidRDefault="00773E79"/>
          <w:p w14:paraId="2EBC5157" w14:textId="71A04429" w:rsidR="00773E79" w:rsidRDefault="00773E79"/>
        </w:tc>
        <w:tc>
          <w:tcPr>
            <w:tcW w:w="2254" w:type="dxa"/>
          </w:tcPr>
          <w:p w14:paraId="09893AA5" w14:textId="17E39F8B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Heti kun valokuva otetaan, käytännössä silloin kun kuvaa käsitellään ensimmäistä kertaa</w:t>
            </w:r>
          </w:p>
        </w:tc>
        <w:tc>
          <w:tcPr>
            <w:tcW w:w="2254" w:type="dxa"/>
          </w:tcPr>
          <w:p w14:paraId="709B7CB8" w14:textId="2321057C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Kun kuvatiedosto luovutetaan asiakkaan käyttöön. Metatieto täydennetty ja ehkä tehty erillinen kirjallinen sopimus (sähköposti vaikka)</w:t>
            </w:r>
          </w:p>
        </w:tc>
        <w:tc>
          <w:tcPr>
            <w:tcW w:w="2254" w:type="dxa"/>
          </w:tcPr>
          <w:p w14:paraId="180C8234" w14:textId="5548EF70" w:rsidR="000B66DE" w:rsidRPr="004A3860" w:rsidRDefault="004A3860">
            <w:pPr>
              <w:rPr>
                <w:color w:val="FF0000"/>
              </w:rPr>
            </w:pPr>
            <w:r w:rsidRPr="004A3860">
              <w:rPr>
                <w:color w:val="FF0000"/>
              </w:rPr>
              <w:t>Metatieto seuraa kuvatiedostoa koko sen elinkaaren ajan</w:t>
            </w:r>
          </w:p>
        </w:tc>
      </w:tr>
    </w:tbl>
    <w:p w14:paraId="32B7F522" w14:textId="77777777" w:rsidR="003232E9" w:rsidRDefault="003232E9" w:rsidP="000B66DE"/>
    <w:p w14:paraId="244878FA" w14:textId="71322C1A" w:rsidR="003232E9" w:rsidRDefault="003232E9" w:rsidP="000B66DE">
      <w:r w:rsidRPr="003232E9">
        <w:rPr>
          <w:b/>
        </w:rPr>
        <w:t>Käytännöt-ryhmässä</w:t>
      </w:r>
      <w:r>
        <w:t xml:space="preserve"> haluamme </w:t>
      </w:r>
      <w:r w:rsidR="00183326">
        <w:t xml:space="preserve">lisäksi </w:t>
      </w:r>
      <w:r>
        <w:t xml:space="preserve">dokumentoida mitkä tekijät auttaisivat tehokkaampaan metadatan syntyyn, päivittämiseen, säilyttämiseen julkaisualustojen moninaisuudessa ja uusien liiketoimintamahdollisuuksien syntyyn datan päälle? Entä mitkä haittaavat / voivat haitata? </w:t>
      </w:r>
      <w:r w:rsidR="00F200FD">
        <w:t>Onko alalla toimintatapoja tai sopimuskäytäntöjä, jotka vaikeuttavat datan syntymistä, ylläpitämistä tai siirtämistä? Onko alalla menossa kehitysprojekteja esimerkiksi hajautetuista järjestelmistä?</w:t>
      </w:r>
    </w:p>
    <w:p w14:paraId="2CD2D91B" w14:textId="77777777" w:rsidR="00F200FD" w:rsidRDefault="00F200FD" w:rsidP="000B66DE"/>
    <w:p w14:paraId="140A894B" w14:textId="0DC69B38" w:rsidR="003232E9" w:rsidRDefault="003232E9" w:rsidP="000B66DE">
      <w:r w:rsidRPr="003232E9">
        <w:rPr>
          <w:b/>
        </w:rPr>
        <w:t>Tekniikka-ryhmässä</w:t>
      </w:r>
      <w:r>
        <w:t xml:space="preserve"> on </w:t>
      </w:r>
      <w:r w:rsidR="00183326">
        <w:t xml:space="preserve">tarkoitus </w:t>
      </w:r>
      <w:r>
        <w:t>selvittää, mitä formaatteja ja standardeja on nyt käytössä</w:t>
      </w:r>
      <w:r w:rsidR="00183326">
        <w:t xml:space="preserve"> eri aloilla teoksia julkaistaessa? Onko</w:t>
      </w:r>
      <w:r>
        <w:t xml:space="preserve"> </w:t>
      </w:r>
      <w:r w:rsidR="00183326">
        <w:t xml:space="preserve">ja miten </w:t>
      </w:r>
      <w:r>
        <w:t xml:space="preserve">yhteensopivuus </w:t>
      </w:r>
      <w:r w:rsidR="00183326">
        <w:t>teos- ja tekijä</w:t>
      </w:r>
      <w:r>
        <w:t xml:space="preserve">tiedon </w:t>
      </w:r>
      <w:r>
        <w:lastRenderedPageBreak/>
        <w:t>välityksessä pyritty varmistamaan</w:t>
      </w:r>
      <w:r w:rsidR="00183326">
        <w:t>? Onko metadatalomakkeiden kehittämiseen tai käytettäviin formaatteihin ollut mahdollisuutta vaikuttaa?</w:t>
      </w:r>
      <w:r w:rsidR="00B87A5B">
        <w:t xml:space="preserve"> Onko alalla kokeiltu </w:t>
      </w:r>
      <w:proofErr w:type="spellStart"/>
      <w:r w:rsidR="00B87A5B">
        <w:t>LCC</w:t>
      </w:r>
      <w:proofErr w:type="spellEnd"/>
      <w:r w:rsidR="00B87A5B">
        <w:t xml:space="preserve"> (</w:t>
      </w:r>
      <w:proofErr w:type="spellStart"/>
      <w:r w:rsidR="00B87A5B">
        <w:t>Linked</w:t>
      </w:r>
      <w:proofErr w:type="spellEnd"/>
      <w:r w:rsidR="00B87A5B">
        <w:t xml:space="preserve"> </w:t>
      </w:r>
      <w:proofErr w:type="spellStart"/>
      <w:r w:rsidR="00B87A5B">
        <w:t>content</w:t>
      </w:r>
      <w:proofErr w:type="spellEnd"/>
      <w:r w:rsidR="00B87A5B">
        <w:t xml:space="preserve"> </w:t>
      </w:r>
      <w:proofErr w:type="spellStart"/>
      <w:r w:rsidR="00B87A5B">
        <w:t>coalition</w:t>
      </w:r>
      <w:proofErr w:type="spellEnd"/>
      <w:r w:rsidR="00B87A5B">
        <w:t>) mu</w:t>
      </w:r>
      <w:r w:rsidR="00F25600">
        <w:t>od</w:t>
      </w:r>
      <w:r w:rsidR="00B87A5B">
        <w:t>ostamia yhteisiä RDI-standardoituja</w:t>
      </w:r>
      <w:r w:rsidR="001C03A0">
        <w:rPr>
          <w:rStyle w:val="Alaviitteenviite"/>
        </w:rPr>
        <w:footnoteReference w:id="1"/>
      </w:r>
      <w:r w:rsidR="00B87A5B">
        <w:t xml:space="preserve"> oikeuksien ilmoitustapoja?</w:t>
      </w:r>
      <w:r w:rsidR="001C03A0">
        <w:t xml:space="preserve"> </w:t>
      </w:r>
    </w:p>
    <w:p w14:paraId="173D761C" w14:textId="781418A1" w:rsidR="005C03EE" w:rsidRPr="005C03EE" w:rsidRDefault="005C03EE" w:rsidP="000B66DE">
      <w:pPr>
        <w:rPr>
          <w:color w:val="FF0000"/>
        </w:rPr>
      </w:pPr>
      <w:r w:rsidRPr="005C03EE">
        <w:rPr>
          <w:color w:val="FF0000"/>
        </w:rPr>
        <w:t>Valokuva- alalla tämä tuntuu vieraalta</w:t>
      </w:r>
      <w:r>
        <w:rPr>
          <w:color w:val="FF0000"/>
        </w:rPr>
        <w:t>, eikä ala ole näitä standardeja käyttänyt</w:t>
      </w:r>
      <w:r w:rsidRPr="005C03EE">
        <w:rPr>
          <w:color w:val="FF0000"/>
        </w:rPr>
        <w:t>. Valokuvaaja tuottaa työpäivää kohden sadoittain kuvia eikä hänellä ole aikaa/mahdollisuuksia manuaalisesti rekisteröidä kuvia,</w:t>
      </w:r>
      <w:r>
        <w:rPr>
          <w:color w:val="FF0000"/>
        </w:rPr>
        <w:t xml:space="preserve"> siksi alallemme on tärkeää luoda automaattisia metadata toimintoja, jonka saa käyttöönsä rekisteröimällä oma kamera, oma tietokone tms.</w:t>
      </w:r>
      <w:bookmarkStart w:id="0" w:name="_GoBack"/>
      <w:bookmarkEnd w:id="0"/>
    </w:p>
    <w:p w14:paraId="306B39B4" w14:textId="77777777" w:rsidR="003232E9" w:rsidRDefault="003232E9" w:rsidP="000B66DE"/>
    <w:p w14:paraId="305BD5A8" w14:textId="3FEF95DE" w:rsidR="000B66DE" w:rsidRPr="00485FF1" w:rsidRDefault="000B66DE" w:rsidP="000B66DE">
      <w:r w:rsidRPr="003232E9">
        <w:rPr>
          <w:b/>
        </w:rPr>
        <w:t>Juristiryhmässä</w:t>
      </w:r>
      <w:r>
        <w:t xml:space="preserve"> </w:t>
      </w:r>
      <w:r w:rsidR="001212CB">
        <w:t xml:space="preserve">pohdinnan </w:t>
      </w:r>
      <w:r>
        <w:t>keskiössä on pelikenttä</w:t>
      </w:r>
      <w:r w:rsidR="00183326">
        <w:t xml:space="preserve">, </w:t>
      </w:r>
      <w:r w:rsidR="004C44E2">
        <w:t>jossa kukin ala toimi</w:t>
      </w:r>
      <w:r w:rsidR="001212CB">
        <w:t>i ekosysteemissä</w:t>
      </w:r>
      <w:r w:rsidR="004C44E2">
        <w:t xml:space="preserve"> keskenään</w:t>
      </w:r>
      <w:r w:rsidR="001212CB">
        <w:t xml:space="preserve"> eri lainsäädäntöjen ja sopimusten perusteella</w:t>
      </w:r>
      <w:r w:rsidR="00183326">
        <w:t>.</w:t>
      </w:r>
      <w:r>
        <w:t xml:space="preserve"> </w:t>
      </w:r>
      <w:r w:rsidR="00183326">
        <w:t>P</w:t>
      </w:r>
      <w:r>
        <w:t>ysähdy miettimään erityisesti lainsäädännön vaikutuksia</w:t>
      </w:r>
      <w:r w:rsidR="00183326">
        <w:t xml:space="preserve"> oman alasi </w:t>
      </w:r>
      <w:r w:rsidR="004C44E2">
        <w:t xml:space="preserve">teos- ja tekijätietoja koskeviin </w:t>
      </w:r>
      <w:r w:rsidR="00183326">
        <w:t>käytäntöihin.</w:t>
      </w:r>
    </w:p>
    <w:p w14:paraId="4463D030" w14:textId="32BC01F9" w:rsidR="00485FF1" w:rsidRDefault="00485FF1"/>
    <w:p w14:paraId="275FCE09" w14:textId="521E5870" w:rsidR="00773E79" w:rsidRDefault="00773E79">
      <w:pPr>
        <w:rPr>
          <w:u w:val="single"/>
        </w:rPr>
      </w:pPr>
    </w:p>
    <w:p w14:paraId="71339FC5" w14:textId="77777777" w:rsidR="00B87A5B" w:rsidRDefault="00B87A5B">
      <w:pPr>
        <w:rPr>
          <w:u w:val="single"/>
        </w:rPr>
      </w:pPr>
    </w:p>
    <w:p w14:paraId="7B36A3CB" w14:textId="6DC9F0EE" w:rsidR="00183326" w:rsidRPr="00183326" w:rsidRDefault="00773E79">
      <w:pPr>
        <w:rPr>
          <w:u w:val="single"/>
        </w:rPr>
      </w:pPr>
      <w:r>
        <w:rPr>
          <w:u w:val="single"/>
        </w:rPr>
        <w:t xml:space="preserve">KÄYTETYT </w:t>
      </w:r>
      <w:r w:rsidR="00B120CC">
        <w:rPr>
          <w:u w:val="single"/>
        </w:rPr>
        <w:t>TERMIT JA ESIMERKIT TIEDOISTA, JOTA HAETAAN</w:t>
      </w:r>
    </w:p>
    <w:p w14:paraId="1D275540" w14:textId="77777777" w:rsidR="00183326" w:rsidRDefault="0018332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0"/>
        <w:gridCol w:w="2336"/>
        <w:gridCol w:w="2352"/>
        <w:gridCol w:w="2248"/>
      </w:tblGrid>
      <w:tr w:rsidR="00773E79" w14:paraId="1C26B9E3" w14:textId="77777777" w:rsidTr="008672D1">
        <w:trPr>
          <w:trHeight w:val="879"/>
        </w:trPr>
        <w:tc>
          <w:tcPr>
            <w:tcW w:w="2254" w:type="dxa"/>
          </w:tcPr>
          <w:p w14:paraId="135F995D" w14:textId="05DC25D5" w:rsidR="00E457D8" w:rsidRDefault="00E457D8">
            <w:r>
              <w:t>Tiedon luonne</w:t>
            </w:r>
          </w:p>
        </w:tc>
        <w:tc>
          <w:tcPr>
            <w:tcW w:w="2254" w:type="dxa"/>
          </w:tcPr>
          <w:p w14:paraId="558B3D0E" w14:textId="38A63722" w:rsidR="00E457D8" w:rsidRDefault="00E457D8">
            <w:r>
              <w:t>Tieto tekijästä, moraaliset tekijänoikeudet</w:t>
            </w:r>
          </w:p>
        </w:tc>
        <w:tc>
          <w:tcPr>
            <w:tcW w:w="2254" w:type="dxa"/>
          </w:tcPr>
          <w:p w14:paraId="59B22BBC" w14:textId="37A1A3BA" w:rsidR="00E457D8" w:rsidRDefault="00E457D8">
            <w:r>
              <w:t>Tieto taloudellisten oikeuksien omistajasta</w:t>
            </w:r>
          </w:p>
        </w:tc>
        <w:tc>
          <w:tcPr>
            <w:tcW w:w="2254" w:type="dxa"/>
          </w:tcPr>
          <w:p w14:paraId="2344A97C" w14:textId="6CEAB0C3" w:rsidR="00E457D8" w:rsidRDefault="00E457D8">
            <w:r>
              <w:t>Tieto tuotteesta / mitä käyttäjä/ kuluttaja käyttää</w:t>
            </w:r>
          </w:p>
        </w:tc>
      </w:tr>
      <w:tr w:rsidR="00773E79" w14:paraId="7596219E" w14:textId="77777777" w:rsidTr="00485FF1">
        <w:tc>
          <w:tcPr>
            <w:tcW w:w="2254" w:type="dxa"/>
          </w:tcPr>
          <w:p w14:paraId="14B60A04" w14:textId="433EF625" w:rsidR="00485FF1" w:rsidRDefault="00E457D8">
            <w:r>
              <w:t>Kuvaus</w:t>
            </w:r>
          </w:p>
        </w:tc>
        <w:tc>
          <w:tcPr>
            <w:tcW w:w="2254" w:type="dxa"/>
          </w:tcPr>
          <w:p w14:paraId="16E01D3B" w14:textId="1F7F2C72" w:rsidR="00EF5286" w:rsidRDefault="00E457D8" w:rsidP="00183326">
            <w:r>
              <w:t>Kuka/</w:t>
            </w:r>
            <w:r w:rsidR="00183326">
              <w:t>ketkä ovat luoneet suojatun teoksen tai muun suojatun sisällön</w:t>
            </w:r>
            <w:r>
              <w:t xml:space="preserve">. Onko olemassa alalla hyväksyttyä ryhmittelyä </w:t>
            </w:r>
            <w:r w:rsidR="00183326">
              <w:t>tekijöistä ja muista oikeudenhaltijoista</w:t>
            </w:r>
            <w:r>
              <w:t>.</w:t>
            </w:r>
          </w:p>
          <w:p w14:paraId="6CD8C603" w14:textId="5B6389D4" w:rsidR="00773E79" w:rsidRDefault="00773E79" w:rsidP="00183326">
            <w:r>
              <w:t>Onko olemassa alalla hyväksyttyä tunnistetta tekijän tunnistamiseksi?</w:t>
            </w:r>
          </w:p>
          <w:p w14:paraId="696535C2" w14:textId="77777777" w:rsidR="00485FF1" w:rsidRDefault="00E457D8" w:rsidP="00183326">
            <w:r>
              <w:t>Yhteisteokset?</w:t>
            </w:r>
          </w:p>
          <w:p w14:paraId="26AAF90C" w14:textId="4F11B511" w:rsidR="004A3860" w:rsidRDefault="004A3860" w:rsidP="00183326">
            <w:r w:rsidRPr="004A3860">
              <w:rPr>
                <w:color w:val="FF0000"/>
              </w:rPr>
              <w:t>Metatieto kuvatiedostossa on se ensisijainen lähde tekijästä ja hänen oikeuksistaan.</w:t>
            </w:r>
            <w:r w:rsidR="004E59E8">
              <w:rPr>
                <w:color w:val="FF0000"/>
              </w:rPr>
              <w:t xml:space="preserve"> Sama paikka olisi myös hyvä käyttää yhteisoikeuksien ja yhteistyökumppanien merkitsemiseen. (maskeeraajat, </w:t>
            </w:r>
            <w:r w:rsidR="004E59E8">
              <w:rPr>
                <w:color w:val="FF0000"/>
              </w:rPr>
              <w:lastRenderedPageBreak/>
              <w:t xml:space="preserve">kampaajat, assistentit </w:t>
            </w:r>
            <w:proofErr w:type="spellStart"/>
            <w:r w:rsidR="004E59E8">
              <w:rPr>
                <w:color w:val="FF0000"/>
              </w:rPr>
              <w:t>jne</w:t>
            </w:r>
            <w:proofErr w:type="spellEnd"/>
            <w:r w:rsidR="004E59E8">
              <w:rPr>
                <w:color w:val="FF0000"/>
              </w:rPr>
              <w:t>)</w:t>
            </w:r>
          </w:p>
        </w:tc>
        <w:tc>
          <w:tcPr>
            <w:tcW w:w="2254" w:type="dxa"/>
          </w:tcPr>
          <w:p w14:paraId="0E64B742" w14:textId="77777777" w:rsidR="00773E79" w:rsidRDefault="00E457D8" w:rsidP="00C66B5F">
            <w:r>
              <w:lastRenderedPageBreak/>
              <w:t>T</w:t>
            </w:r>
            <w:r w:rsidR="00183326">
              <w:t>eosten käytöstä</w:t>
            </w:r>
            <w:r w:rsidR="00C66B5F">
              <w:t xml:space="preserve"> saa korvauksen, jos oikeudenhaltija voidaan tunnistaa. Yhteishallinnointi-järjestöjen/Palvelujen keräämien korvausten </w:t>
            </w:r>
            <w:r w:rsidR="00183326">
              <w:t>jakamisessa oikeudenhaltijalle</w:t>
            </w:r>
            <w:r w:rsidR="00C66B5F">
              <w:t xml:space="preserve"> tarvita</w:t>
            </w:r>
            <w:r>
              <w:t>a</w:t>
            </w:r>
            <w:r w:rsidR="00C66B5F">
              <w:t>n</w:t>
            </w:r>
            <w:r>
              <w:t xml:space="preserve"> tieto oikeuksien tämänhetkisestä omistajasta. </w:t>
            </w:r>
          </w:p>
          <w:p w14:paraId="7EC14AF9" w14:textId="228EDD43" w:rsidR="00773E79" w:rsidRDefault="00773E79" w:rsidP="00773E79">
            <w:r>
              <w:t>Onko olemassa alalla hyväksyttyä tunnistetta oikeudenhaltijan tunnistamiseksi?</w:t>
            </w:r>
          </w:p>
          <w:p w14:paraId="3411640E" w14:textId="77777777" w:rsidR="00485FF1" w:rsidRDefault="00212528" w:rsidP="00C66B5F">
            <w:r>
              <w:t>Olisi hyvä kuulla myös pohdintaa alan</w:t>
            </w:r>
            <w:r w:rsidR="00E457D8">
              <w:t xml:space="preserve"> eri</w:t>
            </w:r>
            <w:r w:rsidR="00183326">
              <w:t>laisista teoksen</w:t>
            </w:r>
            <w:r w:rsidR="00E457D8">
              <w:t xml:space="preserve"> käyttötyyp</w:t>
            </w:r>
            <w:r>
              <w:t>eistä,</w:t>
            </w:r>
            <w:r w:rsidR="00E457D8">
              <w:t xml:space="preserve"> maantieteelli</w:t>
            </w:r>
            <w:r>
              <w:t>sen</w:t>
            </w:r>
            <w:r w:rsidR="00E457D8">
              <w:t xml:space="preserve"> ulottuvuu</w:t>
            </w:r>
            <w:r>
              <w:t xml:space="preserve">den merkityksestä ja </w:t>
            </w:r>
            <w:r w:rsidR="00E457D8">
              <w:t xml:space="preserve">alan </w:t>
            </w:r>
            <w:r w:rsidR="00E457D8">
              <w:lastRenderedPageBreak/>
              <w:t>sopimus</w:t>
            </w:r>
            <w:r w:rsidR="00A85A6B">
              <w:softHyphen/>
            </w:r>
            <w:r w:rsidR="00E457D8">
              <w:t>käytän</w:t>
            </w:r>
            <w:r>
              <w:t>nön ja toimintatapojen selkeydestä näiltä osin</w:t>
            </w:r>
          </w:p>
          <w:p w14:paraId="082100AD" w14:textId="538E712E" w:rsidR="004A3860" w:rsidRDefault="004A3860" w:rsidP="00C66B5F">
            <w:r w:rsidRPr="004A3860">
              <w:rPr>
                <w:color w:val="FF0000"/>
              </w:rPr>
              <w:t>Metatieto kuvatiedostossa on se ensisijainen lähde tekijästä ja hänen oikeuksistaan</w:t>
            </w:r>
            <w:r w:rsidR="00527324">
              <w:rPr>
                <w:color w:val="FF0000"/>
              </w:rPr>
              <w:t xml:space="preserve"> sekä kaupallisten oikeuksien hallitsijasta. Digitaalinen tiedosto ei tunne maarajoja. Valokuvien käyttökorvauksia koetetaan korottaa niin kutsutusta varsinaisesta </w:t>
            </w:r>
            <w:r w:rsidR="004E59E8">
              <w:rPr>
                <w:color w:val="FF0000"/>
              </w:rPr>
              <w:t>ensimmäisestä</w:t>
            </w:r>
            <w:r w:rsidR="00527324">
              <w:rPr>
                <w:color w:val="FF0000"/>
              </w:rPr>
              <w:t xml:space="preserve"> (perus-) sopimuksesta sekä sen laajuudesta. Valokuvaajajärjestöt eivät suosita valokuvan ”kaikkien oikeuksien” käsitteen ottamista käyttösopimuksee</w:t>
            </w:r>
            <w:r w:rsidR="004E59E8">
              <w:rPr>
                <w:color w:val="FF0000"/>
              </w:rPr>
              <w:t>n</w:t>
            </w:r>
            <w:r w:rsidR="00527324">
              <w:rPr>
                <w:color w:val="FF0000"/>
              </w:rPr>
              <w:t xml:space="preserve">. Valokuvan </w:t>
            </w:r>
            <w:r w:rsidR="004E59E8">
              <w:rPr>
                <w:color w:val="FF0000"/>
              </w:rPr>
              <w:t xml:space="preserve">kaupalliset oikeudet olisi syytä sopimuksessa määrittää käytön laajuuden maantieteellisesti, sopimukseen liitettävät mediat ja ajallinen aspekti (kuinka monta vuotta asiakkaalla on oikeus hyödyntää </w:t>
            </w:r>
            <w:proofErr w:type="spellStart"/>
            <w:r w:rsidR="004E59E8">
              <w:rPr>
                <w:color w:val="FF0000"/>
              </w:rPr>
              <w:t>ko</w:t>
            </w:r>
            <w:proofErr w:type="spellEnd"/>
            <w:r w:rsidR="004E59E8">
              <w:rPr>
                <w:color w:val="FF0000"/>
              </w:rPr>
              <w:t xml:space="preserve"> valokuvaa)</w:t>
            </w:r>
          </w:p>
        </w:tc>
        <w:tc>
          <w:tcPr>
            <w:tcW w:w="2254" w:type="dxa"/>
          </w:tcPr>
          <w:p w14:paraId="3C97B239" w14:textId="77777777" w:rsidR="00EF5286" w:rsidRDefault="00EF5286">
            <w:r>
              <w:lastRenderedPageBreak/>
              <w:t>Käyttäjä kokee hyödyntävänsä jotakin tuotetta/ palvelua.</w:t>
            </w:r>
          </w:p>
          <w:p w14:paraId="0D880122" w14:textId="64A94D8C" w:rsidR="00EF5286" w:rsidRPr="00EF5286" w:rsidRDefault="00EF5286">
            <w:r w:rsidRPr="00EF5286">
              <w:t>Mitä</w:t>
            </w:r>
            <w:r>
              <w:t xml:space="preserve"> tietoa</w:t>
            </w:r>
            <w:r w:rsidR="00773E79">
              <w:t xml:space="preserve"> käyttäjä/kuluttaja saa/näkee</w:t>
            </w:r>
            <w:r w:rsidRPr="00EF5286">
              <w:t xml:space="preserve"> </w:t>
            </w:r>
            <w:r>
              <w:t>teoksesta, aineistosta joka on suojattu?</w:t>
            </w:r>
          </w:p>
          <w:p w14:paraId="27B01C10" w14:textId="77777777" w:rsidR="00773E79" w:rsidRDefault="00773E79" w:rsidP="00EF5286">
            <w:r>
              <w:t>Linkitetäänkö</w:t>
            </w:r>
          </w:p>
          <w:p w14:paraId="221B7EE7" w14:textId="228A1E10" w:rsidR="00EF5286" w:rsidRDefault="00EF5286" w:rsidP="00EF5286">
            <w:r>
              <w:t>(metadataan/</w:t>
            </w:r>
          </w:p>
          <w:p w14:paraId="54E30211" w14:textId="77777777" w:rsidR="004E59E8" w:rsidRDefault="00EF5286" w:rsidP="00773E79">
            <w:r>
              <w:t>visuaalisesti)</w:t>
            </w:r>
            <w:r w:rsidR="00212528">
              <w:t xml:space="preserve"> mm. tieto moraalisten ja taloudellisten</w:t>
            </w:r>
            <w:r w:rsidR="00773E79">
              <w:t xml:space="preserve"> oikeuksien</w:t>
            </w:r>
            <w:r w:rsidR="00212528">
              <w:t xml:space="preserve"> </w:t>
            </w:r>
            <w:r w:rsidR="00773E79">
              <w:t>haltijoista</w:t>
            </w:r>
            <w:r w:rsidR="00212528">
              <w:t>. Tuotteesta itsestäänkin voi olla tietoa (synopsis, asiasanat)</w:t>
            </w:r>
          </w:p>
          <w:p w14:paraId="54E241E9" w14:textId="70E18F76" w:rsidR="004E59E8" w:rsidRDefault="004E59E8" w:rsidP="00773E79">
            <w:pPr>
              <w:rPr>
                <w:color w:val="FF0000"/>
              </w:rPr>
            </w:pPr>
            <w:r w:rsidRPr="004E59E8">
              <w:rPr>
                <w:color w:val="FF0000"/>
              </w:rPr>
              <w:t>Kuvatiedoston metatieto on yleensä julkista</w:t>
            </w:r>
            <w:r>
              <w:rPr>
                <w:color w:val="FF0000"/>
              </w:rPr>
              <w:t>,</w:t>
            </w:r>
            <w:r w:rsidRPr="004E59E8">
              <w:rPr>
                <w:color w:val="FF0000"/>
              </w:rPr>
              <w:t xml:space="preserve"> jos sen osaa hakea.</w:t>
            </w:r>
            <w:r>
              <w:rPr>
                <w:color w:val="FF0000"/>
              </w:rPr>
              <w:t xml:space="preserve"> On tärkeää, että kuvan </w:t>
            </w:r>
            <w:r>
              <w:rPr>
                <w:color w:val="FF0000"/>
              </w:rPr>
              <w:lastRenderedPageBreak/>
              <w:t>käyttäjä saa tiedon tekijänoikeudesta tiedostonimessä © merkistä. Osa metatiedoista, jotka liittyvät kauppasalaisuuksiin, olisi tehtävä mieluummin erillisellä kirjallisella sopimuksella.</w:t>
            </w:r>
          </w:p>
          <w:p w14:paraId="7523B2FA" w14:textId="1E68E4C3" w:rsidR="004E59E8" w:rsidRDefault="004E59E8" w:rsidP="00773E79">
            <w:r w:rsidRPr="004E59E8">
              <w:rPr>
                <w:color w:val="FF0000"/>
              </w:rPr>
              <w:t xml:space="preserve">Ja myös mahdolliset CC oikeudet olisi hyvä näkyä ensimmäisessä näkymässä (Google </w:t>
            </w:r>
            <w:proofErr w:type="spellStart"/>
            <w:r w:rsidRPr="004E59E8">
              <w:rPr>
                <w:color w:val="FF0000"/>
              </w:rPr>
              <w:t>jne</w:t>
            </w:r>
            <w:proofErr w:type="spellEnd"/>
            <w:r w:rsidRPr="004E59E8">
              <w:rPr>
                <w:color w:val="FF0000"/>
              </w:rPr>
              <w:t>)</w:t>
            </w:r>
          </w:p>
        </w:tc>
      </w:tr>
      <w:tr w:rsidR="00773E79" w14:paraId="3ECC2E75" w14:textId="77777777" w:rsidTr="00485FF1">
        <w:tc>
          <w:tcPr>
            <w:tcW w:w="2254" w:type="dxa"/>
          </w:tcPr>
          <w:p w14:paraId="1B94B3E5" w14:textId="5ABA9176" w:rsidR="00E457D8" w:rsidRDefault="00E457D8" w:rsidP="00E457D8">
            <w:r>
              <w:t xml:space="preserve">Esimerkki </w:t>
            </w:r>
          </w:p>
        </w:tc>
        <w:tc>
          <w:tcPr>
            <w:tcW w:w="2254" w:type="dxa"/>
          </w:tcPr>
          <w:p w14:paraId="32C617A8" w14:textId="693531AA" w:rsidR="00E457D8" w:rsidRDefault="00E457D8" w:rsidP="00E457D8">
            <w:r>
              <w:t>Tieto elokuvan ohjaajasta, lavastajasta, näyttelijöistä</w:t>
            </w:r>
          </w:p>
        </w:tc>
        <w:tc>
          <w:tcPr>
            <w:tcW w:w="2254" w:type="dxa"/>
          </w:tcPr>
          <w:p w14:paraId="74865C19" w14:textId="1DC65A48" w:rsidR="00E457D8" w:rsidRDefault="00A85A6B" w:rsidP="00E457D8">
            <w:r>
              <w:t xml:space="preserve">Elokuvan oikeudenomistaja on televisioesitysten ja hotellikäytön osalta studio, </w:t>
            </w:r>
            <w:proofErr w:type="spellStart"/>
            <w:r>
              <w:lastRenderedPageBreak/>
              <w:t>edelleenlähetyksen</w:t>
            </w:r>
            <w:proofErr w:type="spellEnd"/>
            <w:r>
              <w:t xml:space="preserve"> ja Suomessa tapahtuvan opetuskäytön osalta tekijät. </w:t>
            </w:r>
          </w:p>
        </w:tc>
        <w:tc>
          <w:tcPr>
            <w:tcW w:w="2254" w:type="dxa"/>
          </w:tcPr>
          <w:p w14:paraId="618823A4" w14:textId="711A532A" w:rsidR="00E457D8" w:rsidRDefault="00212528" w:rsidP="00E457D8">
            <w:r>
              <w:lastRenderedPageBreak/>
              <w:t xml:space="preserve">Elokuvalla on nimi, ISAN-standardin mukainen ID, synopsis, ikärajasuositus, </w:t>
            </w:r>
            <w:r>
              <w:lastRenderedPageBreak/>
              <w:t xml:space="preserve">genre. Lisäksi voi olla tietoa elokuvaan sisältämästä musiikista, saaduista palkinnoista </w:t>
            </w:r>
            <w:proofErr w:type="spellStart"/>
            <w:r>
              <w:t>jne</w:t>
            </w:r>
            <w:proofErr w:type="spellEnd"/>
          </w:p>
        </w:tc>
      </w:tr>
    </w:tbl>
    <w:p w14:paraId="7C1E196A" w14:textId="77777777" w:rsidR="00485FF1" w:rsidRDefault="00485FF1"/>
    <w:p w14:paraId="50689D8C" w14:textId="5870EFE8" w:rsidR="00485FF1" w:rsidRDefault="00485FF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9"/>
        <w:gridCol w:w="3039"/>
        <w:gridCol w:w="2758"/>
      </w:tblGrid>
      <w:tr w:rsidR="00212528" w14:paraId="759D1083" w14:textId="1EB16CBC" w:rsidTr="00212528">
        <w:tc>
          <w:tcPr>
            <w:tcW w:w="3219" w:type="dxa"/>
          </w:tcPr>
          <w:p w14:paraId="2F8194D3" w14:textId="7333C855" w:rsidR="00212528" w:rsidRDefault="00212528">
            <w:r>
              <w:t>Tiedon syntyminen</w:t>
            </w:r>
          </w:p>
        </w:tc>
        <w:tc>
          <w:tcPr>
            <w:tcW w:w="3039" w:type="dxa"/>
          </w:tcPr>
          <w:p w14:paraId="1937329B" w14:textId="579D98D7" w:rsidR="00212528" w:rsidRDefault="00212528">
            <w:r>
              <w:t>Kuvaus</w:t>
            </w:r>
          </w:p>
        </w:tc>
        <w:tc>
          <w:tcPr>
            <w:tcW w:w="2758" w:type="dxa"/>
          </w:tcPr>
          <w:p w14:paraId="17A53673" w14:textId="00B86B07" w:rsidR="00212528" w:rsidRDefault="00212528">
            <w:r>
              <w:t>Esimerkki</w:t>
            </w:r>
          </w:p>
        </w:tc>
      </w:tr>
      <w:tr w:rsidR="00212528" w14:paraId="239736BB" w14:textId="38269E90" w:rsidTr="00212528">
        <w:tc>
          <w:tcPr>
            <w:tcW w:w="3219" w:type="dxa"/>
          </w:tcPr>
          <w:p w14:paraId="258F783D" w14:textId="45086330" w:rsidR="00212528" w:rsidRDefault="00212528">
            <w:r>
              <w:t>Kuka</w:t>
            </w:r>
          </w:p>
        </w:tc>
        <w:tc>
          <w:tcPr>
            <w:tcW w:w="3039" w:type="dxa"/>
          </w:tcPr>
          <w:p w14:paraId="6AC1DC97" w14:textId="77777777" w:rsidR="00212528" w:rsidRDefault="003C6300">
            <w:r>
              <w:t>Kuka kirjaa metadatan</w:t>
            </w:r>
          </w:p>
          <w:p w14:paraId="0C047F60" w14:textId="2826755A" w:rsidR="004E59E8" w:rsidRDefault="00DC404E">
            <w:r w:rsidRPr="00DC404E">
              <w:rPr>
                <w:color w:val="FF0000"/>
              </w:rPr>
              <w:t>Valokuvan ottanut valokuvaaja joko manuaalisesti tai automaattisesti jonkun apuohjelman avulla. Joskus kuvankäsittelyn tekee jokin muu henkilö kuin alkuperäinen valokuvaaja ja silloin merkitseminen voidaan ulkoistaa.</w:t>
            </w:r>
          </w:p>
        </w:tc>
        <w:tc>
          <w:tcPr>
            <w:tcW w:w="2758" w:type="dxa"/>
          </w:tcPr>
          <w:p w14:paraId="37DFAC89" w14:textId="77777777" w:rsidR="00212528" w:rsidRDefault="003C6300">
            <w:r>
              <w:t xml:space="preserve">Tuottaja ilmoittaa tiedon </w:t>
            </w:r>
            <w:proofErr w:type="spellStart"/>
            <w:r>
              <w:t>kopiostolle</w:t>
            </w:r>
            <w:proofErr w:type="spellEnd"/>
            <w:r>
              <w:t xml:space="preserve"> ja </w:t>
            </w:r>
            <w:proofErr w:type="spellStart"/>
            <w:r>
              <w:t>APFIlle</w:t>
            </w:r>
            <w:proofErr w:type="spellEnd"/>
            <w:r>
              <w:t xml:space="preserve"> verkkolomakkeella sekä sisällyttää elokuvaan lopputekstit</w:t>
            </w:r>
            <w:r w:rsidR="00DC404E">
              <w:t>.</w:t>
            </w:r>
          </w:p>
          <w:p w14:paraId="3C9DCA69" w14:textId="7509A332" w:rsidR="00DC404E" w:rsidRDefault="00DC404E">
            <w:r w:rsidRPr="00DC404E">
              <w:rPr>
                <w:color w:val="FF0000"/>
              </w:rPr>
              <w:t>Valokuvaaja ei ilmoita tietoja Kopiostolle kuvaamisista kuvistaan. Niitä voi syntyä sadoittain yhtä työpäivää kohden.</w:t>
            </w:r>
            <w:r>
              <w:rPr>
                <w:color w:val="FF0000"/>
              </w:rPr>
              <w:t xml:space="preserve"> Siksi on tärkeää ett Kopiosto voi löytää tiedon tekijästä automaattisen tietolouhinnan </w:t>
            </w:r>
            <w:r w:rsidR="005C03EE">
              <w:rPr>
                <w:color w:val="FF0000"/>
              </w:rPr>
              <w:t>kautta,</w:t>
            </w:r>
            <w:r>
              <w:rPr>
                <w:color w:val="FF0000"/>
              </w:rPr>
              <w:t xml:space="preserve"> vaikka lisensiointi- korvausten määrittämiseksi.</w:t>
            </w:r>
          </w:p>
        </w:tc>
      </w:tr>
      <w:tr w:rsidR="00212528" w14:paraId="36AEB369" w14:textId="0C6AFEA8" w:rsidTr="00212528">
        <w:tc>
          <w:tcPr>
            <w:tcW w:w="3219" w:type="dxa"/>
          </w:tcPr>
          <w:p w14:paraId="7B1B67E4" w14:textId="74BB9AF9" w:rsidR="00212528" w:rsidRDefault="00212528">
            <w:r>
              <w:t>Miksi</w:t>
            </w:r>
          </w:p>
        </w:tc>
        <w:tc>
          <w:tcPr>
            <w:tcW w:w="3039" w:type="dxa"/>
          </w:tcPr>
          <w:p w14:paraId="714724E5" w14:textId="77777777" w:rsidR="00212528" w:rsidRDefault="003C6300">
            <w:r>
              <w:t>Mihin metadataa käytetään, mikä motivoi kirjaamaan ja ylläpitämään metadataa</w:t>
            </w:r>
            <w:r w:rsidR="00DC404E">
              <w:t>.</w:t>
            </w:r>
          </w:p>
          <w:p w14:paraId="656D8C5D" w14:textId="328DCD0D" w:rsidR="00DC404E" w:rsidRDefault="00DC404E">
            <w:r w:rsidRPr="00DC404E">
              <w:rPr>
                <w:color w:val="FF0000"/>
              </w:rPr>
              <w:t>Se on ainoa tapa määrittää tiedot tekijästä digitaalisessa maailmassa ja siksi ensisijaisen tärkeää.</w:t>
            </w:r>
          </w:p>
        </w:tc>
        <w:tc>
          <w:tcPr>
            <w:tcW w:w="2758" w:type="dxa"/>
          </w:tcPr>
          <w:p w14:paraId="73A51792" w14:textId="77777777" w:rsidR="00DC404E" w:rsidRDefault="003C6300" w:rsidP="00C90CE0">
            <w:r>
              <w:t>Tuottaja ei saa hänelle kuuluvia tekijänoikeuskorvauksia, ellei hän ole asiakkaana rekisteröinyt elokuvaansa</w:t>
            </w:r>
          </w:p>
          <w:p w14:paraId="7FB824B5" w14:textId="2C13CA23" w:rsidR="00212528" w:rsidRDefault="00DC404E" w:rsidP="00C90CE0">
            <w:r w:rsidRPr="00DC404E">
              <w:rPr>
                <w:color w:val="FF0000"/>
              </w:rPr>
              <w:t>Euroopassa ei valokuvia tarvitse/eikä voida rekisteriöidä valokuvia niiden valtavan määrän takia.</w:t>
            </w:r>
            <w:r w:rsidR="00C90CE0" w:rsidRPr="00DC404E">
              <w:rPr>
                <w:color w:val="FF0000"/>
              </w:rPr>
              <w:t xml:space="preserve"> </w:t>
            </w:r>
          </w:p>
        </w:tc>
      </w:tr>
      <w:tr w:rsidR="00212528" w14:paraId="3AB51D09" w14:textId="56651E00" w:rsidTr="00212528">
        <w:tc>
          <w:tcPr>
            <w:tcW w:w="3219" w:type="dxa"/>
          </w:tcPr>
          <w:p w14:paraId="6725A500" w14:textId="70C44E60" w:rsidR="00212528" w:rsidRDefault="00212528">
            <w:r>
              <w:t>Miten &amp; Koska</w:t>
            </w:r>
          </w:p>
        </w:tc>
        <w:tc>
          <w:tcPr>
            <w:tcW w:w="3039" w:type="dxa"/>
          </w:tcPr>
          <w:p w14:paraId="38971ECA" w14:textId="77777777" w:rsidR="00212528" w:rsidRDefault="00F02073">
            <w:r>
              <w:t>Millaisia standardeja, välineitä, organisaatioita metadatan syntymiseen liittyy. Mihin vaiheeseen luovaa prosessia metadatan synty liittyy</w:t>
            </w:r>
            <w:r w:rsidR="00DC404E">
              <w:t>.</w:t>
            </w:r>
          </w:p>
          <w:p w14:paraId="2A37D362" w14:textId="7AA38B6A" w:rsidR="00DC404E" w:rsidRDefault="00DC404E">
            <w:r w:rsidRPr="00DC404E">
              <w:rPr>
                <w:color w:val="FF0000"/>
              </w:rPr>
              <w:t xml:space="preserve">Metadata syntyy teknisesti jo kamerassa kuvaottohetkellä. Valokuvaaja lisää/muuttaa </w:t>
            </w:r>
            <w:r w:rsidRPr="00DC404E">
              <w:rPr>
                <w:color w:val="FF0000"/>
              </w:rPr>
              <w:lastRenderedPageBreak/>
              <w:t>tietoja kuvankäsittelynsä aikana ennen kuvan toimittamista tilaajalle.</w:t>
            </w:r>
          </w:p>
        </w:tc>
        <w:tc>
          <w:tcPr>
            <w:tcW w:w="2758" w:type="dxa"/>
          </w:tcPr>
          <w:p w14:paraId="28265847" w14:textId="77777777" w:rsidR="00212528" w:rsidRDefault="00F02073">
            <w:r>
              <w:lastRenderedPageBreak/>
              <w:t>Kun elokuva on valmis, tuottaja rekisteröi elokuvan, toivottavasti sille kuuluvan ISAN-numeron kera, tuottajien (APFI) verkkosivun kautta ja tekijöiden (Kopiosto) verkkosivujen kautta.</w:t>
            </w:r>
          </w:p>
          <w:p w14:paraId="003CD5B9" w14:textId="01F01E41" w:rsidR="00DC404E" w:rsidRDefault="00DC404E">
            <w:r w:rsidRPr="00DC404E">
              <w:rPr>
                <w:color w:val="FF0000"/>
              </w:rPr>
              <w:t xml:space="preserve">Euroopassa ei valokuvia tarvitse/eikä voida </w:t>
            </w:r>
            <w:r w:rsidRPr="00DC404E">
              <w:rPr>
                <w:color w:val="FF0000"/>
              </w:rPr>
              <w:lastRenderedPageBreak/>
              <w:t xml:space="preserve">rekisteriöidä valokuvia niiden valtavan määrän takia. </w:t>
            </w:r>
            <w:r>
              <w:rPr>
                <w:color w:val="FF0000"/>
              </w:rPr>
              <w:t>(100 valokuvatiedoston rekist</w:t>
            </w:r>
            <w:r w:rsidR="005C03EE">
              <w:rPr>
                <w:color w:val="FF0000"/>
              </w:rPr>
              <w:t>eröinti</w:t>
            </w:r>
            <w:r>
              <w:rPr>
                <w:color w:val="FF0000"/>
              </w:rPr>
              <w:t xml:space="preserve"> veisi </w:t>
            </w:r>
            <w:r w:rsidR="005C03EE">
              <w:rPr>
                <w:color w:val="FF0000"/>
              </w:rPr>
              <w:t>helposti monta tuntia) Ammattikuvaaja valokuvaa päivässä helposti yli 100 kuvaa.</w:t>
            </w:r>
          </w:p>
        </w:tc>
      </w:tr>
    </w:tbl>
    <w:p w14:paraId="7FB06E45" w14:textId="589A0B29" w:rsidR="00485FF1" w:rsidRDefault="00485FF1"/>
    <w:p w14:paraId="7A887334" w14:textId="16D0F339" w:rsidR="00F02073" w:rsidRPr="00485FF1" w:rsidRDefault="00F02073"/>
    <w:sectPr w:rsidR="00F02073" w:rsidRPr="0048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8434" w14:textId="77777777" w:rsidR="002D6B5A" w:rsidRDefault="002D6B5A" w:rsidP="001C03A0">
      <w:r>
        <w:separator/>
      </w:r>
    </w:p>
  </w:endnote>
  <w:endnote w:type="continuationSeparator" w:id="0">
    <w:p w14:paraId="04E830E3" w14:textId="77777777" w:rsidR="002D6B5A" w:rsidRDefault="002D6B5A" w:rsidP="001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450E" w14:textId="77777777" w:rsidR="002D6B5A" w:rsidRDefault="002D6B5A" w:rsidP="001C03A0">
      <w:r>
        <w:separator/>
      </w:r>
    </w:p>
  </w:footnote>
  <w:footnote w:type="continuationSeparator" w:id="0">
    <w:p w14:paraId="7D830D5B" w14:textId="77777777" w:rsidR="002D6B5A" w:rsidRDefault="002D6B5A" w:rsidP="001C03A0">
      <w:r>
        <w:continuationSeparator/>
      </w:r>
    </w:p>
  </w:footnote>
  <w:footnote w:id="1">
    <w:p w14:paraId="38D6D4F6" w14:textId="3A937491" w:rsidR="001C03A0" w:rsidRDefault="001C03A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http://www</w:t>
        </w:r>
        <w:r>
          <w:rPr>
            <w:rStyle w:val="Hyperlinkki"/>
          </w:rPr>
          <w:t>.</w:t>
        </w:r>
        <w:r>
          <w:rPr>
            <w:rStyle w:val="Hyperlinkki"/>
          </w:rPr>
          <w:t>linkedcontentcoalition.org/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1"/>
    <w:rsid w:val="00077727"/>
    <w:rsid w:val="000B66DE"/>
    <w:rsid w:val="000C0383"/>
    <w:rsid w:val="000C26F4"/>
    <w:rsid w:val="001212CB"/>
    <w:rsid w:val="00183326"/>
    <w:rsid w:val="001C03A0"/>
    <w:rsid w:val="00212528"/>
    <w:rsid w:val="00266B4E"/>
    <w:rsid w:val="002D6B5A"/>
    <w:rsid w:val="003232E9"/>
    <w:rsid w:val="003C6300"/>
    <w:rsid w:val="003D7873"/>
    <w:rsid w:val="00485FF1"/>
    <w:rsid w:val="004A3860"/>
    <w:rsid w:val="004C3CF0"/>
    <w:rsid w:val="004C44E2"/>
    <w:rsid w:val="004E59E8"/>
    <w:rsid w:val="00527324"/>
    <w:rsid w:val="0059698C"/>
    <w:rsid w:val="005C03EE"/>
    <w:rsid w:val="00773E79"/>
    <w:rsid w:val="00784944"/>
    <w:rsid w:val="00A214EF"/>
    <w:rsid w:val="00A85A6B"/>
    <w:rsid w:val="00B120CC"/>
    <w:rsid w:val="00B40A49"/>
    <w:rsid w:val="00B87A5B"/>
    <w:rsid w:val="00BA0065"/>
    <w:rsid w:val="00C66B5F"/>
    <w:rsid w:val="00C90CE0"/>
    <w:rsid w:val="00D6226F"/>
    <w:rsid w:val="00DC404E"/>
    <w:rsid w:val="00E457D8"/>
    <w:rsid w:val="00EF5286"/>
    <w:rsid w:val="00F02073"/>
    <w:rsid w:val="00F200FD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B3B1"/>
  <w15:chartTrackingRefBased/>
  <w15:docId w15:val="{E11785F6-883B-E449-ABCD-511A501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8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C3CF0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C03A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C03A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C03A0"/>
    <w:rPr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5C0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contentcoal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7C4A-765B-4EDB-A192-5D43DDB0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802</Words>
  <Characters>6503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Lilleberg</dc:creator>
  <cp:keywords/>
  <dc:description/>
  <cp:lastModifiedBy>Bosse</cp:lastModifiedBy>
  <cp:revision>4</cp:revision>
  <dcterms:created xsi:type="dcterms:W3CDTF">2020-09-01T08:12:00Z</dcterms:created>
  <dcterms:modified xsi:type="dcterms:W3CDTF">2020-09-01T09:18:00Z</dcterms:modified>
</cp:coreProperties>
</file>