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280A9F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>nimi</w:t>
            </w:r>
          </w:p>
        </w:tc>
        <w:tc>
          <w:tcPr>
            <w:tcW w:w="5812" w:type="dxa"/>
          </w:tcPr>
          <w:p w:rsidR="004012C2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280A9F">
              <w:rPr>
                <w:rFonts w:ascii="Arial" w:eastAsia="Times New Roman" w:hAnsi="Arial" w:cs="Arial"/>
                <w:lang w:eastAsia="fi-FI"/>
              </w:rPr>
              <w:t>Valtioneuvoston asetus ilmailulta rajoitetuista alueista annetun valtioneuvoston asetuksen muuttamisesta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2.3.2018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9.3.2018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9.3.2018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9.3.2018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:rsidR="00C87577" w:rsidRPr="00194147" w:rsidRDefault="00640D45" w:rsidP="00640D4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</w:t>
            </w:r>
            <w:r w:rsidR="00280A9F">
              <w:rPr>
                <w:rFonts w:ascii="Arial" w:eastAsia="Times New Roman" w:hAnsi="Arial" w:cs="Arial"/>
                <w:lang w:eastAsia="fi-FI"/>
              </w:rPr>
              <w:t>.3.-2</w:t>
            </w:r>
            <w:r>
              <w:rPr>
                <w:rFonts w:ascii="Arial" w:eastAsia="Times New Roman" w:hAnsi="Arial" w:cs="Arial"/>
                <w:lang w:eastAsia="fi-FI"/>
              </w:rPr>
              <w:t>8</w:t>
            </w:r>
            <w:r w:rsidR="00280A9F">
              <w:rPr>
                <w:rFonts w:ascii="Arial" w:eastAsia="Times New Roman" w:hAnsi="Arial" w:cs="Arial"/>
                <w:lang w:eastAsia="fi-FI"/>
              </w:rPr>
              <w:t>.3.</w:t>
            </w:r>
            <w:r w:rsidR="008F7650">
              <w:rPr>
                <w:rFonts w:ascii="Arial" w:eastAsia="Times New Roman" w:hAnsi="Arial" w:cs="Arial"/>
                <w:lang w:eastAsia="fi-FI"/>
              </w:rPr>
              <w:t>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640D4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</w:t>
            </w:r>
            <w:r w:rsidR="00280A9F">
              <w:rPr>
                <w:rFonts w:ascii="Arial" w:eastAsia="Times New Roman" w:hAnsi="Arial" w:cs="Arial"/>
                <w:lang w:eastAsia="fi-FI"/>
              </w:rPr>
              <w:t>.3.2018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30.3.2018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5.4.2018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23362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12.4.2018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280A9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26.4.2018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Asiasanat</w:t>
            </w:r>
          </w:p>
        </w:tc>
        <w:tc>
          <w:tcPr>
            <w:tcW w:w="5812" w:type="dxa"/>
          </w:tcPr>
          <w:p w:rsidR="001475E9" w:rsidRPr="00194147" w:rsidRDefault="00D432F7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Ilmailu, ilmatila, ilmatilan hallinta 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D432F7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2F7">
              <w:rPr>
                <w:rFonts w:ascii="Arial" w:eastAsia="Times New Roman" w:hAnsi="Arial" w:cs="Arial"/>
                <w:lang w:eastAsia="fi-FI"/>
              </w:rPr>
              <w:t>Valtioneuvoston asetus ilmailulta rajoitetuista alueista annetun valtioneuvoston asetuksen muuttamisesta</w:t>
            </w:r>
          </w:p>
        </w:tc>
      </w:tr>
      <w:tr w:rsidR="00416686" w:rsidRPr="00194147" w:rsidTr="00D432F7">
        <w:trPr>
          <w:trHeight w:val="186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5E0355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ANS Finland on </w:t>
            </w:r>
            <w:r w:rsidRPr="00D432F7">
              <w:rPr>
                <w:rFonts w:ascii="Arial" w:eastAsia="Times New Roman" w:hAnsi="Arial" w:cs="Arial"/>
                <w:lang w:eastAsia="fi-FI"/>
              </w:rPr>
              <w:t xml:space="preserve">ilmailulain (864/2014) 107 §:ssä tarkoitetun ilmatilan hallintaa ohjaavaan käsikirjan (ASM-käsikirjan) mukaisesti valmistellut ilmatilapaketin, jolla tehdään muutoksia ilmatilarakenteisiin. </w:t>
            </w:r>
            <w:r>
              <w:rPr>
                <w:rFonts w:ascii="Arial" w:eastAsia="Times New Roman" w:hAnsi="Arial" w:cs="Arial"/>
                <w:lang w:eastAsia="fi-FI"/>
              </w:rPr>
              <w:t>Asetukseen tehtävät m</w:t>
            </w:r>
            <w:r w:rsidRPr="00D432F7">
              <w:rPr>
                <w:rFonts w:ascii="Arial" w:eastAsia="Times New Roman" w:hAnsi="Arial" w:cs="Arial"/>
                <w:lang w:eastAsia="fi-FI"/>
              </w:rPr>
              <w:t>uutokset perustuvat Liikenteen turvallisuusvirastolle (</w:t>
            </w:r>
            <w:proofErr w:type="spellStart"/>
            <w:r w:rsidRPr="00D432F7">
              <w:rPr>
                <w:rFonts w:ascii="Arial" w:eastAsia="Times New Roman" w:hAnsi="Arial" w:cs="Arial"/>
                <w:lang w:eastAsia="fi-FI"/>
              </w:rPr>
              <w:t>Trafi</w:t>
            </w:r>
            <w:proofErr w:type="spellEnd"/>
            <w:r w:rsidRPr="00D432F7">
              <w:rPr>
                <w:rFonts w:ascii="Arial" w:eastAsia="Times New Roman" w:hAnsi="Arial" w:cs="Arial"/>
                <w:lang w:eastAsia="fi-FI"/>
              </w:rPr>
              <w:t>) toimitettuihin muutosesityksiin.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32F7">
              <w:rPr>
                <w:rFonts w:ascii="Arial" w:eastAsia="Times New Roman" w:hAnsi="Arial" w:cs="Arial"/>
                <w:lang w:eastAsia="fi-FI"/>
              </w:rPr>
              <w:t>Muutoksella perustettaisiin uusia rajoitusalueita Lohtajalle sekä laajennettaisiin yhtä olemassa olevaa rajoitusaluetta Puolustusvoimien toimintaedellytysten turvaamiseksi.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DA4BF4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Asetuksen liitettä 2 muutettaisiin. </w:t>
            </w:r>
            <w:r w:rsidR="0004300F">
              <w:rPr>
                <w:rFonts w:ascii="Arial" w:eastAsia="Times New Roman" w:hAnsi="Arial" w:cs="Arial"/>
                <w:lang w:eastAsia="fi-FI"/>
              </w:rPr>
              <w:t>Muutos tulisi voimaan 26.4.2018.</w:t>
            </w:r>
          </w:p>
        </w:tc>
      </w:tr>
      <w:tr w:rsidR="001475E9" w:rsidRPr="00194147" w:rsidTr="00BB233F">
        <w:trPr>
          <w:trHeight w:val="276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Trafi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on kuullut sidosryhmiä muutoksista osana ilmatilapaketin kuulemista. 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- 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Ei 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D432F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D432F7">
              <w:rPr>
                <w:rFonts w:ascii="Arial" w:eastAsia="Times New Roman" w:hAnsi="Arial" w:cs="Arial"/>
                <w:iCs/>
                <w:lang w:eastAsia="fi-FI"/>
              </w:rPr>
              <w:t>Eeva Ovaska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D432F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D432F7">
              <w:rPr>
                <w:rFonts w:ascii="Arial" w:eastAsia="Times New Roman" w:hAnsi="Arial" w:cs="Arial"/>
                <w:iCs/>
                <w:lang w:eastAsia="fi-FI"/>
              </w:rPr>
              <w:t>Eeva Ovaska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Toimintavarmuusyksikkö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Ari-Pekka Manninen 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Eeva Ovaska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Jari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Gröhn</w:t>
            </w:r>
            <w:proofErr w:type="spellEnd"/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D432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Heli Matomäki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8F765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04300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2.3.2018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04300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7.3.2018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8B30D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12.3.2018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9D" w:rsidRDefault="0071149D" w:rsidP="001C7555">
      <w:pPr>
        <w:spacing w:after="0" w:line="240" w:lineRule="auto"/>
      </w:pPr>
      <w:r>
        <w:separator/>
      </w:r>
    </w:p>
  </w:endnote>
  <w:endnote w:type="continuationSeparator" w:id="0">
    <w:p w:rsidR="0071149D" w:rsidRDefault="0071149D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5" w:rsidRDefault="00640D4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9D" w:rsidRDefault="0071149D" w:rsidP="001C7555">
      <w:pPr>
        <w:spacing w:after="0" w:line="240" w:lineRule="auto"/>
      </w:pPr>
      <w:r>
        <w:separator/>
      </w:r>
    </w:p>
  </w:footnote>
  <w:footnote w:type="continuationSeparator" w:id="0">
    <w:p w:rsidR="0071149D" w:rsidRDefault="0071149D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5" w:rsidRDefault="00640D4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640D45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640D45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640D45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640D45">
      <w:rPr>
        <w:rFonts w:ascii="Arial" w:hAnsi="Arial" w:cs="Arial"/>
        <w:noProof/>
        <w:sz w:val="22"/>
      </w:rPr>
      <w:t>3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D7504D">
      <w:rPr>
        <w:rFonts w:ascii="Arial" w:hAnsi="Arial" w:cs="Arial"/>
        <w:sz w:val="22"/>
      </w:rPr>
      <w:t>7.3.2018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42B43"/>
    <w:rsid w:val="0004300F"/>
    <w:rsid w:val="00092352"/>
    <w:rsid w:val="000A2D36"/>
    <w:rsid w:val="000B4D9F"/>
    <w:rsid w:val="000B6E68"/>
    <w:rsid w:val="00124B55"/>
    <w:rsid w:val="00147089"/>
    <w:rsid w:val="001475E9"/>
    <w:rsid w:val="0016073A"/>
    <w:rsid w:val="001670F3"/>
    <w:rsid w:val="001776B6"/>
    <w:rsid w:val="0019216E"/>
    <w:rsid w:val="00194147"/>
    <w:rsid w:val="001A0AD9"/>
    <w:rsid w:val="001A530E"/>
    <w:rsid w:val="001C7555"/>
    <w:rsid w:val="001D3DFE"/>
    <w:rsid w:val="00210214"/>
    <w:rsid w:val="00212265"/>
    <w:rsid w:val="00217292"/>
    <w:rsid w:val="0023053A"/>
    <w:rsid w:val="00233622"/>
    <w:rsid w:val="00236DD3"/>
    <w:rsid w:val="00243216"/>
    <w:rsid w:val="002443A2"/>
    <w:rsid w:val="0024442D"/>
    <w:rsid w:val="00250A49"/>
    <w:rsid w:val="00272575"/>
    <w:rsid w:val="00280A9F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7619"/>
    <w:rsid w:val="00375E9B"/>
    <w:rsid w:val="003E2807"/>
    <w:rsid w:val="003E6E8E"/>
    <w:rsid w:val="004012C2"/>
    <w:rsid w:val="00406A2A"/>
    <w:rsid w:val="00416686"/>
    <w:rsid w:val="00421EB3"/>
    <w:rsid w:val="00426D13"/>
    <w:rsid w:val="004415D2"/>
    <w:rsid w:val="00443CCB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27787"/>
    <w:rsid w:val="006314AA"/>
    <w:rsid w:val="00637BFB"/>
    <w:rsid w:val="00640D45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B2914"/>
    <w:rsid w:val="008B30DA"/>
    <w:rsid w:val="008B5BCC"/>
    <w:rsid w:val="008C43C3"/>
    <w:rsid w:val="008D06D5"/>
    <w:rsid w:val="008D502E"/>
    <w:rsid w:val="008D57E9"/>
    <w:rsid w:val="008D59F3"/>
    <w:rsid w:val="008F343F"/>
    <w:rsid w:val="008F4892"/>
    <w:rsid w:val="008F7650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B172C3"/>
    <w:rsid w:val="00B31244"/>
    <w:rsid w:val="00B32652"/>
    <w:rsid w:val="00BA60BD"/>
    <w:rsid w:val="00BB233F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32F7"/>
    <w:rsid w:val="00D4440D"/>
    <w:rsid w:val="00D4505D"/>
    <w:rsid w:val="00D46E68"/>
    <w:rsid w:val="00D50FF6"/>
    <w:rsid w:val="00D578AD"/>
    <w:rsid w:val="00D61B58"/>
    <w:rsid w:val="00D7504D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627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64E00"/>
    <w:rsid w:val="00F71F43"/>
    <w:rsid w:val="00F82203"/>
    <w:rsid w:val="00F915DB"/>
    <w:rsid w:val="00F96392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DA3BF"/>
  <w15:docId w15:val="{87D3E3EC-590E-4783-B4A1-2E6985B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0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F2D8-C345-4B69-876C-C658EE33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13</TotalTime>
  <Pages>3</Pages>
  <Words>357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Ovaska Eeva</cp:lastModifiedBy>
  <cp:revision>9</cp:revision>
  <cp:lastPrinted>2017-05-04T08:03:00Z</cp:lastPrinted>
  <dcterms:created xsi:type="dcterms:W3CDTF">2018-02-27T14:37:00Z</dcterms:created>
  <dcterms:modified xsi:type="dcterms:W3CDTF">2018-03-15T13:20:00Z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6025a9407d50d1a0d8247f8ca859a2#lvm.mahti2.vn.fi!/TWeb/toaxfront!80!0</vt:lpwstr>
  </property>
  <property fmtid="{D5CDD505-2E9C-101B-9397-08002B2CF9AE}" pid="3" name="tweb_doc_id">
    <vt:lpwstr>262770</vt:lpwstr>
  </property>
  <property fmtid="{D5CDD505-2E9C-101B-9397-08002B2CF9AE}" pid="4" name="tweb_doc_version">
    <vt:lpwstr>3</vt:lpwstr>
  </property>
  <property fmtid="{D5CDD505-2E9C-101B-9397-08002B2CF9AE}" pid="5" name="tweb_doc_title">
    <vt:lpwstr>Säädöshankepäätös ilmailulta rajoitetuista alueista annetun asetuksen muuttamisesta</vt:lpwstr>
  </property>
  <property fmtid="{D5CDD505-2E9C-101B-9397-08002B2CF9AE}" pid="6" name="tweb_doc_typecode">
    <vt:lpwstr>03.20.365</vt:lpwstr>
  </property>
  <property fmtid="{D5CDD505-2E9C-101B-9397-08002B2CF9AE}" pid="7" name="tweb_doc_typename">
    <vt:lpwstr>Säädöshankepäätös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>LVM/462/03/2018</vt:lpwstr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Ovaska Eeva</vt:lpwstr>
  </property>
  <property fmtid="{D5CDD505-2E9C-101B-9397-08002B2CF9AE}" pid="18" name="tweb_doc_creator">
    <vt:lpwstr>Ovaska Eeva</vt:lpwstr>
  </property>
  <property fmtid="{D5CDD505-2E9C-101B-9397-08002B2CF9AE}" pid="19" name="tweb_doc_publisher">
    <vt:lpwstr>Liikenne- ja viestintäministeriö/Verkko-osasto/Toimintavarmuusyksikkö (VTO)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07.03.2018</vt:lpwstr>
  </property>
  <property fmtid="{D5CDD505-2E9C-101B-9397-08002B2CF9AE}" pid="24" name="tweb_doc_modified">
    <vt:lpwstr>12.03.2018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>12.03.2018</vt:lpwstr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MAHTI/HARE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1.1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Ovaska Eeva</vt:lpwstr>
  </property>
  <property fmtid="{D5CDD505-2E9C-101B-9397-08002B2CF9AE}" pid="49" name="tweb_user_surname">
    <vt:lpwstr>Ovaska</vt:lpwstr>
  </property>
  <property fmtid="{D5CDD505-2E9C-101B-9397-08002B2CF9AE}" pid="50" name="tweb_user_givenname">
    <vt:lpwstr>Eeva</vt:lpwstr>
  </property>
  <property fmtid="{D5CDD505-2E9C-101B-9397-08002B2CF9AE}" pid="51" name="tweb_user_title">
    <vt:lpwstr>Ylitarkastaja, esittelijä</vt:lpwstr>
  </property>
  <property fmtid="{D5CDD505-2E9C-101B-9397-08002B2CF9AE}" pid="52" name="tweb_user_telephonenumber">
    <vt:lpwstr>0295342354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Eeva.Ovaska@mintc.fi</vt:lpwstr>
  </property>
  <property fmtid="{D5CDD505-2E9C-101B-9397-08002B2CF9AE}" pid="55" name="tweb_user_roomnumber">
    <vt:lpwstr/>
  </property>
  <property fmtid="{D5CDD505-2E9C-101B-9397-08002B2CF9AE}" pid="56" name="tweb_user_organization">
    <vt:lpwstr>Liikenne- ja viestintäministeriö</vt:lpwstr>
  </property>
  <property fmtid="{D5CDD505-2E9C-101B-9397-08002B2CF9AE}" pid="57" name="tweb_user_department">
    <vt:lpwstr>Verkko-osasto</vt:lpwstr>
  </property>
  <property fmtid="{D5CDD505-2E9C-101B-9397-08002B2CF9AE}" pid="58" name="tweb_user_group">
    <vt:lpwstr>Toimintavarmuusyksikkö (VTO)</vt:lpwstr>
  </property>
  <property fmtid="{D5CDD505-2E9C-101B-9397-08002B2CF9AE}" pid="59" name="tweb_user_postaladdress">
    <vt:lpwstr/>
  </property>
  <property fmtid="{D5CDD505-2E9C-101B-9397-08002B2CF9AE}" pid="60" name="tweb_user_postalcode">
    <vt:lpwstr/>
  </property>
</Properties>
</file>