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77"/>
      </w:tblGrid>
      <w:tr w:rsidR="00DB5674" w:rsidTr="00D8177C">
        <w:trPr>
          <w:cantSplit/>
        </w:trPr>
        <w:tc>
          <w:tcPr>
            <w:tcW w:w="6449" w:type="dxa"/>
            <w:vAlign w:val="center"/>
          </w:tcPr>
          <w:p w:rsidR="00DB5674" w:rsidRPr="00017ADF" w:rsidRDefault="00F815DC" w:rsidP="00CF5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Verohallinto</w:t>
            </w:r>
          </w:p>
        </w:tc>
        <w:tc>
          <w:tcPr>
            <w:tcW w:w="2977" w:type="dxa"/>
          </w:tcPr>
          <w:p w:rsidR="00DB5674" w:rsidRDefault="0041130A">
            <w:r>
              <w:rPr>
                <w:b/>
                <w:sz w:val="20"/>
              </w:rPr>
              <w:t>Lausunto</w:t>
            </w: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663709" w:rsidP="00CF5BCA">
            <w:pPr>
              <w:rPr>
                <w:rFonts w:cs="Arial"/>
                <w:sz w:val="16"/>
                <w:szCs w:val="16"/>
              </w:rPr>
            </w:pPr>
            <w:bookmarkStart w:id="0" w:name="Postiosoite_FI"/>
            <w:r>
              <w:rPr>
                <w:rFonts w:cs="Arial"/>
                <w:sz w:val="16"/>
                <w:szCs w:val="16"/>
              </w:rPr>
              <w:t>PL 325</w:t>
            </w:r>
            <w:bookmarkEnd w:id="0"/>
          </w:p>
        </w:tc>
        <w:tc>
          <w:tcPr>
            <w:tcW w:w="2977" w:type="dxa"/>
          </w:tcPr>
          <w:p w:rsidR="00DB5674" w:rsidRDefault="00DB5674"/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663709" w:rsidP="00CF5BCA">
            <w:pPr>
              <w:rPr>
                <w:rFonts w:cs="Arial"/>
                <w:sz w:val="16"/>
                <w:szCs w:val="16"/>
              </w:rPr>
            </w:pPr>
            <w:bookmarkStart w:id="1" w:name="Postinumero_FI"/>
            <w:r>
              <w:rPr>
                <w:rFonts w:cs="Arial"/>
                <w:sz w:val="16"/>
                <w:szCs w:val="16"/>
              </w:rPr>
              <w:t>00052</w:t>
            </w:r>
            <w:bookmarkEnd w:id="1"/>
            <w:r w:rsidR="00DB5674" w:rsidRPr="00017ADF">
              <w:rPr>
                <w:rFonts w:cs="Arial"/>
                <w:sz w:val="16"/>
                <w:szCs w:val="16"/>
              </w:rPr>
              <w:t xml:space="preserve"> </w:t>
            </w:r>
            <w:bookmarkStart w:id="2" w:name="Postitoimipaikka_FI"/>
            <w:r>
              <w:rPr>
                <w:rFonts w:cs="Arial"/>
                <w:sz w:val="16"/>
                <w:szCs w:val="16"/>
              </w:rPr>
              <w:t>VERO</w:t>
            </w:r>
            <w:bookmarkEnd w:id="2"/>
          </w:p>
        </w:tc>
        <w:tc>
          <w:tcPr>
            <w:tcW w:w="2977" w:type="dxa"/>
          </w:tcPr>
          <w:p w:rsidR="00DB5674" w:rsidRPr="00EA4777" w:rsidRDefault="00DB5674">
            <w:pPr>
              <w:rPr>
                <w:sz w:val="18"/>
                <w:szCs w:val="18"/>
              </w:rPr>
            </w:pP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Default="00DB5674" w:rsidP="00CF5BCA">
            <w:pPr>
              <w:rPr>
                <w:rFonts w:cs="Arial"/>
              </w:rPr>
            </w:pPr>
          </w:p>
        </w:tc>
        <w:tc>
          <w:tcPr>
            <w:tcW w:w="2977" w:type="dxa"/>
          </w:tcPr>
          <w:p w:rsidR="00DB5674" w:rsidRDefault="00DB5674"/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4D5C44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Valtiovarainministeriö</w:t>
            </w:r>
          </w:p>
        </w:tc>
        <w:tc>
          <w:tcPr>
            <w:tcW w:w="2977" w:type="dxa"/>
          </w:tcPr>
          <w:p w:rsidR="00DB5674" w:rsidRDefault="00EA4777">
            <w:r w:rsidRPr="00EA4777">
              <w:rPr>
                <w:sz w:val="18"/>
                <w:szCs w:val="18"/>
              </w:rPr>
              <w:fldChar w:fldCharType="begin"/>
            </w:r>
            <w:r w:rsidRPr="00EA4777">
              <w:rPr>
                <w:sz w:val="18"/>
                <w:szCs w:val="18"/>
              </w:rPr>
              <w:instrText xml:space="preserve"> CREATEDATE [\@ "d.M.yyyy"] \* MERGEFORMAT </w:instrText>
            </w:r>
            <w:r w:rsidRPr="00EA4777">
              <w:rPr>
                <w:sz w:val="18"/>
                <w:szCs w:val="18"/>
              </w:rPr>
              <w:fldChar w:fldCharType="separate"/>
            </w:r>
            <w:r w:rsidR="00622662">
              <w:rPr>
                <w:noProof/>
                <w:sz w:val="18"/>
                <w:szCs w:val="18"/>
              </w:rPr>
              <w:t>12</w:t>
            </w:r>
            <w:r w:rsidR="00CC180D">
              <w:rPr>
                <w:noProof/>
                <w:sz w:val="18"/>
                <w:szCs w:val="18"/>
              </w:rPr>
              <w:t>.10</w:t>
            </w:r>
            <w:r w:rsidR="00663709">
              <w:rPr>
                <w:noProof/>
                <w:sz w:val="18"/>
                <w:szCs w:val="18"/>
              </w:rPr>
              <w:t>.2017</w:t>
            </w:r>
            <w:r w:rsidRPr="00EA4777">
              <w:rPr>
                <w:sz w:val="18"/>
                <w:szCs w:val="18"/>
              </w:rPr>
              <w:fldChar w:fldCharType="end"/>
            </w: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DB5674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 w:rsidRPr="00017ADF">
              <w:rPr>
                <w:rFonts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>
                    <w:default w:val="Postiosoite"/>
                  </w:textInput>
                </w:ffData>
              </w:fldChar>
            </w:r>
            <w:r w:rsidRPr="00017A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17ADF">
              <w:rPr>
                <w:rFonts w:cs="Arial"/>
                <w:sz w:val="18"/>
                <w:szCs w:val="18"/>
              </w:rPr>
            </w:r>
            <w:r w:rsidRPr="00017ADF">
              <w:rPr>
                <w:rFonts w:cs="Arial"/>
                <w:sz w:val="18"/>
                <w:szCs w:val="18"/>
              </w:rPr>
              <w:fldChar w:fldCharType="separate"/>
            </w:r>
            <w:r w:rsidRPr="00017ADF">
              <w:rPr>
                <w:rFonts w:cs="Arial"/>
                <w:noProof/>
                <w:sz w:val="18"/>
                <w:szCs w:val="18"/>
              </w:rPr>
              <w:t>Postiosoite</w:t>
            </w:r>
            <w:r w:rsidRPr="00017A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DB5674" w:rsidRDefault="00DB5674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</w:rPr>
            </w:pP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DB5674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 w:rsidRPr="00017ADF">
              <w:rPr>
                <w:rFonts w:cs="Arial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>
                    <w:default w:val="Postinumero POSTITOIMIPAIKKA"/>
                  </w:textInput>
                </w:ffData>
              </w:fldChar>
            </w:r>
            <w:r w:rsidRPr="00017A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17ADF">
              <w:rPr>
                <w:rFonts w:cs="Arial"/>
                <w:sz w:val="18"/>
                <w:szCs w:val="18"/>
              </w:rPr>
            </w:r>
            <w:r w:rsidRPr="00017ADF">
              <w:rPr>
                <w:rFonts w:cs="Arial"/>
                <w:sz w:val="18"/>
                <w:szCs w:val="18"/>
              </w:rPr>
              <w:fldChar w:fldCharType="separate"/>
            </w:r>
            <w:r w:rsidRPr="00017ADF">
              <w:rPr>
                <w:rFonts w:cs="Arial"/>
                <w:noProof/>
                <w:sz w:val="18"/>
                <w:szCs w:val="18"/>
              </w:rPr>
              <w:t>Postinumero POSTITOIMIPAIKKA</w:t>
            </w:r>
            <w:r w:rsidRPr="00017A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DB5674" w:rsidRDefault="00EA4777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</w:rPr>
            </w:pPr>
            <w:r>
              <w:rPr>
                <w:rFonts w:cs="Arial"/>
                <w:sz w:val="18"/>
              </w:rPr>
              <w:t>Viite</w:t>
            </w:r>
            <w:r w:rsidR="00A74F04">
              <w:rPr>
                <w:rFonts w:cs="Arial"/>
                <w:sz w:val="18"/>
              </w:rPr>
              <w:t xml:space="preserve"> / Diaarinumero</w:t>
            </w: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DB5674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 w:rsidRPr="00017ADF">
              <w:rPr>
                <w:rFonts w:cs="Arial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17A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17ADF">
              <w:rPr>
                <w:rFonts w:cs="Arial"/>
                <w:sz w:val="18"/>
                <w:szCs w:val="18"/>
              </w:rPr>
            </w:r>
            <w:r w:rsidRPr="00017ADF">
              <w:rPr>
                <w:rFonts w:cs="Arial"/>
                <w:sz w:val="18"/>
                <w:szCs w:val="18"/>
              </w:rPr>
              <w:fldChar w:fldCharType="separate"/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DB5674" w:rsidRPr="00710570" w:rsidRDefault="00CC180D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VM/1851/03.01.00</w:t>
            </w:r>
            <w:r w:rsidR="004D5C44" w:rsidRPr="004D5C44">
              <w:rPr>
                <w:rFonts w:cs="Arial"/>
                <w:sz w:val="18"/>
                <w:szCs w:val="18"/>
              </w:rPr>
              <w:t>/2017</w:t>
            </w:r>
          </w:p>
        </w:tc>
      </w:tr>
      <w:tr w:rsidR="00017ADF" w:rsidTr="00D8177C">
        <w:tc>
          <w:tcPr>
            <w:tcW w:w="6449" w:type="dxa"/>
            <w:vAlign w:val="center"/>
          </w:tcPr>
          <w:p w:rsidR="00017ADF" w:rsidRPr="00017ADF" w:rsidRDefault="00017ADF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 w:rsidRPr="00017ADF">
              <w:rPr>
                <w:rFonts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17A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17ADF">
              <w:rPr>
                <w:rFonts w:cs="Arial"/>
                <w:sz w:val="18"/>
                <w:szCs w:val="18"/>
              </w:rPr>
            </w:r>
            <w:r w:rsidRPr="00017ADF">
              <w:rPr>
                <w:rFonts w:cs="Arial"/>
                <w:sz w:val="18"/>
                <w:szCs w:val="18"/>
              </w:rPr>
              <w:fldChar w:fldCharType="separate"/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noProof/>
                <w:sz w:val="18"/>
                <w:szCs w:val="18"/>
              </w:rPr>
              <w:t> </w:t>
            </w:r>
            <w:r w:rsidRPr="00017A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017ADF" w:rsidRPr="00710570" w:rsidRDefault="00CC180D" w:rsidP="007F32EE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A80</w:t>
            </w:r>
            <w:r w:rsidR="007F32EE">
              <w:rPr>
                <w:rFonts w:cs="Arial"/>
                <w:sz w:val="18"/>
                <w:szCs w:val="18"/>
              </w:rPr>
              <w:t>/00 00 01/2017</w:t>
            </w:r>
          </w:p>
        </w:tc>
      </w:tr>
      <w:tr w:rsidR="00017ADF" w:rsidTr="00D8177C">
        <w:tc>
          <w:tcPr>
            <w:tcW w:w="6449" w:type="dxa"/>
            <w:vAlign w:val="center"/>
          </w:tcPr>
          <w:p w:rsidR="00017ADF" w:rsidRPr="00710570" w:rsidRDefault="00017ADF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 w:rsidRPr="00710570">
              <w:rPr>
                <w:rFonts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7105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0570">
              <w:rPr>
                <w:rFonts w:cs="Arial"/>
                <w:sz w:val="18"/>
                <w:szCs w:val="18"/>
              </w:rPr>
            </w:r>
            <w:r w:rsidRPr="00710570">
              <w:rPr>
                <w:rFonts w:cs="Arial"/>
                <w:sz w:val="18"/>
                <w:szCs w:val="18"/>
              </w:rPr>
              <w:fldChar w:fldCharType="separate"/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017ADF" w:rsidRPr="00710570" w:rsidRDefault="00017ADF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017ADF" w:rsidRPr="00010E38" w:rsidRDefault="00017ADF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017ADF" w:rsidRPr="00010E38" w:rsidRDefault="00017ADF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017ADF" w:rsidRPr="00010E38" w:rsidRDefault="00017ADF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017ADF" w:rsidRPr="00010E38" w:rsidRDefault="00017ADF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017ADF" w:rsidRDefault="00017ADF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9327C0" w:rsidRDefault="009327C0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9327C0" w:rsidRDefault="009327C0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9327C0" w:rsidRDefault="009327C0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9327C0" w:rsidRPr="00010E38" w:rsidRDefault="009327C0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D8177C" w:rsidRPr="00010E38" w:rsidRDefault="00D8177C" w:rsidP="00D5348C">
      <w:pPr>
        <w:pStyle w:val="Leipteksti"/>
        <w:spacing w:after="0"/>
        <w:rPr>
          <w:rFonts w:cs="Arial"/>
          <w:b/>
          <w:bCs/>
          <w:sz w:val="20"/>
        </w:rPr>
      </w:pPr>
    </w:p>
    <w:p w:rsidR="00663709" w:rsidRDefault="00663709" w:rsidP="00663709">
      <w:pPr>
        <w:ind w:left="2127"/>
        <w:rPr>
          <w:rFonts w:cs="Arial"/>
          <w:b/>
          <w:bCs/>
          <w:sz w:val="20"/>
        </w:rPr>
      </w:pPr>
    </w:p>
    <w:p w:rsidR="00663709" w:rsidRDefault="00663709" w:rsidP="00663709">
      <w:pPr>
        <w:ind w:left="2127"/>
        <w:rPr>
          <w:rFonts w:cs="Arial"/>
          <w:b/>
          <w:bCs/>
          <w:sz w:val="20"/>
        </w:rPr>
      </w:pPr>
    </w:p>
    <w:p w:rsidR="00A74F04" w:rsidRDefault="00663709" w:rsidP="00663709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Valtiovarainminiteriö on pyytänyt Ve</w:t>
      </w:r>
      <w:r w:rsidR="00CC180D">
        <w:rPr>
          <w:rFonts w:cs="Arial"/>
          <w:sz w:val="20"/>
        </w:rPr>
        <w:t>rohallinnon lausuntoa hallituksen esitysluo</w:t>
      </w:r>
      <w:r w:rsidR="00CC180D">
        <w:rPr>
          <w:rFonts w:cs="Arial"/>
          <w:sz w:val="20"/>
        </w:rPr>
        <w:t>n</w:t>
      </w:r>
      <w:r w:rsidR="00CC180D">
        <w:rPr>
          <w:rFonts w:cs="Arial"/>
          <w:sz w:val="20"/>
        </w:rPr>
        <w:t>noksesta lae</w:t>
      </w:r>
      <w:r w:rsidR="00A303EC">
        <w:rPr>
          <w:rFonts w:cs="Arial"/>
          <w:sz w:val="20"/>
        </w:rPr>
        <w:t>i</w:t>
      </w:r>
      <w:r w:rsidR="00CC180D">
        <w:rPr>
          <w:rFonts w:cs="Arial"/>
          <w:sz w:val="20"/>
        </w:rPr>
        <w:t>ksi verotusmenettelystä annetun lain sekä verotustietojen julkisu</w:t>
      </w:r>
      <w:r w:rsidR="00CC180D">
        <w:rPr>
          <w:rFonts w:cs="Arial"/>
          <w:sz w:val="20"/>
        </w:rPr>
        <w:t>u</w:t>
      </w:r>
      <w:r w:rsidR="00CC180D">
        <w:rPr>
          <w:rFonts w:cs="Arial"/>
          <w:sz w:val="20"/>
        </w:rPr>
        <w:t>desta ja salassapidosta annetun lain 18 ja 20 §:n muuttamisesta.</w:t>
      </w:r>
    </w:p>
    <w:p w:rsidR="00CC180D" w:rsidRDefault="00CC180D" w:rsidP="00663709">
      <w:pPr>
        <w:ind w:left="2127"/>
        <w:rPr>
          <w:rFonts w:cs="Arial"/>
          <w:sz w:val="20"/>
        </w:rPr>
      </w:pPr>
    </w:p>
    <w:p w:rsidR="00CC180D" w:rsidRDefault="00CC180D" w:rsidP="00663709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Hallituksen esitysluonnos liittyy hallinnollisesta yhteistyöstä verotuksen alalla a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>netun direktiivin (</w:t>
      </w:r>
      <w:r w:rsidR="0019008E" w:rsidRPr="0019008E">
        <w:rPr>
          <w:rFonts w:cs="Arial"/>
          <w:sz w:val="20"/>
        </w:rPr>
        <w:t>2011/16/EU</w:t>
      </w:r>
      <w:r w:rsidR="0019008E">
        <w:rPr>
          <w:rFonts w:cs="Arial"/>
          <w:sz w:val="20"/>
        </w:rPr>
        <w:t>,</w:t>
      </w:r>
      <w:r w:rsidR="0019008E" w:rsidRPr="0019008E">
        <w:rPr>
          <w:rFonts w:cs="Arial"/>
          <w:sz w:val="20"/>
        </w:rPr>
        <w:t xml:space="preserve"> </w:t>
      </w:r>
      <w:r>
        <w:rPr>
          <w:rFonts w:cs="Arial"/>
          <w:sz w:val="20"/>
        </w:rPr>
        <w:t>ns. virka-apudirektiivi) muutokseen, jossa edellyt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tään että Verohallinnolle annetaan pääsy rahanpesutietoihin</w:t>
      </w:r>
      <w:r w:rsidR="0019008E">
        <w:rPr>
          <w:rFonts w:cs="Arial"/>
          <w:sz w:val="20"/>
        </w:rPr>
        <w:t xml:space="preserve"> </w:t>
      </w:r>
      <w:r w:rsidR="0019008E">
        <w:t xml:space="preserve">(COM </w:t>
      </w:r>
      <w:proofErr w:type="gramStart"/>
      <w:r w:rsidR="0019008E">
        <w:t>2016  452</w:t>
      </w:r>
      <w:proofErr w:type="gramEnd"/>
      <w:r w:rsidR="0019008E">
        <w:t> </w:t>
      </w:r>
      <w:proofErr w:type="spellStart"/>
      <w:r w:rsidR="0019008E">
        <w:t>final</w:t>
      </w:r>
      <w:proofErr w:type="spellEnd"/>
      <w:r w:rsidR="0019008E">
        <w:t>)</w:t>
      </w:r>
      <w:r>
        <w:rPr>
          <w:rFonts w:cs="Arial"/>
          <w:sz w:val="20"/>
        </w:rPr>
        <w:t xml:space="preserve">. </w:t>
      </w:r>
    </w:p>
    <w:p w:rsidR="009327C0" w:rsidRDefault="009327C0" w:rsidP="00663709">
      <w:pPr>
        <w:ind w:left="2127"/>
        <w:rPr>
          <w:rFonts w:cs="Arial"/>
          <w:sz w:val="20"/>
        </w:rPr>
      </w:pPr>
    </w:p>
    <w:p w:rsidR="009327C0" w:rsidRPr="00010E38" w:rsidRDefault="009327C0" w:rsidP="00663709">
      <w:pPr>
        <w:ind w:left="2127"/>
        <w:rPr>
          <w:rFonts w:cs="Arial"/>
          <w:sz w:val="20"/>
        </w:rPr>
      </w:pPr>
    </w:p>
    <w:p w:rsidR="00A74F04" w:rsidRPr="00010E38" w:rsidRDefault="00A74F04" w:rsidP="00A74F04">
      <w:pPr>
        <w:rPr>
          <w:sz w:val="20"/>
        </w:rPr>
      </w:pPr>
    </w:p>
    <w:p w:rsidR="00CC180D" w:rsidRDefault="00663709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>Lausunto</w:t>
      </w:r>
      <w:r>
        <w:rPr>
          <w:sz w:val="20"/>
        </w:rPr>
        <w:tab/>
      </w:r>
      <w:r w:rsidR="00885E0D">
        <w:rPr>
          <w:sz w:val="20"/>
        </w:rPr>
        <w:t>Verohallinto kannattaa</w:t>
      </w:r>
      <w:r w:rsidR="00CC180D">
        <w:rPr>
          <w:sz w:val="20"/>
        </w:rPr>
        <w:t xml:space="preserve"> hallituksen esitysluonnosta ja pitää tärkeänä, että oike</w:t>
      </w:r>
      <w:r w:rsidR="00CC180D">
        <w:rPr>
          <w:sz w:val="20"/>
        </w:rPr>
        <w:t>u</w:t>
      </w:r>
      <w:r w:rsidR="00CC180D">
        <w:rPr>
          <w:sz w:val="20"/>
        </w:rPr>
        <w:t>desta saada rahanpesutietoja säädetään nimenomaisesti virka-apudirektiivin muutoksen tavoitteiden mukaisesti</w:t>
      </w:r>
      <w:r w:rsidR="009F1871">
        <w:rPr>
          <w:sz w:val="20"/>
        </w:rPr>
        <w:t>. Hallituksen esityksestä olisi hyvä</w:t>
      </w:r>
      <w:r w:rsidR="00CC180D">
        <w:rPr>
          <w:sz w:val="20"/>
        </w:rPr>
        <w:t xml:space="preserve"> ilmetä, että kysymys on vain tämän direktiivin muutoksen implementoinnista.</w:t>
      </w:r>
    </w:p>
    <w:p w:rsidR="00CC180D" w:rsidRDefault="00CC180D" w:rsidP="00663709">
      <w:pPr>
        <w:pStyle w:val="Leipteksti"/>
        <w:spacing w:after="0"/>
        <w:ind w:left="2127" w:hanging="2127"/>
        <w:rPr>
          <w:sz w:val="20"/>
        </w:rPr>
      </w:pPr>
    </w:p>
    <w:p w:rsidR="00CC180D" w:rsidRDefault="00CC180D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  <w:t>Verohallinto on arvioinut hallituksen esitysluonnoksessa ehdotettuja muutoksia ja pyytää Valtiovarainministeriötä ottamaan huomioon seuraavat ehdotukset:</w:t>
      </w:r>
    </w:p>
    <w:p w:rsidR="00CC180D" w:rsidRDefault="00CC180D" w:rsidP="00663709">
      <w:pPr>
        <w:pStyle w:val="Leipteksti"/>
        <w:spacing w:after="0"/>
        <w:ind w:left="2127" w:hanging="2127"/>
        <w:rPr>
          <w:sz w:val="20"/>
        </w:rPr>
      </w:pPr>
    </w:p>
    <w:p w:rsidR="009327C0" w:rsidRDefault="009327C0" w:rsidP="00663709">
      <w:pPr>
        <w:pStyle w:val="Leipteksti"/>
        <w:spacing w:after="0"/>
        <w:ind w:left="2127" w:hanging="2127"/>
        <w:rPr>
          <w:sz w:val="20"/>
        </w:rPr>
      </w:pPr>
    </w:p>
    <w:p w:rsidR="009327C0" w:rsidRDefault="009327C0" w:rsidP="00663709">
      <w:pPr>
        <w:pStyle w:val="Leipteksti"/>
        <w:spacing w:after="0"/>
        <w:ind w:left="2127" w:hanging="2127"/>
        <w:rPr>
          <w:sz w:val="20"/>
        </w:rPr>
      </w:pPr>
    </w:p>
    <w:p w:rsidR="0041130A" w:rsidRPr="0019008E" w:rsidRDefault="00CC180D" w:rsidP="00663709">
      <w:pPr>
        <w:pStyle w:val="Leipteksti"/>
        <w:spacing w:after="0"/>
        <w:ind w:left="2127" w:hanging="2127"/>
        <w:rPr>
          <w:b/>
          <w:sz w:val="20"/>
        </w:rPr>
      </w:pPr>
      <w:r>
        <w:rPr>
          <w:sz w:val="20"/>
        </w:rPr>
        <w:tab/>
      </w:r>
      <w:r w:rsidR="0019008E" w:rsidRPr="0019008E">
        <w:rPr>
          <w:b/>
          <w:sz w:val="20"/>
        </w:rPr>
        <w:t>Laki verotusmenettelystä 23</w:t>
      </w:r>
      <w:r w:rsidR="008E2E74">
        <w:rPr>
          <w:b/>
          <w:sz w:val="20"/>
        </w:rPr>
        <w:t xml:space="preserve"> ja 23 a</w:t>
      </w:r>
      <w:r w:rsidR="0019008E" w:rsidRPr="0019008E">
        <w:rPr>
          <w:b/>
          <w:sz w:val="20"/>
        </w:rPr>
        <w:t xml:space="preserve"> §</w:t>
      </w:r>
    </w:p>
    <w:p w:rsidR="00622662" w:rsidRDefault="0019008E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8E2E74" w:rsidRDefault="00622662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8E2E74">
        <w:rPr>
          <w:sz w:val="20"/>
        </w:rPr>
        <w:t>Hallituksen esitysluonnoksessa on arvioitu Verohallinnon oikeutta valvoa finan</w:t>
      </w:r>
      <w:r w:rsidR="008E2E74">
        <w:rPr>
          <w:sz w:val="20"/>
        </w:rPr>
        <w:t>s</w:t>
      </w:r>
      <w:r w:rsidR="008E2E74">
        <w:rPr>
          <w:sz w:val="20"/>
        </w:rPr>
        <w:t>sipalveluiden tarjoajien laissa säädettyjen velvoitteiden täyttämistä. Velvoitteista on säädetty verotusmenettelylain 3 luvussa. Verohallinnon näkemyksen muka</w:t>
      </w:r>
      <w:r w:rsidR="008E2E74">
        <w:rPr>
          <w:sz w:val="20"/>
        </w:rPr>
        <w:t>i</w:t>
      </w:r>
      <w:r w:rsidR="008E2E74">
        <w:rPr>
          <w:sz w:val="20"/>
        </w:rPr>
        <w:t>sesti virka-apudirektiivin ja kansainvälisten sopimusten mukainen tehokas va</w:t>
      </w:r>
      <w:r w:rsidR="008E2E74">
        <w:rPr>
          <w:sz w:val="20"/>
        </w:rPr>
        <w:t>l</w:t>
      </w:r>
      <w:r w:rsidR="008E2E74">
        <w:rPr>
          <w:sz w:val="20"/>
        </w:rPr>
        <w:t>vonta edellyttää tiedonsaannin lisäksi oikeutta tarkastaa finanssipalveluita tarjo</w:t>
      </w:r>
      <w:r w:rsidR="008E2E74">
        <w:rPr>
          <w:sz w:val="20"/>
        </w:rPr>
        <w:t>a</w:t>
      </w:r>
      <w:r w:rsidR="008E2E74">
        <w:rPr>
          <w:sz w:val="20"/>
        </w:rPr>
        <w:t xml:space="preserve">vien tahojen menettelyt ja menetelmät sekä asiakirjat. </w:t>
      </w:r>
    </w:p>
    <w:p w:rsidR="008E2E74" w:rsidRDefault="008E2E74" w:rsidP="00663709">
      <w:pPr>
        <w:pStyle w:val="Leipteksti"/>
        <w:spacing w:after="0"/>
        <w:ind w:left="2127" w:hanging="2127"/>
        <w:rPr>
          <w:sz w:val="20"/>
        </w:rPr>
      </w:pPr>
    </w:p>
    <w:p w:rsidR="0019008E" w:rsidRDefault="008E2E74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  <w:t>Verohallinto ehdottaa,</w:t>
      </w:r>
      <w:r w:rsidR="007C0E32">
        <w:rPr>
          <w:sz w:val="20"/>
        </w:rPr>
        <w:t xml:space="preserve"> että 23 a §:n lisäksi tässä yhteydessä</w:t>
      </w:r>
      <w:r w:rsidR="0019008E">
        <w:rPr>
          <w:sz w:val="20"/>
        </w:rPr>
        <w:t xml:space="preserve"> täsmen</w:t>
      </w:r>
      <w:r>
        <w:rPr>
          <w:sz w:val="20"/>
        </w:rPr>
        <w:t>nettäisiin verotusmenettelystä annetun lain 23 §:ää</w:t>
      </w:r>
      <w:r w:rsidR="007C0E32">
        <w:rPr>
          <w:sz w:val="20"/>
        </w:rPr>
        <w:t xml:space="preserve"> siten, että tarkastusoikeus koskisi myös 3 luvussa tarkoitettujen </w:t>
      </w:r>
      <w:r w:rsidR="007C0E32" w:rsidRPr="007C0E32">
        <w:rPr>
          <w:sz w:val="20"/>
        </w:rPr>
        <w:t>ilmoittamis- j</w:t>
      </w:r>
      <w:r w:rsidR="007C0E32">
        <w:rPr>
          <w:sz w:val="20"/>
        </w:rPr>
        <w:t xml:space="preserve">a huolellisuusvelvoitteita. Lisäksi 23 §:ään lisättäisiin uusi 2 momentti, jossa viitattaisiin verotusmenettelylain 14 §:n </w:t>
      </w:r>
      <w:r w:rsidR="007C0E32">
        <w:rPr>
          <w:sz w:val="20"/>
        </w:rPr>
        <w:lastRenderedPageBreak/>
        <w:t>mukaiseen verotarkastusmenettelyyn.</w:t>
      </w:r>
      <w:r w:rsidR="009F1871">
        <w:rPr>
          <w:sz w:val="20"/>
        </w:rPr>
        <w:t xml:space="preserve"> </w:t>
      </w:r>
      <w:r w:rsidR="007C0E32">
        <w:rPr>
          <w:sz w:val="20"/>
        </w:rPr>
        <w:t>Nykyisessä 23 §:ssä</w:t>
      </w:r>
      <w:r w:rsidR="00B940DD">
        <w:rPr>
          <w:sz w:val="20"/>
        </w:rPr>
        <w:t xml:space="preserve"> ei ole säädetty siinä tarkoitettuun</w:t>
      </w:r>
      <w:r w:rsidR="009F1871">
        <w:rPr>
          <w:sz w:val="20"/>
        </w:rPr>
        <w:t xml:space="preserve"> tarkastukseen</w:t>
      </w:r>
      <w:r w:rsidR="00AA44E2">
        <w:rPr>
          <w:sz w:val="20"/>
        </w:rPr>
        <w:t xml:space="preserve"> </w:t>
      </w:r>
      <w:r w:rsidR="0019008E">
        <w:rPr>
          <w:sz w:val="20"/>
        </w:rPr>
        <w:t>sovelletta</w:t>
      </w:r>
      <w:r w:rsidR="00AA44E2">
        <w:rPr>
          <w:sz w:val="20"/>
        </w:rPr>
        <w:t>vasta menette</w:t>
      </w:r>
      <w:r w:rsidR="00B940DD">
        <w:rPr>
          <w:sz w:val="20"/>
        </w:rPr>
        <w:t>lystä.</w:t>
      </w:r>
    </w:p>
    <w:p w:rsidR="00AA44E2" w:rsidRDefault="00AA44E2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CA2F9E" w:rsidRDefault="00AA44E2" w:rsidP="007C0E32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  <w:t>Verotarkastuksesta ja tarkastuksessa sovellettavasta menettelystä säädetään verotusmenettelylain 14 §:ssä ja verotusmenettelyasetuksen (763/1998) 2 – 4 §:</w:t>
      </w:r>
      <w:proofErr w:type="spellStart"/>
      <w:r>
        <w:rPr>
          <w:sz w:val="20"/>
        </w:rPr>
        <w:t>ssä</w:t>
      </w:r>
      <w:proofErr w:type="spellEnd"/>
      <w:r>
        <w:rPr>
          <w:sz w:val="20"/>
        </w:rPr>
        <w:t xml:space="preserve">. </w:t>
      </w:r>
      <w:r w:rsidR="00270F96">
        <w:rPr>
          <w:sz w:val="20"/>
        </w:rPr>
        <w:t>Verotusmenettelylaissa ja asetuksessa säädetyt menettelyt ovat hallint</w:t>
      </w:r>
      <w:r w:rsidR="00270F96">
        <w:rPr>
          <w:sz w:val="20"/>
        </w:rPr>
        <w:t>o</w:t>
      </w:r>
      <w:r w:rsidR="00B940DD">
        <w:rPr>
          <w:sz w:val="20"/>
        </w:rPr>
        <w:t>lain (434/2003) 39 §:n yleisiä menettelysäännöksiä</w:t>
      </w:r>
      <w:r w:rsidR="00270F96">
        <w:rPr>
          <w:sz w:val="20"/>
        </w:rPr>
        <w:t xml:space="preserve"> täsmällisempiä.</w:t>
      </w:r>
      <w:r w:rsidR="007C0E32">
        <w:rPr>
          <w:sz w:val="20"/>
        </w:rPr>
        <w:t xml:space="preserve"> Verohalli</w:t>
      </w:r>
      <w:r w:rsidR="007C0E32">
        <w:rPr>
          <w:sz w:val="20"/>
        </w:rPr>
        <w:t>n</w:t>
      </w:r>
      <w:r w:rsidR="007C0E32">
        <w:rPr>
          <w:sz w:val="20"/>
        </w:rPr>
        <w:t>non näkemyksen mukaisesti on sekä menettelyjen ja toiminnan yhdenmukaisu</w:t>
      </w:r>
      <w:r w:rsidR="007C0E32">
        <w:rPr>
          <w:sz w:val="20"/>
        </w:rPr>
        <w:t>u</w:t>
      </w:r>
      <w:r w:rsidR="009F1871">
        <w:rPr>
          <w:sz w:val="20"/>
        </w:rPr>
        <w:t>den että</w:t>
      </w:r>
      <w:r w:rsidR="007C0E32">
        <w:rPr>
          <w:sz w:val="20"/>
        </w:rPr>
        <w:t xml:space="preserve"> asiakkaan yhdenvertaisuuden ja oikeussuojan mukaisesti selkeintä että kaikkien velvoitteiden täyttämisen valvonnassa sovellettaisiin samanlaisia mene</w:t>
      </w:r>
      <w:r w:rsidR="007C0E32">
        <w:rPr>
          <w:sz w:val="20"/>
        </w:rPr>
        <w:t>t</w:t>
      </w:r>
      <w:r w:rsidR="007C0E32">
        <w:rPr>
          <w:sz w:val="20"/>
        </w:rPr>
        <w:t>telyitä ja samanlaista ohjeistusta kuten hyvää verotarkastustapaa</w:t>
      </w:r>
      <w:r w:rsidR="000A4C9C">
        <w:rPr>
          <w:sz w:val="20"/>
        </w:rPr>
        <w:t>. Viittaussää</w:t>
      </w:r>
      <w:r w:rsidR="000A4C9C">
        <w:rPr>
          <w:sz w:val="20"/>
        </w:rPr>
        <w:t>n</w:t>
      </w:r>
      <w:r w:rsidR="000A4C9C">
        <w:rPr>
          <w:sz w:val="20"/>
        </w:rPr>
        <w:t>nös täsmentäisi nykyistä menettelyä eikä sillä olisi merkittäviä vaikutuksia nykyt</w:t>
      </w:r>
      <w:r w:rsidR="000A4C9C">
        <w:rPr>
          <w:sz w:val="20"/>
        </w:rPr>
        <w:t>i</w:t>
      </w:r>
      <w:r w:rsidR="000A4C9C">
        <w:rPr>
          <w:sz w:val="20"/>
        </w:rPr>
        <w:t>laan.</w:t>
      </w:r>
      <w:r w:rsidR="00B940DD">
        <w:rPr>
          <w:sz w:val="20"/>
        </w:rPr>
        <w:t xml:space="preserve"> Ilman nimenomaista sääntelyä 23 §:ään sovellettaisiin Verohallinnon tu</w:t>
      </w:r>
      <w:r w:rsidR="00B940DD">
        <w:rPr>
          <w:sz w:val="20"/>
        </w:rPr>
        <w:t>l</w:t>
      </w:r>
      <w:r w:rsidR="00B940DD">
        <w:rPr>
          <w:sz w:val="20"/>
        </w:rPr>
        <w:t xml:space="preserve">kinnan mukaisesti hallintolaissa säädettyjä yleisiä menettelysäännöksiä. </w:t>
      </w:r>
    </w:p>
    <w:p w:rsidR="00270F96" w:rsidRDefault="00270F96" w:rsidP="00663709">
      <w:pPr>
        <w:pStyle w:val="Leipteksti"/>
        <w:spacing w:after="0"/>
        <w:ind w:left="2127" w:hanging="2127"/>
        <w:rPr>
          <w:sz w:val="20"/>
        </w:rPr>
      </w:pPr>
    </w:p>
    <w:p w:rsidR="00270F96" w:rsidRDefault="00270F96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7C0E32">
        <w:rPr>
          <w:sz w:val="20"/>
        </w:rPr>
        <w:tab/>
      </w:r>
      <w:proofErr w:type="gramStart"/>
      <w:r>
        <w:rPr>
          <w:sz w:val="20"/>
        </w:rPr>
        <w:t>Ehdotus (ehdotetut lisäykset kursiivilla)</w:t>
      </w:r>
      <w:proofErr w:type="gramEnd"/>
    </w:p>
    <w:p w:rsidR="00CF24E7" w:rsidRDefault="00270F96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>:</w:t>
      </w:r>
      <w:r>
        <w:rPr>
          <w:sz w:val="20"/>
        </w:rPr>
        <w:tab/>
      </w:r>
    </w:p>
    <w:p w:rsidR="00270F96" w:rsidRDefault="00CF24E7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7C0E32">
        <w:rPr>
          <w:sz w:val="20"/>
        </w:rPr>
        <w:tab/>
      </w:r>
      <w:r w:rsidR="00F26C64">
        <w:rPr>
          <w:sz w:val="20"/>
        </w:rPr>
        <w:t xml:space="preserve">laki verotusmenettelystä </w:t>
      </w:r>
      <w:r w:rsidR="00270F96">
        <w:rPr>
          <w:sz w:val="20"/>
        </w:rPr>
        <w:t>23 §</w:t>
      </w:r>
    </w:p>
    <w:p w:rsidR="00CF24E7" w:rsidRDefault="00270F96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270F96" w:rsidRPr="007C0E32" w:rsidRDefault="00CF24E7" w:rsidP="00663709">
      <w:pPr>
        <w:pStyle w:val="Leipteksti"/>
        <w:spacing w:after="0"/>
        <w:ind w:left="2127" w:hanging="2127"/>
        <w:rPr>
          <w:i/>
          <w:strike/>
          <w:sz w:val="20"/>
        </w:rPr>
      </w:pPr>
      <w:r>
        <w:rPr>
          <w:sz w:val="20"/>
        </w:rPr>
        <w:tab/>
      </w:r>
      <w:r w:rsidR="007C0E32">
        <w:rPr>
          <w:sz w:val="20"/>
        </w:rPr>
        <w:tab/>
      </w:r>
      <w:r w:rsidR="00270F96" w:rsidRPr="00270F96">
        <w:rPr>
          <w:sz w:val="20"/>
        </w:rPr>
        <w:t xml:space="preserve">Verohallinnolla on oikeus tarkastaa kaikki ne asiakirjat, joista edellä tässä </w:t>
      </w:r>
      <w:r w:rsidR="007C0E32">
        <w:rPr>
          <w:sz w:val="20"/>
        </w:rPr>
        <w:tab/>
      </w:r>
      <w:r w:rsidR="00270F96" w:rsidRPr="00270F96">
        <w:rPr>
          <w:sz w:val="20"/>
        </w:rPr>
        <w:t>luvussa tarkoitettuja tietoja voi olla saatavissa</w:t>
      </w:r>
      <w:r w:rsidR="007C0E32">
        <w:rPr>
          <w:i/>
          <w:sz w:val="20"/>
        </w:rPr>
        <w:t xml:space="preserve"> ja</w:t>
      </w:r>
      <w:r w:rsidR="00AE11B6" w:rsidRPr="007C0E32">
        <w:rPr>
          <w:i/>
          <w:sz w:val="20"/>
        </w:rPr>
        <w:t xml:space="preserve"> </w:t>
      </w:r>
      <w:r w:rsidR="007C0E32">
        <w:rPr>
          <w:i/>
          <w:sz w:val="20"/>
        </w:rPr>
        <w:t xml:space="preserve">jotka </w:t>
      </w:r>
      <w:r w:rsidR="00B940DD">
        <w:rPr>
          <w:i/>
          <w:sz w:val="20"/>
        </w:rPr>
        <w:t xml:space="preserve">ovat tarpeen tässä </w:t>
      </w:r>
      <w:r w:rsidR="00B940DD">
        <w:rPr>
          <w:i/>
          <w:sz w:val="20"/>
        </w:rPr>
        <w:tab/>
        <w:t>luvussa säädettyjen</w:t>
      </w:r>
      <w:r w:rsidR="00AE11B6" w:rsidRPr="007C0E32">
        <w:rPr>
          <w:i/>
          <w:sz w:val="20"/>
        </w:rPr>
        <w:t xml:space="preserve"> ilmoittamis- ja huolellisuus</w:t>
      </w:r>
      <w:r w:rsidR="00B940DD">
        <w:rPr>
          <w:i/>
          <w:sz w:val="20"/>
        </w:rPr>
        <w:t xml:space="preserve">velvoitteiden </w:t>
      </w:r>
      <w:r w:rsidR="000A4C9C">
        <w:rPr>
          <w:i/>
          <w:sz w:val="20"/>
        </w:rPr>
        <w:t>valvomiseksi</w:t>
      </w:r>
      <w:r w:rsidR="00AE11B6" w:rsidRPr="007C0E32">
        <w:rPr>
          <w:i/>
          <w:sz w:val="20"/>
        </w:rPr>
        <w:t xml:space="preserve">. </w:t>
      </w:r>
    </w:p>
    <w:p w:rsidR="00C6622B" w:rsidRPr="00F26C64" w:rsidRDefault="00C6622B" w:rsidP="00663709">
      <w:pPr>
        <w:pStyle w:val="Leipteksti"/>
        <w:spacing w:after="0"/>
        <w:ind w:left="2127" w:hanging="2127"/>
        <w:rPr>
          <w:i/>
          <w:sz w:val="20"/>
        </w:rPr>
      </w:pPr>
    </w:p>
    <w:p w:rsidR="00C6622B" w:rsidRPr="00F26C64" w:rsidRDefault="00C6622B" w:rsidP="00663709">
      <w:pPr>
        <w:pStyle w:val="Leipteksti"/>
        <w:spacing w:after="0"/>
        <w:ind w:left="2127" w:hanging="2127"/>
        <w:rPr>
          <w:i/>
          <w:sz w:val="20"/>
        </w:rPr>
      </w:pPr>
      <w:r w:rsidRPr="00F26C64">
        <w:rPr>
          <w:i/>
          <w:sz w:val="20"/>
        </w:rPr>
        <w:tab/>
      </w:r>
      <w:r w:rsidR="007C0E32">
        <w:rPr>
          <w:i/>
          <w:sz w:val="20"/>
        </w:rPr>
        <w:tab/>
      </w:r>
      <w:proofErr w:type="gramStart"/>
      <w:r w:rsidRPr="00F26C64">
        <w:rPr>
          <w:i/>
          <w:sz w:val="20"/>
        </w:rPr>
        <w:t xml:space="preserve">Tämän lainkohdan 1 momentissa tarkoitetussa tarkastuksessa </w:t>
      </w:r>
      <w:proofErr w:type="spellStart"/>
      <w:r w:rsidRPr="00F26C64">
        <w:rPr>
          <w:i/>
          <w:sz w:val="20"/>
        </w:rPr>
        <w:t>n</w:t>
      </w:r>
      <w:r w:rsidR="000A4C9C">
        <w:rPr>
          <w:i/>
          <w:sz w:val="20"/>
        </w:rPr>
        <w:t>ouda</w:t>
      </w:r>
      <w:r w:rsidRPr="00F26C64">
        <w:rPr>
          <w:i/>
          <w:sz w:val="20"/>
        </w:rPr>
        <w:t>t</w:t>
      </w:r>
      <w:r w:rsidR="000A4C9C">
        <w:rPr>
          <w:i/>
          <w:sz w:val="20"/>
        </w:rPr>
        <w:t>e-</w:t>
      </w:r>
      <w:proofErr w:type="spellEnd"/>
      <w:r w:rsidR="000A4C9C">
        <w:rPr>
          <w:i/>
          <w:sz w:val="20"/>
        </w:rPr>
        <w:tab/>
      </w:r>
      <w:proofErr w:type="spellStart"/>
      <w:r w:rsidR="000A4C9C">
        <w:rPr>
          <w:i/>
          <w:sz w:val="20"/>
        </w:rPr>
        <w:t>t</w:t>
      </w:r>
      <w:r w:rsidRPr="00F26C64">
        <w:rPr>
          <w:i/>
          <w:sz w:val="20"/>
        </w:rPr>
        <w:t>aan</w:t>
      </w:r>
      <w:proofErr w:type="spellEnd"/>
      <w:r w:rsidRPr="00F26C64">
        <w:rPr>
          <w:i/>
          <w:sz w:val="20"/>
        </w:rPr>
        <w:t xml:space="preserve"> edellä 14 §:ssä säädettyä verotarkastusta koskevaa menettelyä.</w:t>
      </w:r>
      <w:proofErr w:type="gramEnd"/>
    </w:p>
    <w:p w:rsidR="00270F96" w:rsidRDefault="00270F96" w:rsidP="00663709">
      <w:pPr>
        <w:pStyle w:val="Leipteksti"/>
        <w:spacing w:after="0"/>
        <w:ind w:left="2127" w:hanging="2127"/>
        <w:rPr>
          <w:sz w:val="20"/>
        </w:rPr>
      </w:pPr>
    </w:p>
    <w:p w:rsidR="00AE11B6" w:rsidRDefault="00270F96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7C0E32">
        <w:rPr>
          <w:sz w:val="20"/>
        </w:rPr>
        <w:tab/>
      </w:r>
      <w:r w:rsidR="00AE11B6">
        <w:rPr>
          <w:sz w:val="20"/>
        </w:rPr>
        <w:t>23 a §</w:t>
      </w:r>
    </w:p>
    <w:p w:rsidR="00AE11B6" w:rsidRDefault="00AE11B6" w:rsidP="00663709">
      <w:pPr>
        <w:pStyle w:val="Leipteksti"/>
        <w:spacing w:after="0"/>
        <w:ind w:left="2127" w:hanging="2127"/>
        <w:rPr>
          <w:sz w:val="20"/>
        </w:rPr>
      </w:pPr>
    </w:p>
    <w:p w:rsidR="00AE11B6" w:rsidRPr="00CD4750" w:rsidRDefault="00AE11B6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7C0E32">
        <w:rPr>
          <w:sz w:val="20"/>
        </w:rPr>
        <w:tab/>
      </w:r>
      <w:r w:rsidRPr="00CD4750">
        <w:rPr>
          <w:sz w:val="20"/>
        </w:rPr>
        <w:t>ehdotuksen mukaisesti</w:t>
      </w:r>
    </w:p>
    <w:p w:rsidR="000A4C9C" w:rsidRDefault="00270F96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9327C0" w:rsidRDefault="000A4C9C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9327C0" w:rsidRDefault="009327C0" w:rsidP="00663709">
      <w:pPr>
        <w:pStyle w:val="Leipteksti"/>
        <w:spacing w:after="0"/>
        <w:ind w:left="2127" w:hanging="2127"/>
        <w:rPr>
          <w:sz w:val="20"/>
        </w:rPr>
      </w:pPr>
    </w:p>
    <w:p w:rsidR="00CF24E7" w:rsidRDefault="009327C0" w:rsidP="00663709">
      <w:pPr>
        <w:pStyle w:val="Leipteksti"/>
        <w:spacing w:after="0"/>
        <w:ind w:left="2127" w:hanging="2127"/>
        <w:rPr>
          <w:b/>
          <w:sz w:val="20"/>
        </w:rPr>
      </w:pPr>
      <w:r>
        <w:rPr>
          <w:sz w:val="20"/>
        </w:rPr>
        <w:tab/>
      </w:r>
      <w:proofErr w:type="gramStart"/>
      <w:r w:rsidR="00270F96" w:rsidRPr="00CF24E7">
        <w:rPr>
          <w:b/>
          <w:sz w:val="20"/>
        </w:rPr>
        <w:t>Verotustietojen julkisuudesta ja salassapidosta annetun lain 18 ja 20 §</w:t>
      </w:r>
      <w:proofErr w:type="gramEnd"/>
    </w:p>
    <w:p w:rsidR="00622662" w:rsidRDefault="00CF24E7" w:rsidP="00663709">
      <w:pPr>
        <w:pStyle w:val="Leipteksti"/>
        <w:spacing w:after="0"/>
        <w:ind w:left="2127" w:hanging="2127"/>
        <w:rPr>
          <w:b/>
          <w:sz w:val="20"/>
        </w:rPr>
      </w:pPr>
      <w:r>
        <w:rPr>
          <w:b/>
          <w:sz w:val="20"/>
        </w:rPr>
        <w:tab/>
      </w:r>
    </w:p>
    <w:p w:rsidR="00CF24E7" w:rsidRDefault="00622662" w:rsidP="00663709">
      <w:pPr>
        <w:pStyle w:val="Leipteksti"/>
        <w:spacing w:after="0"/>
        <w:ind w:left="2127" w:hanging="2127"/>
        <w:rPr>
          <w:sz w:val="20"/>
        </w:rPr>
      </w:pPr>
      <w:r>
        <w:rPr>
          <w:b/>
          <w:sz w:val="20"/>
        </w:rPr>
        <w:tab/>
      </w:r>
      <w:r w:rsidR="00CF24E7">
        <w:rPr>
          <w:sz w:val="20"/>
        </w:rPr>
        <w:t xml:space="preserve">Verohallinto pitää tärkeänä, että </w:t>
      </w:r>
      <w:r w:rsidR="007226B4">
        <w:rPr>
          <w:sz w:val="20"/>
        </w:rPr>
        <w:t xml:space="preserve">sillä on laissa säädetty täsmällinen </w:t>
      </w:r>
      <w:r w:rsidR="00A303EC">
        <w:rPr>
          <w:sz w:val="20"/>
        </w:rPr>
        <w:t xml:space="preserve">oikeus </w:t>
      </w:r>
      <w:r w:rsidR="00CF24E7">
        <w:rPr>
          <w:sz w:val="20"/>
        </w:rPr>
        <w:t>antaa tieto</w:t>
      </w:r>
      <w:r w:rsidR="00A303EC">
        <w:rPr>
          <w:sz w:val="20"/>
        </w:rPr>
        <w:t>ja</w:t>
      </w:r>
      <w:r w:rsidR="00CF24E7">
        <w:rPr>
          <w:sz w:val="20"/>
        </w:rPr>
        <w:t xml:space="preserve"> rahanpesun valvontaviranomais</w:t>
      </w:r>
      <w:r w:rsidR="000A4C9C">
        <w:rPr>
          <w:sz w:val="20"/>
        </w:rPr>
        <w:t xml:space="preserve">ille. </w:t>
      </w:r>
      <w:r w:rsidR="007226B4">
        <w:rPr>
          <w:sz w:val="20"/>
        </w:rPr>
        <w:t>Hal</w:t>
      </w:r>
      <w:r>
        <w:rPr>
          <w:sz w:val="20"/>
        </w:rPr>
        <w:t xml:space="preserve">lituksen esityksessä on </w:t>
      </w:r>
      <w:r w:rsidR="007226B4">
        <w:rPr>
          <w:sz w:val="20"/>
        </w:rPr>
        <w:t>syytä to</w:t>
      </w:r>
      <w:r w:rsidR="00530683">
        <w:rPr>
          <w:sz w:val="20"/>
        </w:rPr>
        <w:t>d</w:t>
      </w:r>
      <w:r w:rsidR="00530683">
        <w:rPr>
          <w:sz w:val="20"/>
        </w:rPr>
        <w:t>e</w:t>
      </w:r>
      <w:r w:rsidR="00530683">
        <w:rPr>
          <w:sz w:val="20"/>
        </w:rPr>
        <w:t>ta, että Verohallinnosta ei tule tämän oikeuden myötä rahanpesun valvontav</w:t>
      </w:r>
      <w:r w:rsidR="00530683">
        <w:rPr>
          <w:sz w:val="20"/>
        </w:rPr>
        <w:t>i</w:t>
      </w:r>
      <w:r w:rsidR="00530683">
        <w:rPr>
          <w:sz w:val="20"/>
        </w:rPr>
        <w:t>ranomaista</w:t>
      </w:r>
      <w:r w:rsidR="00B940DD">
        <w:rPr>
          <w:sz w:val="20"/>
        </w:rPr>
        <w:t>. Verohallinnon toimivallassa on vain finanssipalveluita tarjoavien ti</w:t>
      </w:r>
      <w:r w:rsidR="00B940DD">
        <w:rPr>
          <w:sz w:val="20"/>
        </w:rPr>
        <w:t>e</w:t>
      </w:r>
      <w:r w:rsidR="00B940DD">
        <w:rPr>
          <w:sz w:val="20"/>
        </w:rPr>
        <w:t xml:space="preserve">donanto- ja huolellisuusvelvoitteiden valvonta. </w:t>
      </w:r>
      <w:r>
        <w:rPr>
          <w:sz w:val="20"/>
        </w:rPr>
        <w:t>Tämän valvontatehtävän suori</w:t>
      </w:r>
      <w:r>
        <w:rPr>
          <w:sz w:val="20"/>
        </w:rPr>
        <w:t>t</w:t>
      </w:r>
      <w:r>
        <w:rPr>
          <w:sz w:val="20"/>
        </w:rPr>
        <w:t>tam</w:t>
      </w:r>
      <w:r>
        <w:rPr>
          <w:sz w:val="20"/>
        </w:rPr>
        <w:t>i</w:t>
      </w:r>
      <w:r>
        <w:rPr>
          <w:sz w:val="20"/>
        </w:rPr>
        <w:t>sessa Verohallinto käsittelee myös sellaisia tietoja</w:t>
      </w:r>
      <w:r w:rsidR="009327C0">
        <w:rPr>
          <w:sz w:val="20"/>
        </w:rPr>
        <w:t>,</w:t>
      </w:r>
      <w:r>
        <w:rPr>
          <w:sz w:val="20"/>
        </w:rPr>
        <w:t xml:space="preserve"> jotka liittyvät rahanpesun valvontaviranomaisten suorittamaan valvontaan</w:t>
      </w:r>
      <w:r w:rsidR="009327C0">
        <w:rPr>
          <w:sz w:val="20"/>
        </w:rPr>
        <w:t>. Tällöin</w:t>
      </w:r>
      <w:r>
        <w:rPr>
          <w:sz w:val="20"/>
        </w:rPr>
        <w:t xml:space="preserve"> tulee ottaa huomioon </w:t>
      </w:r>
      <w:r w:rsidR="00530683">
        <w:rPr>
          <w:sz w:val="20"/>
        </w:rPr>
        <w:t>rahanpesun ja terr</w:t>
      </w:r>
      <w:r w:rsidR="00FB2E11">
        <w:rPr>
          <w:sz w:val="20"/>
        </w:rPr>
        <w:t>orismin rahoittamisen estämisestä annetun lain</w:t>
      </w:r>
      <w:r w:rsidR="009327C0">
        <w:rPr>
          <w:sz w:val="20"/>
        </w:rPr>
        <w:t xml:space="preserve"> (</w:t>
      </w:r>
      <w:r w:rsidR="009327C0" w:rsidRPr="009327C0">
        <w:rPr>
          <w:sz w:val="20"/>
        </w:rPr>
        <w:t>444/2017</w:t>
      </w:r>
      <w:r w:rsidR="009327C0">
        <w:rPr>
          <w:sz w:val="20"/>
        </w:rPr>
        <w:t>)</w:t>
      </w:r>
      <w:r w:rsidR="00FB2E11">
        <w:rPr>
          <w:sz w:val="20"/>
        </w:rPr>
        <w:t xml:space="preserve"> 9 luvun 5 §:n mu</w:t>
      </w:r>
      <w:r>
        <w:rPr>
          <w:sz w:val="20"/>
        </w:rPr>
        <w:t>kainen</w:t>
      </w:r>
      <w:r w:rsidR="00FB2E11">
        <w:rPr>
          <w:sz w:val="20"/>
        </w:rPr>
        <w:t xml:space="preserve"> huolehtimisvelvoi</w:t>
      </w:r>
      <w:r>
        <w:rPr>
          <w:sz w:val="20"/>
        </w:rPr>
        <w:t>te</w:t>
      </w:r>
      <w:r w:rsidR="00FB2E11">
        <w:rPr>
          <w:sz w:val="20"/>
        </w:rPr>
        <w:t>.</w:t>
      </w:r>
      <w:r>
        <w:rPr>
          <w:sz w:val="20"/>
        </w:rPr>
        <w:t xml:space="preserve"> Huolehtimisvelvoite ei</w:t>
      </w:r>
      <w:r w:rsidR="009327C0">
        <w:rPr>
          <w:sz w:val="20"/>
        </w:rPr>
        <w:t xml:space="preserve"> sellaisenaan</w:t>
      </w:r>
      <w:r>
        <w:rPr>
          <w:sz w:val="20"/>
        </w:rPr>
        <w:t xml:space="preserve"> o</w:t>
      </w:r>
      <w:r>
        <w:rPr>
          <w:sz w:val="20"/>
        </w:rPr>
        <w:t>i</w:t>
      </w:r>
      <w:r>
        <w:rPr>
          <w:sz w:val="20"/>
        </w:rPr>
        <w:t>keuta antamaan salassa pidettäviä tietoja valvontaviranomaisille</w:t>
      </w:r>
      <w:r w:rsidR="009327C0">
        <w:rPr>
          <w:sz w:val="20"/>
        </w:rPr>
        <w:t xml:space="preserve"> vaan</w:t>
      </w:r>
      <w:r>
        <w:rPr>
          <w:sz w:val="20"/>
        </w:rPr>
        <w:t xml:space="preserve"> tästä o</w:t>
      </w:r>
      <w:r>
        <w:rPr>
          <w:sz w:val="20"/>
        </w:rPr>
        <w:t>i</w:t>
      </w:r>
      <w:r>
        <w:rPr>
          <w:sz w:val="20"/>
        </w:rPr>
        <w:t>keudesta pitää säännellä erikseen. Käytännössä</w:t>
      </w:r>
      <w:r w:rsidR="00FB2E11">
        <w:rPr>
          <w:sz w:val="20"/>
        </w:rPr>
        <w:t xml:space="preserve"> Verohallinto tarkastaisi finan</w:t>
      </w:r>
      <w:r w:rsidR="00FB2E11">
        <w:rPr>
          <w:sz w:val="20"/>
        </w:rPr>
        <w:t>s</w:t>
      </w:r>
      <w:r w:rsidR="00FB2E11">
        <w:rPr>
          <w:sz w:val="20"/>
        </w:rPr>
        <w:t>sipalveluita tarjoavia yrityksiä vain siltä osin kuin näillä on tiedonanto- ja huolell</w:t>
      </w:r>
      <w:r w:rsidR="00FB2E11">
        <w:rPr>
          <w:sz w:val="20"/>
        </w:rPr>
        <w:t>i</w:t>
      </w:r>
      <w:r w:rsidR="00FB2E11">
        <w:rPr>
          <w:sz w:val="20"/>
        </w:rPr>
        <w:t>suusvelvoi</w:t>
      </w:r>
      <w:r w:rsidR="00FB2E11">
        <w:rPr>
          <w:sz w:val="20"/>
        </w:rPr>
        <w:t>t</w:t>
      </w:r>
      <w:r w:rsidR="00FB2E11">
        <w:rPr>
          <w:sz w:val="20"/>
        </w:rPr>
        <w:t>teita suhteessa Verohallintoon ja Verohallinnolla olisi oikeus ilmoittaa mahdoll</w:t>
      </w:r>
      <w:r w:rsidR="00FB2E11">
        <w:rPr>
          <w:sz w:val="20"/>
        </w:rPr>
        <w:t>i</w:t>
      </w:r>
      <w:r w:rsidR="00FB2E11">
        <w:rPr>
          <w:sz w:val="20"/>
        </w:rPr>
        <w:t>sista havainnoista myös rahanpesun valvontaviranomaiselle</w:t>
      </w:r>
      <w:r>
        <w:rPr>
          <w:sz w:val="20"/>
        </w:rPr>
        <w:t>,</w:t>
      </w:r>
      <w:r w:rsidR="00FB2E11">
        <w:rPr>
          <w:sz w:val="20"/>
        </w:rPr>
        <w:t xml:space="preserve"> joka arvioi raha</w:t>
      </w:r>
      <w:r w:rsidR="00FB2E11">
        <w:rPr>
          <w:sz w:val="20"/>
        </w:rPr>
        <w:t>n</w:t>
      </w:r>
      <w:r w:rsidR="00FB2E11">
        <w:rPr>
          <w:sz w:val="20"/>
        </w:rPr>
        <w:t xml:space="preserve">pesusääntelyyn liittyvää velvoitteiden hoitamista. </w:t>
      </w:r>
    </w:p>
    <w:p w:rsidR="00B940DD" w:rsidRDefault="00B940DD" w:rsidP="00663709">
      <w:pPr>
        <w:pStyle w:val="Leipteksti"/>
        <w:spacing w:after="0"/>
        <w:ind w:left="2127" w:hanging="2127"/>
        <w:rPr>
          <w:sz w:val="20"/>
        </w:rPr>
      </w:pPr>
    </w:p>
    <w:p w:rsidR="001E05E1" w:rsidRDefault="001E05E1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0E7A93">
        <w:rPr>
          <w:sz w:val="20"/>
        </w:rPr>
        <w:t>H</w:t>
      </w:r>
      <w:r w:rsidR="000A4C9C" w:rsidRPr="00FB2E11">
        <w:rPr>
          <w:sz w:val="20"/>
        </w:rPr>
        <w:t>allituksen esityksessä</w:t>
      </w:r>
      <w:r w:rsidRPr="00FB2E11">
        <w:rPr>
          <w:sz w:val="20"/>
        </w:rPr>
        <w:t xml:space="preserve"> 97/2017</w:t>
      </w:r>
      <w:r w:rsidR="000A4C9C" w:rsidRPr="00FB2E11">
        <w:rPr>
          <w:sz w:val="20"/>
        </w:rPr>
        <w:t xml:space="preserve"> on ehdotettu verotustietojen julkisuudesta ja salassapidosta annetun lain 18 §:ään uutta 12 kohtaa. Näin ollen tässä luonno</w:t>
      </w:r>
      <w:r w:rsidR="000A4C9C" w:rsidRPr="00FB2E11">
        <w:rPr>
          <w:sz w:val="20"/>
        </w:rPr>
        <w:t>k</w:t>
      </w:r>
      <w:r w:rsidR="000A4C9C" w:rsidRPr="00FB2E11">
        <w:rPr>
          <w:sz w:val="20"/>
        </w:rPr>
        <w:t>sessa ehdotettu 12 kohta siirtyisi kohdaksi 13.</w:t>
      </w:r>
    </w:p>
    <w:p w:rsidR="000E7A93" w:rsidRDefault="000E7A93" w:rsidP="00663709">
      <w:pPr>
        <w:pStyle w:val="Leipteksti"/>
        <w:spacing w:after="0"/>
        <w:ind w:left="2127" w:hanging="2127"/>
        <w:rPr>
          <w:sz w:val="20"/>
        </w:rPr>
      </w:pPr>
    </w:p>
    <w:p w:rsidR="000E7A93" w:rsidRDefault="000E7A93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  <w:t>Ehdotuksessa säädettäisiin Verohallinnolle oikeus antaa oma-aloitteisesti tietoja Finanssivalvonnalle ja Patentti- ja rekisterihallitukselle silloin</w:t>
      </w:r>
      <w:r w:rsidR="009327C0">
        <w:rPr>
          <w:sz w:val="20"/>
        </w:rPr>
        <w:t>,</w:t>
      </w:r>
      <w:r>
        <w:rPr>
          <w:sz w:val="20"/>
        </w:rPr>
        <w:t xml:space="preserve"> kun verovalvo</w:t>
      </w:r>
      <w:r>
        <w:rPr>
          <w:sz w:val="20"/>
        </w:rPr>
        <w:t>n</w:t>
      </w:r>
      <w:r>
        <w:rPr>
          <w:sz w:val="20"/>
        </w:rPr>
        <w:t>nassa havaitaan puutteita rahanpesun ja terrorismin rahoituksen estämisestä annetussa laissa säädettyjen velvoitteiden hoitamisessa. Ehdotetussa san</w:t>
      </w:r>
      <w:r>
        <w:rPr>
          <w:sz w:val="20"/>
        </w:rPr>
        <w:t>a</w:t>
      </w:r>
      <w:r>
        <w:rPr>
          <w:sz w:val="20"/>
        </w:rPr>
        <w:t>muodossa tämä oikeus on sidottu suoraan ehdotettuun 23 a §:ään. Tältä osin jää tulkinnanvaraiseksi onko Verohallinnolla oikeus antaa tietoja silloin kuin puu</w:t>
      </w:r>
      <w:r>
        <w:rPr>
          <w:sz w:val="20"/>
        </w:rPr>
        <w:t>t</w:t>
      </w:r>
      <w:r>
        <w:rPr>
          <w:sz w:val="20"/>
        </w:rPr>
        <w:t xml:space="preserve">teita havaintaan muussa valvonnassa. Ehdotettua sanamuotoa voisi täsmentää seuraavasti (lisäykset kursiivilla)  </w:t>
      </w:r>
    </w:p>
    <w:p w:rsidR="000E7A93" w:rsidRDefault="003E468A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E468A" w:rsidRDefault="009327C0" w:rsidP="00A303EC">
      <w:pPr>
        <w:pStyle w:val="Leipteksti"/>
        <w:spacing w:after="0"/>
        <w:ind w:left="2552"/>
        <w:rPr>
          <w:sz w:val="20"/>
        </w:rPr>
      </w:pPr>
      <w:proofErr w:type="gramStart"/>
      <w:r>
        <w:rPr>
          <w:sz w:val="20"/>
        </w:rPr>
        <w:t>L</w:t>
      </w:r>
      <w:r w:rsidR="003E468A">
        <w:rPr>
          <w:sz w:val="20"/>
        </w:rPr>
        <w:t>aki verotustietojen julkisuudesta ja salassapidosta annetun lain 18 §:n 1 momentin 13 kohta</w:t>
      </w:r>
      <w:proofErr w:type="gramEnd"/>
    </w:p>
    <w:p w:rsidR="00A303EC" w:rsidRDefault="00A303EC" w:rsidP="00A303EC">
      <w:pPr>
        <w:pStyle w:val="Leipteksti"/>
        <w:spacing w:after="0"/>
        <w:ind w:left="2552"/>
        <w:rPr>
          <w:sz w:val="20"/>
        </w:rPr>
      </w:pPr>
    </w:p>
    <w:p w:rsidR="003E468A" w:rsidRDefault="000E7A93" w:rsidP="00A303EC">
      <w:pPr>
        <w:pStyle w:val="Leipteksti"/>
        <w:spacing w:after="0"/>
        <w:ind w:left="2552"/>
        <w:rPr>
          <w:sz w:val="20"/>
        </w:rPr>
      </w:pPr>
      <w:r w:rsidRPr="000E7A93">
        <w:rPr>
          <w:sz w:val="20"/>
        </w:rPr>
        <w:t>Finanssivalvonnalle ja Patentti- ja rekisterihallitukselle</w:t>
      </w:r>
      <w:r>
        <w:rPr>
          <w:sz w:val="20"/>
        </w:rPr>
        <w:t xml:space="preserve"> </w:t>
      </w:r>
      <w:r w:rsidRPr="003E468A">
        <w:rPr>
          <w:i/>
          <w:sz w:val="20"/>
        </w:rPr>
        <w:t>sellais</w:t>
      </w:r>
      <w:r w:rsidR="00A303EC">
        <w:rPr>
          <w:i/>
          <w:sz w:val="20"/>
        </w:rPr>
        <w:t>ia verovalvo</w:t>
      </w:r>
      <w:r w:rsidR="00A303EC">
        <w:rPr>
          <w:i/>
          <w:sz w:val="20"/>
        </w:rPr>
        <w:t>n</w:t>
      </w:r>
      <w:r w:rsidR="003E468A" w:rsidRPr="003E468A">
        <w:rPr>
          <w:i/>
          <w:sz w:val="20"/>
        </w:rPr>
        <w:t>nassa havaittuja tietoja, joilla saattaa olla</w:t>
      </w:r>
      <w:r w:rsidR="00A303EC">
        <w:rPr>
          <w:i/>
          <w:sz w:val="20"/>
        </w:rPr>
        <w:t xml:space="preserve"> merkitystä niiden valvoessa r</w:t>
      </w:r>
      <w:r w:rsidR="00A303EC">
        <w:rPr>
          <w:i/>
          <w:sz w:val="20"/>
        </w:rPr>
        <w:t>a</w:t>
      </w:r>
      <w:r w:rsidR="003E468A" w:rsidRPr="003E468A">
        <w:rPr>
          <w:i/>
          <w:sz w:val="20"/>
        </w:rPr>
        <w:t>hanpesun ja terrorismin rahoituksen estämis</w:t>
      </w:r>
      <w:r w:rsidR="00A303EC">
        <w:rPr>
          <w:i/>
          <w:sz w:val="20"/>
        </w:rPr>
        <w:t xml:space="preserve">estä annetun lain (444/2017) 3 </w:t>
      </w:r>
      <w:r w:rsidR="003E468A" w:rsidRPr="003E468A">
        <w:rPr>
          <w:i/>
          <w:sz w:val="20"/>
        </w:rPr>
        <w:t>luvussa säädettyjä velvoitteita</w:t>
      </w:r>
      <w:r w:rsidR="003E468A">
        <w:rPr>
          <w:i/>
          <w:sz w:val="20"/>
        </w:rPr>
        <w:t xml:space="preserve"> asiakkaan tu</w:t>
      </w:r>
      <w:r w:rsidR="003E468A">
        <w:rPr>
          <w:i/>
          <w:sz w:val="20"/>
        </w:rPr>
        <w:t>n</w:t>
      </w:r>
      <w:r w:rsidR="003E468A">
        <w:rPr>
          <w:i/>
          <w:sz w:val="20"/>
        </w:rPr>
        <w:t xml:space="preserve">temisesta. </w:t>
      </w:r>
      <w:r w:rsidR="003E468A"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sz w:val="20"/>
        </w:rPr>
        <w:tab/>
      </w:r>
    </w:p>
    <w:p w:rsidR="000E7A93" w:rsidRDefault="000E7A93" w:rsidP="00663709">
      <w:pPr>
        <w:pStyle w:val="Leipteksti"/>
        <w:spacing w:after="0"/>
        <w:ind w:left="2127" w:hanging="2127"/>
        <w:rPr>
          <w:sz w:val="20"/>
        </w:rPr>
      </w:pPr>
    </w:p>
    <w:p w:rsidR="000E7A93" w:rsidRDefault="000E7A93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3E468A">
        <w:rPr>
          <w:sz w:val="20"/>
        </w:rPr>
        <w:t>Ehdotuksessa säädettäisiin Finanssivalvonnalle ja Patentti- ja rekisterihallitukse</w:t>
      </w:r>
      <w:r w:rsidR="003E468A">
        <w:rPr>
          <w:sz w:val="20"/>
        </w:rPr>
        <w:t>l</w:t>
      </w:r>
      <w:r w:rsidR="003E468A">
        <w:rPr>
          <w:sz w:val="20"/>
        </w:rPr>
        <w:t xml:space="preserve">le vastavuoroisesti oikeus saada </w:t>
      </w:r>
      <w:r w:rsidR="00CD4750">
        <w:rPr>
          <w:sz w:val="20"/>
        </w:rPr>
        <w:t>edellä mainituissa tilanteissa tietoja myös pyynnöstä. Asiallisesti tämä tiedonsaantioikeus olisi selkeintä sijoittaa rahanp</w:t>
      </w:r>
      <w:r w:rsidR="00CD4750">
        <w:rPr>
          <w:sz w:val="20"/>
        </w:rPr>
        <w:t>e</w:t>
      </w:r>
      <w:r w:rsidR="00CD4750">
        <w:rPr>
          <w:sz w:val="20"/>
        </w:rPr>
        <w:t>sun ja terrorismin rahoituksen torjunnasta annettuun lakiin</w:t>
      </w:r>
      <w:r w:rsidR="009327C0">
        <w:rPr>
          <w:sz w:val="20"/>
        </w:rPr>
        <w:t>,</w:t>
      </w:r>
      <w:r w:rsidR="00CD4750">
        <w:rPr>
          <w:sz w:val="20"/>
        </w:rPr>
        <w:t xml:space="preserve"> jossa säädetään myös Finanssivalvonnan ja Patentti- ja rekisterihallituksen toimivallasta tältä osin. Lisäksi Finanssivalvonnasta annetun lain (878/2008) 3 luvun 19 §:n muka</w:t>
      </w:r>
      <w:r w:rsidR="00CD4750">
        <w:rPr>
          <w:sz w:val="20"/>
        </w:rPr>
        <w:t>i</w:t>
      </w:r>
      <w:r w:rsidR="009327C0">
        <w:rPr>
          <w:sz w:val="20"/>
        </w:rPr>
        <w:t>sesti sillä</w:t>
      </w:r>
      <w:r w:rsidR="00CD4750">
        <w:rPr>
          <w:sz w:val="20"/>
        </w:rPr>
        <w:t xml:space="preserve"> on oikeus saada tietoja valvontatehtävän suorittamiseksi. Patentti- ja rekisterihallituksella ei ole kuitenkaan tämänkaltaista sääntelyä. Verohallinto kannattaa selkeyden vuoksi tässä yhteydessä tiedonsaantioikeuden lisäämistä verotustietojen julkisuudesta ja salassapidosta annetun lain 20 §:ään. Ehdotettua sanamuotoa voisi</w:t>
      </w:r>
      <w:r w:rsidR="009327C0">
        <w:rPr>
          <w:sz w:val="20"/>
        </w:rPr>
        <w:t xml:space="preserve"> kuitenkin</w:t>
      </w:r>
      <w:r w:rsidR="00CD4750">
        <w:rPr>
          <w:sz w:val="20"/>
        </w:rPr>
        <w:t xml:space="preserve"> täsmentää samalla tavoin kuin ehdotettua 18 §:n säännöstä (lisäykset kursiivilla):</w:t>
      </w:r>
    </w:p>
    <w:p w:rsidR="00CD4750" w:rsidRDefault="00CD4750" w:rsidP="00663709">
      <w:pPr>
        <w:pStyle w:val="Leipteksti"/>
        <w:spacing w:after="0"/>
        <w:ind w:left="2127" w:hanging="2127"/>
        <w:rPr>
          <w:sz w:val="20"/>
        </w:rPr>
      </w:pPr>
    </w:p>
    <w:p w:rsidR="00CD4750" w:rsidRDefault="00CD4750" w:rsidP="00A303EC">
      <w:pPr>
        <w:pStyle w:val="Leipteksti"/>
        <w:spacing w:after="0"/>
        <w:ind w:left="2694"/>
        <w:rPr>
          <w:sz w:val="20"/>
        </w:rPr>
      </w:pPr>
      <w:r w:rsidRPr="00CD4750">
        <w:rPr>
          <w:sz w:val="20"/>
        </w:rPr>
        <w:t xml:space="preserve">Finanssivalvonnalle ja Patentti- ja rekisterihallitukselle </w:t>
      </w:r>
      <w:r>
        <w:rPr>
          <w:sz w:val="20"/>
        </w:rPr>
        <w:t xml:space="preserve">sellaisia </w:t>
      </w:r>
      <w:r w:rsidR="00A97A83">
        <w:rPr>
          <w:sz w:val="20"/>
        </w:rPr>
        <w:t>verotus</w:t>
      </w:r>
      <w:r>
        <w:rPr>
          <w:sz w:val="20"/>
        </w:rPr>
        <w:t>ti</w:t>
      </w:r>
      <w:r>
        <w:rPr>
          <w:sz w:val="20"/>
        </w:rPr>
        <w:t>e</w:t>
      </w:r>
      <w:r>
        <w:rPr>
          <w:sz w:val="20"/>
        </w:rPr>
        <w:t>to</w:t>
      </w:r>
      <w:r w:rsidR="00A97A83">
        <w:rPr>
          <w:sz w:val="20"/>
        </w:rPr>
        <w:t>ja, jotka ovat välttämättömiä</w:t>
      </w:r>
      <w:r>
        <w:rPr>
          <w:sz w:val="20"/>
        </w:rPr>
        <w:t xml:space="preserve"> niiden</w:t>
      </w:r>
      <w:r w:rsidR="00A97A83">
        <w:rPr>
          <w:sz w:val="20"/>
        </w:rPr>
        <w:t xml:space="preserve"> valvoessa ra</w:t>
      </w:r>
      <w:r w:rsidR="00A97A83" w:rsidRPr="00A97A83">
        <w:rPr>
          <w:sz w:val="20"/>
        </w:rPr>
        <w:t>hanpesun ja terrorismin rahoituksen estämis</w:t>
      </w:r>
      <w:r w:rsidR="00A97A83">
        <w:rPr>
          <w:sz w:val="20"/>
        </w:rPr>
        <w:t xml:space="preserve">estä annetun lain (444/2017) 3 </w:t>
      </w:r>
      <w:r w:rsidR="00A97A83" w:rsidRPr="00A97A83">
        <w:rPr>
          <w:sz w:val="20"/>
        </w:rPr>
        <w:t xml:space="preserve">luvussa säädettyjä velvoitteita asiakkaan tuntemisesta.  </w:t>
      </w:r>
    </w:p>
    <w:p w:rsidR="008A442F" w:rsidRDefault="0019008E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9327C0" w:rsidRDefault="009327C0" w:rsidP="00663709">
      <w:pPr>
        <w:pStyle w:val="Leipteksti"/>
        <w:spacing w:after="0"/>
        <w:ind w:left="2127" w:hanging="2127"/>
        <w:rPr>
          <w:sz w:val="20"/>
        </w:rPr>
      </w:pPr>
      <w:bookmarkStart w:id="3" w:name="_GoBack"/>
      <w:bookmarkEnd w:id="3"/>
    </w:p>
    <w:p w:rsidR="006745D6" w:rsidRPr="0019008E" w:rsidRDefault="008A442F" w:rsidP="00663709">
      <w:pPr>
        <w:pStyle w:val="Leipteksti"/>
        <w:spacing w:after="0"/>
        <w:ind w:left="2127" w:hanging="2127"/>
        <w:rPr>
          <w:b/>
          <w:sz w:val="20"/>
        </w:rPr>
      </w:pPr>
      <w:r>
        <w:rPr>
          <w:sz w:val="20"/>
        </w:rPr>
        <w:tab/>
      </w:r>
      <w:r w:rsidR="0019008E" w:rsidRPr="0019008E">
        <w:rPr>
          <w:b/>
          <w:sz w:val="20"/>
        </w:rPr>
        <w:t>Taloudelliset vaikutukset</w:t>
      </w:r>
    </w:p>
    <w:p w:rsidR="00622662" w:rsidRDefault="0019008E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19008E" w:rsidRDefault="00622662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19008E">
        <w:rPr>
          <w:sz w:val="20"/>
        </w:rPr>
        <w:t>Valtiovarainministeriö on pyytänyt lausumaan erityisesti esityksen taloudellisista vaikutuksista.</w:t>
      </w:r>
    </w:p>
    <w:p w:rsidR="0019008E" w:rsidRDefault="0019008E" w:rsidP="00663709">
      <w:pPr>
        <w:pStyle w:val="Leipteksti"/>
        <w:spacing w:after="0"/>
        <w:ind w:left="2127" w:hanging="2127"/>
        <w:rPr>
          <w:sz w:val="20"/>
        </w:rPr>
      </w:pPr>
    </w:p>
    <w:p w:rsidR="00CE0C1E" w:rsidRDefault="0019008E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  <w:t>Ver</w:t>
      </w:r>
      <w:r w:rsidR="00FB2E11">
        <w:rPr>
          <w:sz w:val="20"/>
        </w:rPr>
        <w:t>ohallinnon näkemyksen mukaisesti ehdotettu sääntely on osa Verohallinnon tehokkaan valvonnan menettelyitä</w:t>
      </w:r>
      <w:r w:rsidR="000E7A93">
        <w:rPr>
          <w:sz w:val="20"/>
        </w:rPr>
        <w:t>,</w:t>
      </w:r>
      <w:r w:rsidR="00FB2E11">
        <w:rPr>
          <w:sz w:val="20"/>
        </w:rPr>
        <w:t xml:space="preserve"> jotka kohdistuva finanssipalveluita tarjoaviin yrityksiin niiden täyttäessä verotusmenettelystä annetun lain 17 §:n a – c §:n mukaisia velvoitteita</w:t>
      </w:r>
      <w:r w:rsidR="000E7A93">
        <w:rPr>
          <w:sz w:val="20"/>
        </w:rPr>
        <w:t>. Ehdotuksen mukainen valvonta tarkoittaa</w:t>
      </w:r>
      <w:r w:rsidR="00FB2E11">
        <w:rPr>
          <w:sz w:val="20"/>
        </w:rPr>
        <w:t xml:space="preserve"> n. </w:t>
      </w:r>
      <w:proofErr w:type="gramStart"/>
      <w:r w:rsidR="00FB2E11">
        <w:rPr>
          <w:sz w:val="20"/>
        </w:rPr>
        <w:t>5:n henkilöty</w:t>
      </w:r>
      <w:r w:rsidR="00FB2E11">
        <w:rPr>
          <w:sz w:val="20"/>
        </w:rPr>
        <w:t>ö</w:t>
      </w:r>
      <w:r w:rsidR="00FB2E11">
        <w:rPr>
          <w:sz w:val="20"/>
        </w:rPr>
        <w:t>vuoden</w:t>
      </w:r>
      <w:proofErr w:type="gramEnd"/>
      <w:r w:rsidR="00FB2E11">
        <w:rPr>
          <w:sz w:val="20"/>
        </w:rPr>
        <w:t xml:space="preserve"> lisäystä verovalvonnan henkilöresursseihin. Ehdotus ei aiheuta merkitt</w:t>
      </w:r>
      <w:r w:rsidR="00FB2E11">
        <w:rPr>
          <w:sz w:val="20"/>
        </w:rPr>
        <w:t>ä</w:t>
      </w:r>
      <w:r w:rsidR="00FB2E11">
        <w:rPr>
          <w:sz w:val="20"/>
        </w:rPr>
        <w:t xml:space="preserve">viä tietojärjestelmäkustannuksia. </w:t>
      </w:r>
    </w:p>
    <w:p w:rsidR="000A4C9C" w:rsidRDefault="000A4C9C" w:rsidP="00663709">
      <w:pPr>
        <w:pStyle w:val="Leipteksti"/>
        <w:spacing w:after="0"/>
        <w:ind w:left="2127" w:hanging="2127"/>
        <w:rPr>
          <w:sz w:val="20"/>
        </w:rPr>
      </w:pPr>
    </w:p>
    <w:p w:rsidR="009327C0" w:rsidRDefault="009327C0" w:rsidP="00663709">
      <w:pPr>
        <w:pStyle w:val="Leipteksti"/>
        <w:spacing w:after="0"/>
        <w:ind w:left="2127" w:hanging="2127"/>
        <w:rPr>
          <w:sz w:val="20"/>
        </w:rPr>
      </w:pPr>
    </w:p>
    <w:p w:rsidR="009327C0" w:rsidRDefault="009327C0" w:rsidP="00663709">
      <w:pPr>
        <w:pStyle w:val="Leipteksti"/>
        <w:spacing w:after="0"/>
        <w:ind w:left="2127" w:hanging="2127"/>
        <w:rPr>
          <w:sz w:val="20"/>
        </w:rPr>
      </w:pPr>
    </w:p>
    <w:p w:rsidR="000A4C9C" w:rsidRPr="000A4C9C" w:rsidRDefault="000A4C9C" w:rsidP="000A4C9C">
      <w:pPr>
        <w:pStyle w:val="Leipteksti"/>
        <w:ind w:left="2127" w:hanging="2127"/>
        <w:rPr>
          <w:b/>
          <w:sz w:val="20"/>
        </w:rPr>
      </w:pPr>
      <w:r>
        <w:rPr>
          <w:sz w:val="20"/>
        </w:rPr>
        <w:tab/>
      </w:r>
      <w:r w:rsidRPr="000A4C9C">
        <w:rPr>
          <w:b/>
          <w:sz w:val="20"/>
        </w:rPr>
        <w:t>Muuta</w:t>
      </w:r>
    </w:p>
    <w:p w:rsidR="00622662" w:rsidRDefault="000A4C9C" w:rsidP="000A4C9C">
      <w:pPr>
        <w:pStyle w:val="Leipteksti"/>
        <w:spacing w:after="0"/>
        <w:ind w:left="2127" w:hanging="2127"/>
        <w:rPr>
          <w:sz w:val="20"/>
        </w:rPr>
      </w:pPr>
      <w:r w:rsidRPr="000A4C9C">
        <w:rPr>
          <w:sz w:val="20"/>
        </w:rPr>
        <w:tab/>
      </w:r>
      <w:r>
        <w:rPr>
          <w:sz w:val="20"/>
        </w:rPr>
        <w:t>Verohallinnon näkemyksen mukaisesti nykyisessä sääntelyssä on tulkinnanv</w:t>
      </w:r>
      <w:r>
        <w:rPr>
          <w:sz w:val="20"/>
        </w:rPr>
        <w:t>a</w:t>
      </w:r>
      <w:r w:rsidR="00622662">
        <w:rPr>
          <w:sz w:val="20"/>
        </w:rPr>
        <w:t>raista missä kaikissa verotusmenettelystä annetun lain 3 luvussa säädetyissä t</w:t>
      </w:r>
      <w:r w:rsidR="00622662">
        <w:rPr>
          <w:sz w:val="20"/>
        </w:rPr>
        <w:t>i</w:t>
      </w:r>
      <w:r w:rsidR="00622662">
        <w:rPr>
          <w:sz w:val="20"/>
        </w:rPr>
        <w:t>lanteissa sovelletaan verotusmenettelylaissa säädettyjä oikeussuojakeinoja. Laissa ei ole tältä osin yksityiskohtaista sääntelyä valituskielloista tai valitusm</w:t>
      </w:r>
      <w:r w:rsidR="00622662">
        <w:rPr>
          <w:sz w:val="20"/>
        </w:rPr>
        <w:t>e</w:t>
      </w:r>
      <w:r w:rsidR="00622662">
        <w:rPr>
          <w:sz w:val="20"/>
        </w:rPr>
        <w:t>nettelystä.</w:t>
      </w:r>
    </w:p>
    <w:p w:rsidR="00622662" w:rsidRDefault="00622662" w:rsidP="000A4C9C">
      <w:pPr>
        <w:pStyle w:val="Leipteksti"/>
        <w:spacing w:after="0"/>
        <w:ind w:left="2127" w:hanging="2127"/>
        <w:rPr>
          <w:sz w:val="20"/>
        </w:rPr>
      </w:pPr>
    </w:p>
    <w:p w:rsidR="00A97A83" w:rsidRDefault="00622662" w:rsidP="000A4C9C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7226B4">
        <w:rPr>
          <w:sz w:val="20"/>
        </w:rPr>
        <w:t>Tavallisessa valitusmenettelyssä ongelmana on, että prosessi voi kestää vuosia ja pahimmassa tapauksessa verotus ehtii vanhentua ennen kuin tietoja hyödy</w:t>
      </w:r>
      <w:r w:rsidR="007226B4">
        <w:rPr>
          <w:sz w:val="20"/>
        </w:rPr>
        <w:t>n</w:t>
      </w:r>
      <w:r w:rsidR="007226B4">
        <w:rPr>
          <w:sz w:val="20"/>
        </w:rPr>
        <w:t xml:space="preserve">netään. </w:t>
      </w:r>
    </w:p>
    <w:p w:rsidR="00A97A83" w:rsidRDefault="00A97A83" w:rsidP="000A4C9C">
      <w:pPr>
        <w:pStyle w:val="Leipteksti"/>
        <w:spacing w:after="0"/>
        <w:ind w:left="2127" w:hanging="2127"/>
        <w:rPr>
          <w:sz w:val="20"/>
        </w:rPr>
      </w:pPr>
    </w:p>
    <w:p w:rsidR="00CE0C1E" w:rsidRDefault="00A97A83" w:rsidP="000A4C9C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7226B4">
        <w:rPr>
          <w:sz w:val="20"/>
        </w:rPr>
        <w:t>Verohallinto pyytää Valtiovarainministeriötä arvioimaan olisiko sääntelyä mahdo</w:t>
      </w:r>
      <w:r w:rsidR="007226B4">
        <w:rPr>
          <w:sz w:val="20"/>
        </w:rPr>
        <w:t>l</w:t>
      </w:r>
      <w:r w:rsidR="007226B4">
        <w:rPr>
          <w:sz w:val="20"/>
        </w:rPr>
        <w:t>lista täsmentää tältä osin. Yksi vaihto voisi olla nopeutettu valitusmenettely, jossa esimerkiksi yksi oikaisulautakunnan jaosto arvioisi objektiivisesti tiedonantove</w:t>
      </w:r>
      <w:r w:rsidR="007226B4">
        <w:rPr>
          <w:sz w:val="20"/>
        </w:rPr>
        <w:t>l</w:t>
      </w:r>
      <w:r w:rsidR="007226B4">
        <w:rPr>
          <w:sz w:val="20"/>
        </w:rPr>
        <w:t xml:space="preserve">vollisuuden ja antaisi asiasta päätöksen josta ei voi valittaa.  </w:t>
      </w:r>
    </w:p>
    <w:p w:rsidR="007226B4" w:rsidRDefault="00CE0C1E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7226B4" w:rsidRDefault="007226B4" w:rsidP="00663709">
      <w:pPr>
        <w:pStyle w:val="Leipteksti"/>
        <w:spacing w:after="0"/>
        <w:ind w:left="2127" w:hanging="2127"/>
        <w:rPr>
          <w:sz w:val="20"/>
        </w:rPr>
      </w:pPr>
    </w:p>
    <w:p w:rsidR="00CC180D" w:rsidRDefault="00CD4750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proofErr w:type="gramStart"/>
      <w:r w:rsidR="00CE0C1E">
        <w:rPr>
          <w:sz w:val="20"/>
        </w:rPr>
        <w:t>Pääjohtaja</w:t>
      </w:r>
      <w:r w:rsidR="00CC180D">
        <w:rPr>
          <w:sz w:val="20"/>
        </w:rPr>
        <w:t>n estyneenä ollessa,</w:t>
      </w:r>
      <w:proofErr w:type="gramEnd"/>
    </w:p>
    <w:p w:rsidR="00CC180D" w:rsidRDefault="00CC180D" w:rsidP="00663709">
      <w:pPr>
        <w:pStyle w:val="Leipteksti"/>
        <w:spacing w:after="0"/>
        <w:ind w:left="2127" w:hanging="2127"/>
        <w:rPr>
          <w:sz w:val="20"/>
        </w:rPr>
      </w:pPr>
    </w:p>
    <w:p w:rsidR="00CE0C1E" w:rsidRDefault="00CC180D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ylijohtaja</w:t>
      </w:r>
      <w:r>
        <w:rPr>
          <w:sz w:val="20"/>
        </w:rPr>
        <w:tab/>
      </w:r>
      <w:r w:rsidR="00CE0C1E">
        <w:rPr>
          <w:sz w:val="20"/>
        </w:rPr>
        <w:t xml:space="preserve"> </w:t>
      </w:r>
      <w:r w:rsidR="00CE0C1E">
        <w:rPr>
          <w:sz w:val="20"/>
        </w:rPr>
        <w:tab/>
      </w:r>
      <w:r>
        <w:rPr>
          <w:sz w:val="20"/>
        </w:rPr>
        <w:tab/>
        <w:t>Arto Pirinen</w:t>
      </w:r>
    </w:p>
    <w:p w:rsidR="00CE0C1E" w:rsidRDefault="00CE0C1E" w:rsidP="00663709">
      <w:pPr>
        <w:pStyle w:val="Leipteksti"/>
        <w:spacing w:after="0"/>
        <w:ind w:left="2127" w:hanging="2127"/>
        <w:rPr>
          <w:sz w:val="20"/>
        </w:rPr>
      </w:pPr>
    </w:p>
    <w:p w:rsidR="00CE0C1E" w:rsidRDefault="00CE0C1E" w:rsidP="00663709">
      <w:pPr>
        <w:pStyle w:val="Leipteksti"/>
        <w:spacing w:after="0"/>
        <w:ind w:left="2127" w:hanging="2127"/>
        <w:rPr>
          <w:sz w:val="20"/>
        </w:rPr>
      </w:pPr>
    </w:p>
    <w:p w:rsidR="00CE0C1E" w:rsidRDefault="00CE0C1E" w:rsidP="00663709">
      <w:pPr>
        <w:pStyle w:val="Leipteksti"/>
        <w:spacing w:after="0"/>
        <w:ind w:left="2127" w:hanging="2127"/>
        <w:rPr>
          <w:sz w:val="20"/>
        </w:rPr>
      </w:pPr>
    </w:p>
    <w:p w:rsidR="00CE0C1E" w:rsidRDefault="00CE0C1E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CE0C1E" w:rsidRDefault="00CE0C1E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Ylitarkastaja </w:t>
      </w:r>
      <w:r>
        <w:rPr>
          <w:sz w:val="20"/>
        </w:rPr>
        <w:tab/>
        <w:t xml:space="preserve">Taito von Konow </w:t>
      </w:r>
    </w:p>
    <w:p w:rsidR="00BA6ED1" w:rsidRDefault="00543979" w:rsidP="00CE0C1E">
      <w:pPr>
        <w:pStyle w:val="Leipteksti"/>
        <w:ind w:left="2127" w:hanging="2127"/>
        <w:rPr>
          <w:sz w:val="20"/>
        </w:rPr>
      </w:pPr>
      <w:r w:rsidRPr="00543979">
        <w:rPr>
          <w:sz w:val="20"/>
        </w:rPr>
        <w:t xml:space="preserve">. </w:t>
      </w:r>
      <w:r w:rsidR="00627D61">
        <w:rPr>
          <w:sz w:val="20"/>
        </w:rPr>
        <w:t xml:space="preserve"> </w:t>
      </w:r>
    </w:p>
    <w:p w:rsidR="00627D61" w:rsidRDefault="00627D61" w:rsidP="00663709">
      <w:pPr>
        <w:pStyle w:val="Leipteksti"/>
        <w:spacing w:after="0"/>
        <w:ind w:left="2127" w:hanging="2127"/>
        <w:rPr>
          <w:sz w:val="20"/>
        </w:rPr>
      </w:pPr>
    </w:p>
    <w:p w:rsidR="00627D61" w:rsidRDefault="00627D61" w:rsidP="00663709">
      <w:pPr>
        <w:pStyle w:val="Leipteksti"/>
        <w:spacing w:after="0"/>
        <w:ind w:left="2127" w:hanging="2127"/>
        <w:rPr>
          <w:sz w:val="20"/>
        </w:rPr>
      </w:pP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</w:p>
    <w:p w:rsidR="0006316D" w:rsidRDefault="0006316D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</w:p>
    <w:p w:rsidR="0041130A" w:rsidRDefault="0041130A" w:rsidP="00663709">
      <w:pPr>
        <w:pStyle w:val="Leipteksti"/>
        <w:spacing w:after="0"/>
        <w:ind w:left="2127" w:hanging="2127"/>
        <w:rPr>
          <w:sz w:val="20"/>
        </w:rPr>
      </w:pPr>
    </w:p>
    <w:p w:rsidR="005642E2" w:rsidRDefault="0041130A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875E00">
        <w:rPr>
          <w:sz w:val="20"/>
        </w:rPr>
        <w:t xml:space="preserve"> </w:t>
      </w:r>
    </w:p>
    <w:p w:rsidR="005642E2" w:rsidRDefault="005642E2" w:rsidP="00663709">
      <w:pPr>
        <w:pStyle w:val="Leipteksti"/>
        <w:spacing w:after="0"/>
        <w:ind w:left="2127" w:hanging="2127"/>
        <w:rPr>
          <w:sz w:val="20"/>
        </w:rPr>
      </w:pPr>
    </w:p>
    <w:p w:rsidR="00885E0D" w:rsidRPr="00010E38" w:rsidRDefault="005642E2" w:rsidP="00663709">
      <w:pPr>
        <w:pStyle w:val="Leipteksti"/>
        <w:spacing w:after="0"/>
        <w:ind w:left="2127" w:hanging="2127"/>
        <w:rPr>
          <w:sz w:val="20"/>
        </w:rPr>
      </w:pPr>
      <w:r>
        <w:rPr>
          <w:sz w:val="20"/>
        </w:rPr>
        <w:tab/>
      </w:r>
      <w:r w:rsidR="00A259DD">
        <w:rPr>
          <w:sz w:val="20"/>
        </w:rPr>
        <w:t xml:space="preserve"> </w:t>
      </w:r>
    </w:p>
    <w:sectPr w:rsidR="00885E0D" w:rsidRPr="00010E38" w:rsidSect="00E45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247" w:bottom="567" w:left="1361" w:header="34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09" w:rsidRDefault="00663709">
      <w:r>
        <w:separator/>
      </w:r>
    </w:p>
  </w:endnote>
  <w:endnote w:type="continuationSeparator" w:id="0">
    <w:p w:rsidR="00663709" w:rsidRDefault="0066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84" w:rsidRDefault="00FE7884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3686"/>
      <w:gridCol w:w="160"/>
      <w:gridCol w:w="1966"/>
      <w:gridCol w:w="160"/>
    </w:tblGrid>
    <w:tr w:rsidR="00DB5674" w:rsidTr="00017ADF">
      <w:trPr>
        <w:cantSplit/>
        <w:trHeight w:hRule="exact" w:val="284"/>
      </w:trPr>
      <w:tc>
        <w:tcPr>
          <w:tcW w:w="9586" w:type="dxa"/>
          <w:gridSpan w:val="5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DB5674" w:rsidTr="00017ADF">
      <w:trPr>
        <w:cantSplit/>
        <w:trHeight w:val="270"/>
      </w:trPr>
      <w:tc>
        <w:tcPr>
          <w:tcW w:w="3614" w:type="dxa"/>
          <w:vMerge w:val="restart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6"/>
              <w:szCs w:val="16"/>
            </w:rPr>
          </w:pPr>
        </w:p>
      </w:tc>
      <w:tc>
        <w:tcPr>
          <w:tcW w:w="3686" w:type="dxa"/>
        </w:tcPr>
        <w:p w:rsidR="00DB5674" w:rsidRPr="001E6A9D" w:rsidRDefault="00663709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b/>
              <w:bCs/>
              <w:sz w:val="16"/>
              <w:szCs w:val="16"/>
            </w:rPr>
          </w:pPr>
          <w:bookmarkStart w:id="4" w:name="Lähettäjä_ft_FI"/>
          <w:r>
            <w:rPr>
              <w:rFonts w:cs="Arial"/>
              <w:b/>
              <w:bCs/>
              <w:sz w:val="16"/>
              <w:szCs w:val="16"/>
            </w:rPr>
            <w:t>Verohallinto</w:t>
          </w:r>
          <w:bookmarkEnd w:id="4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6"/>
              <w:szCs w:val="16"/>
            </w:rPr>
          </w:pPr>
        </w:p>
      </w:tc>
      <w:tc>
        <w:tcPr>
          <w:tcW w:w="1966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b/>
              <w:bCs/>
              <w:sz w:val="16"/>
              <w:szCs w:val="16"/>
              <w:lang w:val="en-GB"/>
            </w:rPr>
          </w:pPr>
          <w:r w:rsidRPr="001E6A9D">
            <w:rPr>
              <w:b/>
              <w:bCs/>
              <w:sz w:val="16"/>
              <w:szCs w:val="16"/>
              <w:lang w:val="en-GB"/>
            </w:rPr>
            <w:t xml:space="preserve">www.vero.fi </w:t>
          </w:r>
        </w:p>
      </w:tc>
      <w:tc>
        <w:tcPr>
          <w:tcW w:w="160" w:type="dxa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DB5674" w:rsidTr="00017ADF">
      <w:trPr>
        <w:cantSplit/>
        <w:trHeight w:val="173"/>
      </w:trPr>
      <w:tc>
        <w:tcPr>
          <w:tcW w:w="3614" w:type="dxa"/>
          <w:vMerge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  <w:lang w:val="en-GB"/>
            </w:rPr>
          </w:pPr>
        </w:p>
      </w:tc>
      <w:tc>
        <w:tcPr>
          <w:tcW w:w="3686" w:type="dxa"/>
        </w:tcPr>
        <w:p w:rsidR="00DB5674" w:rsidRPr="001E6A9D" w:rsidRDefault="00663709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6"/>
              <w:szCs w:val="16"/>
            </w:rPr>
          </w:pPr>
          <w:bookmarkStart w:id="5" w:name="Lähettäjän_tark_ft_FI"/>
          <w:r>
            <w:rPr>
              <w:rFonts w:cs="Arial"/>
              <w:sz w:val="16"/>
              <w:szCs w:val="16"/>
            </w:rPr>
            <w:t>Esikunta- ja oikeusyksikkö</w:t>
          </w:r>
          <w:bookmarkEnd w:id="5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6"/>
              <w:szCs w:val="16"/>
            </w:rPr>
          </w:pPr>
        </w:p>
      </w:tc>
      <w:tc>
        <w:tcPr>
          <w:tcW w:w="1966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6"/>
              <w:szCs w:val="16"/>
            </w:rPr>
          </w:pPr>
          <w:r w:rsidRPr="001E6A9D">
            <w:rPr>
              <w:rFonts w:cs="Arial"/>
              <w:color w:val="000000"/>
              <w:sz w:val="16"/>
              <w:szCs w:val="16"/>
            </w:rPr>
            <w:t xml:space="preserve">puh.  </w:t>
          </w:r>
          <w:bookmarkStart w:id="6" w:name="Puhelin_FI"/>
          <w:r w:rsidR="00663709">
            <w:rPr>
              <w:rFonts w:cs="Arial"/>
              <w:color w:val="000000"/>
              <w:sz w:val="16"/>
              <w:szCs w:val="16"/>
            </w:rPr>
            <w:t>029 512 000</w:t>
          </w:r>
          <w:bookmarkEnd w:id="6"/>
        </w:p>
      </w:tc>
      <w:tc>
        <w:tcPr>
          <w:tcW w:w="160" w:type="dxa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</w:p>
      </w:tc>
    </w:tr>
    <w:tr w:rsidR="00DB5674" w:rsidTr="00017ADF">
      <w:trPr>
        <w:cantSplit/>
        <w:trHeight w:val="173"/>
      </w:trPr>
      <w:tc>
        <w:tcPr>
          <w:tcW w:w="3614" w:type="dxa"/>
          <w:vMerge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</w:p>
      </w:tc>
      <w:tc>
        <w:tcPr>
          <w:tcW w:w="3686" w:type="dxa"/>
        </w:tcPr>
        <w:p w:rsidR="00DB5674" w:rsidRPr="001E6A9D" w:rsidRDefault="00663709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6"/>
              <w:szCs w:val="16"/>
            </w:rPr>
          </w:pPr>
          <w:bookmarkStart w:id="7" w:name="Käyntiosoite_FI"/>
          <w:r>
            <w:rPr>
              <w:rFonts w:cs="Arial"/>
              <w:sz w:val="16"/>
              <w:szCs w:val="16"/>
            </w:rPr>
            <w:t>Vääksyntie 4</w:t>
          </w:r>
          <w:bookmarkEnd w:id="7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</w:p>
      </w:tc>
      <w:tc>
        <w:tcPr>
          <w:tcW w:w="1966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  <w:r w:rsidRPr="001E6A9D">
            <w:rPr>
              <w:sz w:val="16"/>
              <w:szCs w:val="16"/>
            </w:rPr>
            <w:t xml:space="preserve">faksi  </w:t>
          </w:r>
          <w:bookmarkStart w:id="8" w:name="Faksi_FI"/>
          <w:r w:rsidR="00663709">
            <w:rPr>
              <w:rFonts w:cs="Arial"/>
              <w:color w:val="000000"/>
              <w:sz w:val="16"/>
              <w:szCs w:val="16"/>
            </w:rPr>
            <w:t>029 512 6100</w:t>
          </w:r>
          <w:bookmarkEnd w:id="8"/>
        </w:p>
      </w:tc>
      <w:tc>
        <w:tcPr>
          <w:tcW w:w="160" w:type="dxa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</w:p>
      </w:tc>
    </w:tr>
    <w:tr w:rsidR="00DB5674" w:rsidTr="00017ADF">
      <w:trPr>
        <w:cantSplit/>
        <w:trHeight w:val="173"/>
      </w:trPr>
      <w:tc>
        <w:tcPr>
          <w:tcW w:w="3614" w:type="dxa"/>
          <w:vMerge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</w:p>
      </w:tc>
      <w:tc>
        <w:tcPr>
          <w:tcW w:w="3686" w:type="dxa"/>
        </w:tcPr>
        <w:p w:rsidR="00DB5674" w:rsidRPr="001E6A9D" w:rsidRDefault="00663709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sz w:val="16"/>
              <w:szCs w:val="16"/>
            </w:rPr>
          </w:pPr>
          <w:bookmarkStart w:id="9" w:name="Paikkakunta_FI"/>
          <w:r>
            <w:rPr>
              <w:rFonts w:cs="Arial"/>
              <w:sz w:val="16"/>
              <w:szCs w:val="16"/>
            </w:rPr>
            <w:t>Helsinki</w:t>
          </w:r>
          <w:bookmarkEnd w:id="9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20"/>
            <w:rPr>
              <w:sz w:val="16"/>
              <w:szCs w:val="16"/>
            </w:rPr>
          </w:pPr>
        </w:p>
      </w:tc>
      <w:tc>
        <w:tcPr>
          <w:tcW w:w="1966" w:type="dxa"/>
        </w:tcPr>
        <w:p w:rsidR="00DB5674" w:rsidRPr="007D23A5" w:rsidRDefault="00DB5674" w:rsidP="00A74F0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sz w:val="12"/>
              <w:szCs w:val="12"/>
            </w:rPr>
          </w:pPr>
          <w:r w:rsidRPr="007D23A5">
            <w:rPr>
              <w:rFonts w:cs="Arial"/>
              <w:sz w:val="12"/>
              <w:szCs w:val="12"/>
            </w:rPr>
            <w:t xml:space="preserve">VEROH </w:t>
          </w:r>
          <w:r w:rsidR="00FE7884">
            <w:rPr>
              <w:rFonts w:cs="Arial"/>
              <w:sz w:val="12"/>
              <w:szCs w:val="12"/>
            </w:rPr>
            <w:t>0100/</w:t>
          </w:r>
          <w:proofErr w:type="gramStart"/>
          <w:r w:rsidR="00FE7884">
            <w:rPr>
              <w:rFonts w:cs="Arial"/>
              <w:sz w:val="12"/>
              <w:szCs w:val="12"/>
            </w:rPr>
            <w:t>w  5</w:t>
          </w:r>
          <w:proofErr w:type="gramEnd"/>
          <w:r w:rsidR="00FE7884">
            <w:rPr>
              <w:rFonts w:cs="Arial"/>
              <w:sz w:val="12"/>
              <w:szCs w:val="12"/>
            </w:rPr>
            <w:t>.2012</w:t>
          </w:r>
        </w:p>
      </w:tc>
      <w:tc>
        <w:tcPr>
          <w:tcW w:w="160" w:type="dxa"/>
        </w:tcPr>
        <w:p w:rsidR="00DB5674" w:rsidRPr="007D23A5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2"/>
              <w:szCs w:val="12"/>
            </w:rPr>
          </w:pPr>
        </w:p>
      </w:tc>
    </w:tr>
  </w:tbl>
  <w:p w:rsidR="00DB5674" w:rsidRDefault="00DB5674">
    <w:pPr>
      <w:pStyle w:val="Alatunniste"/>
      <w:tabs>
        <w:tab w:val="left" w:pos="6237"/>
      </w:tabs>
      <w:rPr>
        <w:rFonts w:cs="Arial"/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3686"/>
      <w:gridCol w:w="160"/>
      <w:gridCol w:w="1966"/>
      <w:gridCol w:w="160"/>
    </w:tblGrid>
    <w:tr w:rsidR="000F78E5" w:rsidTr="003B41A6">
      <w:trPr>
        <w:cantSplit/>
        <w:trHeight w:hRule="exact" w:val="284"/>
      </w:trPr>
      <w:tc>
        <w:tcPr>
          <w:tcW w:w="9586" w:type="dxa"/>
          <w:gridSpan w:val="5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0F78E5" w:rsidTr="003B41A6">
      <w:trPr>
        <w:cantSplit/>
        <w:trHeight w:val="270"/>
      </w:trPr>
      <w:tc>
        <w:tcPr>
          <w:tcW w:w="3614" w:type="dxa"/>
          <w:vMerge w:val="restart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b/>
              <w:bCs/>
              <w:sz w:val="18"/>
            </w:rPr>
          </w:pPr>
          <w:r>
            <w:rPr>
              <w:rFonts w:cs="Arial"/>
              <w:b/>
              <w:bCs/>
              <w:sz w:val="18"/>
            </w:rPr>
            <w:t>Lähettäjä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b/>
              <w:bCs/>
              <w:sz w:val="18"/>
              <w:lang w:val="en-GB"/>
            </w:rPr>
          </w:pPr>
          <w:r>
            <w:rPr>
              <w:b/>
              <w:bCs/>
              <w:sz w:val="18"/>
              <w:lang w:val="en-GB"/>
            </w:rPr>
            <w:t xml:space="preserve">www.vero.fi 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0F78E5" w:rsidTr="003B41A6">
      <w:trPr>
        <w:cantSplit/>
        <w:trHeight w:val="173"/>
      </w:trPr>
      <w:tc>
        <w:tcPr>
          <w:tcW w:w="3614" w:type="dxa"/>
          <w:vMerge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lang w:val="en-GB"/>
            </w:rPr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8"/>
            </w:rPr>
          </w:pPr>
          <w:proofErr w:type="gramStart"/>
          <w:r>
            <w:rPr>
              <w:rFonts w:cs="Arial"/>
              <w:sz w:val="18"/>
            </w:rPr>
            <w:t>Lähettäjän tarkenne</w:t>
          </w:r>
          <w:proofErr w:type="gramEnd"/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  <w:r>
            <w:rPr>
              <w:rFonts w:cs="Arial"/>
              <w:color w:val="000000"/>
              <w:sz w:val="18"/>
              <w:szCs w:val="18"/>
            </w:rPr>
            <w:t>puh.  (000) 0000 0000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</w:p>
      </w:tc>
    </w:tr>
    <w:tr w:rsidR="000F78E5" w:rsidTr="003B41A6">
      <w:trPr>
        <w:cantSplit/>
        <w:trHeight w:val="173"/>
      </w:trPr>
      <w:tc>
        <w:tcPr>
          <w:tcW w:w="3614" w:type="dxa"/>
          <w:vMerge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8"/>
            </w:rPr>
          </w:pPr>
          <w:r>
            <w:rPr>
              <w:rFonts w:cs="Arial"/>
              <w:sz w:val="18"/>
            </w:rPr>
            <w:t>Käyntiosoite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  <w:r>
            <w:rPr>
              <w:sz w:val="18"/>
            </w:rPr>
            <w:t xml:space="preserve">faksi  </w:t>
          </w:r>
          <w:r>
            <w:rPr>
              <w:rFonts w:cs="Arial"/>
              <w:color w:val="000000"/>
              <w:sz w:val="18"/>
              <w:szCs w:val="18"/>
            </w:rPr>
            <w:t>(000) 0000 0000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</w:p>
      </w:tc>
    </w:tr>
    <w:tr w:rsidR="000F78E5" w:rsidTr="003B41A6">
      <w:trPr>
        <w:cantSplit/>
        <w:trHeight w:val="173"/>
      </w:trPr>
      <w:tc>
        <w:tcPr>
          <w:tcW w:w="3614" w:type="dxa"/>
          <w:vMerge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Paikkakunta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20"/>
            <w:rPr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VEROH </w:t>
          </w:r>
          <w:r w:rsidR="00E45B87">
            <w:rPr>
              <w:rFonts w:cs="Arial"/>
              <w:sz w:val="12"/>
            </w:rPr>
            <w:t>1000/</w:t>
          </w:r>
          <w:proofErr w:type="gramStart"/>
          <w:r w:rsidR="00E45B87">
            <w:rPr>
              <w:rFonts w:cs="Arial"/>
              <w:sz w:val="12"/>
            </w:rPr>
            <w:t>w  11</w:t>
          </w:r>
          <w:proofErr w:type="gramEnd"/>
          <w:r w:rsidR="00E45B87">
            <w:rPr>
              <w:rFonts w:cs="Arial"/>
              <w:sz w:val="12"/>
            </w:rPr>
            <w:t>.2011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4"/>
            </w:rPr>
          </w:pPr>
        </w:p>
      </w:tc>
    </w:tr>
  </w:tbl>
  <w:p w:rsidR="000F78E5" w:rsidRDefault="000F78E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09" w:rsidRDefault="00663709">
      <w:r>
        <w:separator/>
      </w:r>
    </w:p>
  </w:footnote>
  <w:footnote w:type="continuationSeparator" w:id="0">
    <w:p w:rsidR="00663709" w:rsidRDefault="0066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84" w:rsidRDefault="00FE7884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6487"/>
      <w:gridCol w:w="2977"/>
    </w:tblGrid>
    <w:tr w:rsidR="00017ADF" w:rsidRPr="00AE4847" w:rsidTr="00D54109">
      <w:trPr>
        <w:trHeight w:val="1140"/>
      </w:trPr>
      <w:tc>
        <w:tcPr>
          <w:tcW w:w="6487" w:type="dxa"/>
          <w:vAlign w:val="bottom"/>
        </w:tcPr>
        <w:p w:rsidR="00017ADF" w:rsidRDefault="00DA728D" w:rsidP="00DB5674">
          <w:pPr>
            <w:pStyle w:val="Yltunniste"/>
          </w:pPr>
          <w:r>
            <w:rPr>
              <w:noProof/>
            </w:rPr>
            <w:drawing>
              <wp:inline distT="0" distB="0" distL="0" distR="0" wp14:anchorId="0F4D54FB" wp14:editId="24C1C96C">
                <wp:extent cx="933450" cy="276225"/>
                <wp:effectExtent l="0" t="0" r="0" b="9525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bottom"/>
        </w:tcPr>
        <w:p w:rsidR="00017ADF" w:rsidRPr="00E45B87" w:rsidRDefault="0033142D" w:rsidP="0033142D">
          <w:pPr>
            <w:jc w:val="right"/>
            <w:rPr>
              <w:b/>
              <w:sz w:val="20"/>
            </w:rPr>
          </w:pPr>
          <w:r w:rsidRPr="00AE4847">
            <w:rPr>
              <w:sz w:val="18"/>
              <w:szCs w:val="18"/>
            </w:rPr>
            <w:fldChar w:fldCharType="begin"/>
          </w:r>
          <w:r w:rsidRPr="00AE4847">
            <w:rPr>
              <w:sz w:val="18"/>
              <w:szCs w:val="18"/>
            </w:rPr>
            <w:instrText xml:space="preserve"> PAGE </w:instrText>
          </w:r>
          <w:r w:rsidRPr="00AE4847">
            <w:rPr>
              <w:sz w:val="18"/>
              <w:szCs w:val="18"/>
            </w:rPr>
            <w:fldChar w:fldCharType="separate"/>
          </w:r>
          <w:r w:rsidR="00275769">
            <w:rPr>
              <w:noProof/>
              <w:sz w:val="18"/>
              <w:szCs w:val="18"/>
            </w:rPr>
            <w:t>1</w:t>
          </w:r>
          <w:r w:rsidRPr="00AE4847">
            <w:rPr>
              <w:sz w:val="18"/>
              <w:szCs w:val="18"/>
            </w:rPr>
            <w:fldChar w:fldCharType="end"/>
          </w:r>
          <w:r w:rsidRPr="00AE4847">
            <w:rPr>
              <w:sz w:val="18"/>
              <w:szCs w:val="18"/>
            </w:rPr>
            <w:t xml:space="preserve"> (</w:t>
          </w:r>
          <w:r w:rsidRPr="00AE4847">
            <w:rPr>
              <w:sz w:val="18"/>
              <w:szCs w:val="18"/>
            </w:rPr>
            <w:fldChar w:fldCharType="begin"/>
          </w:r>
          <w:r w:rsidRPr="00AE4847">
            <w:rPr>
              <w:sz w:val="18"/>
              <w:szCs w:val="18"/>
            </w:rPr>
            <w:instrText xml:space="preserve"> NUMPAGES  </w:instrText>
          </w:r>
          <w:r w:rsidRPr="00AE4847">
            <w:rPr>
              <w:sz w:val="18"/>
              <w:szCs w:val="18"/>
            </w:rPr>
            <w:fldChar w:fldCharType="separate"/>
          </w:r>
          <w:r w:rsidR="00275769">
            <w:rPr>
              <w:noProof/>
              <w:sz w:val="18"/>
              <w:szCs w:val="18"/>
            </w:rPr>
            <w:t>4</w:t>
          </w:r>
          <w:r w:rsidRPr="00AE4847">
            <w:rPr>
              <w:sz w:val="18"/>
              <w:szCs w:val="18"/>
            </w:rPr>
            <w:fldChar w:fldCharType="end"/>
          </w:r>
          <w:r w:rsidRPr="00AE4847">
            <w:rPr>
              <w:sz w:val="18"/>
              <w:szCs w:val="18"/>
            </w:rPr>
            <w:t>)</w:t>
          </w:r>
        </w:p>
      </w:tc>
    </w:tr>
  </w:tbl>
  <w:p w:rsidR="00017ADF" w:rsidRDefault="00017ADF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Look w:val="04A0" w:firstRow="1" w:lastRow="0" w:firstColumn="1" w:lastColumn="0" w:noHBand="0" w:noVBand="1"/>
    </w:tblPr>
    <w:tblGrid>
      <w:gridCol w:w="6487"/>
      <w:gridCol w:w="2977"/>
    </w:tblGrid>
    <w:tr w:rsidR="00E45B87" w:rsidRPr="00AE4847" w:rsidTr="00E45B87">
      <w:trPr>
        <w:trHeight w:val="503"/>
      </w:trPr>
      <w:tc>
        <w:tcPr>
          <w:tcW w:w="6487" w:type="dxa"/>
          <w:vAlign w:val="bottom"/>
        </w:tcPr>
        <w:p w:rsidR="00E45B87" w:rsidRDefault="00E45B87" w:rsidP="008B3412">
          <w:pPr>
            <w:pStyle w:val="Yltunniste"/>
          </w:pPr>
        </w:p>
      </w:tc>
      <w:tc>
        <w:tcPr>
          <w:tcW w:w="2977" w:type="dxa"/>
          <w:vAlign w:val="bottom"/>
        </w:tcPr>
        <w:p w:rsidR="00E45B87" w:rsidRPr="000F78E5" w:rsidRDefault="00E45B87" w:rsidP="00E45B87">
          <w:pPr>
            <w:rPr>
              <w:b/>
              <w:sz w:val="20"/>
            </w:rPr>
          </w:pPr>
        </w:p>
      </w:tc>
    </w:tr>
    <w:tr w:rsidR="00E45B87" w:rsidRPr="00AE4847" w:rsidTr="00E45B87">
      <w:trPr>
        <w:trHeight w:val="502"/>
      </w:trPr>
      <w:tc>
        <w:tcPr>
          <w:tcW w:w="6487" w:type="dxa"/>
          <w:vAlign w:val="bottom"/>
        </w:tcPr>
        <w:p w:rsidR="00E45B87" w:rsidRDefault="00DA728D" w:rsidP="008B3412">
          <w:pPr>
            <w:pStyle w:val="Yltunniste"/>
          </w:pPr>
          <w:r>
            <w:rPr>
              <w:noProof/>
            </w:rPr>
            <w:drawing>
              <wp:inline distT="0" distB="0" distL="0" distR="0">
                <wp:extent cx="933450" cy="276225"/>
                <wp:effectExtent l="0" t="0" r="0" b="952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E45B87" w:rsidRPr="000F78E5" w:rsidRDefault="00E45B87" w:rsidP="00E45B87">
          <w:pPr>
            <w:rPr>
              <w:b/>
              <w:sz w:val="20"/>
            </w:rPr>
          </w:pPr>
          <w:r w:rsidRPr="000F78E5">
            <w:rPr>
              <w:b/>
              <w:sz w:val="20"/>
            </w:rPr>
            <w:t>ASETTELUMALLI</w:t>
          </w:r>
        </w:p>
      </w:tc>
    </w:tr>
  </w:tbl>
  <w:p w:rsidR="00E45B87" w:rsidRDefault="00E45B8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AC680"/>
    <w:lvl w:ilvl="0">
      <w:numFmt w:val="decimal"/>
      <w:lvlText w:val="*"/>
      <w:lvlJc w:val="left"/>
    </w:lvl>
  </w:abstractNum>
  <w:abstractNum w:abstractNumId="1">
    <w:nsid w:val="3F36413E"/>
    <w:multiLevelType w:val="hybridMultilevel"/>
    <w:tmpl w:val="665A1326"/>
    <w:lvl w:ilvl="0" w:tplc="56243C18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hAnsi="Arial" w:hint="default"/>
        <w:b w:val="0"/>
        <w:i w:val="0"/>
        <w:sz w:val="22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B755118"/>
    <w:multiLevelType w:val="hybridMultilevel"/>
    <w:tmpl w:val="B9D0F2C8"/>
    <w:lvl w:ilvl="0" w:tplc="E8989438">
      <w:start w:val="1"/>
      <w:numFmt w:val="bullet"/>
      <w:lvlText w:val="–"/>
      <w:lvlJc w:val="left"/>
      <w:pPr>
        <w:tabs>
          <w:tab w:val="num" w:pos="1664"/>
        </w:tabs>
        <w:ind w:left="1587" w:hanging="283"/>
      </w:pPr>
      <w:rPr>
        <w:rFonts w:hint="default"/>
        <w:b w:val="0"/>
        <w:i w:val="0"/>
      </w:rPr>
    </w:lvl>
    <w:lvl w:ilvl="1" w:tplc="040B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91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09"/>
    <w:rsid w:val="00003E32"/>
    <w:rsid w:val="00010E38"/>
    <w:rsid w:val="00017ADF"/>
    <w:rsid w:val="0006085D"/>
    <w:rsid w:val="0006316D"/>
    <w:rsid w:val="00090682"/>
    <w:rsid w:val="000A4C9C"/>
    <w:rsid w:val="000E7A93"/>
    <w:rsid w:val="000F78E5"/>
    <w:rsid w:val="0016349C"/>
    <w:rsid w:val="0019008E"/>
    <w:rsid w:val="001B5008"/>
    <w:rsid w:val="001E05E1"/>
    <w:rsid w:val="001E0B25"/>
    <w:rsid w:val="001E6A9D"/>
    <w:rsid w:val="00241F8C"/>
    <w:rsid w:val="00270F96"/>
    <w:rsid w:val="00275769"/>
    <w:rsid w:val="00284D8E"/>
    <w:rsid w:val="0028535C"/>
    <w:rsid w:val="002D3D4C"/>
    <w:rsid w:val="0033142D"/>
    <w:rsid w:val="0037189B"/>
    <w:rsid w:val="003B41A6"/>
    <w:rsid w:val="003E468A"/>
    <w:rsid w:val="003F6D7A"/>
    <w:rsid w:val="0041130A"/>
    <w:rsid w:val="00492917"/>
    <w:rsid w:val="004C0B99"/>
    <w:rsid w:val="004D5C44"/>
    <w:rsid w:val="004E1F3D"/>
    <w:rsid w:val="00530683"/>
    <w:rsid w:val="00531ED7"/>
    <w:rsid w:val="0053739F"/>
    <w:rsid w:val="00543979"/>
    <w:rsid w:val="005642E2"/>
    <w:rsid w:val="005A01CE"/>
    <w:rsid w:val="00620D4D"/>
    <w:rsid w:val="00622662"/>
    <w:rsid w:val="00627D61"/>
    <w:rsid w:val="00663709"/>
    <w:rsid w:val="006745D6"/>
    <w:rsid w:val="00710570"/>
    <w:rsid w:val="007226B4"/>
    <w:rsid w:val="007570CD"/>
    <w:rsid w:val="007A6CAD"/>
    <w:rsid w:val="007C0E32"/>
    <w:rsid w:val="007D23A5"/>
    <w:rsid w:val="007E0F7B"/>
    <w:rsid w:val="007F32EE"/>
    <w:rsid w:val="007F5E8D"/>
    <w:rsid w:val="0084114F"/>
    <w:rsid w:val="00854D7E"/>
    <w:rsid w:val="00875E00"/>
    <w:rsid w:val="00885E0D"/>
    <w:rsid w:val="008A442F"/>
    <w:rsid w:val="008B3412"/>
    <w:rsid w:val="008E2E74"/>
    <w:rsid w:val="009327C0"/>
    <w:rsid w:val="009377C7"/>
    <w:rsid w:val="009F1871"/>
    <w:rsid w:val="00A259DD"/>
    <w:rsid w:val="00A303EC"/>
    <w:rsid w:val="00A74F04"/>
    <w:rsid w:val="00A92B02"/>
    <w:rsid w:val="00A97A83"/>
    <w:rsid w:val="00AA3C28"/>
    <w:rsid w:val="00AA44E2"/>
    <w:rsid w:val="00AE11B6"/>
    <w:rsid w:val="00AE5BDC"/>
    <w:rsid w:val="00B46076"/>
    <w:rsid w:val="00B940DD"/>
    <w:rsid w:val="00BA6ED1"/>
    <w:rsid w:val="00BF1756"/>
    <w:rsid w:val="00C47854"/>
    <w:rsid w:val="00C6622B"/>
    <w:rsid w:val="00C8174A"/>
    <w:rsid w:val="00CA2F9E"/>
    <w:rsid w:val="00CC180D"/>
    <w:rsid w:val="00CD4750"/>
    <w:rsid w:val="00CD4BAE"/>
    <w:rsid w:val="00CE0C1E"/>
    <w:rsid w:val="00CF24E7"/>
    <w:rsid w:val="00CF5BCA"/>
    <w:rsid w:val="00D0076C"/>
    <w:rsid w:val="00D5348C"/>
    <w:rsid w:val="00D54109"/>
    <w:rsid w:val="00D71944"/>
    <w:rsid w:val="00D8177C"/>
    <w:rsid w:val="00D90AE1"/>
    <w:rsid w:val="00DA728D"/>
    <w:rsid w:val="00DB5674"/>
    <w:rsid w:val="00E22CD1"/>
    <w:rsid w:val="00E3028D"/>
    <w:rsid w:val="00E45B87"/>
    <w:rsid w:val="00E70FCF"/>
    <w:rsid w:val="00E81456"/>
    <w:rsid w:val="00E83C6C"/>
    <w:rsid w:val="00EA30FB"/>
    <w:rsid w:val="00EA4777"/>
    <w:rsid w:val="00F26C64"/>
    <w:rsid w:val="00F815DC"/>
    <w:rsid w:val="00F86744"/>
    <w:rsid w:val="00FB2E11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cs="Arial"/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semiHidden/>
    <w:pPr>
      <w:overflowPunct/>
      <w:autoSpaceDE/>
      <w:autoSpaceDN/>
      <w:adjustRightInd/>
      <w:ind w:left="1304"/>
      <w:jc w:val="both"/>
      <w:textAlignment w:val="auto"/>
    </w:pPr>
    <w:rPr>
      <w:rFonts w:ascii="Times" w:eastAsia="Times" w:hAnsi="Times"/>
      <w:lang w:val="nl-NL"/>
    </w:rPr>
  </w:style>
  <w:style w:type="paragraph" w:styleId="Sisennettyleipteksti2">
    <w:name w:val="Body Text Indent 2"/>
    <w:basedOn w:val="Normaali"/>
    <w:semiHidden/>
    <w:pPr>
      <w:ind w:left="1304" w:firstLine="1"/>
      <w:jc w:val="both"/>
    </w:pPr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Sisennettyleipteksti3">
    <w:name w:val="Body Text Indent 3"/>
    <w:basedOn w:val="Normaali"/>
    <w:semiHidden/>
    <w:pPr>
      <w:ind w:left="2127"/>
    </w:pPr>
  </w:style>
  <w:style w:type="character" w:customStyle="1" w:styleId="YltunnisteChar">
    <w:name w:val="Ylätunniste Char"/>
    <w:link w:val="Yltunniste"/>
    <w:uiPriority w:val="99"/>
    <w:rsid w:val="00017ADF"/>
    <w:rPr>
      <w:rFonts w:ascii="Arial" w:hAnsi="Arial"/>
      <w:sz w:val="22"/>
    </w:rPr>
  </w:style>
  <w:style w:type="paragraph" w:styleId="Leipteksti">
    <w:name w:val="Body Text"/>
    <w:basedOn w:val="Normaali"/>
    <w:link w:val="LeiptekstiChar"/>
    <w:uiPriority w:val="99"/>
    <w:unhideWhenUsed/>
    <w:rsid w:val="00AA3C28"/>
    <w:pPr>
      <w:spacing w:after="120"/>
    </w:pPr>
  </w:style>
  <w:style w:type="character" w:customStyle="1" w:styleId="LeiptekstiChar">
    <w:name w:val="Leipäteksti Char"/>
    <w:link w:val="Leipteksti"/>
    <w:uiPriority w:val="99"/>
    <w:rsid w:val="00AA3C28"/>
    <w:rPr>
      <w:rFonts w:ascii="Arial" w:hAnsi="Arial"/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3C6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3C6C"/>
    <w:rPr>
      <w:rFonts w:ascii="Tahoma" w:hAnsi="Tahoma" w:cs="Tahoma"/>
      <w:sz w:val="16"/>
      <w:szCs w:val="16"/>
    </w:rPr>
  </w:style>
  <w:style w:type="paragraph" w:customStyle="1" w:styleId="LLKappalejako">
    <w:name w:val="LLKappalejako"/>
    <w:link w:val="LLKappalejakoChar"/>
    <w:autoRedefine/>
    <w:rsid w:val="00C6622B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C6622B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cs="Arial"/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semiHidden/>
    <w:pPr>
      <w:overflowPunct/>
      <w:autoSpaceDE/>
      <w:autoSpaceDN/>
      <w:adjustRightInd/>
      <w:ind w:left="1304"/>
      <w:jc w:val="both"/>
      <w:textAlignment w:val="auto"/>
    </w:pPr>
    <w:rPr>
      <w:rFonts w:ascii="Times" w:eastAsia="Times" w:hAnsi="Times"/>
      <w:lang w:val="nl-NL"/>
    </w:rPr>
  </w:style>
  <w:style w:type="paragraph" w:styleId="Sisennettyleipteksti2">
    <w:name w:val="Body Text Indent 2"/>
    <w:basedOn w:val="Normaali"/>
    <w:semiHidden/>
    <w:pPr>
      <w:ind w:left="1304" w:firstLine="1"/>
      <w:jc w:val="both"/>
    </w:pPr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Sisennettyleipteksti3">
    <w:name w:val="Body Text Indent 3"/>
    <w:basedOn w:val="Normaali"/>
    <w:semiHidden/>
    <w:pPr>
      <w:ind w:left="2127"/>
    </w:pPr>
  </w:style>
  <w:style w:type="character" w:customStyle="1" w:styleId="YltunnisteChar">
    <w:name w:val="Ylätunniste Char"/>
    <w:link w:val="Yltunniste"/>
    <w:uiPriority w:val="99"/>
    <w:rsid w:val="00017ADF"/>
    <w:rPr>
      <w:rFonts w:ascii="Arial" w:hAnsi="Arial"/>
      <w:sz w:val="22"/>
    </w:rPr>
  </w:style>
  <w:style w:type="paragraph" w:styleId="Leipteksti">
    <w:name w:val="Body Text"/>
    <w:basedOn w:val="Normaali"/>
    <w:link w:val="LeiptekstiChar"/>
    <w:uiPriority w:val="99"/>
    <w:unhideWhenUsed/>
    <w:rsid w:val="00AA3C28"/>
    <w:pPr>
      <w:spacing w:after="120"/>
    </w:pPr>
  </w:style>
  <w:style w:type="character" w:customStyle="1" w:styleId="LeiptekstiChar">
    <w:name w:val="Leipäteksti Char"/>
    <w:link w:val="Leipteksti"/>
    <w:uiPriority w:val="99"/>
    <w:rsid w:val="00AA3C28"/>
    <w:rPr>
      <w:rFonts w:ascii="Arial" w:hAnsi="Arial"/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3C6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3C6C"/>
    <w:rPr>
      <w:rFonts w:ascii="Tahoma" w:hAnsi="Tahoma" w:cs="Tahoma"/>
      <w:sz w:val="16"/>
      <w:szCs w:val="16"/>
    </w:rPr>
  </w:style>
  <w:style w:type="paragraph" w:customStyle="1" w:styleId="LLKappalejako">
    <w:name w:val="LLKappalejako"/>
    <w:link w:val="LLKappalejakoChar"/>
    <w:autoRedefine/>
    <w:rsid w:val="00C6622B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C6622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\VH_Office\Mallit\Tiedostot\0%20YLEISET\0100%20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0100 kirje.dot</Template>
  <TotalTime>941</TotalTime>
  <Pages>4</Pages>
  <Words>873</Words>
  <Characters>7839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Taito von Konow</dc:creator>
  <cp:lastModifiedBy>Taito von Konow</cp:lastModifiedBy>
  <cp:revision>12</cp:revision>
  <cp:lastPrinted>2017-10-12T11:51:00Z</cp:lastPrinted>
  <dcterms:created xsi:type="dcterms:W3CDTF">2017-10-09T09:07:00Z</dcterms:created>
  <dcterms:modified xsi:type="dcterms:W3CDTF">2017-10-12T12:32:00Z</dcterms:modified>
</cp:coreProperties>
</file>