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F8" w:rsidRPr="00C71A74" w:rsidRDefault="00BD76F8" w:rsidP="00905022">
      <w:pPr>
        <w:rPr>
          <w:rFonts w:ascii="Arial" w:hAnsi="Arial" w:cs="Arial"/>
          <w:b/>
          <w:szCs w:val="24"/>
          <w:lang w:val="fi-FI"/>
        </w:rPr>
      </w:pPr>
      <w:r w:rsidRPr="00C71A74">
        <w:rPr>
          <w:rFonts w:ascii="Arial" w:hAnsi="Arial" w:cs="Arial"/>
          <w:b/>
          <w:szCs w:val="24"/>
          <w:lang w:val="fi-FI"/>
        </w:rPr>
        <w:t xml:space="preserve">PUUMARKKINATYÖRYHMÄ </w:t>
      </w:r>
      <w:r w:rsidRPr="00C71A74">
        <w:rPr>
          <w:rFonts w:ascii="Arial" w:hAnsi="Arial" w:cs="Arial"/>
          <w:b/>
          <w:szCs w:val="24"/>
          <w:lang w:val="fi-FI"/>
        </w:rPr>
        <w:tab/>
      </w:r>
      <w:r w:rsidRPr="00C71A74">
        <w:rPr>
          <w:rFonts w:ascii="Arial" w:hAnsi="Arial" w:cs="Arial"/>
          <w:b/>
          <w:szCs w:val="24"/>
          <w:lang w:val="fi-FI"/>
        </w:rPr>
        <w:tab/>
      </w:r>
      <w:r w:rsidRPr="00C71A74">
        <w:rPr>
          <w:rFonts w:ascii="Arial" w:hAnsi="Arial" w:cs="Arial"/>
          <w:b/>
          <w:szCs w:val="24"/>
          <w:lang w:val="fi-FI"/>
        </w:rPr>
        <w:tab/>
      </w:r>
    </w:p>
    <w:p w:rsidR="00BD76F8" w:rsidRPr="00C71A74" w:rsidRDefault="00BD76F8" w:rsidP="00905022">
      <w:pPr>
        <w:rPr>
          <w:rFonts w:ascii="Arial" w:hAnsi="Arial" w:cs="Arial"/>
          <w:szCs w:val="24"/>
          <w:lang w:val="fi-FI"/>
        </w:rPr>
      </w:pPr>
      <w:r w:rsidRPr="00C71A74">
        <w:rPr>
          <w:rFonts w:ascii="Arial" w:hAnsi="Arial" w:cs="Arial"/>
          <w:szCs w:val="24"/>
          <w:lang w:val="fi-FI"/>
        </w:rPr>
        <w:t>Kokousmuistio 5/2011</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b/>
          <w:szCs w:val="24"/>
          <w:lang w:val="fi-FI"/>
        </w:rPr>
        <w:t xml:space="preserve">Aika: </w:t>
      </w:r>
      <w:r w:rsidRPr="00C71A74">
        <w:rPr>
          <w:rFonts w:ascii="Arial" w:hAnsi="Arial" w:cs="Arial"/>
          <w:szCs w:val="24"/>
          <w:lang w:val="fi-FI"/>
        </w:rPr>
        <w:tab/>
        <w:t>13.12.2011 klo 14.00-16.00</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b/>
          <w:szCs w:val="24"/>
          <w:lang w:val="fi-FI"/>
        </w:rPr>
        <w:t>Paikka:</w:t>
      </w:r>
      <w:r w:rsidRPr="00C71A74">
        <w:rPr>
          <w:rFonts w:ascii="Arial" w:hAnsi="Arial" w:cs="Arial"/>
          <w:szCs w:val="24"/>
          <w:lang w:val="fi-FI"/>
        </w:rPr>
        <w:t xml:space="preserve"> </w:t>
      </w:r>
      <w:r w:rsidRPr="00C71A74">
        <w:rPr>
          <w:rFonts w:ascii="Arial" w:hAnsi="Arial" w:cs="Arial"/>
          <w:szCs w:val="24"/>
          <w:lang w:val="fi-FI"/>
        </w:rPr>
        <w:tab/>
        <w:t>Kokoushuone 376, Snellmaninkatu 5, sisäpiha</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Osallistujat</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b/>
          <w:szCs w:val="24"/>
          <w:lang w:val="fi-FI"/>
        </w:rPr>
        <w:t>Puheenjohtaja:</w:t>
      </w:r>
      <w:r w:rsidRPr="00C71A74">
        <w:rPr>
          <w:rFonts w:ascii="Arial" w:hAnsi="Arial" w:cs="Arial"/>
          <w:szCs w:val="24"/>
          <w:lang w:val="fi-FI"/>
        </w:rPr>
        <w:t xml:space="preserve"> Maa- ja metsätalousministeri Jari Koskinen, maa- ja metsätalousministeriö</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b/>
          <w:szCs w:val="24"/>
          <w:lang w:val="fi-FI"/>
        </w:rPr>
        <w:t>Jäsenet tai varajäsenet:</w:t>
      </w:r>
      <w:r w:rsidRPr="00C71A74">
        <w:rPr>
          <w:rFonts w:ascii="Arial" w:hAnsi="Arial" w:cs="Arial"/>
          <w:szCs w:val="24"/>
          <w:lang w:val="fi-FI"/>
        </w:rPr>
        <w:t xml:space="preserve"> Kalevi Kyyrönen (Ulkoasiainministeriö), Marja Kokkonen, (Maa- ja metsätalousministeriö), Juha Hakkarainen (Maa- ja metsätaloustuottajain keskusliitto MTK ry), Olli Puukko (Metsähallitus), Riitta Hänninen (Metsäntutkimuslaitos), Jorma Länsitalo (StoraEnso Oyj), Jukka Aula, (Metsänomistajien liitto, Pohjois-Suomi), Juha Mäntylä (Metsäliitto), Matti Peltola (Koneyrittäjien liitto ry), Rauno Numminen (Suomen Metsätilanomistajien Liitto ry), Pekka Rajala (UPM-Kymmene Oyj),  Sixten Sunabacka (Työ- ja elinkeinoministeriö), Tomi Salo (Metsäteollisuus ry), Kai Merivuori (Suomen Sahat ry)</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b/>
          <w:szCs w:val="24"/>
          <w:lang w:val="fi-FI"/>
        </w:rPr>
        <w:t xml:space="preserve">Sihteeri: </w:t>
      </w:r>
      <w:r w:rsidRPr="00C71A74">
        <w:rPr>
          <w:rFonts w:ascii="Arial" w:hAnsi="Arial" w:cs="Arial"/>
          <w:szCs w:val="24"/>
          <w:lang w:val="fi-FI"/>
        </w:rPr>
        <w:t>Eero Mikkola, Metsäntutkimuslaitos</w:t>
      </w:r>
    </w:p>
    <w:p w:rsidR="00BD76F8"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1.</w:t>
      </w:r>
      <w:r w:rsidRPr="00C71A74">
        <w:rPr>
          <w:rFonts w:ascii="Arial" w:hAnsi="Arial" w:cs="Arial"/>
          <w:b/>
          <w:szCs w:val="24"/>
          <w:lang w:val="fi-FI"/>
        </w:rPr>
        <w:tab/>
        <w:t>Kokouksen avaus ja edellisen kokouksen muistion hyväksyminen</w:t>
      </w:r>
    </w:p>
    <w:p w:rsidR="00BD76F8"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Puheenjohtaja avasi kokouksen klo 14.00 ja edellisen kokouksen 4/2011 muistio hyväksyttiin ilman muutoksia.</w:t>
      </w:r>
    </w:p>
    <w:p w:rsidR="00BD76F8" w:rsidRPr="00C71A74" w:rsidRDefault="00BD76F8" w:rsidP="00905022">
      <w:pPr>
        <w:rPr>
          <w:rFonts w:ascii="Arial" w:hAnsi="Arial" w:cs="Arial"/>
          <w:szCs w:val="24"/>
          <w:lang w:val="fi-FI"/>
        </w:rPr>
      </w:pPr>
      <w:r w:rsidRPr="00C71A74">
        <w:rPr>
          <w:rFonts w:ascii="Arial" w:hAnsi="Arial" w:cs="Arial"/>
          <w:szCs w:val="24"/>
          <w:lang w:val="fi-FI"/>
        </w:rPr>
        <w:t xml:space="preserve"> </w:t>
      </w:r>
    </w:p>
    <w:p w:rsidR="00BD76F8" w:rsidRPr="00C71A74" w:rsidRDefault="00BD76F8" w:rsidP="00905022">
      <w:pPr>
        <w:rPr>
          <w:rFonts w:ascii="Arial" w:hAnsi="Arial" w:cs="Arial"/>
          <w:b/>
          <w:szCs w:val="24"/>
          <w:lang w:val="fi-FI"/>
        </w:rPr>
      </w:pPr>
      <w:r w:rsidRPr="00C71A74">
        <w:rPr>
          <w:rFonts w:ascii="Arial" w:hAnsi="Arial" w:cs="Arial"/>
          <w:b/>
          <w:szCs w:val="24"/>
          <w:lang w:val="fi-FI"/>
        </w:rPr>
        <w:t>2.</w:t>
      </w:r>
      <w:r w:rsidRPr="00C71A74">
        <w:rPr>
          <w:rFonts w:ascii="Arial" w:hAnsi="Arial" w:cs="Arial"/>
          <w:b/>
          <w:szCs w:val="24"/>
          <w:lang w:val="fi-FI"/>
        </w:rPr>
        <w:tab/>
        <w:t>Puutavaranmittauslain uudistaminen, Matti Heikurainen, MMM</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Matti Heikurainen piti esitelmän puutavaranmittauslain uudistamisesta (liite 1). Esityksen jälkeen käydyssä keskustelussa todettiin, että lain valmistelu on edennyt hyvin ja rati</w:t>
      </w:r>
      <w:r>
        <w:rPr>
          <w:rFonts w:ascii="Arial" w:hAnsi="Arial" w:cs="Arial"/>
          <w:szCs w:val="24"/>
          <w:lang w:val="fi-FI"/>
        </w:rPr>
        <w:t>onaalisuus näkökulma pitäisi ol</w:t>
      </w:r>
      <w:r w:rsidRPr="00C71A74">
        <w:rPr>
          <w:rFonts w:ascii="Arial" w:hAnsi="Arial" w:cs="Arial"/>
          <w:szCs w:val="24"/>
          <w:lang w:val="fi-FI"/>
        </w:rPr>
        <w:t>la korkealla prioriteetillä lain toteutuessa, jotta mittauksesta ei tulisi turhia lisäkustannuksia. Lisäksi Suomen Sahat Ry:n edustaja totesi, että Suomen Sahat</w:t>
      </w:r>
      <w:r>
        <w:rPr>
          <w:rFonts w:ascii="Arial" w:hAnsi="Arial" w:cs="Arial"/>
          <w:szCs w:val="24"/>
          <w:lang w:val="fi-FI"/>
        </w:rPr>
        <w:t xml:space="preserve"> </w:t>
      </w:r>
      <w:r w:rsidRPr="00C71A74">
        <w:rPr>
          <w:rFonts w:ascii="Arial" w:hAnsi="Arial" w:cs="Arial"/>
          <w:szCs w:val="24"/>
          <w:lang w:val="fi-FI"/>
        </w:rPr>
        <w:t>haluaa uuden lain koskevan myös sahojen sivutuotteita.</w:t>
      </w:r>
    </w:p>
    <w:p w:rsidR="00BD76F8" w:rsidRPr="00C71A74" w:rsidRDefault="00BD76F8" w:rsidP="00905022">
      <w:pPr>
        <w:rPr>
          <w:rFonts w:ascii="Arial" w:hAnsi="Arial" w:cs="Arial"/>
          <w:szCs w:val="24"/>
          <w:lang w:val="fi-FI"/>
        </w:rPr>
      </w:pPr>
      <w:r w:rsidRPr="00C71A74">
        <w:rPr>
          <w:rFonts w:ascii="Arial" w:hAnsi="Arial" w:cs="Arial"/>
          <w:szCs w:val="24"/>
          <w:lang w:val="fi-FI"/>
        </w:rPr>
        <w:t xml:space="preserve"> </w:t>
      </w:r>
    </w:p>
    <w:p w:rsidR="00BD76F8" w:rsidRPr="00C71A74" w:rsidRDefault="00BD76F8" w:rsidP="00905022">
      <w:pPr>
        <w:rPr>
          <w:rFonts w:ascii="Arial" w:hAnsi="Arial" w:cs="Arial"/>
          <w:szCs w:val="24"/>
          <w:lang w:val="fi-FI"/>
        </w:rPr>
      </w:pPr>
    </w:p>
    <w:p w:rsidR="00BD76F8" w:rsidRDefault="00BD76F8" w:rsidP="00905022">
      <w:pPr>
        <w:rPr>
          <w:rFonts w:ascii="Arial" w:hAnsi="Arial" w:cs="Arial"/>
          <w:b/>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3.</w:t>
      </w:r>
      <w:r w:rsidRPr="00C71A74">
        <w:rPr>
          <w:rFonts w:ascii="Arial" w:hAnsi="Arial" w:cs="Arial"/>
          <w:b/>
          <w:szCs w:val="24"/>
          <w:lang w:val="fi-FI"/>
        </w:rPr>
        <w:tab/>
        <w:t>Sähköinen puukauppapaikka, Juha Hakkarainen, MTK</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Juha Hakkarainen piti esitelmän MTK:n kehittämästä sähköisestä puukauppapaikasta (liite 2).  Esityksen jälkeen käydyssä keskustelussa MTK:ta kiitettiin hyvästä avauksesta sähköisen puukauppapaikan kehittämisessä. Metsäteollisuuden edustajat toivoivat, että ensimmäisen vaiheen toteutumisen jälkeen sähköisen puukauppapaikan kehitystä jatkettaisiin kattamaan muutkin kauppamuodot kuin metsänhoitoyhdistyksien tekemät puunmyyntisuunnitelmat. Metsäteollisuus ja  MTK neuvottelevat parhaillaan seuraavan vaiheen kehittämisestä. Keskusteluissa painotettiin myös loppuvuodesta 2012 julkaistavan Metsään.fi palvelun tärkeyttä sähköisen puukauppapaikan jatkokehityksessä.</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4.</w:t>
      </w:r>
      <w:r w:rsidRPr="00C71A74">
        <w:rPr>
          <w:rFonts w:ascii="Arial" w:hAnsi="Arial" w:cs="Arial"/>
          <w:b/>
          <w:szCs w:val="24"/>
          <w:lang w:val="fi-FI"/>
        </w:rPr>
        <w:tab/>
        <w:t>Metsätilatyöryhmän esitykset ja jatkotoimet, Marja Kokkonen, MMM</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Marja Kokkonen piti esitelmän metsätilaryhmän esityksestä ja jatkotoimista (Liite 3). Esityksen jälkeen asiasta käytiin keskustelu ja siinä tuli esille seuraavat asiat:</w:t>
      </w:r>
    </w:p>
    <w:p w:rsidR="00BD76F8" w:rsidRPr="00C71A74" w:rsidRDefault="00BD76F8" w:rsidP="00C71A74">
      <w:pPr>
        <w:ind w:left="1304" w:hanging="1304"/>
        <w:rPr>
          <w:rFonts w:ascii="Arial" w:hAnsi="Arial" w:cs="Arial"/>
          <w:szCs w:val="24"/>
          <w:lang w:val="fi-FI"/>
        </w:rPr>
      </w:pPr>
      <w:r w:rsidRPr="00C71A74">
        <w:rPr>
          <w:rFonts w:ascii="Arial" w:hAnsi="Arial" w:cs="Arial"/>
          <w:szCs w:val="24"/>
          <w:lang w:val="fi-FI"/>
        </w:rPr>
        <w:t>•</w:t>
      </w:r>
      <w:r w:rsidRPr="00C71A74">
        <w:rPr>
          <w:rFonts w:ascii="Arial" w:hAnsi="Arial" w:cs="Arial"/>
          <w:szCs w:val="24"/>
          <w:lang w:val="fi-FI"/>
        </w:rPr>
        <w:tab/>
        <w:t>Kaikissa puheenvuoroissa painotettiin, että työryhmän tavoitteet a) yksityismetsätalouden tilakoon kasvattaminen, b) sukupolvenvaihdosten edistäminen ja c) metsätilojen rakenteen parantaminen ovat tärkeitä metsätalouden toiminnan turvaamiseksi.</w:t>
      </w:r>
    </w:p>
    <w:p w:rsidR="00BD76F8" w:rsidRPr="00C71A74" w:rsidRDefault="00BD76F8" w:rsidP="00905022">
      <w:pPr>
        <w:rPr>
          <w:rFonts w:ascii="Arial" w:hAnsi="Arial" w:cs="Arial"/>
          <w:szCs w:val="24"/>
          <w:lang w:val="fi-FI"/>
        </w:rPr>
      </w:pPr>
      <w:r w:rsidRPr="00C71A74">
        <w:rPr>
          <w:rFonts w:ascii="Arial" w:hAnsi="Arial" w:cs="Arial"/>
          <w:szCs w:val="24"/>
          <w:lang w:val="fi-FI"/>
        </w:rPr>
        <w:t>•</w:t>
      </w:r>
      <w:r w:rsidRPr="00C71A74">
        <w:rPr>
          <w:rFonts w:ascii="Arial" w:hAnsi="Arial" w:cs="Arial"/>
          <w:szCs w:val="24"/>
          <w:lang w:val="fi-FI"/>
        </w:rPr>
        <w:tab/>
        <w:t>Useissa puheenvuoroissa kannatettiin työryhmän esittämiä toimenpiteitä.</w:t>
      </w:r>
    </w:p>
    <w:p w:rsidR="00BD76F8" w:rsidRPr="00C71A74" w:rsidRDefault="00BD76F8" w:rsidP="00C71A74">
      <w:pPr>
        <w:ind w:left="1304" w:hanging="1304"/>
        <w:rPr>
          <w:rFonts w:ascii="Arial" w:hAnsi="Arial" w:cs="Arial"/>
          <w:szCs w:val="24"/>
          <w:lang w:val="fi-FI"/>
        </w:rPr>
      </w:pPr>
      <w:r w:rsidRPr="00C71A74">
        <w:rPr>
          <w:rFonts w:ascii="Arial" w:hAnsi="Arial" w:cs="Arial"/>
          <w:szCs w:val="24"/>
          <w:lang w:val="fi-FI"/>
        </w:rPr>
        <w:t>•</w:t>
      </w:r>
      <w:r w:rsidRPr="00C71A74">
        <w:rPr>
          <w:rFonts w:ascii="Arial" w:hAnsi="Arial" w:cs="Arial"/>
          <w:szCs w:val="24"/>
          <w:lang w:val="fi-FI"/>
        </w:rPr>
        <w:tab/>
        <w:t xml:space="preserve">Ministeri Koskinen painotti, että verotulojen kasvu ei saa perustua olettamuksiin vaan VM:lle pitää esittää todellista näyttöä.  </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5.</w:t>
      </w:r>
      <w:r w:rsidRPr="00C71A74">
        <w:rPr>
          <w:rFonts w:ascii="Arial" w:hAnsi="Arial" w:cs="Arial"/>
          <w:b/>
          <w:szCs w:val="24"/>
          <w:lang w:val="fi-FI"/>
        </w:rPr>
        <w:tab/>
        <w:t>Metsäalan strateginen ohjelma (MSO), Sixten Sunabacka, TEM</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Sixten Sunabacka piti esitelmän Metsäalan strategisesta ohjelmasta (Liitteet 4.1 ja 4.2). Esitelmän jälkeen käydyssä keskustelussa painotettiin, että sekä Kansallisen metsäohjelman (KMO) että Metsäalan strateginen ohjelman (MSO), jonka osana toteutetaan myös hallitusohjelmaan kirjattu kansallinen puurakentamisen ohjelma, luovat mahdollisuuden metsäsektorin positiiviselle kehitykselle. Puheenvuoroissa painotettiin myös, että kansallisilla ohjelmilla pitää turvata sekä poliittinen ympäristö että toiminnallinen ympäristö koko ketjussa kannolta loppu tuotteeseen.</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6.</w:t>
      </w:r>
      <w:r w:rsidRPr="00C71A74">
        <w:rPr>
          <w:rFonts w:ascii="Arial" w:hAnsi="Arial" w:cs="Arial"/>
          <w:b/>
          <w:szCs w:val="24"/>
          <w:lang w:val="fi-FI"/>
        </w:rPr>
        <w:tab/>
        <w:t>Puukaupan kehityskohteiden selvitys, Eero Mikkola, Metla</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Eero Mikkola esitti kuinka Metla voisi selvittää puukaupan kehityskohteita (Liite x). Käydyssä keskustelussa esitys sai kannatusta ja keskusteluissa painote</w:t>
      </w:r>
      <w:r>
        <w:rPr>
          <w:rFonts w:ascii="Arial" w:hAnsi="Arial" w:cs="Arial"/>
          <w:szCs w:val="24"/>
          <w:lang w:val="fi-FI"/>
        </w:rPr>
        <w:t>tti</w:t>
      </w:r>
      <w:r w:rsidRPr="00C71A74">
        <w:rPr>
          <w:rFonts w:ascii="Arial" w:hAnsi="Arial" w:cs="Arial"/>
          <w:szCs w:val="24"/>
          <w:lang w:val="fi-FI"/>
        </w:rPr>
        <w:t>in, että selvityksen tärkeimpänä tavoitteena on löytää uusia toimintamalleja puukauppaan.</w:t>
      </w:r>
    </w:p>
    <w:p w:rsidR="00BD76F8"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7.</w:t>
      </w:r>
      <w:r w:rsidRPr="00C71A74">
        <w:rPr>
          <w:rFonts w:ascii="Arial" w:hAnsi="Arial" w:cs="Arial"/>
          <w:b/>
          <w:szCs w:val="24"/>
          <w:lang w:val="fi-FI"/>
        </w:rPr>
        <w:tab/>
        <w:t>Muut asiat</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Muita asioita ei ollut.</w:t>
      </w:r>
    </w:p>
    <w:p w:rsidR="00BD76F8"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8.</w:t>
      </w:r>
      <w:r w:rsidRPr="00C71A74">
        <w:rPr>
          <w:rFonts w:ascii="Arial" w:hAnsi="Arial" w:cs="Arial"/>
          <w:b/>
          <w:szCs w:val="24"/>
          <w:lang w:val="fi-FI"/>
        </w:rPr>
        <w:tab/>
        <w:t>Seuraava kokous</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Pr>
          <w:rFonts w:ascii="Arial" w:hAnsi="Arial" w:cs="Arial"/>
          <w:szCs w:val="24"/>
          <w:lang w:val="fi-FI"/>
        </w:rPr>
        <w:t>Seuraava kokous pidetään helmi-</w:t>
      </w:r>
      <w:r w:rsidRPr="00C71A74">
        <w:rPr>
          <w:rFonts w:ascii="Arial" w:hAnsi="Arial" w:cs="Arial"/>
          <w:szCs w:val="24"/>
          <w:lang w:val="fi-FI"/>
        </w:rPr>
        <w:t xml:space="preserve">maaliskuun vaihteessa, mistä jäsenistölle ilmoitetaan mahdollisimman pian.  </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b/>
          <w:szCs w:val="24"/>
          <w:lang w:val="fi-FI"/>
        </w:rPr>
      </w:pPr>
      <w:r w:rsidRPr="00C71A74">
        <w:rPr>
          <w:rFonts w:ascii="Arial" w:hAnsi="Arial" w:cs="Arial"/>
          <w:b/>
          <w:szCs w:val="24"/>
          <w:lang w:val="fi-FI"/>
        </w:rPr>
        <w:t>9.</w:t>
      </w:r>
      <w:r w:rsidRPr="00C71A74">
        <w:rPr>
          <w:rFonts w:ascii="Arial" w:hAnsi="Arial" w:cs="Arial"/>
          <w:b/>
          <w:szCs w:val="24"/>
          <w:lang w:val="fi-FI"/>
        </w:rPr>
        <w:tab/>
        <w:t>Kokouksen päätös</w:t>
      </w:r>
    </w:p>
    <w:p w:rsidR="00BD76F8" w:rsidRPr="00C71A74" w:rsidRDefault="00BD76F8" w:rsidP="00905022">
      <w:pPr>
        <w:rPr>
          <w:rFonts w:ascii="Arial" w:hAnsi="Arial" w:cs="Arial"/>
          <w:szCs w:val="24"/>
          <w:lang w:val="fi-FI"/>
        </w:rPr>
      </w:pPr>
    </w:p>
    <w:p w:rsidR="00BD76F8" w:rsidRPr="00C71A74" w:rsidRDefault="00BD76F8" w:rsidP="00905022">
      <w:pPr>
        <w:rPr>
          <w:rFonts w:ascii="Arial" w:hAnsi="Arial" w:cs="Arial"/>
          <w:szCs w:val="24"/>
          <w:lang w:val="fi-FI"/>
        </w:rPr>
      </w:pPr>
      <w:r w:rsidRPr="00C71A74">
        <w:rPr>
          <w:rFonts w:ascii="Arial" w:hAnsi="Arial" w:cs="Arial"/>
          <w:szCs w:val="24"/>
          <w:lang w:val="fi-FI"/>
        </w:rPr>
        <w:t>Puheenjohtaja päätti kokouksen klo 15:50.</w:t>
      </w:r>
    </w:p>
    <w:p w:rsidR="00BD76F8" w:rsidRPr="00C71A74" w:rsidRDefault="00BD76F8" w:rsidP="00905022">
      <w:pPr>
        <w:rPr>
          <w:rFonts w:ascii="Arial" w:hAnsi="Arial" w:cs="Arial"/>
          <w:szCs w:val="24"/>
          <w:lang w:val="fi-FI"/>
        </w:rPr>
      </w:pPr>
    </w:p>
    <w:p w:rsidR="00BD76F8" w:rsidRPr="00C71A74" w:rsidRDefault="00BD76F8">
      <w:pPr>
        <w:rPr>
          <w:rFonts w:ascii="Arial" w:hAnsi="Arial" w:cs="Arial"/>
          <w:szCs w:val="24"/>
          <w:lang w:val="fi-FI"/>
        </w:rPr>
      </w:pPr>
    </w:p>
    <w:sectPr w:rsidR="00BD76F8" w:rsidRPr="00C71A74" w:rsidSect="00751999">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022"/>
    <w:rsid w:val="000C6EFD"/>
    <w:rsid w:val="000D18ED"/>
    <w:rsid w:val="00121B9F"/>
    <w:rsid w:val="001C14D4"/>
    <w:rsid w:val="00236682"/>
    <w:rsid w:val="00242909"/>
    <w:rsid w:val="00286DC7"/>
    <w:rsid w:val="002C18EF"/>
    <w:rsid w:val="00545523"/>
    <w:rsid w:val="005F752E"/>
    <w:rsid w:val="00726824"/>
    <w:rsid w:val="00751999"/>
    <w:rsid w:val="008170F1"/>
    <w:rsid w:val="008728DD"/>
    <w:rsid w:val="00894A1D"/>
    <w:rsid w:val="00905022"/>
    <w:rsid w:val="00A20118"/>
    <w:rsid w:val="00AD4AF4"/>
    <w:rsid w:val="00BD76F8"/>
    <w:rsid w:val="00C35EE8"/>
    <w:rsid w:val="00C71A74"/>
    <w:rsid w:val="00FA66B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A66B6"/>
    <w:pPr>
      <w:spacing w:after="200"/>
    </w:pPr>
    <w:rPr>
      <w:sz w:val="24"/>
      <w:lang w:val="en-US" w:eastAsia="en-US"/>
    </w:rPr>
  </w:style>
  <w:style w:type="paragraph" w:styleId="Heading1">
    <w:name w:val="heading 1"/>
    <w:basedOn w:val="Normal"/>
    <w:next w:val="Normal"/>
    <w:link w:val="Heading1Char"/>
    <w:uiPriority w:val="99"/>
    <w:qFormat/>
    <w:rsid w:val="00FA66B6"/>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FA66B6"/>
    <w:pPr>
      <w:spacing w:before="200" w:after="0"/>
      <w:outlineLvl w:val="1"/>
    </w:pPr>
    <w:rPr>
      <w:rFonts w:ascii="Arial" w:hAnsi="Arial"/>
      <w:b/>
      <w:bCs/>
      <w:sz w:val="26"/>
      <w:szCs w:val="26"/>
    </w:rPr>
  </w:style>
  <w:style w:type="paragraph" w:styleId="Heading3">
    <w:name w:val="heading 3"/>
    <w:basedOn w:val="Normal"/>
    <w:next w:val="Normal"/>
    <w:link w:val="Heading3Char"/>
    <w:uiPriority w:val="99"/>
    <w:qFormat/>
    <w:rsid w:val="00FA66B6"/>
    <w:pPr>
      <w:spacing w:before="200" w:after="0" w:line="271" w:lineRule="auto"/>
      <w:outlineLvl w:val="2"/>
    </w:pPr>
    <w:rPr>
      <w:rFonts w:ascii="Arial" w:hAnsi="Arial"/>
      <w:b/>
      <w:bCs/>
    </w:rPr>
  </w:style>
  <w:style w:type="paragraph" w:styleId="Heading4">
    <w:name w:val="heading 4"/>
    <w:basedOn w:val="Normal"/>
    <w:next w:val="Normal"/>
    <w:link w:val="Heading4Char"/>
    <w:uiPriority w:val="99"/>
    <w:qFormat/>
    <w:rsid w:val="00FA66B6"/>
    <w:pPr>
      <w:spacing w:before="200" w:after="0"/>
      <w:outlineLvl w:val="3"/>
    </w:pPr>
    <w:rPr>
      <w:rFonts w:ascii="Arial" w:hAnsi="Arial"/>
      <w:b/>
      <w:bCs/>
      <w:i/>
      <w:iCs/>
    </w:rPr>
  </w:style>
  <w:style w:type="paragraph" w:styleId="Heading5">
    <w:name w:val="heading 5"/>
    <w:basedOn w:val="Normal"/>
    <w:next w:val="Normal"/>
    <w:link w:val="Heading5Char"/>
    <w:uiPriority w:val="99"/>
    <w:qFormat/>
    <w:rsid w:val="00FA66B6"/>
    <w:pPr>
      <w:spacing w:before="200" w:after="0"/>
      <w:outlineLvl w:val="4"/>
    </w:pPr>
    <w:rPr>
      <w:rFonts w:ascii="Arial" w:hAnsi="Arial"/>
      <w:b/>
      <w:bCs/>
      <w:color w:val="7F7F7F"/>
    </w:rPr>
  </w:style>
  <w:style w:type="paragraph" w:styleId="Heading6">
    <w:name w:val="heading 6"/>
    <w:basedOn w:val="Normal"/>
    <w:next w:val="Normal"/>
    <w:link w:val="Heading6Char"/>
    <w:uiPriority w:val="99"/>
    <w:qFormat/>
    <w:rsid w:val="00FA66B6"/>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FA66B6"/>
    <w:pPr>
      <w:spacing w:after="0"/>
      <w:outlineLvl w:val="6"/>
    </w:pPr>
    <w:rPr>
      <w:rFonts w:ascii="Arial" w:hAnsi="Arial"/>
      <w:i/>
      <w:iCs/>
    </w:rPr>
  </w:style>
  <w:style w:type="paragraph" w:styleId="Heading8">
    <w:name w:val="heading 8"/>
    <w:basedOn w:val="Normal"/>
    <w:next w:val="Normal"/>
    <w:link w:val="Heading8Char"/>
    <w:uiPriority w:val="99"/>
    <w:qFormat/>
    <w:rsid w:val="00FA66B6"/>
    <w:pPr>
      <w:spacing w:after="0"/>
      <w:outlineLvl w:val="7"/>
    </w:pPr>
    <w:rPr>
      <w:rFonts w:ascii="Arial" w:hAnsi="Arial"/>
      <w:sz w:val="20"/>
      <w:szCs w:val="20"/>
    </w:rPr>
  </w:style>
  <w:style w:type="paragraph" w:styleId="Heading9">
    <w:name w:val="heading 9"/>
    <w:basedOn w:val="Normal"/>
    <w:next w:val="Normal"/>
    <w:link w:val="Heading9Char"/>
    <w:uiPriority w:val="99"/>
    <w:qFormat/>
    <w:rsid w:val="00FA66B6"/>
    <w:pPr>
      <w:spacing w:after="0"/>
      <w:outlineLvl w:val="8"/>
    </w:pPr>
    <w:rPr>
      <w:rFonts w:ascii="Arial" w:hAnsi="Arial"/>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6B6"/>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FA66B6"/>
    <w:rPr>
      <w:rFonts w:ascii="Arial" w:hAnsi="Arial" w:cs="Times New Roman"/>
      <w:b/>
      <w:bCs/>
      <w:sz w:val="26"/>
      <w:szCs w:val="26"/>
    </w:rPr>
  </w:style>
  <w:style w:type="character" w:customStyle="1" w:styleId="Heading3Char">
    <w:name w:val="Heading 3 Char"/>
    <w:basedOn w:val="DefaultParagraphFont"/>
    <w:link w:val="Heading3"/>
    <w:uiPriority w:val="99"/>
    <w:locked/>
    <w:rsid w:val="00FA66B6"/>
    <w:rPr>
      <w:rFonts w:ascii="Arial" w:hAnsi="Arial" w:cs="Times New Roman"/>
      <w:b/>
      <w:bCs/>
    </w:rPr>
  </w:style>
  <w:style w:type="character" w:customStyle="1" w:styleId="Heading4Char">
    <w:name w:val="Heading 4 Char"/>
    <w:basedOn w:val="DefaultParagraphFont"/>
    <w:link w:val="Heading4"/>
    <w:uiPriority w:val="99"/>
    <w:semiHidden/>
    <w:locked/>
    <w:rsid w:val="00FA66B6"/>
    <w:rPr>
      <w:rFonts w:ascii="Arial" w:hAnsi="Arial" w:cs="Times New Roman"/>
      <w:b/>
      <w:bCs/>
      <w:i/>
      <w:iCs/>
    </w:rPr>
  </w:style>
  <w:style w:type="character" w:customStyle="1" w:styleId="Heading5Char">
    <w:name w:val="Heading 5 Char"/>
    <w:basedOn w:val="DefaultParagraphFont"/>
    <w:link w:val="Heading5"/>
    <w:uiPriority w:val="99"/>
    <w:semiHidden/>
    <w:locked/>
    <w:rsid w:val="00FA66B6"/>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FA66B6"/>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FA66B6"/>
    <w:rPr>
      <w:rFonts w:ascii="Arial" w:hAnsi="Arial" w:cs="Times New Roman"/>
      <w:i/>
      <w:iCs/>
    </w:rPr>
  </w:style>
  <w:style w:type="character" w:customStyle="1" w:styleId="Heading8Char">
    <w:name w:val="Heading 8 Char"/>
    <w:basedOn w:val="DefaultParagraphFont"/>
    <w:link w:val="Heading8"/>
    <w:uiPriority w:val="99"/>
    <w:semiHidden/>
    <w:locked/>
    <w:rsid w:val="00FA66B6"/>
    <w:rPr>
      <w:rFonts w:ascii="Arial" w:hAnsi="Arial" w:cs="Times New Roman"/>
      <w:sz w:val="20"/>
      <w:szCs w:val="20"/>
    </w:rPr>
  </w:style>
  <w:style w:type="character" w:customStyle="1" w:styleId="Heading9Char">
    <w:name w:val="Heading 9 Char"/>
    <w:basedOn w:val="DefaultParagraphFont"/>
    <w:link w:val="Heading9"/>
    <w:uiPriority w:val="99"/>
    <w:semiHidden/>
    <w:locked/>
    <w:rsid w:val="00FA66B6"/>
    <w:rPr>
      <w:rFonts w:ascii="Arial" w:hAnsi="Arial" w:cs="Times New Roman"/>
      <w:i/>
      <w:iCs/>
      <w:spacing w:val="5"/>
      <w:sz w:val="20"/>
      <w:szCs w:val="20"/>
    </w:rPr>
  </w:style>
  <w:style w:type="paragraph" w:styleId="Title">
    <w:name w:val="Title"/>
    <w:basedOn w:val="Normal"/>
    <w:next w:val="Normal"/>
    <w:link w:val="TitleChar"/>
    <w:uiPriority w:val="99"/>
    <w:qFormat/>
    <w:rsid w:val="00FA66B6"/>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FA66B6"/>
    <w:rPr>
      <w:rFonts w:ascii="Arial" w:hAnsi="Arial" w:cs="Times New Roman"/>
      <w:spacing w:val="5"/>
      <w:sz w:val="52"/>
      <w:szCs w:val="52"/>
    </w:rPr>
  </w:style>
  <w:style w:type="paragraph" w:styleId="Subtitle">
    <w:name w:val="Subtitle"/>
    <w:basedOn w:val="Normal"/>
    <w:next w:val="Normal"/>
    <w:link w:val="SubtitleChar"/>
    <w:uiPriority w:val="99"/>
    <w:qFormat/>
    <w:rsid w:val="00FA66B6"/>
    <w:pPr>
      <w:spacing w:after="600"/>
    </w:pPr>
    <w:rPr>
      <w:rFonts w:ascii="Arial" w:hAnsi="Arial"/>
      <w:i/>
      <w:iCs/>
      <w:spacing w:val="13"/>
      <w:szCs w:val="24"/>
    </w:rPr>
  </w:style>
  <w:style w:type="character" w:customStyle="1" w:styleId="SubtitleChar">
    <w:name w:val="Subtitle Char"/>
    <w:basedOn w:val="DefaultParagraphFont"/>
    <w:link w:val="Subtitle"/>
    <w:uiPriority w:val="99"/>
    <w:locked/>
    <w:rsid w:val="00FA66B6"/>
    <w:rPr>
      <w:rFonts w:ascii="Arial" w:hAnsi="Arial" w:cs="Times New Roman"/>
      <w:i/>
      <w:iCs/>
      <w:spacing w:val="13"/>
      <w:sz w:val="24"/>
      <w:szCs w:val="24"/>
    </w:rPr>
  </w:style>
  <w:style w:type="character" w:styleId="Strong">
    <w:name w:val="Strong"/>
    <w:basedOn w:val="DefaultParagraphFont"/>
    <w:uiPriority w:val="99"/>
    <w:qFormat/>
    <w:rsid w:val="00FA66B6"/>
    <w:rPr>
      <w:rFonts w:cs="Times New Roman"/>
      <w:b/>
    </w:rPr>
  </w:style>
  <w:style w:type="character" w:styleId="Emphasis">
    <w:name w:val="Emphasis"/>
    <w:basedOn w:val="DefaultParagraphFont"/>
    <w:uiPriority w:val="99"/>
    <w:qFormat/>
    <w:rsid w:val="00FA66B6"/>
    <w:rPr>
      <w:rFonts w:cs="Times New Roman"/>
      <w:b/>
      <w:i/>
      <w:spacing w:val="10"/>
      <w:shd w:val="clear" w:color="auto" w:fill="auto"/>
    </w:rPr>
  </w:style>
  <w:style w:type="paragraph" w:styleId="NoSpacing">
    <w:name w:val="No Spacing"/>
    <w:basedOn w:val="Normal"/>
    <w:uiPriority w:val="99"/>
    <w:qFormat/>
    <w:rsid w:val="00FA66B6"/>
    <w:pPr>
      <w:spacing w:after="0"/>
    </w:pPr>
  </w:style>
  <w:style w:type="paragraph" w:styleId="ListParagraph">
    <w:name w:val="List Paragraph"/>
    <w:basedOn w:val="Normal"/>
    <w:uiPriority w:val="99"/>
    <w:qFormat/>
    <w:rsid w:val="00FA66B6"/>
    <w:pPr>
      <w:ind w:left="720"/>
      <w:contextualSpacing/>
    </w:pPr>
  </w:style>
  <w:style w:type="paragraph" w:styleId="Quote">
    <w:name w:val="Quote"/>
    <w:basedOn w:val="Normal"/>
    <w:next w:val="Normal"/>
    <w:link w:val="QuoteChar"/>
    <w:uiPriority w:val="99"/>
    <w:qFormat/>
    <w:rsid w:val="00FA66B6"/>
    <w:pPr>
      <w:spacing w:before="200" w:after="0"/>
      <w:ind w:left="360" w:right="360"/>
    </w:pPr>
    <w:rPr>
      <w:i/>
      <w:iCs/>
    </w:rPr>
  </w:style>
  <w:style w:type="character" w:customStyle="1" w:styleId="QuoteChar">
    <w:name w:val="Quote Char"/>
    <w:basedOn w:val="DefaultParagraphFont"/>
    <w:link w:val="Quote"/>
    <w:uiPriority w:val="99"/>
    <w:locked/>
    <w:rsid w:val="00FA66B6"/>
    <w:rPr>
      <w:rFonts w:cs="Times New Roman"/>
      <w:i/>
      <w:iCs/>
    </w:rPr>
  </w:style>
  <w:style w:type="paragraph" w:styleId="IntenseQuote">
    <w:name w:val="Intense Quote"/>
    <w:basedOn w:val="Normal"/>
    <w:next w:val="Normal"/>
    <w:link w:val="IntenseQuoteChar"/>
    <w:uiPriority w:val="99"/>
    <w:qFormat/>
    <w:rsid w:val="00FA66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FA66B6"/>
    <w:rPr>
      <w:rFonts w:cs="Times New Roman"/>
      <w:b/>
      <w:bCs/>
      <w:i/>
      <w:iCs/>
    </w:rPr>
  </w:style>
  <w:style w:type="character" w:styleId="SubtleEmphasis">
    <w:name w:val="Subtle Emphasis"/>
    <w:basedOn w:val="DefaultParagraphFont"/>
    <w:uiPriority w:val="99"/>
    <w:qFormat/>
    <w:rsid w:val="00FA66B6"/>
    <w:rPr>
      <w:i/>
    </w:rPr>
  </w:style>
  <w:style w:type="character" w:styleId="IntenseEmphasis">
    <w:name w:val="Intense Emphasis"/>
    <w:basedOn w:val="DefaultParagraphFont"/>
    <w:uiPriority w:val="99"/>
    <w:qFormat/>
    <w:rsid w:val="00FA66B6"/>
    <w:rPr>
      <w:b/>
    </w:rPr>
  </w:style>
  <w:style w:type="character" w:styleId="SubtleReference">
    <w:name w:val="Subtle Reference"/>
    <w:basedOn w:val="DefaultParagraphFont"/>
    <w:uiPriority w:val="99"/>
    <w:qFormat/>
    <w:rsid w:val="00FA66B6"/>
    <w:rPr>
      <w:smallCaps/>
    </w:rPr>
  </w:style>
  <w:style w:type="character" w:styleId="IntenseReference">
    <w:name w:val="Intense Reference"/>
    <w:basedOn w:val="DefaultParagraphFont"/>
    <w:uiPriority w:val="99"/>
    <w:qFormat/>
    <w:rsid w:val="00FA66B6"/>
    <w:rPr>
      <w:smallCaps/>
      <w:spacing w:val="5"/>
      <w:u w:val="single"/>
    </w:rPr>
  </w:style>
  <w:style w:type="character" w:styleId="BookTitle">
    <w:name w:val="Book Title"/>
    <w:basedOn w:val="DefaultParagraphFont"/>
    <w:uiPriority w:val="99"/>
    <w:qFormat/>
    <w:rsid w:val="00FA66B6"/>
    <w:rPr>
      <w:i/>
      <w:smallCaps/>
      <w:spacing w:val="5"/>
    </w:rPr>
  </w:style>
  <w:style w:type="paragraph" w:styleId="TOCHeading">
    <w:name w:val="TOC Heading"/>
    <w:basedOn w:val="Heading1"/>
    <w:next w:val="Normal"/>
    <w:uiPriority w:val="99"/>
    <w:qFormat/>
    <w:rsid w:val="00FA66B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456</Words>
  <Characters>3697</Characters>
  <Application>Microsoft Office Outlook</Application>
  <DocSecurity>0</DocSecurity>
  <Lines>0</Lines>
  <Paragraphs>0</Paragraphs>
  <ScaleCrop>false</ScaleCrop>
  <Company>Metsäntutkimuslaitos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PUUMARKKINATYÖRYHMÄ </dc:title>
  <dc:subject/>
  <dc:creator>Metla</dc:creator>
  <cp:keywords/>
  <dc:description/>
  <cp:lastModifiedBy>nykanean</cp:lastModifiedBy>
  <cp:revision>2</cp:revision>
  <dcterms:created xsi:type="dcterms:W3CDTF">2012-01-26T11:09:00Z</dcterms:created>
  <dcterms:modified xsi:type="dcterms:W3CDTF">2012-01-26T11:09:00Z</dcterms:modified>
</cp:coreProperties>
</file>