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C3" w:rsidRDefault="006D49C3" w:rsidP="00BC18C9">
      <w:pPr>
        <w:pStyle w:val="VMOtsikko1"/>
        <w:ind w:right="305"/>
      </w:pPr>
      <w:bookmarkStart w:id="0" w:name="tweb_doc_title"/>
    </w:p>
    <w:p w:rsidR="00795B63" w:rsidRDefault="000953CA" w:rsidP="00BC18C9">
      <w:pPr>
        <w:pStyle w:val="VMOtsikko1"/>
        <w:ind w:right="305"/>
      </w:pPr>
      <w:r>
        <w:t xml:space="preserve">Aluehallintovirastojen </w:t>
      </w:r>
      <w:bookmarkEnd w:id="0"/>
      <w:r w:rsidR="00E126FA">
        <w:t>hallinnollisten tehtävien kokoaminen</w:t>
      </w:r>
    </w:p>
    <w:p w:rsidR="0094679C" w:rsidRPr="0094679C" w:rsidRDefault="0094679C" w:rsidP="0094679C">
      <w:pPr>
        <w:pStyle w:val="VMleipteksti"/>
      </w:pPr>
    </w:p>
    <w:p w:rsidR="000953CA" w:rsidRPr="000953CA" w:rsidRDefault="00250733" w:rsidP="00B73E24">
      <w:pPr>
        <w:pStyle w:val="VMleipteksti"/>
        <w:ind w:right="305" w:hanging="2608"/>
      </w:pPr>
      <w:r>
        <w:rPr>
          <w:b/>
        </w:rPr>
        <w:tab/>
      </w:r>
      <w:r w:rsidR="000953CA" w:rsidRPr="000953CA">
        <w:t xml:space="preserve">Valtiovarainministeriö </w:t>
      </w:r>
      <w:r w:rsidR="00503405">
        <w:t>asetti 29.10.2013</w:t>
      </w:r>
      <w:r w:rsidR="000953CA" w:rsidRPr="000953CA">
        <w:t xml:space="preserve"> </w:t>
      </w:r>
      <w:r w:rsidR="00E126FA">
        <w:t>projektin valmistelemaan</w:t>
      </w:r>
      <w:r w:rsidR="000953CA" w:rsidRPr="000953CA">
        <w:t xml:space="preserve"> </w:t>
      </w:r>
      <w:r w:rsidR="00BA0F50">
        <w:t>a</w:t>
      </w:r>
      <w:r w:rsidR="00BA0F50" w:rsidRPr="00BA0F50">
        <w:t>lu</w:t>
      </w:r>
      <w:r w:rsidR="00BA0F50" w:rsidRPr="00BA0F50">
        <w:t>e</w:t>
      </w:r>
      <w:r w:rsidR="00BA0F50" w:rsidRPr="00BA0F50">
        <w:t xml:space="preserve">hallintovirastojen </w:t>
      </w:r>
      <w:r>
        <w:t>hallinnollisten tehtävien</w:t>
      </w:r>
      <w:r w:rsidR="0094679C">
        <w:t xml:space="preserve"> kokoamista.</w:t>
      </w:r>
      <w:r w:rsidR="00503405">
        <w:t xml:space="preserve"> </w:t>
      </w:r>
      <w:r w:rsidR="00E126FA">
        <w:rPr>
          <w:bCs/>
        </w:rPr>
        <w:t>Projektin</w:t>
      </w:r>
      <w:r w:rsidR="000953CA" w:rsidRPr="000953CA">
        <w:rPr>
          <w:bCs/>
        </w:rPr>
        <w:t xml:space="preserve"> </w:t>
      </w:r>
      <w:r w:rsidR="000953CA" w:rsidRPr="000953CA">
        <w:t>toim</w:t>
      </w:r>
      <w:r w:rsidR="000953CA" w:rsidRPr="000953CA">
        <w:t>i</w:t>
      </w:r>
      <w:r w:rsidR="000953CA" w:rsidRPr="000953CA">
        <w:t xml:space="preserve">kausi on </w:t>
      </w:r>
      <w:r w:rsidR="00E126FA">
        <w:t>1</w:t>
      </w:r>
      <w:r w:rsidR="00555522" w:rsidRPr="006D49C3">
        <w:t>.</w:t>
      </w:r>
      <w:r w:rsidR="00E126FA">
        <w:t>11</w:t>
      </w:r>
      <w:r w:rsidR="00555522" w:rsidRPr="006D49C3">
        <w:t>.</w:t>
      </w:r>
      <w:r w:rsidR="00E126FA">
        <w:t>2013</w:t>
      </w:r>
      <w:r w:rsidR="00555522">
        <w:t xml:space="preserve"> – 31.12</w:t>
      </w:r>
      <w:r w:rsidR="00E126FA">
        <w:t>.2014</w:t>
      </w:r>
      <w:r w:rsidR="000953CA" w:rsidRPr="000953CA">
        <w:t xml:space="preserve">. </w:t>
      </w:r>
    </w:p>
    <w:p w:rsidR="000953CA" w:rsidRPr="000953CA" w:rsidRDefault="000953CA" w:rsidP="000953CA">
      <w:pPr>
        <w:pStyle w:val="VMleipteksti"/>
        <w:ind w:right="305"/>
      </w:pPr>
    </w:p>
    <w:p w:rsidR="00AE6E7F" w:rsidRDefault="00503405" w:rsidP="00AE6E7F">
      <w:pPr>
        <w:pStyle w:val="VMleipteksti"/>
        <w:ind w:right="305"/>
        <w:rPr>
          <w:bCs/>
        </w:rPr>
      </w:pPr>
      <w:r>
        <w:rPr>
          <w:bCs/>
        </w:rPr>
        <w:t>Projektin asettamispäätöstä täydennetään tehtävien ja organisoinnin osalta seuraavasti:</w:t>
      </w:r>
    </w:p>
    <w:p w:rsidR="00503405" w:rsidRPr="00AE6E7F" w:rsidRDefault="00503405" w:rsidP="00AE6E7F">
      <w:pPr>
        <w:pStyle w:val="VMleipteksti"/>
        <w:ind w:right="305"/>
        <w:rPr>
          <w:bCs/>
        </w:rPr>
      </w:pPr>
    </w:p>
    <w:p w:rsidR="00224369" w:rsidRPr="008B2DEF" w:rsidRDefault="000953CA" w:rsidP="00503405">
      <w:pPr>
        <w:pStyle w:val="VMleipteksti"/>
        <w:ind w:right="305" w:hanging="2608"/>
        <w:rPr>
          <w:color w:val="000000" w:themeColor="text1"/>
        </w:rPr>
      </w:pPr>
      <w:r w:rsidRPr="000953CA">
        <w:rPr>
          <w:b/>
          <w:bCs/>
        </w:rPr>
        <w:t>Tehtävät</w:t>
      </w:r>
      <w:r w:rsidR="00B73E24">
        <w:rPr>
          <w:b/>
          <w:bCs/>
        </w:rPr>
        <w:tab/>
      </w:r>
      <w:r w:rsidR="00EA49BC" w:rsidRPr="008B2DEF">
        <w:rPr>
          <w:color w:val="000000" w:themeColor="text1"/>
        </w:rPr>
        <w:t>Projektissa tulee</w:t>
      </w:r>
    </w:p>
    <w:p w:rsidR="00EA49BC" w:rsidRPr="008B2DEF" w:rsidRDefault="00EA49BC" w:rsidP="00812498">
      <w:pPr>
        <w:pStyle w:val="Luettelokappale"/>
        <w:numPr>
          <w:ilvl w:val="0"/>
          <w:numId w:val="14"/>
        </w:numPr>
        <w:rPr>
          <w:color w:val="000000" w:themeColor="text1"/>
        </w:rPr>
      </w:pPr>
      <w:r w:rsidRPr="008B2DEF">
        <w:rPr>
          <w:color w:val="000000" w:themeColor="text1"/>
        </w:rPr>
        <w:t>täsmentää tarvittavilta osin tehtäväjakoa kootun hallinnon ja virastoko</w:t>
      </w:r>
      <w:r w:rsidRPr="008B2DEF">
        <w:rPr>
          <w:color w:val="000000" w:themeColor="text1"/>
        </w:rPr>
        <w:t>h</w:t>
      </w:r>
      <w:r w:rsidRPr="008B2DEF">
        <w:rPr>
          <w:color w:val="000000" w:themeColor="text1"/>
        </w:rPr>
        <w:t>taisen hallinnon välillä 31.8.2014 mennessä</w:t>
      </w:r>
    </w:p>
    <w:p w:rsidR="00EA49BC" w:rsidRPr="008B2DEF" w:rsidRDefault="00EA49BC" w:rsidP="00812498">
      <w:pPr>
        <w:pStyle w:val="Luettelokappale"/>
        <w:numPr>
          <w:ilvl w:val="0"/>
          <w:numId w:val="14"/>
        </w:numPr>
        <w:rPr>
          <w:color w:val="000000" w:themeColor="text1"/>
        </w:rPr>
      </w:pPr>
      <w:r w:rsidRPr="008B2DEF">
        <w:rPr>
          <w:color w:val="000000" w:themeColor="text1"/>
        </w:rPr>
        <w:t>kehittää toiminta- ja palvelumallia</w:t>
      </w:r>
    </w:p>
    <w:p w:rsidR="00EA49BC" w:rsidRPr="008B2DEF" w:rsidRDefault="00097A46" w:rsidP="00812498">
      <w:pPr>
        <w:pStyle w:val="Luettelokappale"/>
        <w:numPr>
          <w:ilvl w:val="0"/>
          <w:numId w:val="14"/>
        </w:numPr>
        <w:rPr>
          <w:color w:val="000000" w:themeColor="text1"/>
        </w:rPr>
      </w:pPr>
      <w:r>
        <w:rPr>
          <w:color w:val="000000" w:themeColor="text1"/>
        </w:rPr>
        <w:t xml:space="preserve">kuvata keskeiset hallinnon prosessit </w:t>
      </w:r>
    </w:p>
    <w:p w:rsidR="00F87BFD" w:rsidRDefault="009E2E0F" w:rsidP="00812498">
      <w:pPr>
        <w:pStyle w:val="Luettelokappale"/>
        <w:numPr>
          <w:ilvl w:val="0"/>
          <w:numId w:val="14"/>
        </w:numPr>
        <w:rPr>
          <w:color w:val="000000" w:themeColor="text1"/>
        </w:rPr>
      </w:pPr>
      <w:r>
        <w:rPr>
          <w:color w:val="000000" w:themeColor="text1"/>
        </w:rPr>
        <w:t xml:space="preserve">tunnistaa ja arvioida </w:t>
      </w:r>
      <w:r w:rsidR="00097A46">
        <w:rPr>
          <w:color w:val="000000" w:themeColor="text1"/>
        </w:rPr>
        <w:t>t</w:t>
      </w:r>
      <w:r w:rsidR="00EA49BC" w:rsidRPr="008B2DEF">
        <w:rPr>
          <w:color w:val="000000" w:themeColor="text1"/>
        </w:rPr>
        <w:t>oimintojen kokoamiseen liittyv</w:t>
      </w:r>
      <w:r>
        <w:rPr>
          <w:color w:val="000000" w:themeColor="text1"/>
        </w:rPr>
        <w:t>ät</w:t>
      </w:r>
      <w:r w:rsidR="00EA49BC" w:rsidRPr="008B2DEF">
        <w:rPr>
          <w:color w:val="000000" w:themeColor="text1"/>
        </w:rPr>
        <w:t xml:space="preserve"> keskeis</w:t>
      </w:r>
      <w:r>
        <w:rPr>
          <w:color w:val="000000" w:themeColor="text1"/>
        </w:rPr>
        <w:t>et</w:t>
      </w:r>
      <w:r w:rsidR="00097A46">
        <w:rPr>
          <w:color w:val="000000" w:themeColor="text1"/>
        </w:rPr>
        <w:t xml:space="preserve"> </w:t>
      </w:r>
      <w:r w:rsidR="00EA49BC" w:rsidRPr="008B2DEF">
        <w:rPr>
          <w:color w:val="000000" w:themeColor="text1"/>
        </w:rPr>
        <w:t>riski</w:t>
      </w:r>
      <w:r>
        <w:rPr>
          <w:color w:val="000000" w:themeColor="text1"/>
        </w:rPr>
        <w:t>t</w:t>
      </w:r>
      <w:r w:rsidR="00EA49BC" w:rsidRPr="008B2DEF">
        <w:rPr>
          <w:color w:val="000000" w:themeColor="text1"/>
        </w:rPr>
        <w:t xml:space="preserve"> (mm. vaarallisten työyhdistelmien muodostuminen) </w:t>
      </w:r>
    </w:p>
    <w:p w:rsidR="003B1DCB" w:rsidRPr="009E2E0F" w:rsidRDefault="003B1DCB" w:rsidP="00812498">
      <w:pPr>
        <w:pStyle w:val="Luettelokappale"/>
        <w:numPr>
          <w:ilvl w:val="0"/>
          <w:numId w:val="14"/>
        </w:numPr>
        <w:rPr>
          <w:color w:val="000000" w:themeColor="text1"/>
        </w:rPr>
      </w:pPr>
      <w:r w:rsidRPr="009E2E0F">
        <w:rPr>
          <w:color w:val="000000" w:themeColor="text1"/>
        </w:rPr>
        <w:t>täsmentää vaikutusarvioita</w:t>
      </w:r>
    </w:p>
    <w:p w:rsidR="007937A9" w:rsidRPr="009E2E0F" w:rsidRDefault="00CA6276" w:rsidP="00812498">
      <w:pPr>
        <w:pStyle w:val="Luettelokappale"/>
        <w:numPr>
          <w:ilvl w:val="0"/>
          <w:numId w:val="14"/>
        </w:numPr>
        <w:rPr>
          <w:color w:val="000000" w:themeColor="text1"/>
        </w:rPr>
      </w:pPr>
      <w:r>
        <w:rPr>
          <w:color w:val="000000" w:themeColor="text1"/>
        </w:rPr>
        <w:t>täsmentää kootun hallinnon ohjauksen menettelytavat</w:t>
      </w:r>
    </w:p>
    <w:p w:rsidR="007937A9" w:rsidRPr="009E2E0F" w:rsidRDefault="00CA6276" w:rsidP="00812498">
      <w:pPr>
        <w:pStyle w:val="Luettelokappale"/>
        <w:numPr>
          <w:ilvl w:val="0"/>
          <w:numId w:val="14"/>
        </w:numPr>
        <w:rPr>
          <w:color w:val="000000" w:themeColor="text1"/>
        </w:rPr>
      </w:pPr>
      <w:r>
        <w:rPr>
          <w:color w:val="000000" w:themeColor="text1"/>
        </w:rPr>
        <w:t>täsmentää kootun hallinnon johtamisrakenne</w:t>
      </w:r>
    </w:p>
    <w:p w:rsidR="008B2DEF" w:rsidRDefault="00CA6276" w:rsidP="00812498">
      <w:pPr>
        <w:pStyle w:val="Luettelokappale"/>
        <w:numPr>
          <w:ilvl w:val="0"/>
          <w:numId w:val="14"/>
        </w:numPr>
        <w:rPr>
          <w:color w:val="000000" w:themeColor="text1"/>
        </w:rPr>
      </w:pPr>
      <w:r>
        <w:rPr>
          <w:color w:val="000000" w:themeColor="text1"/>
        </w:rPr>
        <w:t>tehdä seuraavat selvitykset asiakir</w:t>
      </w:r>
      <w:r w:rsidR="008B2DEF">
        <w:rPr>
          <w:color w:val="000000" w:themeColor="text1"/>
        </w:rPr>
        <w:t>jahallinnon osalta:</w:t>
      </w:r>
    </w:p>
    <w:p w:rsidR="008B2DEF" w:rsidRDefault="00EA49BC" w:rsidP="008B2DEF">
      <w:pPr>
        <w:pStyle w:val="Luettelokappale"/>
        <w:numPr>
          <w:ilvl w:val="2"/>
          <w:numId w:val="10"/>
        </w:numPr>
        <w:rPr>
          <w:color w:val="000000" w:themeColor="text1"/>
        </w:rPr>
      </w:pPr>
      <w:r w:rsidRPr="008B2DEF">
        <w:rPr>
          <w:color w:val="000000" w:themeColor="text1"/>
        </w:rPr>
        <w:t>yhden arkistonmuodostajan mallin mahdollisuudet aluehallintov</w:t>
      </w:r>
      <w:r w:rsidRPr="008B2DEF">
        <w:rPr>
          <w:color w:val="000000" w:themeColor="text1"/>
        </w:rPr>
        <w:t>i</w:t>
      </w:r>
      <w:r w:rsidRPr="008B2DEF">
        <w:rPr>
          <w:color w:val="000000" w:themeColor="text1"/>
        </w:rPr>
        <w:t>rastoissa</w:t>
      </w:r>
    </w:p>
    <w:p w:rsidR="008B2DEF" w:rsidRDefault="00EA49BC" w:rsidP="008B2DEF">
      <w:pPr>
        <w:pStyle w:val="Luettelokappale"/>
        <w:numPr>
          <w:ilvl w:val="2"/>
          <w:numId w:val="10"/>
        </w:numPr>
        <w:rPr>
          <w:color w:val="000000" w:themeColor="text1"/>
        </w:rPr>
      </w:pPr>
      <w:r w:rsidRPr="008B2DEF">
        <w:rPr>
          <w:color w:val="000000" w:themeColor="text1"/>
        </w:rPr>
        <w:t>asiakirja-aineiston pysyvän sähköisen säilytyksen edellytykset aluehallintovirastoissa</w:t>
      </w:r>
    </w:p>
    <w:p w:rsidR="00812498" w:rsidRDefault="00EA49BC" w:rsidP="00812498">
      <w:pPr>
        <w:pStyle w:val="Luettelokappale"/>
        <w:numPr>
          <w:ilvl w:val="2"/>
          <w:numId w:val="10"/>
        </w:numPr>
        <w:rPr>
          <w:color w:val="000000" w:themeColor="text1"/>
        </w:rPr>
      </w:pPr>
      <w:r w:rsidRPr="008B2DEF">
        <w:rPr>
          <w:color w:val="000000" w:themeColor="text1"/>
        </w:rPr>
        <w:t>yhteen asianhallintajärjestelmään siirtymisen reunaehdot</w:t>
      </w:r>
    </w:p>
    <w:p w:rsidR="00EA49BC" w:rsidRPr="009E2842" w:rsidRDefault="009E2842" w:rsidP="009E2842">
      <w:pPr>
        <w:pStyle w:val="Luettelokappale"/>
        <w:numPr>
          <w:ilvl w:val="0"/>
          <w:numId w:val="14"/>
        </w:numPr>
        <w:rPr>
          <w:color w:val="000000" w:themeColor="text1"/>
        </w:rPr>
      </w:pPr>
      <w:r>
        <w:rPr>
          <w:color w:val="000000" w:themeColor="text1"/>
        </w:rPr>
        <w:t>valmistella</w:t>
      </w:r>
      <w:r w:rsidR="00EA49BC" w:rsidRPr="009E2842">
        <w:rPr>
          <w:color w:val="000000" w:themeColor="text1"/>
        </w:rPr>
        <w:t xml:space="preserve"> tarvittavat muutokset taloussääntöön</w:t>
      </w:r>
    </w:p>
    <w:p w:rsidR="00547B8B" w:rsidRDefault="009E2842" w:rsidP="009E2842">
      <w:pPr>
        <w:pStyle w:val="Luettelokappale"/>
        <w:numPr>
          <w:ilvl w:val="0"/>
          <w:numId w:val="14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s</w:t>
      </w:r>
      <w:r w:rsidR="001E24CB">
        <w:rPr>
          <w:color w:val="000000" w:themeColor="text1"/>
        </w:rPr>
        <w:t>elvittää</w:t>
      </w:r>
      <w:proofErr w:type="gramEnd"/>
      <w:r w:rsidR="00547B8B" w:rsidRPr="008B2DEF">
        <w:rPr>
          <w:color w:val="000000" w:themeColor="text1"/>
        </w:rPr>
        <w:t xml:space="preserve"> sisältävätkö</w:t>
      </w:r>
      <w:r w:rsidR="00EA49BC" w:rsidRPr="008B2DEF">
        <w:rPr>
          <w:color w:val="000000" w:themeColor="text1"/>
        </w:rPr>
        <w:t xml:space="preserve"> </w:t>
      </w:r>
      <w:r w:rsidR="00547B8B" w:rsidRPr="008B2DEF">
        <w:rPr>
          <w:color w:val="000000" w:themeColor="text1"/>
        </w:rPr>
        <w:t>ehdotukset sellaisia hallinto- ja kehittämispalvel</w:t>
      </w:r>
      <w:r w:rsidR="00547B8B" w:rsidRPr="008B2DEF">
        <w:rPr>
          <w:color w:val="000000" w:themeColor="text1"/>
        </w:rPr>
        <w:t>u</w:t>
      </w:r>
      <w:r w:rsidR="00547B8B" w:rsidRPr="008B2DEF">
        <w:rPr>
          <w:color w:val="000000" w:themeColor="text1"/>
        </w:rPr>
        <w:t>tyyppisiä tehtäviä, joiden kokoamisesta ei voida säätää valtioneuvoston asetuksella vaan toimivalta on ao. ministeriöllä 31.8.2014 mennessä</w:t>
      </w:r>
    </w:p>
    <w:p w:rsidR="00097A46" w:rsidRPr="009E2842" w:rsidRDefault="00097A46" w:rsidP="009E2842">
      <w:pPr>
        <w:pStyle w:val="Luettelokappale"/>
        <w:numPr>
          <w:ilvl w:val="0"/>
          <w:numId w:val="14"/>
        </w:numPr>
        <w:rPr>
          <w:color w:val="000000" w:themeColor="text1"/>
        </w:rPr>
      </w:pPr>
      <w:r>
        <w:rPr>
          <w:color w:val="000000" w:themeColor="text1"/>
        </w:rPr>
        <w:t>avustaa valtiovarainministeriötä sijoittamisselvityksen tekemisessä</w:t>
      </w:r>
    </w:p>
    <w:p w:rsidR="00547B8B" w:rsidRPr="007937A9" w:rsidRDefault="009E2842" w:rsidP="009E2842">
      <w:pPr>
        <w:pStyle w:val="Luettelokappale"/>
        <w:numPr>
          <w:ilvl w:val="0"/>
          <w:numId w:val="14"/>
        </w:numPr>
        <w:rPr>
          <w:b/>
          <w:color w:val="000000" w:themeColor="text1"/>
        </w:rPr>
      </w:pPr>
      <w:r>
        <w:rPr>
          <w:color w:val="000000" w:themeColor="text1"/>
        </w:rPr>
        <w:t>v</w:t>
      </w:r>
      <w:r w:rsidR="00EA49BC" w:rsidRPr="009E2842">
        <w:rPr>
          <w:color w:val="000000" w:themeColor="text1"/>
        </w:rPr>
        <w:t xml:space="preserve">almistella </w:t>
      </w:r>
      <w:r w:rsidR="009E2E0F">
        <w:rPr>
          <w:color w:val="000000" w:themeColor="text1"/>
        </w:rPr>
        <w:t>säädös</w:t>
      </w:r>
      <w:r w:rsidR="00547B8B" w:rsidRPr="009E2842">
        <w:rPr>
          <w:color w:val="000000" w:themeColor="text1"/>
        </w:rPr>
        <w:t>muutokset siten, että asetusluonnos voidaan lähettää lausunnoille syyskuun 2014 aikana.</w:t>
      </w:r>
    </w:p>
    <w:p w:rsidR="00250733" w:rsidRPr="008B2DEF" w:rsidRDefault="00250733" w:rsidP="00581FD5">
      <w:pPr>
        <w:pStyle w:val="VMleipteksti"/>
        <w:ind w:left="0" w:right="305"/>
        <w:rPr>
          <w:color w:val="000000" w:themeColor="text1"/>
        </w:rPr>
      </w:pPr>
    </w:p>
    <w:p w:rsidR="00EA49BC" w:rsidRPr="008B2DEF" w:rsidRDefault="000953CA" w:rsidP="00503405">
      <w:pPr>
        <w:pStyle w:val="VMleipteksti"/>
        <w:ind w:right="305" w:hanging="2608"/>
        <w:rPr>
          <w:color w:val="000000" w:themeColor="text1"/>
        </w:rPr>
      </w:pPr>
      <w:r w:rsidRPr="008B2DEF">
        <w:rPr>
          <w:b/>
          <w:bCs/>
          <w:color w:val="000000" w:themeColor="text1"/>
        </w:rPr>
        <w:t>Organisointi</w:t>
      </w:r>
      <w:r w:rsidR="00B73E24" w:rsidRPr="008B2DEF">
        <w:rPr>
          <w:b/>
          <w:bCs/>
          <w:color w:val="000000" w:themeColor="text1"/>
        </w:rPr>
        <w:t xml:space="preserve"> </w:t>
      </w:r>
      <w:r w:rsidR="00B73E24" w:rsidRPr="008B2DEF">
        <w:rPr>
          <w:b/>
          <w:bCs/>
          <w:color w:val="000000" w:themeColor="text1"/>
        </w:rPr>
        <w:tab/>
      </w:r>
      <w:r w:rsidR="00EA49BC" w:rsidRPr="008B2DEF">
        <w:rPr>
          <w:color w:val="000000" w:themeColor="text1"/>
        </w:rPr>
        <w:t>Projektiryhmän tueksi toimeenpanovaiheeseen palkataan kaksi määräa</w:t>
      </w:r>
      <w:r w:rsidR="00EA49BC" w:rsidRPr="008B2DEF">
        <w:rPr>
          <w:color w:val="000000" w:themeColor="text1"/>
        </w:rPr>
        <w:t>i</w:t>
      </w:r>
      <w:r w:rsidR="00EA49BC" w:rsidRPr="008B2DEF">
        <w:rPr>
          <w:color w:val="000000" w:themeColor="text1"/>
        </w:rPr>
        <w:t>kaista projektipäällikköä ajalle 1.7.</w:t>
      </w:r>
      <w:r w:rsidR="00503405" w:rsidRPr="008B2DEF">
        <w:rPr>
          <w:color w:val="000000" w:themeColor="text1"/>
        </w:rPr>
        <w:t xml:space="preserve"> </w:t>
      </w:r>
      <w:r w:rsidR="00EA49BC" w:rsidRPr="008B2DEF">
        <w:rPr>
          <w:color w:val="000000" w:themeColor="text1"/>
        </w:rPr>
        <w:t>-</w:t>
      </w:r>
      <w:r w:rsidR="00503405" w:rsidRPr="008B2DEF">
        <w:rPr>
          <w:color w:val="000000" w:themeColor="text1"/>
        </w:rPr>
        <w:t xml:space="preserve"> </w:t>
      </w:r>
      <w:r w:rsidR="00EA49BC" w:rsidRPr="008B2DEF">
        <w:rPr>
          <w:color w:val="000000" w:themeColor="text1"/>
        </w:rPr>
        <w:t>31.12.2014. Toisen projekti</w:t>
      </w:r>
      <w:r w:rsidR="003F5D5E" w:rsidRPr="008B2DEF">
        <w:rPr>
          <w:color w:val="000000" w:themeColor="text1"/>
        </w:rPr>
        <w:t>pääll</w:t>
      </w:r>
      <w:r w:rsidR="003F5D5E" w:rsidRPr="008B2DEF">
        <w:rPr>
          <w:color w:val="000000" w:themeColor="text1"/>
        </w:rPr>
        <w:t>i</w:t>
      </w:r>
      <w:r w:rsidR="003F5D5E" w:rsidRPr="008B2DEF">
        <w:rPr>
          <w:color w:val="000000" w:themeColor="text1"/>
        </w:rPr>
        <w:t xml:space="preserve">kön </w:t>
      </w:r>
      <w:r w:rsidR="00EA49BC" w:rsidRPr="008B2DEF">
        <w:rPr>
          <w:color w:val="000000" w:themeColor="text1"/>
        </w:rPr>
        <w:t>tehtäväkuvaan kuuluu muutoksen henkilöstöasioiden valmistelu ja koord</w:t>
      </w:r>
      <w:r w:rsidR="003F5D5E" w:rsidRPr="008B2DEF">
        <w:rPr>
          <w:color w:val="000000" w:themeColor="text1"/>
        </w:rPr>
        <w:t>inointi. Toisen projektipäällikön</w:t>
      </w:r>
      <w:r w:rsidR="00EA49BC" w:rsidRPr="008B2DEF">
        <w:rPr>
          <w:color w:val="000000" w:themeColor="text1"/>
        </w:rPr>
        <w:t xml:space="preserve"> tehtävänä on muutokseen liittyv</w:t>
      </w:r>
      <w:r w:rsidR="00EA49BC" w:rsidRPr="008B2DEF">
        <w:rPr>
          <w:color w:val="000000" w:themeColor="text1"/>
        </w:rPr>
        <w:t>i</w:t>
      </w:r>
      <w:r w:rsidR="00EA49BC" w:rsidRPr="008B2DEF">
        <w:rPr>
          <w:color w:val="000000" w:themeColor="text1"/>
        </w:rPr>
        <w:lastRenderedPageBreak/>
        <w:t>en asioiden valmistelu ja koordinointi (pl. henkilöstöasiat) sekä uuden vastuualueen organisoinnin ja toiminnan suunnittelu yhdessä alatyöry</w:t>
      </w:r>
      <w:r w:rsidR="00EA49BC" w:rsidRPr="008B2DEF">
        <w:rPr>
          <w:color w:val="000000" w:themeColor="text1"/>
        </w:rPr>
        <w:t>h</w:t>
      </w:r>
      <w:r w:rsidR="00EA49BC" w:rsidRPr="008B2DEF">
        <w:rPr>
          <w:color w:val="000000" w:themeColor="text1"/>
        </w:rPr>
        <w:t>mien kanssa. Valtiovarainministeriö määrittelee projektihenkilöiden ta</w:t>
      </w:r>
      <w:r w:rsidR="00EA49BC" w:rsidRPr="008B2DEF">
        <w:rPr>
          <w:color w:val="000000" w:themeColor="text1"/>
        </w:rPr>
        <w:t>r</w:t>
      </w:r>
      <w:r w:rsidR="00EA49BC" w:rsidRPr="008B2DEF">
        <w:rPr>
          <w:color w:val="000000" w:themeColor="text1"/>
        </w:rPr>
        <w:t>kemmat tehtäväkuvat.</w:t>
      </w:r>
      <w:r w:rsidR="008B2DEF">
        <w:rPr>
          <w:color w:val="000000" w:themeColor="text1"/>
        </w:rPr>
        <w:t xml:space="preserve"> Projektihenkilöstön palkat maksetaan momentilta 28.40.01.</w:t>
      </w:r>
    </w:p>
    <w:p w:rsidR="00EA49BC" w:rsidRPr="008B2DEF" w:rsidRDefault="00EA49BC" w:rsidP="00EA49BC">
      <w:pPr>
        <w:ind w:left="1304"/>
        <w:rPr>
          <w:color w:val="000000" w:themeColor="text1"/>
        </w:rPr>
      </w:pPr>
    </w:p>
    <w:p w:rsidR="00EA49BC" w:rsidRPr="008B2DEF" w:rsidRDefault="00EA49BC" w:rsidP="00EA49BC">
      <w:pPr>
        <w:pStyle w:val="Luettelokappale"/>
        <w:ind w:left="2608"/>
        <w:rPr>
          <w:color w:val="000000" w:themeColor="text1"/>
        </w:rPr>
      </w:pPr>
      <w:r w:rsidRPr="008B2DEF">
        <w:rPr>
          <w:color w:val="000000" w:themeColor="text1"/>
        </w:rPr>
        <w:t>Projektiryhmä voi perustaa tarvittavan määrän alatyöryhmiä. Alaryhmiä o</w:t>
      </w:r>
      <w:r w:rsidR="003B1DCB">
        <w:rPr>
          <w:color w:val="000000" w:themeColor="text1"/>
        </w:rPr>
        <w:t>vat</w:t>
      </w:r>
      <w:r w:rsidRPr="008B2DEF">
        <w:rPr>
          <w:color w:val="000000" w:themeColor="text1"/>
        </w:rPr>
        <w:t xml:space="preserve"> </w:t>
      </w:r>
      <w:r w:rsidR="003B1DCB">
        <w:rPr>
          <w:color w:val="000000" w:themeColor="text1"/>
        </w:rPr>
        <w:t>mm.</w:t>
      </w:r>
    </w:p>
    <w:p w:rsidR="00EA49BC" w:rsidRPr="008B2DEF" w:rsidRDefault="00EA49BC" w:rsidP="00EA49BC">
      <w:pPr>
        <w:pStyle w:val="Luettelokappale"/>
        <w:numPr>
          <w:ilvl w:val="0"/>
          <w:numId w:val="9"/>
        </w:numPr>
        <w:ind w:left="3328"/>
        <w:rPr>
          <w:color w:val="000000" w:themeColor="text1"/>
        </w:rPr>
      </w:pPr>
      <w:r w:rsidRPr="008B2DEF">
        <w:rPr>
          <w:color w:val="000000" w:themeColor="text1"/>
        </w:rPr>
        <w:t>henkilöstötyöryhmä</w:t>
      </w:r>
    </w:p>
    <w:p w:rsidR="00EA49BC" w:rsidRPr="008B2DEF" w:rsidRDefault="00EA49BC" w:rsidP="00EA49BC">
      <w:pPr>
        <w:pStyle w:val="Luettelokappale"/>
        <w:numPr>
          <w:ilvl w:val="0"/>
          <w:numId w:val="9"/>
        </w:numPr>
        <w:ind w:left="3328"/>
        <w:rPr>
          <w:color w:val="000000" w:themeColor="text1"/>
        </w:rPr>
      </w:pPr>
      <w:r w:rsidRPr="008B2DEF">
        <w:rPr>
          <w:color w:val="000000" w:themeColor="text1"/>
        </w:rPr>
        <w:t>taloustyöryhmä</w:t>
      </w:r>
    </w:p>
    <w:p w:rsidR="00EA49BC" w:rsidRPr="008B2DEF" w:rsidRDefault="00EA49BC" w:rsidP="00EA49BC">
      <w:pPr>
        <w:pStyle w:val="Luettelokappale"/>
        <w:numPr>
          <w:ilvl w:val="0"/>
          <w:numId w:val="9"/>
        </w:numPr>
        <w:ind w:left="3328"/>
        <w:rPr>
          <w:color w:val="000000" w:themeColor="text1"/>
        </w:rPr>
      </w:pPr>
      <w:r w:rsidRPr="008B2DEF">
        <w:rPr>
          <w:color w:val="000000" w:themeColor="text1"/>
        </w:rPr>
        <w:t>viestintäryhmä</w:t>
      </w:r>
    </w:p>
    <w:p w:rsidR="00EA49BC" w:rsidRPr="008B2DEF" w:rsidRDefault="00EA49BC" w:rsidP="00EA49BC">
      <w:pPr>
        <w:pStyle w:val="Luettelokappale"/>
        <w:numPr>
          <w:ilvl w:val="0"/>
          <w:numId w:val="9"/>
        </w:numPr>
        <w:ind w:left="3328"/>
        <w:rPr>
          <w:color w:val="000000" w:themeColor="text1"/>
        </w:rPr>
      </w:pPr>
      <w:r w:rsidRPr="008B2DEF">
        <w:rPr>
          <w:color w:val="000000" w:themeColor="text1"/>
        </w:rPr>
        <w:t>yleishallintotyöryhmä</w:t>
      </w:r>
    </w:p>
    <w:p w:rsidR="00EA49BC" w:rsidRPr="008B2DEF" w:rsidRDefault="00EA49BC" w:rsidP="00EA49BC">
      <w:pPr>
        <w:pStyle w:val="Luettelokappale"/>
        <w:numPr>
          <w:ilvl w:val="0"/>
          <w:numId w:val="9"/>
        </w:numPr>
        <w:ind w:left="3328"/>
        <w:rPr>
          <w:color w:val="000000" w:themeColor="text1"/>
        </w:rPr>
      </w:pPr>
      <w:r w:rsidRPr="008B2DEF">
        <w:rPr>
          <w:color w:val="000000" w:themeColor="text1"/>
        </w:rPr>
        <w:t>tietoyksikkötyöryhmä</w:t>
      </w:r>
    </w:p>
    <w:p w:rsidR="00EA49BC" w:rsidRPr="008B2DEF" w:rsidRDefault="00EA49BC" w:rsidP="00EA49BC">
      <w:pPr>
        <w:pStyle w:val="Luettelokappale"/>
        <w:numPr>
          <w:ilvl w:val="0"/>
          <w:numId w:val="9"/>
        </w:numPr>
        <w:ind w:left="3328"/>
        <w:rPr>
          <w:color w:val="000000" w:themeColor="text1"/>
        </w:rPr>
      </w:pPr>
      <w:r w:rsidRPr="008B2DEF">
        <w:rPr>
          <w:color w:val="000000" w:themeColor="text1"/>
        </w:rPr>
        <w:t>toimitila</w:t>
      </w:r>
      <w:r w:rsidR="008B2DEF">
        <w:rPr>
          <w:color w:val="000000" w:themeColor="text1"/>
        </w:rPr>
        <w:t>- ja materiaalihallintoyksikkö -</w:t>
      </w:r>
      <w:r w:rsidRPr="008B2DEF">
        <w:rPr>
          <w:color w:val="000000" w:themeColor="text1"/>
        </w:rPr>
        <w:t>työryhmä</w:t>
      </w:r>
    </w:p>
    <w:p w:rsidR="00EA49BC" w:rsidRPr="008B2DEF" w:rsidRDefault="00EA49BC" w:rsidP="00EA49BC">
      <w:pPr>
        <w:pStyle w:val="Luettelokappale"/>
        <w:numPr>
          <w:ilvl w:val="0"/>
          <w:numId w:val="9"/>
        </w:numPr>
        <w:ind w:left="3328"/>
        <w:rPr>
          <w:color w:val="000000" w:themeColor="text1"/>
        </w:rPr>
      </w:pPr>
      <w:r w:rsidRPr="008B2DEF">
        <w:rPr>
          <w:color w:val="000000" w:themeColor="text1"/>
        </w:rPr>
        <w:t>jo</w:t>
      </w:r>
      <w:r w:rsidR="008B2DEF">
        <w:rPr>
          <w:color w:val="000000" w:themeColor="text1"/>
        </w:rPr>
        <w:t>hdon tukitoiminnon suunnittelu</w:t>
      </w:r>
      <w:r w:rsidRPr="008B2DEF">
        <w:rPr>
          <w:color w:val="000000" w:themeColor="text1"/>
        </w:rPr>
        <w:t>työryhmä</w:t>
      </w:r>
    </w:p>
    <w:p w:rsidR="00EA49BC" w:rsidRPr="008B2DEF" w:rsidRDefault="00EA49BC" w:rsidP="00EA49BC">
      <w:pPr>
        <w:pStyle w:val="Luettelokappale"/>
        <w:ind w:left="2608"/>
        <w:rPr>
          <w:color w:val="000000" w:themeColor="text1"/>
        </w:rPr>
      </w:pPr>
    </w:p>
    <w:p w:rsidR="00EA49BC" w:rsidRPr="008B2DEF" w:rsidRDefault="008B2DEF" w:rsidP="00EA49BC">
      <w:pPr>
        <w:pStyle w:val="Luettelokappale"/>
        <w:ind w:left="2608"/>
        <w:rPr>
          <w:color w:val="000000" w:themeColor="text1"/>
        </w:rPr>
      </w:pPr>
      <w:r>
        <w:rPr>
          <w:color w:val="000000" w:themeColor="text1"/>
        </w:rPr>
        <w:t>Alatyöryhmien tehtävänä on</w:t>
      </w:r>
    </w:p>
    <w:p w:rsidR="00EA49BC" w:rsidRPr="008B2DEF" w:rsidRDefault="00EA49BC" w:rsidP="00EA49BC">
      <w:pPr>
        <w:pStyle w:val="Luettelokappale"/>
        <w:numPr>
          <w:ilvl w:val="0"/>
          <w:numId w:val="10"/>
        </w:numPr>
        <w:ind w:left="3328"/>
        <w:rPr>
          <w:color w:val="000000" w:themeColor="text1"/>
        </w:rPr>
      </w:pPr>
      <w:r w:rsidRPr="008B2DEF">
        <w:rPr>
          <w:color w:val="000000" w:themeColor="text1"/>
        </w:rPr>
        <w:t>täsmentää tarvittavilta osin tehtäväjakoa kootun hallinnon ja vira</w:t>
      </w:r>
      <w:r w:rsidRPr="008B2DEF">
        <w:rPr>
          <w:color w:val="000000" w:themeColor="text1"/>
        </w:rPr>
        <w:t>s</w:t>
      </w:r>
      <w:r w:rsidRPr="008B2DEF">
        <w:rPr>
          <w:color w:val="000000" w:themeColor="text1"/>
        </w:rPr>
        <w:t>tokohtaisen hallinnon välillä 31.8.2014 mennessä</w:t>
      </w:r>
    </w:p>
    <w:p w:rsidR="00097A46" w:rsidRDefault="00EA49BC" w:rsidP="00097A46">
      <w:pPr>
        <w:pStyle w:val="Luettelokappale"/>
        <w:numPr>
          <w:ilvl w:val="0"/>
          <w:numId w:val="10"/>
        </w:numPr>
        <w:ind w:left="3328"/>
        <w:rPr>
          <w:color w:val="000000" w:themeColor="text1"/>
        </w:rPr>
      </w:pPr>
      <w:r w:rsidRPr="008B2DEF">
        <w:rPr>
          <w:color w:val="000000" w:themeColor="text1"/>
        </w:rPr>
        <w:t>kehittää toiminta- ja palvelumallia</w:t>
      </w:r>
    </w:p>
    <w:p w:rsidR="00097A46" w:rsidRPr="00097A46" w:rsidRDefault="00097A46" w:rsidP="00097A46">
      <w:pPr>
        <w:pStyle w:val="Luettelokappale"/>
        <w:numPr>
          <w:ilvl w:val="0"/>
          <w:numId w:val="10"/>
        </w:numPr>
        <w:ind w:left="3328"/>
        <w:rPr>
          <w:color w:val="000000" w:themeColor="text1"/>
        </w:rPr>
      </w:pPr>
      <w:r w:rsidRPr="00097A46">
        <w:rPr>
          <w:color w:val="000000" w:themeColor="text1"/>
        </w:rPr>
        <w:t xml:space="preserve">kuvata keskeiset hallinnon prosessit </w:t>
      </w:r>
    </w:p>
    <w:p w:rsidR="00EA49BC" w:rsidRDefault="00EA49BC" w:rsidP="00EA49BC">
      <w:pPr>
        <w:pStyle w:val="Luettelokappale"/>
        <w:numPr>
          <w:ilvl w:val="0"/>
          <w:numId w:val="10"/>
        </w:numPr>
        <w:ind w:left="3328"/>
        <w:rPr>
          <w:color w:val="000000" w:themeColor="text1"/>
        </w:rPr>
      </w:pPr>
      <w:r w:rsidRPr="008B2DEF">
        <w:rPr>
          <w:color w:val="000000" w:themeColor="text1"/>
        </w:rPr>
        <w:t>toimintojen kokoamiseen liittyvien keskeisten riskien (mm. vaara</w:t>
      </w:r>
      <w:r w:rsidRPr="008B2DEF">
        <w:rPr>
          <w:color w:val="000000" w:themeColor="text1"/>
        </w:rPr>
        <w:t>l</w:t>
      </w:r>
      <w:r w:rsidRPr="008B2DEF">
        <w:rPr>
          <w:color w:val="000000" w:themeColor="text1"/>
        </w:rPr>
        <w:t>listen työyhdistelmien muodostuminen) tunnistaminen ja arviointi</w:t>
      </w:r>
    </w:p>
    <w:p w:rsidR="003B1DCB" w:rsidRPr="008B2DEF" w:rsidRDefault="004F7637" w:rsidP="00EA49BC">
      <w:pPr>
        <w:pStyle w:val="Luettelokappale"/>
        <w:numPr>
          <w:ilvl w:val="0"/>
          <w:numId w:val="10"/>
        </w:numPr>
        <w:ind w:left="3328"/>
        <w:rPr>
          <w:color w:val="000000" w:themeColor="text1"/>
        </w:rPr>
      </w:pPr>
      <w:r>
        <w:rPr>
          <w:color w:val="000000" w:themeColor="text1"/>
        </w:rPr>
        <w:t>täsmentää vaikutusarvioita</w:t>
      </w:r>
    </w:p>
    <w:p w:rsidR="00EA49BC" w:rsidRPr="008B2DEF" w:rsidRDefault="00EA49BC" w:rsidP="00EA49BC">
      <w:pPr>
        <w:ind w:left="1304"/>
        <w:rPr>
          <w:color w:val="000000" w:themeColor="text1"/>
        </w:rPr>
      </w:pPr>
    </w:p>
    <w:p w:rsidR="00EA49BC" w:rsidRPr="008B2DEF" w:rsidRDefault="00581FD5" w:rsidP="00EA49BC">
      <w:pPr>
        <w:pStyle w:val="Luettelokappale"/>
        <w:ind w:left="2608"/>
        <w:rPr>
          <w:color w:val="000000" w:themeColor="text1"/>
        </w:rPr>
      </w:pPr>
      <w:r>
        <w:rPr>
          <w:color w:val="000000" w:themeColor="text1"/>
        </w:rPr>
        <w:t>Yleishallinto</w:t>
      </w:r>
      <w:r w:rsidR="00EA49BC" w:rsidRPr="008B2DEF">
        <w:rPr>
          <w:color w:val="000000" w:themeColor="text1"/>
        </w:rPr>
        <w:t>työryhmä tekee lisäksi seuraavat selvitykset:</w:t>
      </w:r>
    </w:p>
    <w:p w:rsidR="00EA49BC" w:rsidRPr="008B2DEF" w:rsidRDefault="00EA49BC" w:rsidP="00EA49BC">
      <w:pPr>
        <w:pStyle w:val="Luettelokappale"/>
        <w:numPr>
          <w:ilvl w:val="0"/>
          <w:numId w:val="13"/>
        </w:numPr>
        <w:ind w:left="3328"/>
        <w:rPr>
          <w:color w:val="000000" w:themeColor="text1"/>
        </w:rPr>
      </w:pPr>
      <w:r w:rsidRPr="008B2DEF">
        <w:rPr>
          <w:color w:val="000000" w:themeColor="text1"/>
        </w:rPr>
        <w:t>yhden arkistonmuodostajan mallin mahdollisuudet aluehallintov</w:t>
      </w:r>
      <w:r w:rsidRPr="008B2DEF">
        <w:rPr>
          <w:color w:val="000000" w:themeColor="text1"/>
        </w:rPr>
        <w:t>i</w:t>
      </w:r>
      <w:r w:rsidRPr="008B2DEF">
        <w:rPr>
          <w:color w:val="000000" w:themeColor="text1"/>
        </w:rPr>
        <w:t>rastoissa</w:t>
      </w:r>
    </w:p>
    <w:p w:rsidR="00EA49BC" w:rsidRPr="008B2DEF" w:rsidRDefault="00EA49BC" w:rsidP="00EA49BC">
      <w:pPr>
        <w:pStyle w:val="Luettelokappale"/>
        <w:numPr>
          <w:ilvl w:val="0"/>
          <w:numId w:val="13"/>
        </w:numPr>
        <w:ind w:left="3328"/>
        <w:rPr>
          <w:color w:val="000000" w:themeColor="text1"/>
        </w:rPr>
      </w:pPr>
      <w:r w:rsidRPr="008B2DEF">
        <w:rPr>
          <w:color w:val="000000" w:themeColor="text1"/>
        </w:rPr>
        <w:t>asiakirja-aineiston pysyvän sähköisen säilytyksen edellytykset alu</w:t>
      </w:r>
      <w:r w:rsidRPr="008B2DEF">
        <w:rPr>
          <w:color w:val="000000" w:themeColor="text1"/>
        </w:rPr>
        <w:t>e</w:t>
      </w:r>
      <w:r w:rsidRPr="008B2DEF">
        <w:rPr>
          <w:color w:val="000000" w:themeColor="text1"/>
        </w:rPr>
        <w:t>hallintovirastoissa</w:t>
      </w:r>
    </w:p>
    <w:p w:rsidR="00EA49BC" w:rsidRPr="008B2DEF" w:rsidRDefault="00EA49BC" w:rsidP="00EA49BC">
      <w:pPr>
        <w:pStyle w:val="Luettelokappale"/>
        <w:numPr>
          <w:ilvl w:val="0"/>
          <w:numId w:val="13"/>
        </w:numPr>
        <w:ind w:left="3328"/>
        <w:rPr>
          <w:color w:val="000000" w:themeColor="text1"/>
        </w:rPr>
      </w:pPr>
      <w:r w:rsidRPr="008B2DEF">
        <w:rPr>
          <w:color w:val="000000" w:themeColor="text1"/>
        </w:rPr>
        <w:t>yhteen asianhallintajärjestelmään siirtymisen reunaehdot</w:t>
      </w:r>
    </w:p>
    <w:p w:rsidR="00097A46" w:rsidRPr="008B2DEF" w:rsidRDefault="00097A46" w:rsidP="00581FD5">
      <w:pPr>
        <w:rPr>
          <w:color w:val="000000" w:themeColor="text1"/>
        </w:rPr>
      </w:pPr>
    </w:p>
    <w:p w:rsidR="00EA49BC" w:rsidRPr="008B2DEF" w:rsidRDefault="00EA49BC" w:rsidP="00EA49BC">
      <w:pPr>
        <w:ind w:left="2608"/>
        <w:rPr>
          <w:color w:val="000000" w:themeColor="text1"/>
        </w:rPr>
      </w:pPr>
      <w:r w:rsidRPr="008B2DEF">
        <w:rPr>
          <w:color w:val="000000" w:themeColor="text1"/>
        </w:rPr>
        <w:t>Taloushallinnon alatyöryhmä valmistelee tarvittavat muutokset taloussää</w:t>
      </w:r>
      <w:r w:rsidRPr="008B2DEF">
        <w:rPr>
          <w:color w:val="000000" w:themeColor="text1"/>
        </w:rPr>
        <w:t>n</w:t>
      </w:r>
      <w:r w:rsidRPr="008B2DEF">
        <w:rPr>
          <w:color w:val="000000" w:themeColor="text1"/>
        </w:rPr>
        <w:t>töön.</w:t>
      </w:r>
    </w:p>
    <w:p w:rsidR="00EA49BC" w:rsidRPr="008B2DEF" w:rsidRDefault="00EA49BC" w:rsidP="00EA49BC">
      <w:pPr>
        <w:ind w:left="1304"/>
        <w:rPr>
          <w:color w:val="000000" w:themeColor="text1"/>
        </w:rPr>
      </w:pPr>
    </w:p>
    <w:p w:rsidR="00EA49BC" w:rsidRPr="008B2DEF" w:rsidRDefault="00EA49BC" w:rsidP="00EA49BC">
      <w:pPr>
        <w:ind w:left="2608"/>
        <w:rPr>
          <w:color w:val="000000" w:themeColor="text1"/>
        </w:rPr>
      </w:pPr>
      <w:r w:rsidRPr="008B2DEF">
        <w:rPr>
          <w:color w:val="000000" w:themeColor="text1"/>
        </w:rPr>
        <w:t>Alatyöryhmät muodost</w:t>
      </w:r>
      <w:r w:rsidR="008B2DEF">
        <w:rPr>
          <w:color w:val="000000" w:themeColor="text1"/>
        </w:rPr>
        <w:t xml:space="preserve">etaan aluehallintovirastojen </w:t>
      </w:r>
      <w:r w:rsidRPr="008B2DEF">
        <w:rPr>
          <w:color w:val="000000" w:themeColor="text1"/>
        </w:rPr>
        <w:t>hallintotehtäviä tekevi</w:t>
      </w:r>
      <w:r w:rsidRPr="008B2DEF">
        <w:rPr>
          <w:color w:val="000000" w:themeColor="text1"/>
        </w:rPr>
        <w:t>s</w:t>
      </w:r>
      <w:r w:rsidRPr="008B2DEF">
        <w:rPr>
          <w:color w:val="000000" w:themeColor="text1"/>
        </w:rPr>
        <w:t>tä henkilöistä siten, että kaikkien aluehallintovirastojen edustus turva</w:t>
      </w:r>
      <w:r w:rsidR="008B2DEF">
        <w:rPr>
          <w:color w:val="000000" w:themeColor="text1"/>
        </w:rPr>
        <w:t xml:space="preserve">taan jokaisessa alatyöryhmässä. </w:t>
      </w:r>
      <w:r w:rsidR="003B1DCB">
        <w:rPr>
          <w:color w:val="000000" w:themeColor="text1"/>
        </w:rPr>
        <w:t xml:space="preserve"> Lisäksi alatyöryhmiin kutsutaan asiantuntijaj</w:t>
      </w:r>
      <w:r w:rsidR="003B1DCB">
        <w:rPr>
          <w:color w:val="000000" w:themeColor="text1"/>
        </w:rPr>
        <w:t>ä</w:t>
      </w:r>
      <w:r w:rsidR="003B1DCB">
        <w:rPr>
          <w:color w:val="000000" w:themeColor="text1"/>
        </w:rPr>
        <w:t>seniksi vastuualueiden edustus sekä henkilöstö- ja taloustyöryhmiin Palkei</w:t>
      </w:r>
      <w:r w:rsidR="003B1DCB">
        <w:rPr>
          <w:color w:val="000000" w:themeColor="text1"/>
        </w:rPr>
        <w:t>t</w:t>
      </w:r>
      <w:r w:rsidR="003B1DCB">
        <w:rPr>
          <w:color w:val="000000" w:themeColor="text1"/>
        </w:rPr>
        <w:t>ten edustaja.</w:t>
      </w:r>
    </w:p>
    <w:p w:rsidR="000953CA" w:rsidRDefault="000953CA" w:rsidP="00581FD5">
      <w:pPr>
        <w:pStyle w:val="VMleipteksti"/>
        <w:ind w:left="0" w:right="305"/>
      </w:pPr>
    </w:p>
    <w:p w:rsidR="00A74F29" w:rsidRDefault="00A74F29" w:rsidP="000953CA">
      <w:pPr>
        <w:pStyle w:val="VMleipteksti"/>
        <w:ind w:right="305"/>
      </w:pPr>
    </w:p>
    <w:p w:rsidR="006D49C3" w:rsidRDefault="006D49C3" w:rsidP="000953CA">
      <w:pPr>
        <w:pStyle w:val="VMleipteksti"/>
        <w:ind w:right="305"/>
      </w:pPr>
    </w:p>
    <w:p w:rsidR="000953CA" w:rsidRPr="000953CA" w:rsidRDefault="00581FD5" w:rsidP="000953CA">
      <w:pPr>
        <w:pStyle w:val="VMleipteksti"/>
        <w:ind w:right="305"/>
      </w:pPr>
      <w:r>
        <w:t>Liiken</w:t>
      </w:r>
      <w:r w:rsidR="009E2E0F">
        <w:t>ne- ja</w:t>
      </w:r>
      <w:r w:rsidR="00A34FB1">
        <w:t xml:space="preserve"> kuntaministeri</w:t>
      </w:r>
      <w:r>
        <w:tab/>
      </w:r>
      <w:r w:rsidR="00A34FB1">
        <w:t>Henna Virkkunen</w:t>
      </w:r>
    </w:p>
    <w:p w:rsidR="000953CA" w:rsidRPr="000953CA" w:rsidRDefault="000953CA" w:rsidP="000953CA">
      <w:pPr>
        <w:pStyle w:val="VMleipteksti"/>
        <w:ind w:right="305"/>
      </w:pPr>
    </w:p>
    <w:p w:rsidR="000953CA" w:rsidRDefault="000953CA" w:rsidP="000953CA">
      <w:pPr>
        <w:pStyle w:val="VMleipteksti"/>
        <w:ind w:right="305"/>
      </w:pPr>
    </w:p>
    <w:p w:rsidR="007D3053" w:rsidRDefault="007D3053" w:rsidP="000953CA">
      <w:pPr>
        <w:pStyle w:val="VMleipteksti"/>
        <w:ind w:right="305"/>
      </w:pPr>
    </w:p>
    <w:p w:rsidR="007D3053" w:rsidRPr="000953CA" w:rsidRDefault="007D3053" w:rsidP="000953CA">
      <w:pPr>
        <w:pStyle w:val="VMleipteksti"/>
        <w:ind w:right="305"/>
      </w:pPr>
    </w:p>
    <w:p w:rsidR="00A34FB1" w:rsidRDefault="00A34FB1" w:rsidP="000953CA">
      <w:pPr>
        <w:pStyle w:val="VMleipteksti"/>
        <w:ind w:right="305"/>
      </w:pPr>
      <w:r>
        <w:t>Ylijohtaja,</w:t>
      </w:r>
    </w:p>
    <w:p w:rsidR="000953CA" w:rsidRDefault="00A34FB1" w:rsidP="000953CA">
      <w:pPr>
        <w:pStyle w:val="VMleipteksti"/>
        <w:ind w:right="305"/>
      </w:pPr>
      <w:r>
        <w:t>osastopäällikkö</w:t>
      </w:r>
      <w:r w:rsidR="007D3053">
        <w:tab/>
      </w:r>
      <w:r w:rsidR="007D3053">
        <w:tab/>
      </w:r>
      <w:r>
        <w:t>Päivi Laajala</w:t>
      </w:r>
      <w:r w:rsidR="007D3053">
        <w:t xml:space="preserve"> </w:t>
      </w:r>
    </w:p>
    <w:p w:rsidR="007D3053" w:rsidRDefault="007D3053" w:rsidP="000953CA">
      <w:pPr>
        <w:pStyle w:val="VMleipteksti"/>
        <w:ind w:right="305"/>
      </w:pPr>
    </w:p>
    <w:p w:rsidR="00A74F29" w:rsidRDefault="00A74F29" w:rsidP="000953CA">
      <w:pPr>
        <w:pStyle w:val="VMleipteksti"/>
        <w:ind w:right="305"/>
      </w:pPr>
    </w:p>
    <w:p w:rsidR="00A74F29" w:rsidRPr="000953CA" w:rsidRDefault="00A74F29" w:rsidP="000953CA">
      <w:pPr>
        <w:pStyle w:val="VMleipteksti"/>
        <w:ind w:right="305"/>
      </w:pPr>
    </w:p>
    <w:p w:rsidR="000953CA" w:rsidRPr="000953CA" w:rsidRDefault="000953CA" w:rsidP="000953CA">
      <w:pPr>
        <w:pStyle w:val="VMleipteksti"/>
        <w:ind w:right="305"/>
      </w:pPr>
    </w:p>
    <w:p w:rsidR="000953CA" w:rsidRPr="000953CA" w:rsidRDefault="000953CA" w:rsidP="000953CA">
      <w:pPr>
        <w:pStyle w:val="VMleipteksti"/>
        <w:ind w:right="305"/>
      </w:pPr>
    </w:p>
    <w:p w:rsidR="000953CA" w:rsidRDefault="000953CA" w:rsidP="000953CA">
      <w:pPr>
        <w:pStyle w:val="VMleipteksti"/>
        <w:ind w:left="0" w:right="305"/>
      </w:pPr>
      <w:r w:rsidRPr="000953CA">
        <w:t>J</w:t>
      </w:r>
      <w:r>
        <w:t>akelu</w:t>
      </w:r>
      <w:r w:rsidRPr="000953CA">
        <w:t xml:space="preserve"> </w:t>
      </w:r>
      <w:r w:rsidRPr="000953CA">
        <w:tab/>
      </w:r>
      <w:r>
        <w:tab/>
      </w:r>
      <w:r w:rsidR="00581FD5">
        <w:t>Projektiryhmä</w:t>
      </w:r>
    </w:p>
    <w:p w:rsidR="000953CA" w:rsidRDefault="000953CA" w:rsidP="000953CA">
      <w:pPr>
        <w:pStyle w:val="VMleipteksti"/>
        <w:ind w:left="0" w:right="305"/>
        <w:rPr>
          <w:bCs/>
        </w:rPr>
      </w:pPr>
    </w:p>
    <w:p w:rsidR="00F63CE2" w:rsidRDefault="000953CA" w:rsidP="000953CA">
      <w:pPr>
        <w:pStyle w:val="VMleipteksti"/>
        <w:ind w:left="0" w:right="305"/>
        <w:rPr>
          <w:bCs/>
        </w:rPr>
      </w:pPr>
      <w:r>
        <w:rPr>
          <w:bCs/>
        </w:rPr>
        <w:t>Tiedoksi</w:t>
      </w:r>
      <w:r>
        <w:rPr>
          <w:bCs/>
        </w:rPr>
        <w:tab/>
      </w:r>
      <w:r>
        <w:rPr>
          <w:bCs/>
        </w:rPr>
        <w:tab/>
      </w:r>
      <w:r w:rsidR="00AE6E7F">
        <w:rPr>
          <w:bCs/>
        </w:rPr>
        <w:t>Liikenne- ja viestintäministeriö</w:t>
      </w:r>
    </w:p>
    <w:p w:rsidR="001F74AF" w:rsidRDefault="001F74AF" w:rsidP="00F63CE2">
      <w:pPr>
        <w:pStyle w:val="VMleipteksti"/>
        <w:ind w:left="1304" w:right="305" w:firstLine="1304"/>
        <w:rPr>
          <w:bCs/>
        </w:rPr>
      </w:pPr>
      <w:r>
        <w:rPr>
          <w:bCs/>
        </w:rPr>
        <w:t>Työ- ja elinkeinoministeriö</w:t>
      </w:r>
    </w:p>
    <w:p w:rsidR="008559C1" w:rsidRDefault="00EA49BC" w:rsidP="00F63CE2">
      <w:pPr>
        <w:pStyle w:val="VMleipteksti"/>
        <w:ind w:left="1304" w:right="305" w:firstLine="1304"/>
        <w:rPr>
          <w:bCs/>
        </w:rPr>
      </w:pPr>
      <w:r>
        <w:rPr>
          <w:bCs/>
        </w:rPr>
        <w:t>Sisä</w:t>
      </w:r>
      <w:r w:rsidR="008559C1">
        <w:rPr>
          <w:bCs/>
        </w:rPr>
        <w:t>ministeriö</w:t>
      </w:r>
    </w:p>
    <w:p w:rsidR="008559C1" w:rsidRDefault="008559C1" w:rsidP="008559C1">
      <w:pPr>
        <w:pStyle w:val="VMleipteksti"/>
        <w:ind w:right="305"/>
        <w:rPr>
          <w:bCs/>
        </w:rPr>
      </w:pPr>
      <w:r>
        <w:rPr>
          <w:bCs/>
        </w:rPr>
        <w:t>Opetus- ja kulttuuriministeriö</w:t>
      </w:r>
    </w:p>
    <w:p w:rsidR="008559C1" w:rsidRDefault="008559C1" w:rsidP="008559C1">
      <w:pPr>
        <w:pStyle w:val="VMleipteksti"/>
        <w:ind w:right="305"/>
        <w:rPr>
          <w:bCs/>
        </w:rPr>
      </w:pPr>
      <w:r>
        <w:rPr>
          <w:bCs/>
        </w:rPr>
        <w:t>Maa- ja metsätalousministeriö</w:t>
      </w:r>
    </w:p>
    <w:p w:rsidR="000953CA" w:rsidRDefault="000953CA" w:rsidP="008559C1">
      <w:pPr>
        <w:pStyle w:val="VMleipteksti"/>
        <w:ind w:right="305"/>
        <w:rPr>
          <w:bCs/>
        </w:rPr>
      </w:pPr>
      <w:r w:rsidRPr="000953CA">
        <w:rPr>
          <w:bCs/>
        </w:rPr>
        <w:t>Sosiaali- ja terveysministeriö</w:t>
      </w:r>
    </w:p>
    <w:p w:rsidR="00581FD5" w:rsidRPr="000953CA" w:rsidRDefault="008559C1" w:rsidP="00581FD5">
      <w:pPr>
        <w:pStyle w:val="VMleipteksti"/>
        <w:ind w:right="305"/>
        <w:rPr>
          <w:bCs/>
        </w:rPr>
      </w:pPr>
      <w:r>
        <w:rPr>
          <w:bCs/>
        </w:rPr>
        <w:t>Ympäristöministeriö</w:t>
      </w:r>
    </w:p>
    <w:p w:rsidR="00555522" w:rsidRDefault="00555522" w:rsidP="000953CA">
      <w:pPr>
        <w:pStyle w:val="VMleipteksti"/>
        <w:ind w:right="305"/>
        <w:rPr>
          <w:bCs/>
        </w:rPr>
      </w:pPr>
      <w:r>
        <w:rPr>
          <w:bCs/>
        </w:rPr>
        <w:t>Valvira</w:t>
      </w:r>
    </w:p>
    <w:p w:rsidR="00555522" w:rsidRDefault="00555522" w:rsidP="000953CA">
      <w:pPr>
        <w:pStyle w:val="VMleipteksti"/>
        <w:ind w:right="305"/>
        <w:rPr>
          <w:bCs/>
        </w:rPr>
      </w:pPr>
      <w:r>
        <w:rPr>
          <w:bCs/>
        </w:rPr>
        <w:t>Evira</w:t>
      </w:r>
    </w:p>
    <w:p w:rsidR="008559C1" w:rsidRDefault="008559C1" w:rsidP="000953CA">
      <w:pPr>
        <w:pStyle w:val="VMleipteksti"/>
        <w:ind w:right="305"/>
        <w:rPr>
          <w:bCs/>
        </w:rPr>
      </w:pPr>
      <w:r>
        <w:rPr>
          <w:bCs/>
        </w:rPr>
        <w:t>Maaseutuvirasto</w:t>
      </w:r>
    </w:p>
    <w:p w:rsidR="008559C1" w:rsidRDefault="008559C1" w:rsidP="000953CA">
      <w:pPr>
        <w:pStyle w:val="VMleipteksti"/>
        <w:ind w:right="305"/>
        <w:rPr>
          <w:bCs/>
        </w:rPr>
      </w:pPr>
      <w:r>
        <w:rPr>
          <w:bCs/>
        </w:rPr>
        <w:t>Kilpailu- ja kuluttajavirasto</w:t>
      </w:r>
    </w:p>
    <w:p w:rsidR="008559C1" w:rsidRDefault="008559C1" w:rsidP="000953CA">
      <w:pPr>
        <w:pStyle w:val="VMleipteksti"/>
        <w:ind w:right="305"/>
        <w:rPr>
          <w:bCs/>
        </w:rPr>
      </w:pPr>
      <w:r>
        <w:rPr>
          <w:bCs/>
        </w:rPr>
        <w:t>Tukes</w:t>
      </w:r>
    </w:p>
    <w:p w:rsidR="000953CA" w:rsidRDefault="000953CA" w:rsidP="000953CA">
      <w:pPr>
        <w:pStyle w:val="VMleipteksti"/>
        <w:ind w:right="305"/>
        <w:rPr>
          <w:bCs/>
        </w:rPr>
      </w:pPr>
      <w:r w:rsidRPr="000953CA">
        <w:rPr>
          <w:bCs/>
        </w:rPr>
        <w:t>Aluehallintovirastot</w:t>
      </w:r>
    </w:p>
    <w:p w:rsidR="00EA49BC" w:rsidRDefault="00EA49BC" w:rsidP="000953CA">
      <w:pPr>
        <w:pStyle w:val="VMleipteksti"/>
        <w:ind w:right="305"/>
        <w:rPr>
          <w:bCs/>
        </w:rPr>
      </w:pPr>
      <w:r>
        <w:rPr>
          <w:bCs/>
        </w:rPr>
        <w:t>Ahvenanmaan valtionvirasto</w:t>
      </w:r>
    </w:p>
    <w:p w:rsidR="00694AB5" w:rsidRDefault="00694AB5" w:rsidP="000953CA">
      <w:pPr>
        <w:pStyle w:val="VMleipteksti"/>
        <w:ind w:right="305"/>
        <w:rPr>
          <w:bCs/>
        </w:rPr>
      </w:pPr>
      <w:r>
        <w:rPr>
          <w:bCs/>
        </w:rPr>
        <w:t>Aluehallintovirastojen ohjausryhmä</w:t>
      </w:r>
    </w:p>
    <w:p w:rsidR="00694AB5" w:rsidRDefault="00694AB5" w:rsidP="000953CA">
      <w:pPr>
        <w:pStyle w:val="VMleipteksti"/>
        <w:ind w:right="305"/>
        <w:rPr>
          <w:bCs/>
        </w:rPr>
      </w:pPr>
      <w:r>
        <w:rPr>
          <w:bCs/>
        </w:rPr>
        <w:t>Aluehallintovirastojen tulosohjaustyöryhmä</w:t>
      </w:r>
    </w:p>
    <w:p w:rsidR="00555522" w:rsidRPr="000953CA" w:rsidRDefault="00555522" w:rsidP="000953CA">
      <w:pPr>
        <w:pStyle w:val="VMleipteksti"/>
        <w:ind w:right="305"/>
        <w:rPr>
          <w:bCs/>
        </w:rPr>
      </w:pPr>
    </w:p>
    <w:p w:rsidR="00766D0A" w:rsidRPr="002643CD" w:rsidRDefault="00766D0A" w:rsidP="002643CD">
      <w:pPr>
        <w:pStyle w:val="VMleipteksti"/>
      </w:pPr>
    </w:p>
    <w:sectPr w:rsidR="00766D0A" w:rsidRPr="002643CD" w:rsidSect="00766D0A">
      <w:headerReference w:type="default" r:id="rId7"/>
      <w:headerReference w:type="first" r:id="rId8"/>
      <w:footerReference w:type="first" r:id="rId9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A46" w:rsidRDefault="00097A46">
      <w:r>
        <w:separator/>
      </w:r>
    </w:p>
  </w:endnote>
  <w:endnote w:type="continuationSeparator" w:id="0">
    <w:p w:rsidR="00097A46" w:rsidRDefault="00097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46" w:rsidRDefault="00097A46" w:rsidP="00616BB2">
    <w:pPr>
      <w:pStyle w:val="VMAsiakirjanidver"/>
    </w:pPr>
  </w:p>
  <w:p w:rsidR="00097A46" w:rsidRPr="005470E9" w:rsidRDefault="00B23DBA" w:rsidP="00BC18C9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W w:w="0" w:type="auto"/>
                  <w:tblLook w:val="00BF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097A46" w:rsidRPr="001F6896" w:rsidTr="009915CD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097A46" w:rsidRPr="00B63F6F" w:rsidRDefault="00097A46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097A46" w:rsidRPr="00B63F6F" w:rsidRDefault="00097A46" w:rsidP="007B5FA5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Puh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097A46" w:rsidRPr="001F6896" w:rsidTr="009915CD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097A46" w:rsidRPr="00B63F6F" w:rsidRDefault="00097A46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097A46" w:rsidRPr="00B63F6F" w:rsidRDefault="00097A46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097A46" w:rsidRPr="001F6896" w:rsidTr="009915CD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097A46" w:rsidRPr="00B63F6F" w:rsidRDefault="00097A46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097A46" w:rsidRPr="00B63F6F" w:rsidRDefault="00097A46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097A46" w:rsidTr="009915CD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097A46" w:rsidRPr="00B63F6F" w:rsidRDefault="00097A46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097A46" w:rsidRPr="00B63F6F" w:rsidRDefault="00097A46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097A46" w:rsidTr="009915CD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097A46" w:rsidRPr="00B63F6F" w:rsidRDefault="00097A46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097A46" w:rsidRPr="00B63F6F" w:rsidRDefault="00097A46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097A46" w:rsidRPr="001F6896" w:rsidTr="009915CD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097A46" w:rsidRPr="00B63F6F" w:rsidRDefault="00097A46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097A46" w:rsidRPr="00B63F6F" w:rsidRDefault="00097A46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 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9 160 01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tai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9 578 11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097A46" w:rsidRPr="001F6896" w:rsidTr="009915CD">
                  <w:tc>
                    <w:tcPr>
                      <w:tcW w:w="2676" w:type="dxa"/>
                      <w:gridSpan w:val="2"/>
                    </w:tcPr>
                    <w:p w:rsidR="00097A46" w:rsidRPr="00B63F6F" w:rsidRDefault="00097A46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097A46" w:rsidRPr="00B63F6F" w:rsidRDefault="00097A46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097A46" w:rsidRPr="001F6896" w:rsidTr="009915CD">
                  <w:tc>
                    <w:tcPr>
                      <w:tcW w:w="2676" w:type="dxa"/>
                      <w:gridSpan w:val="2"/>
                    </w:tcPr>
                    <w:p w:rsidR="00097A46" w:rsidRPr="00B63F6F" w:rsidRDefault="00097A46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097A46" w:rsidRPr="00B63F6F" w:rsidRDefault="00097A46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097A46" w:rsidTr="009915CD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097A46" w:rsidRPr="00B63F6F" w:rsidRDefault="00097A46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097A46" w:rsidRPr="00B63F6F" w:rsidRDefault="00097A46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097A46" w:rsidTr="009915CD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097A46" w:rsidRPr="00B63F6F" w:rsidRDefault="00097A46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097A46" w:rsidRPr="00B63F6F" w:rsidRDefault="00097A46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097A46" w:rsidRDefault="00097A46" w:rsidP="00BC18C9"/>
            </w:txbxContent>
          </v:textbox>
        </v:shape>
      </w:pict>
    </w:r>
    <w:r>
      <w:rPr>
        <w:noProof/>
      </w:rPr>
      <w:pict>
        <v:line id="_x0000_s2049" style="position:absolute;left:0;text-align:left;z-index:251657216" from="1.35pt,8.2pt" to="496.35pt,8.2pt" strokecolor="#0f5489"/>
      </w:pict>
    </w:r>
  </w:p>
  <w:p w:rsidR="00097A46" w:rsidRPr="005470E9" w:rsidRDefault="00097A46" w:rsidP="00BC18C9">
    <w:pPr>
      <w:ind w:left="1304" w:firstLine="1304"/>
      <w:rPr>
        <w:lang w:val="en-GB"/>
      </w:rPr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97A46" w:rsidRDefault="00097A46" w:rsidP="00BC18C9">
    <w:pPr>
      <w:ind w:left="2410"/>
      <w:jc w:val="center"/>
      <w:rPr>
        <w:lang w:val="en-GB"/>
      </w:rPr>
    </w:pPr>
  </w:p>
  <w:p w:rsidR="00097A46" w:rsidRDefault="00097A46" w:rsidP="00BC18C9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A46" w:rsidRDefault="00097A46">
      <w:r>
        <w:separator/>
      </w:r>
    </w:p>
  </w:footnote>
  <w:footnote w:type="continuationSeparator" w:id="0">
    <w:p w:rsidR="00097A46" w:rsidRDefault="00097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46" w:rsidRDefault="00097A46" w:rsidP="000425CA">
    <w:pPr>
      <w:pStyle w:val="VMYltunniste"/>
    </w:pPr>
    <w:r w:rsidRPr="00640A58">
      <w:tab/>
    </w:r>
    <w:r w:rsidRPr="00640A58">
      <w:tab/>
    </w:r>
    <w:r w:rsidRPr="00640A58">
      <w:tab/>
    </w:r>
    <w:r w:rsidRPr="00640A58">
      <w:tab/>
    </w:r>
    <w:r w:rsidRPr="00640A58">
      <w:tab/>
    </w:r>
    <w:r w:rsidRPr="00640A58">
      <w:tab/>
    </w:r>
    <w:r w:rsidRPr="00640A58">
      <w:tab/>
    </w:r>
    <w:fldSimple w:instr=" PAGE ">
      <w:r w:rsidR="001E24CB">
        <w:rPr>
          <w:noProof/>
        </w:rPr>
        <w:t>2</w:t>
      </w:r>
    </w:fldSimple>
    <w:r w:rsidRPr="00640A58">
      <w:t xml:space="preserve"> (</w:t>
    </w:r>
    <w:fldSimple w:instr=" NUMPAGES ">
      <w:r w:rsidR="001E24CB">
        <w:rPr>
          <w:noProof/>
        </w:rPr>
        <w:t>3</w:t>
      </w:r>
    </w:fldSimple>
    <w:r>
      <w:t>)</w:t>
    </w:r>
  </w:p>
  <w:p w:rsidR="00097A46" w:rsidRDefault="00097A46" w:rsidP="0016252E"/>
  <w:p w:rsidR="00097A46" w:rsidRPr="00640A58" w:rsidRDefault="00097A46" w:rsidP="0016252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3" w:type="dxa"/>
      <w:tblLayout w:type="fixed"/>
      <w:tblCellMar>
        <w:left w:w="0" w:type="dxa"/>
        <w:right w:w="0" w:type="dxa"/>
      </w:tblCellMar>
      <w:tblLook w:val="01E0"/>
    </w:tblPr>
    <w:tblGrid>
      <w:gridCol w:w="5235"/>
      <w:gridCol w:w="2226"/>
      <w:gridCol w:w="2782"/>
      <w:gridCol w:w="20"/>
    </w:tblGrid>
    <w:tr w:rsidR="00097A46" w:rsidTr="00270995">
      <w:trPr>
        <w:trHeight w:val="340"/>
      </w:trPr>
      <w:tc>
        <w:tcPr>
          <w:tcW w:w="5235" w:type="dxa"/>
          <w:vMerge w:val="restart"/>
        </w:tcPr>
        <w:p w:rsidR="00097A46" w:rsidRPr="00AE5A84" w:rsidRDefault="00097A46" w:rsidP="00400C30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26" w:type="dxa"/>
        </w:tcPr>
        <w:p w:rsidR="00097A46" w:rsidRDefault="00097A46" w:rsidP="00400C30">
          <w:pPr>
            <w:pStyle w:val="VMYltunniste"/>
          </w:pPr>
        </w:p>
      </w:tc>
      <w:tc>
        <w:tcPr>
          <w:tcW w:w="2782" w:type="dxa"/>
          <w:vAlign w:val="bottom"/>
        </w:tcPr>
        <w:p w:rsidR="00097A46" w:rsidRPr="00270995" w:rsidRDefault="00097A46" w:rsidP="00270995">
          <w:pPr>
            <w:pStyle w:val="VMYltunniste"/>
            <w:rPr>
              <w:sz w:val="16"/>
              <w:szCs w:val="16"/>
            </w:rPr>
          </w:pPr>
        </w:p>
      </w:tc>
      <w:tc>
        <w:tcPr>
          <w:tcW w:w="20" w:type="dxa"/>
        </w:tcPr>
        <w:p w:rsidR="00097A46" w:rsidRDefault="00097A46" w:rsidP="00293CE9"/>
      </w:tc>
    </w:tr>
    <w:tr w:rsidR="00097A46" w:rsidTr="00485862">
      <w:trPr>
        <w:trHeight w:val="340"/>
      </w:trPr>
      <w:tc>
        <w:tcPr>
          <w:tcW w:w="5235" w:type="dxa"/>
          <w:vMerge/>
        </w:tcPr>
        <w:p w:rsidR="00097A46" w:rsidRDefault="00097A46" w:rsidP="00293CE9"/>
      </w:tc>
      <w:tc>
        <w:tcPr>
          <w:tcW w:w="2226" w:type="dxa"/>
        </w:tcPr>
        <w:p w:rsidR="00097A46" w:rsidRPr="00EA49BC" w:rsidRDefault="00097A46" w:rsidP="00400C30">
          <w:pPr>
            <w:pStyle w:val="VMYltunniste"/>
            <w:rPr>
              <w:b/>
              <w:color w:val="FF0000"/>
            </w:rPr>
          </w:pPr>
          <w:r w:rsidRPr="00EA49BC">
            <w:rPr>
              <w:b/>
              <w:color w:val="FF0000"/>
            </w:rPr>
            <w:t>Asettamispäätöksen</w:t>
          </w:r>
        </w:p>
      </w:tc>
      <w:tc>
        <w:tcPr>
          <w:tcW w:w="2782" w:type="dxa"/>
        </w:tcPr>
        <w:p w:rsidR="00097A46" w:rsidRDefault="00097A46" w:rsidP="000953CA">
          <w:pPr>
            <w:pStyle w:val="VMYltunniste"/>
          </w:pPr>
          <w:r>
            <w:t>VM112:00/2013</w:t>
          </w:r>
        </w:p>
      </w:tc>
      <w:tc>
        <w:tcPr>
          <w:tcW w:w="20" w:type="dxa"/>
        </w:tcPr>
        <w:p w:rsidR="00097A46" w:rsidRDefault="00097A46" w:rsidP="00293CE9"/>
      </w:tc>
    </w:tr>
    <w:tr w:rsidR="00097A46" w:rsidTr="00485862">
      <w:trPr>
        <w:trHeight w:val="340"/>
      </w:trPr>
      <w:tc>
        <w:tcPr>
          <w:tcW w:w="5235" w:type="dxa"/>
          <w:vMerge/>
        </w:tcPr>
        <w:p w:rsidR="00097A46" w:rsidRDefault="00097A46" w:rsidP="00293CE9"/>
      </w:tc>
      <w:tc>
        <w:tcPr>
          <w:tcW w:w="2226" w:type="dxa"/>
        </w:tcPr>
        <w:p w:rsidR="00097A46" w:rsidRPr="00EA49BC" w:rsidRDefault="00097A46" w:rsidP="00400C30">
          <w:pPr>
            <w:pStyle w:val="VMYltunniste"/>
            <w:rPr>
              <w:b/>
              <w:color w:val="FF0000"/>
            </w:rPr>
          </w:pPr>
          <w:r w:rsidRPr="00EA49BC">
            <w:rPr>
              <w:b/>
              <w:color w:val="FF0000"/>
            </w:rPr>
            <w:t>täydentäminen</w:t>
          </w:r>
        </w:p>
      </w:tc>
      <w:tc>
        <w:tcPr>
          <w:tcW w:w="2782" w:type="dxa"/>
        </w:tcPr>
        <w:p w:rsidR="00097A46" w:rsidRDefault="00097A46" w:rsidP="00400C30">
          <w:pPr>
            <w:pStyle w:val="VMYltunniste"/>
          </w:pPr>
        </w:p>
      </w:tc>
      <w:tc>
        <w:tcPr>
          <w:tcW w:w="20" w:type="dxa"/>
        </w:tcPr>
        <w:p w:rsidR="00097A46" w:rsidRDefault="00097A46" w:rsidP="00293CE9"/>
      </w:tc>
    </w:tr>
    <w:tr w:rsidR="00097A46" w:rsidTr="00485862">
      <w:trPr>
        <w:trHeight w:val="340"/>
      </w:trPr>
      <w:tc>
        <w:tcPr>
          <w:tcW w:w="5235" w:type="dxa"/>
        </w:tcPr>
        <w:p w:rsidR="00097A46" w:rsidRDefault="00097A46" w:rsidP="003C43FC">
          <w:pPr>
            <w:pStyle w:val="VMYltunniste"/>
            <w:ind w:left="900"/>
          </w:pPr>
        </w:p>
      </w:tc>
      <w:tc>
        <w:tcPr>
          <w:tcW w:w="2226" w:type="dxa"/>
        </w:tcPr>
        <w:p w:rsidR="00097A46" w:rsidRDefault="00097A46" w:rsidP="00400C30">
          <w:pPr>
            <w:pStyle w:val="VMYltunniste"/>
          </w:pPr>
        </w:p>
      </w:tc>
      <w:tc>
        <w:tcPr>
          <w:tcW w:w="2782" w:type="dxa"/>
        </w:tcPr>
        <w:p w:rsidR="00097A46" w:rsidRDefault="00097A46" w:rsidP="004B26A4">
          <w:pPr>
            <w:pStyle w:val="VMYltunniste"/>
          </w:pPr>
        </w:p>
      </w:tc>
      <w:tc>
        <w:tcPr>
          <w:tcW w:w="20" w:type="dxa"/>
        </w:tcPr>
        <w:p w:rsidR="00097A46" w:rsidRDefault="00097A46" w:rsidP="00293CE9"/>
      </w:tc>
    </w:tr>
    <w:tr w:rsidR="00097A46" w:rsidTr="00485862">
      <w:trPr>
        <w:trHeight w:val="340"/>
      </w:trPr>
      <w:tc>
        <w:tcPr>
          <w:tcW w:w="5235" w:type="dxa"/>
        </w:tcPr>
        <w:p w:rsidR="00097A46" w:rsidRDefault="00097A46" w:rsidP="00400C30">
          <w:pPr>
            <w:pStyle w:val="VMYltunniste"/>
          </w:pPr>
        </w:p>
      </w:tc>
      <w:tc>
        <w:tcPr>
          <w:tcW w:w="2226" w:type="dxa"/>
        </w:tcPr>
        <w:p w:rsidR="00097A46" w:rsidRDefault="00097A46" w:rsidP="009E7A55">
          <w:pPr>
            <w:pStyle w:val="VMYltunniste"/>
          </w:pPr>
          <w:r>
            <w:t>14.5.</w:t>
          </w:r>
          <w:proofErr w:type="gramStart"/>
          <w:r>
            <w:t>2014  LUONNOS</w:t>
          </w:r>
          <w:proofErr w:type="gramEnd"/>
        </w:p>
      </w:tc>
      <w:tc>
        <w:tcPr>
          <w:tcW w:w="2782" w:type="dxa"/>
        </w:tcPr>
        <w:p w:rsidR="00097A46" w:rsidRDefault="00097A46" w:rsidP="00400C30">
          <w:pPr>
            <w:pStyle w:val="VMYltunniste"/>
          </w:pPr>
        </w:p>
      </w:tc>
      <w:tc>
        <w:tcPr>
          <w:tcW w:w="20" w:type="dxa"/>
        </w:tcPr>
        <w:p w:rsidR="00097A46" w:rsidRDefault="00097A46" w:rsidP="00293CE9"/>
      </w:tc>
    </w:tr>
    <w:tr w:rsidR="00097A46" w:rsidTr="00485862">
      <w:trPr>
        <w:trHeight w:val="340"/>
      </w:trPr>
      <w:tc>
        <w:tcPr>
          <w:tcW w:w="5235" w:type="dxa"/>
        </w:tcPr>
        <w:p w:rsidR="00097A46" w:rsidRDefault="00097A46" w:rsidP="00400C30">
          <w:pPr>
            <w:pStyle w:val="VMYltunniste"/>
          </w:pPr>
        </w:p>
      </w:tc>
      <w:tc>
        <w:tcPr>
          <w:tcW w:w="2226" w:type="dxa"/>
        </w:tcPr>
        <w:p w:rsidR="00097A46" w:rsidRDefault="00097A46" w:rsidP="00400C30">
          <w:pPr>
            <w:pStyle w:val="VMYltunniste"/>
          </w:pPr>
        </w:p>
      </w:tc>
      <w:tc>
        <w:tcPr>
          <w:tcW w:w="2782" w:type="dxa"/>
        </w:tcPr>
        <w:p w:rsidR="00097A46" w:rsidRDefault="00097A46" w:rsidP="00400C30">
          <w:pPr>
            <w:pStyle w:val="VMYltunniste"/>
          </w:pPr>
        </w:p>
      </w:tc>
      <w:tc>
        <w:tcPr>
          <w:tcW w:w="20" w:type="dxa"/>
        </w:tcPr>
        <w:p w:rsidR="00097A46" w:rsidRDefault="00097A46" w:rsidP="00293CE9"/>
      </w:tc>
    </w:tr>
  </w:tbl>
  <w:p w:rsidR="00097A46" w:rsidRDefault="00097A46" w:rsidP="00400C30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589"/>
    <w:multiLevelType w:val="hybridMultilevel"/>
    <w:tmpl w:val="3AA42200"/>
    <w:lvl w:ilvl="0" w:tplc="23967ADC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23967ADC">
      <w:start w:val="1"/>
      <w:numFmt w:val="bullet"/>
      <w:lvlText w:val=""/>
      <w:lvlJc w:val="left"/>
      <w:pPr>
        <w:ind w:left="2744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">
    <w:nsid w:val="13C3653D"/>
    <w:multiLevelType w:val="hybridMultilevel"/>
    <w:tmpl w:val="41C6BB10"/>
    <w:lvl w:ilvl="0" w:tplc="23967ADC">
      <w:start w:val="1"/>
      <w:numFmt w:val="bullet"/>
      <w:lvlText w:val=""/>
      <w:lvlJc w:val="left"/>
      <w:pPr>
        <w:ind w:left="13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4">
    <w:nsid w:val="20A80DAA"/>
    <w:multiLevelType w:val="hybridMultilevel"/>
    <w:tmpl w:val="B922C452"/>
    <w:lvl w:ilvl="0" w:tplc="23967ADC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>
    <w:nsid w:val="21723D28"/>
    <w:multiLevelType w:val="hybridMultilevel"/>
    <w:tmpl w:val="720218B6"/>
    <w:lvl w:ilvl="0" w:tplc="23967ADC">
      <w:start w:val="1"/>
      <w:numFmt w:val="bullet"/>
      <w:lvlText w:val=""/>
      <w:lvlJc w:val="left"/>
      <w:pPr>
        <w:ind w:left="9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6">
    <w:nsid w:val="243B337D"/>
    <w:multiLevelType w:val="multilevel"/>
    <w:tmpl w:val="4F34DF54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7">
    <w:nsid w:val="24866F7B"/>
    <w:multiLevelType w:val="hybridMultilevel"/>
    <w:tmpl w:val="CA20CE76"/>
    <w:lvl w:ilvl="0" w:tplc="23967ADC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>
    <w:nsid w:val="32D00EA1"/>
    <w:multiLevelType w:val="hybridMultilevel"/>
    <w:tmpl w:val="B7B8AB8A"/>
    <w:lvl w:ilvl="0" w:tplc="23967ADC">
      <w:start w:val="1"/>
      <w:numFmt w:val="bullet"/>
      <w:lvlText w:val=""/>
      <w:lvlJc w:val="left"/>
      <w:pPr>
        <w:ind w:left="34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7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5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224" w:hanging="360"/>
      </w:pPr>
      <w:rPr>
        <w:rFonts w:ascii="Wingdings" w:hAnsi="Wingdings" w:hint="default"/>
      </w:rPr>
    </w:lvl>
  </w:abstractNum>
  <w:abstractNum w:abstractNumId="9">
    <w:nsid w:val="38927E77"/>
    <w:multiLevelType w:val="multilevel"/>
    <w:tmpl w:val="41920546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10">
    <w:nsid w:val="4D487AD5"/>
    <w:multiLevelType w:val="hybridMultilevel"/>
    <w:tmpl w:val="FF9206BE"/>
    <w:lvl w:ilvl="0" w:tplc="23967ADC">
      <w:start w:val="1"/>
      <w:numFmt w:val="bullet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>
    <w:nsid w:val="4F7F029D"/>
    <w:multiLevelType w:val="hybridMultilevel"/>
    <w:tmpl w:val="E642373C"/>
    <w:lvl w:ilvl="0" w:tplc="A9E43AFA">
      <w:start w:val="10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2">
    <w:nsid w:val="5811522C"/>
    <w:multiLevelType w:val="hybridMultilevel"/>
    <w:tmpl w:val="73BC684E"/>
    <w:lvl w:ilvl="0" w:tplc="23967ADC">
      <w:start w:val="1"/>
      <w:numFmt w:val="bullet"/>
      <w:lvlText w:val=""/>
      <w:lvlJc w:val="left"/>
      <w:pPr>
        <w:ind w:left="13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3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F120E"/>
    <w:multiLevelType w:val="hybridMultilevel"/>
    <w:tmpl w:val="A51249A4"/>
    <w:lvl w:ilvl="0" w:tplc="23967ADC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23967ADC">
      <w:start w:val="1"/>
      <w:numFmt w:val="bullet"/>
      <w:lvlText w:val=""/>
      <w:lvlJc w:val="left"/>
      <w:pPr>
        <w:ind w:left="3688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5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"/>
  </w:num>
  <w:num w:numId="5">
    <w:abstractNumId w:val="2"/>
  </w:num>
  <w:num w:numId="6">
    <w:abstractNumId w:val="13"/>
  </w:num>
  <w:num w:numId="7">
    <w:abstractNumId w:val="11"/>
  </w:num>
  <w:num w:numId="8">
    <w:abstractNumId w:val="7"/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  <w:num w:numId="13">
    <w:abstractNumId w:val="12"/>
  </w:num>
  <w:num w:numId="14">
    <w:abstractNumId w:val="14"/>
  </w:num>
  <w:num w:numId="15">
    <w:abstractNumId w:val="8"/>
  </w:num>
  <w:num w:numId="16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7EAA"/>
    <w:rsid w:val="00015F00"/>
    <w:rsid w:val="00016784"/>
    <w:rsid w:val="000425CA"/>
    <w:rsid w:val="00046F2B"/>
    <w:rsid w:val="00054BAD"/>
    <w:rsid w:val="00081EB3"/>
    <w:rsid w:val="00083F94"/>
    <w:rsid w:val="000953CA"/>
    <w:rsid w:val="000959E2"/>
    <w:rsid w:val="00097A46"/>
    <w:rsid w:val="000A0848"/>
    <w:rsid w:val="000C0987"/>
    <w:rsid w:val="000D65F2"/>
    <w:rsid w:val="000E76A2"/>
    <w:rsid w:val="000F2157"/>
    <w:rsid w:val="000F6296"/>
    <w:rsid w:val="001038FA"/>
    <w:rsid w:val="0012437F"/>
    <w:rsid w:val="001354C8"/>
    <w:rsid w:val="00140EF8"/>
    <w:rsid w:val="00146B2A"/>
    <w:rsid w:val="0014798E"/>
    <w:rsid w:val="00151B43"/>
    <w:rsid w:val="0016252E"/>
    <w:rsid w:val="00162ACA"/>
    <w:rsid w:val="001A1B3E"/>
    <w:rsid w:val="001C1DC0"/>
    <w:rsid w:val="001E24CB"/>
    <w:rsid w:val="001E7246"/>
    <w:rsid w:val="001F53C1"/>
    <w:rsid w:val="001F74AF"/>
    <w:rsid w:val="00204394"/>
    <w:rsid w:val="00204629"/>
    <w:rsid w:val="00224369"/>
    <w:rsid w:val="002276DD"/>
    <w:rsid w:val="002309E1"/>
    <w:rsid w:val="002348AB"/>
    <w:rsid w:val="00246C86"/>
    <w:rsid w:val="00250733"/>
    <w:rsid w:val="00253B26"/>
    <w:rsid w:val="002561A7"/>
    <w:rsid w:val="00256C44"/>
    <w:rsid w:val="0026115A"/>
    <w:rsid w:val="002643CD"/>
    <w:rsid w:val="0027066A"/>
    <w:rsid w:val="00270995"/>
    <w:rsid w:val="0028481F"/>
    <w:rsid w:val="00293CE9"/>
    <w:rsid w:val="002949E6"/>
    <w:rsid w:val="002A7EAA"/>
    <w:rsid w:val="002B0D2D"/>
    <w:rsid w:val="002C1F59"/>
    <w:rsid w:val="002D5EF1"/>
    <w:rsid w:val="002E635F"/>
    <w:rsid w:val="003004BD"/>
    <w:rsid w:val="00307EC6"/>
    <w:rsid w:val="003221EF"/>
    <w:rsid w:val="003241A6"/>
    <w:rsid w:val="003252EF"/>
    <w:rsid w:val="003323E0"/>
    <w:rsid w:val="00332E89"/>
    <w:rsid w:val="00342E2A"/>
    <w:rsid w:val="00344D88"/>
    <w:rsid w:val="00352EDB"/>
    <w:rsid w:val="00361B3F"/>
    <w:rsid w:val="00374CB3"/>
    <w:rsid w:val="003766C8"/>
    <w:rsid w:val="00387545"/>
    <w:rsid w:val="00396171"/>
    <w:rsid w:val="003A7F04"/>
    <w:rsid w:val="003B1DCB"/>
    <w:rsid w:val="003B7A8E"/>
    <w:rsid w:val="003B7EFA"/>
    <w:rsid w:val="003C43FC"/>
    <w:rsid w:val="003C7039"/>
    <w:rsid w:val="003D3EB1"/>
    <w:rsid w:val="003D6B1D"/>
    <w:rsid w:val="003D6DB5"/>
    <w:rsid w:val="003F5D5E"/>
    <w:rsid w:val="00400C30"/>
    <w:rsid w:val="00406F01"/>
    <w:rsid w:val="00415A01"/>
    <w:rsid w:val="00432AC3"/>
    <w:rsid w:val="00436934"/>
    <w:rsid w:val="00464728"/>
    <w:rsid w:val="004740E7"/>
    <w:rsid w:val="004850F1"/>
    <w:rsid w:val="00485862"/>
    <w:rsid w:val="00494FD4"/>
    <w:rsid w:val="004A41FD"/>
    <w:rsid w:val="004B26A4"/>
    <w:rsid w:val="004C1FFC"/>
    <w:rsid w:val="004E29AE"/>
    <w:rsid w:val="004E756B"/>
    <w:rsid w:val="004F7497"/>
    <w:rsid w:val="004F7637"/>
    <w:rsid w:val="00503405"/>
    <w:rsid w:val="00512645"/>
    <w:rsid w:val="0052334D"/>
    <w:rsid w:val="0054679C"/>
    <w:rsid w:val="00547B8B"/>
    <w:rsid w:val="00555522"/>
    <w:rsid w:val="00581013"/>
    <w:rsid w:val="00581FD5"/>
    <w:rsid w:val="00583B92"/>
    <w:rsid w:val="00583EB9"/>
    <w:rsid w:val="005938A7"/>
    <w:rsid w:val="005A559B"/>
    <w:rsid w:val="005C43F2"/>
    <w:rsid w:val="005E6D4F"/>
    <w:rsid w:val="005F3930"/>
    <w:rsid w:val="0060327F"/>
    <w:rsid w:val="00606BF1"/>
    <w:rsid w:val="00616BB2"/>
    <w:rsid w:val="0063146D"/>
    <w:rsid w:val="00634BDB"/>
    <w:rsid w:val="00635398"/>
    <w:rsid w:val="00640A58"/>
    <w:rsid w:val="006522C3"/>
    <w:rsid w:val="00657F29"/>
    <w:rsid w:val="0066014C"/>
    <w:rsid w:val="00684BB4"/>
    <w:rsid w:val="00694AB5"/>
    <w:rsid w:val="006A50BE"/>
    <w:rsid w:val="006A75A9"/>
    <w:rsid w:val="006B276B"/>
    <w:rsid w:val="006C27F3"/>
    <w:rsid w:val="006C38FF"/>
    <w:rsid w:val="006D49C3"/>
    <w:rsid w:val="006E280E"/>
    <w:rsid w:val="006E4F2E"/>
    <w:rsid w:val="006E6D54"/>
    <w:rsid w:val="006F09AB"/>
    <w:rsid w:val="00715363"/>
    <w:rsid w:val="007177C2"/>
    <w:rsid w:val="0074332B"/>
    <w:rsid w:val="00766D0A"/>
    <w:rsid w:val="0077386C"/>
    <w:rsid w:val="007777EC"/>
    <w:rsid w:val="00786285"/>
    <w:rsid w:val="007933E9"/>
    <w:rsid w:val="007937A9"/>
    <w:rsid w:val="00794942"/>
    <w:rsid w:val="00795B63"/>
    <w:rsid w:val="007A29CA"/>
    <w:rsid w:val="007A6607"/>
    <w:rsid w:val="007B5FA5"/>
    <w:rsid w:val="007D053C"/>
    <w:rsid w:val="007D3053"/>
    <w:rsid w:val="007D3876"/>
    <w:rsid w:val="007D4CE2"/>
    <w:rsid w:val="007D52D1"/>
    <w:rsid w:val="007D631B"/>
    <w:rsid w:val="007F5357"/>
    <w:rsid w:val="00812498"/>
    <w:rsid w:val="00816C76"/>
    <w:rsid w:val="008173FB"/>
    <w:rsid w:val="00817C85"/>
    <w:rsid w:val="00826CFC"/>
    <w:rsid w:val="00833E8F"/>
    <w:rsid w:val="00836C71"/>
    <w:rsid w:val="008423BA"/>
    <w:rsid w:val="00855771"/>
    <w:rsid w:val="008559C1"/>
    <w:rsid w:val="00863770"/>
    <w:rsid w:val="00866F1A"/>
    <w:rsid w:val="008774A8"/>
    <w:rsid w:val="00891A1D"/>
    <w:rsid w:val="00892BB0"/>
    <w:rsid w:val="008B1EB7"/>
    <w:rsid w:val="008B2DEF"/>
    <w:rsid w:val="008C42DD"/>
    <w:rsid w:val="008C5F74"/>
    <w:rsid w:val="008D59A2"/>
    <w:rsid w:val="008E0203"/>
    <w:rsid w:val="008F0C08"/>
    <w:rsid w:val="008F3A17"/>
    <w:rsid w:val="009067C7"/>
    <w:rsid w:val="00926F27"/>
    <w:rsid w:val="00931E23"/>
    <w:rsid w:val="0094679C"/>
    <w:rsid w:val="0094779E"/>
    <w:rsid w:val="009506EF"/>
    <w:rsid w:val="0095471A"/>
    <w:rsid w:val="009840D5"/>
    <w:rsid w:val="009915CD"/>
    <w:rsid w:val="009A0A26"/>
    <w:rsid w:val="009A24A4"/>
    <w:rsid w:val="009D1FDC"/>
    <w:rsid w:val="009E2842"/>
    <w:rsid w:val="009E2E0F"/>
    <w:rsid w:val="009E7A55"/>
    <w:rsid w:val="009F7F40"/>
    <w:rsid w:val="00A144F8"/>
    <w:rsid w:val="00A3353E"/>
    <w:rsid w:val="00A34FB1"/>
    <w:rsid w:val="00A377EB"/>
    <w:rsid w:val="00A62262"/>
    <w:rsid w:val="00A74F29"/>
    <w:rsid w:val="00A76385"/>
    <w:rsid w:val="00A7748B"/>
    <w:rsid w:val="00A82959"/>
    <w:rsid w:val="00A96DD0"/>
    <w:rsid w:val="00AD0375"/>
    <w:rsid w:val="00AD2CE0"/>
    <w:rsid w:val="00AE6E7F"/>
    <w:rsid w:val="00AF01F5"/>
    <w:rsid w:val="00AF584F"/>
    <w:rsid w:val="00B10644"/>
    <w:rsid w:val="00B23DBA"/>
    <w:rsid w:val="00B33024"/>
    <w:rsid w:val="00B33FE7"/>
    <w:rsid w:val="00B3655B"/>
    <w:rsid w:val="00B73E24"/>
    <w:rsid w:val="00B86835"/>
    <w:rsid w:val="00B95F30"/>
    <w:rsid w:val="00BA0F50"/>
    <w:rsid w:val="00BB1A5C"/>
    <w:rsid w:val="00BB4A15"/>
    <w:rsid w:val="00BC18C9"/>
    <w:rsid w:val="00BD10F0"/>
    <w:rsid w:val="00BE6B0D"/>
    <w:rsid w:val="00BF63C6"/>
    <w:rsid w:val="00C0067E"/>
    <w:rsid w:val="00C12430"/>
    <w:rsid w:val="00C12968"/>
    <w:rsid w:val="00C2072B"/>
    <w:rsid w:val="00C316E8"/>
    <w:rsid w:val="00C31C77"/>
    <w:rsid w:val="00C53E71"/>
    <w:rsid w:val="00C738AF"/>
    <w:rsid w:val="00C7485B"/>
    <w:rsid w:val="00C8246F"/>
    <w:rsid w:val="00C86EA4"/>
    <w:rsid w:val="00C93694"/>
    <w:rsid w:val="00CA6276"/>
    <w:rsid w:val="00CA72FB"/>
    <w:rsid w:val="00CD23F4"/>
    <w:rsid w:val="00CD4F27"/>
    <w:rsid w:val="00D11260"/>
    <w:rsid w:val="00D20F66"/>
    <w:rsid w:val="00D22A93"/>
    <w:rsid w:val="00D32FC1"/>
    <w:rsid w:val="00D42784"/>
    <w:rsid w:val="00D564E2"/>
    <w:rsid w:val="00D61012"/>
    <w:rsid w:val="00D6693A"/>
    <w:rsid w:val="00D72DF5"/>
    <w:rsid w:val="00D754AD"/>
    <w:rsid w:val="00D7573F"/>
    <w:rsid w:val="00D8152F"/>
    <w:rsid w:val="00D82988"/>
    <w:rsid w:val="00D93867"/>
    <w:rsid w:val="00DA12E1"/>
    <w:rsid w:val="00DA3D6E"/>
    <w:rsid w:val="00DA6AB9"/>
    <w:rsid w:val="00DB5D0F"/>
    <w:rsid w:val="00DC0717"/>
    <w:rsid w:val="00DD1988"/>
    <w:rsid w:val="00DD756D"/>
    <w:rsid w:val="00DF29AA"/>
    <w:rsid w:val="00E05509"/>
    <w:rsid w:val="00E067F2"/>
    <w:rsid w:val="00E126FA"/>
    <w:rsid w:val="00E13D47"/>
    <w:rsid w:val="00E16965"/>
    <w:rsid w:val="00E32A42"/>
    <w:rsid w:val="00E33F85"/>
    <w:rsid w:val="00E35661"/>
    <w:rsid w:val="00E4796C"/>
    <w:rsid w:val="00E51FD8"/>
    <w:rsid w:val="00E555DF"/>
    <w:rsid w:val="00E6398E"/>
    <w:rsid w:val="00E6594D"/>
    <w:rsid w:val="00E7222B"/>
    <w:rsid w:val="00E84F18"/>
    <w:rsid w:val="00E97D1E"/>
    <w:rsid w:val="00EA28B9"/>
    <w:rsid w:val="00EA49BC"/>
    <w:rsid w:val="00ED752B"/>
    <w:rsid w:val="00EE01F8"/>
    <w:rsid w:val="00EE29FB"/>
    <w:rsid w:val="00EE4DC0"/>
    <w:rsid w:val="00EF048E"/>
    <w:rsid w:val="00EF4595"/>
    <w:rsid w:val="00EF54B6"/>
    <w:rsid w:val="00F134EA"/>
    <w:rsid w:val="00F234C9"/>
    <w:rsid w:val="00F276B0"/>
    <w:rsid w:val="00F46EBC"/>
    <w:rsid w:val="00F52E07"/>
    <w:rsid w:val="00F63CE2"/>
    <w:rsid w:val="00F667AD"/>
    <w:rsid w:val="00F705D8"/>
    <w:rsid w:val="00F70DF2"/>
    <w:rsid w:val="00F75C2D"/>
    <w:rsid w:val="00F83734"/>
    <w:rsid w:val="00F87BFD"/>
    <w:rsid w:val="00F96954"/>
    <w:rsid w:val="00F97D1F"/>
    <w:rsid w:val="00FB7581"/>
    <w:rsid w:val="00FD0590"/>
    <w:rsid w:val="00FF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47B8B"/>
    <w:rPr>
      <w:sz w:val="24"/>
      <w:lang w:eastAsia="en-US"/>
    </w:rPr>
  </w:style>
  <w:style w:type="paragraph" w:styleId="Otsikko1">
    <w:name w:val="heading 1"/>
    <w:basedOn w:val="Normaali"/>
    <w:next w:val="Normaali"/>
    <w:rsid w:val="00634B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6D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6D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634BD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634BD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34BD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634BDB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634BDB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634BD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muistioleipteksti">
    <w:name w:val="VM_muistio_leipäteksti"/>
    <w:basedOn w:val="VMNormaaliSisentmtn"/>
    <w:rsid w:val="00D42784"/>
    <w:pPr>
      <w:ind w:left="1304"/>
    </w:pPr>
  </w:style>
  <w:style w:type="paragraph" w:customStyle="1" w:styleId="VMluettelonumeroin">
    <w:name w:val="VM_luettelo_numeroin"/>
    <w:basedOn w:val="VMleipteksti"/>
    <w:qFormat/>
    <w:rsid w:val="00D42784"/>
    <w:pPr>
      <w:numPr>
        <w:numId w:val="3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D42784"/>
    <w:pPr>
      <w:numPr>
        <w:numId w:val="4"/>
      </w:numPr>
      <w:ind w:left="2965" w:hanging="357"/>
    </w:pPr>
  </w:style>
  <w:style w:type="paragraph" w:customStyle="1" w:styleId="VMAlatunniste">
    <w:name w:val="VM_Alatunniste"/>
    <w:rsid w:val="00634BDB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634BDB"/>
    <w:pPr>
      <w:ind w:left="2608" w:hanging="2608"/>
    </w:pPr>
  </w:style>
  <w:style w:type="paragraph" w:customStyle="1" w:styleId="VMNormaaliSisentmtn">
    <w:name w:val="VM_Normaali_Sisentämätön"/>
    <w:qFormat/>
    <w:rsid w:val="00634BDB"/>
    <w:rPr>
      <w:sz w:val="24"/>
    </w:rPr>
  </w:style>
  <w:style w:type="paragraph" w:customStyle="1" w:styleId="VMleipteksti">
    <w:name w:val="VM_leipäteksti"/>
    <w:basedOn w:val="VMNormaaliSisentmtn"/>
    <w:qFormat/>
    <w:rsid w:val="00634BDB"/>
    <w:pPr>
      <w:ind w:left="2608"/>
    </w:pPr>
    <w:rPr>
      <w:szCs w:val="24"/>
    </w:rPr>
  </w:style>
  <w:style w:type="paragraph" w:customStyle="1" w:styleId="VMLuettelotyylipallukka">
    <w:name w:val="VM_Luettelotyyli_pallukka"/>
    <w:basedOn w:val="VMleipteksti"/>
    <w:qFormat/>
    <w:rsid w:val="00D42784"/>
    <w:pPr>
      <w:numPr>
        <w:numId w:val="5"/>
      </w:numPr>
      <w:spacing w:after="120"/>
    </w:pPr>
  </w:style>
  <w:style w:type="paragraph" w:customStyle="1" w:styleId="VMOtsikko1">
    <w:name w:val="VM_Otsikko 1"/>
    <w:next w:val="VMleipteksti"/>
    <w:qFormat/>
    <w:rsid w:val="00634BDB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634BDB"/>
    <w:rPr>
      <w:sz w:val="14"/>
    </w:rPr>
  </w:style>
  <w:style w:type="paragraph" w:customStyle="1" w:styleId="VMYltunniste">
    <w:name w:val="VM_Ylätunniste"/>
    <w:qFormat/>
    <w:rsid w:val="00634BDB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634BDB"/>
    <w:pPr>
      <w:spacing w:before="320" w:after="200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rsid w:val="00D42784"/>
    <w:pPr>
      <w:numPr>
        <w:numId w:val="6"/>
      </w:numPr>
      <w:spacing w:before="240" w:after="240"/>
      <w:ind w:left="357" w:hanging="357"/>
    </w:pPr>
  </w:style>
  <w:style w:type="paragraph" w:customStyle="1" w:styleId="VMOtsikko3">
    <w:name w:val="VM_Otsikko 3"/>
    <w:next w:val="VMleipteksti"/>
    <w:qFormat/>
    <w:rsid w:val="00634BDB"/>
    <w:pPr>
      <w:spacing w:before="320" w:after="200"/>
    </w:pPr>
    <w:rPr>
      <w:i/>
      <w:sz w:val="24"/>
    </w:rPr>
  </w:style>
  <w:style w:type="paragraph" w:customStyle="1" w:styleId="VMOtsikkonum1">
    <w:name w:val="VM_Otsikko_num 1"/>
    <w:basedOn w:val="VMOtsikko1"/>
    <w:next w:val="VMleipteksti"/>
    <w:qFormat/>
    <w:rsid w:val="007B5FA5"/>
    <w:pPr>
      <w:numPr>
        <w:numId w:val="2"/>
      </w:numPr>
      <w:ind w:left="227" w:hanging="227"/>
    </w:pPr>
  </w:style>
  <w:style w:type="paragraph" w:customStyle="1" w:styleId="VMOtsikkonum2">
    <w:name w:val="VM_Otsikko_num 2"/>
    <w:basedOn w:val="VMOtsikko2"/>
    <w:next w:val="VMleipteksti"/>
    <w:qFormat/>
    <w:rsid w:val="007B5FA5"/>
    <w:pPr>
      <w:numPr>
        <w:ilvl w:val="1"/>
        <w:numId w:val="2"/>
      </w:numPr>
      <w:ind w:left="397" w:hanging="397"/>
    </w:pPr>
  </w:style>
  <w:style w:type="paragraph" w:customStyle="1" w:styleId="VMOtsikkonum3">
    <w:name w:val="VM_Otsikko_num 3"/>
    <w:basedOn w:val="VMOtsikko3"/>
    <w:next w:val="VMleipteksti"/>
    <w:qFormat/>
    <w:rsid w:val="007B5FA5"/>
    <w:pPr>
      <w:numPr>
        <w:ilvl w:val="2"/>
        <w:numId w:val="2"/>
      </w:numPr>
      <w:ind w:left="567" w:hanging="567"/>
    </w:pPr>
  </w:style>
  <w:style w:type="paragraph" w:styleId="Alatunniste">
    <w:name w:val="footer"/>
    <w:basedOn w:val="Normaali"/>
    <w:link w:val="AlatunnisteChar"/>
    <w:rsid w:val="00D4278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D42784"/>
    <w:rPr>
      <w:sz w:val="24"/>
    </w:rPr>
  </w:style>
  <w:style w:type="paragraph" w:styleId="Yltunniste">
    <w:name w:val="header"/>
    <w:basedOn w:val="Normaali"/>
    <w:link w:val="YltunnisteChar"/>
    <w:rsid w:val="000953C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0953CA"/>
    <w:rPr>
      <w:sz w:val="24"/>
    </w:rPr>
  </w:style>
  <w:style w:type="character" w:styleId="Kommentinviite">
    <w:name w:val="annotation reference"/>
    <w:basedOn w:val="Kappaleenoletusfontti"/>
    <w:rsid w:val="0038754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387545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387545"/>
  </w:style>
  <w:style w:type="paragraph" w:styleId="Kommentinotsikko">
    <w:name w:val="annotation subject"/>
    <w:basedOn w:val="Kommentinteksti"/>
    <w:next w:val="Kommentinteksti"/>
    <w:link w:val="KommentinotsikkoChar"/>
    <w:rsid w:val="0038754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387545"/>
    <w:rPr>
      <w:b/>
      <w:bCs/>
    </w:rPr>
  </w:style>
  <w:style w:type="paragraph" w:styleId="Seliteteksti">
    <w:name w:val="Balloon Text"/>
    <w:basedOn w:val="Normaali"/>
    <w:link w:val="SelitetekstiChar"/>
    <w:rsid w:val="0038754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87545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47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irje\Asettamisp&#228;&#228;t&#246;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Asettamispäätös.dotm</Template>
  <TotalTime>95</TotalTime>
  <Pages>3</Pages>
  <Words>369</Words>
  <Characters>3538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Hankkeen asettamispäätös</vt:lpstr>
    </vt:vector>
  </TitlesOfParts>
  <Company>VIP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Hankkeen asettamispäätös</dc:title>
  <dc:subject>VM asiakirjamalli</dc:subject>
  <dc:creator>vmpirhon</dc:creator>
  <cp:lastModifiedBy>vmnousia</cp:lastModifiedBy>
  <cp:revision>16</cp:revision>
  <cp:lastPrinted>2013-10-29T12:56:00Z</cp:lastPrinted>
  <dcterms:created xsi:type="dcterms:W3CDTF">2014-05-08T06:12:00Z</dcterms:created>
  <dcterms:modified xsi:type="dcterms:W3CDTF">2014-05-14T11:29:00Z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Asettamispäätös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10.07.2009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1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Asettamispäätös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solver">
    <vt:lpwstr/>
  </property>
  <property fmtid="{D5CDD505-2E9C-101B-9397-08002B2CF9AE}" pid="71" name="tweb_doc_presenter">
    <vt:lpwstr/>
  </property>
  <property fmtid="{D5CDD505-2E9C-101B-9397-08002B2CF9AE}" pid="72" name="tweb_doc_otherid">
    <vt:lpwstr/>
  </property>
  <property fmtid="{D5CDD505-2E9C-101B-9397-08002B2CF9AE}" pid="73" name="tweb_doc_mamiversion">
    <vt:lpwstr>v0.1</vt:lpwstr>
  </property>
  <property fmtid="{D5CDD505-2E9C-101B-9397-08002B2CF9AE}" pid="74" name="tweb_doc_deadline">
    <vt:lpwstr/>
  </property>
  <property fmtid="{D5CDD505-2E9C-101B-9397-08002B2CF9AE}" pid="75" name="tweb_doc_typecode">
    <vt:lpwstr>9999.3</vt:lpwstr>
  </property>
  <property fmtid="{D5CDD505-2E9C-101B-9397-08002B2CF9AE}" pid="76" name="tweb_doc_securityperiodstart">
    <vt:lpwstr/>
  </property>
  <property fmtid="{D5CDD505-2E9C-101B-9397-08002B2CF9AE}" pid="77" name="tweb_doc_owner">
    <vt:lpwstr>Administrator</vt:lpwstr>
  </property>
  <property fmtid="{D5CDD505-2E9C-101B-9397-08002B2CF9AE}" pid="78" name="tweb_doc_xsubjectlist">
    <vt:lpwstr/>
  </property>
  <property fmtid="{D5CDD505-2E9C-101B-9397-08002B2CF9AE}" pid="79" name="TwebKey">
    <vt:lpwstr>64f467c444d5dad92ed2133686a2973e#vm.mahti.vn.fi!/TWeb/toaxfront!80!0</vt:lpwstr>
  </property>
</Properties>
</file>