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DA" w:rsidRPr="00552772" w:rsidRDefault="00854ADA" w:rsidP="00552772">
      <w:pPr>
        <w:pStyle w:val="AKPnormaali0"/>
      </w:pPr>
      <w:bookmarkStart w:id="0" w:name="_GoBack"/>
      <w:bookmarkEnd w:id="0"/>
    </w:p>
    <w:p w:rsidR="00552772" w:rsidRDefault="00552772" w:rsidP="00552772">
      <w:pPr>
        <w:pStyle w:val="AKPnormaali0"/>
      </w:pPr>
    </w:p>
    <w:p w:rsidR="00BB2F53" w:rsidRPr="00552772" w:rsidRDefault="00BB2F53" w:rsidP="00552772">
      <w:pPr>
        <w:pStyle w:val="AKPnormaali0"/>
      </w:pPr>
    </w:p>
    <w:p w:rsidR="00552772" w:rsidRDefault="00552772" w:rsidP="00552772">
      <w:pPr>
        <w:pStyle w:val="AKPnormaali0"/>
      </w:pPr>
    </w:p>
    <w:p w:rsidR="00552772" w:rsidRDefault="007A5B95" w:rsidP="00552772">
      <w:pPr>
        <w:pStyle w:val="AKPnormaali0"/>
        <w:rPr>
          <w:b/>
        </w:rPr>
      </w:pPr>
      <w:r>
        <w:rPr>
          <w:b/>
        </w:rPr>
        <w:t>NIMILAIN UUDISTAMISTYÖRYHMÄ</w:t>
      </w:r>
    </w:p>
    <w:p w:rsidR="00552772" w:rsidRDefault="00552772" w:rsidP="00552772">
      <w:pPr>
        <w:pStyle w:val="AKPnormaali0"/>
        <w:rPr>
          <w:b/>
        </w:rPr>
      </w:pPr>
    </w:p>
    <w:p w:rsidR="00552772" w:rsidRDefault="00552772" w:rsidP="00552772">
      <w:pPr>
        <w:pStyle w:val="AKPnormaali0"/>
        <w:rPr>
          <w:b/>
        </w:rPr>
      </w:pPr>
    </w:p>
    <w:p w:rsidR="00552772" w:rsidRDefault="00552772" w:rsidP="00552772">
      <w:pPr>
        <w:pStyle w:val="AKPnormaali0"/>
      </w:pPr>
      <w:r>
        <w:rPr>
          <w:b/>
        </w:rPr>
        <w:t>Asettaminen</w:t>
      </w:r>
    </w:p>
    <w:p w:rsidR="00552772" w:rsidRDefault="00552772" w:rsidP="00552772">
      <w:pPr>
        <w:pStyle w:val="AKPnormaali0"/>
      </w:pPr>
    </w:p>
    <w:p w:rsidR="007A5B95" w:rsidRDefault="007A5B95" w:rsidP="007A5B95">
      <w:pPr>
        <w:spacing w:after="0" w:line="240" w:lineRule="auto"/>
        <w:ind w:left="1304" w:firstLine="1"/>
      </w:pPr>
      <w:r>
        <w:t>Oikeusministeriö on tänään asettanut työryhmän valmistelemaan ehdotuksen nimilain uudi</w:t>
      </w:r>
      <w:r>
        <w:t>s</w:t>
      </w:r>
      <w:r>
        <w:t>tamiseksi.</w:t>
      </w:r>
    </w:p>
    <w:p w:rsidR="00552772" w:rsidRDefault="00552772" w:rsidP="00552772">
      <w:pPr>
        <w:pStyle w:val="AKPnormaali0"/>
      </w:pPr>
    </w:p>
    <w:p w:rsidR="00552772" w:rsidRDefault="00552772" w:rsidP="00552772">
      <w:pPr>
        <w:pStyle w:val="AKPnormaali0"/>
        <w:rPr>
          <w:b/>
        </w:rPr>
      </w:pPr>
      <w:r>
        <w:rPr>
          <w:b/>
        </w:rPr>
        <w:t>Toimikausi</w:t>
      </w:r>
    </w:p>
    <w:p w:rsidR="00162637" w:rsidRDefault="00162637" w:rsidP="00552772">
      <w:pPr>
        <w:pStyle w:val="AKPnormaali0"/>
        <w:rPr>
          <w:b/>
        </w:rPr>
      </w:pPr>
    </w:p>
    <w:p w:rsidR="007A5B95" w:rsidRDefault="007A5B95" w:rsidP="007A5B95">
      <w:pPr>
        <w:spacing w:after="0" w:line="240" w:lineRule="auto"/>
        <w:ind w:firstLine="1304"/>
      </w:pPr>
      <w:r>
        <w:t xml:space="preserve">Työryhmän toimikausi on </w:t>
      </w:r>
      <w:r w:rsidR="009A70D8">
        <w:t>x</w:t>
      </w:r>
      <w:r>
        <w:t>.6.2016 – 31.3.2017</w:t>
      </w:r>
    </w:p>
    <w:p w:rsidR="00162637" w:rsidRDefault="00162637" w:rsidP="00552772">
      <w:pPr>
        <w:pStyle w:val="AKPnormaali0"/>
      </w:pPr>
    </w:p>
    <w:p w:rsidR="00552772" w:rsidRDefault="00552772" w:rsidP="00552772">
      <w:pPr>
        <w:pStyle w:val="AKPnormaali0"/>
        <w:rPr>
          <w:b/>
        </w:rPr>
      </w:pPr>
      <w:r>
        <w:rPr>
          <w:b/>
        </w:rPr>
        <w:t>Tausta</w:t>
      </w:r>
    </w:p>
    <w:p w:rsidR="00162637" w:rsidRDefault="00162637" w:rsidP="00552772">
      <w:pPr>
        <w:pStyle w:val="AKPnormaali0"/>
      </w:pPr>
    </w:p>
    <w:p w:rsidR="007A5B95" w:rsidRDefault="007A5B95" w:rsidP="007A5B95">
      <w:pPr>
        <w:spacing w:after="0" w:line="240" w:lineRule="auto"/>
        <w:ind w:left="1304" w:firstLine="1"/>
      </w:pPr>
      <w:r>
        <w:t>Pääministeri Juha Sipilän hallituksen kärkihankkeisiin on kirjattu sääntelyn sujuvoittaminen, j</w:t>
      </w:r>
      <w:r>
        <w:t>o</w:t>
      </w:r>
      <w:r>
        <w:t xml:space="preserve">ta nimilain uudistamisella osaltaan toteutetaan. </w:t>
      </w:r>
    </w:p>
    <w:p w:rsidR="007A5B95" w:rsidRDefault="007A5B95" w:rsidP="007A5B95">
      <w:pPr>
        <w:spacing w:after="0" w:line="240" w:lineRule="auto"/>
        <w:ind w:left="1304" w:firstLine="1"/>
      </w:pPr>
    </w:p>
    <w:p w:rsidR="007A5B95" w:rsidRDefault="007A5B95" w:rsidP="007A5B95">
      <w:pPr>
        <w:spacing w:after="0" w:line="240" w:lineRule="auto"/>
        <w:ind w:left="1304" w:firstLine="1"/>
      </w:pPr>
      <w:r w:rsidRPr="007C52C4">
        <w:t>Sukunimilaki (694/1985) vahvistettiin 9 päivänä elokuuta 1985 ja se tuli voimaan 1 päivänä tammikuuta 1986. Lain tavoitteina oli muun muassa turvata sukunimen muuttumattomuutta ja suojata kansallista nimistökulttuuria samalla kun pyrittiin varmistamaan puolisoiden tasa-arvoisuuden ja lasten yhdenvertaisuuden toteutuminen lapsen syntyperästä riippumatta. Nim</w:t>
      </w:r>
      <w:r w:rsidRPr="007C52C4">
        <w:t>i</w:t>
      </w:r>
      <w:r w:rsidRPr="007C52C4">
        <w:t>lain ja kotimaisen nimikäytännön kehittäjäksi perustettiin nimilautakunta antamaan asiantunt</w:t>
      </w:r>
      <w:r w:rsidRPr="007C52C4">
        <w:t>i</w:t>
      </w:r>
      <w:r w:rsidRPr="007C52C4">
        <w:t>jalausuntoja etu- ja sukunimen muuttamista koskevissa asioissa.</w:t>
      </w:r>
      <w:r>
        <w:t xml:space="preserve"> </w:t>
      </w:r>
    </w:p>
    <w:p w:rsidR="007A5B95" w:rsidRDefault="007A5B95" w:rsidP="007A5B95">
      <w:pPr>
        <w:spacing w:after="0" w:line="240" w:lineRule="auto"/>
        <w:ind w:left="1304" w:firstLine="1"/>
      </w:pPr>
    </w:p>
    <w:p w:rsidR="007A5B95" w:rsidRDefault="007A5B95" w:rsidP="007A5B95">
      <w:pPr>
        <w:spacing w:after="0" w:line="240" w:lineRule="auto"/>
        <w:ind w:left="1304" w:firstLine="1"/>
      </w:pPr>
      <w:r>
        <w:t>Sukunimilakia täydennettiin vuonna 1991, jolloin uusi sukunimilainsäädäntö ja vuoden 1945 etunimilaki (1265/1945) yhdistettiin nimilaiksi. Ilmoitusmenettelyn laajentamisen jälkeen vuonna 1993 nimilakiin ei ole tehty merkittäviä muutoksia.</w:t>
      </w:r>
    </w:p>
    <w:p w:rsidR="007A5B95" w:rsidRDefault="007A5B95" w:rsidP="007A5B95">
      <w:pPr>
        <w:spacing w:after="0" w:line="240" w:lineRule="auto"/>
        <w:ind w:left="1304" w:firstLine="1"/>
      </w:pPr>
    </w:p>
    <w:p w:rsidR="007A5B95" w:rsidRDefault="007A5B95" w:rsidP="007A5B95">
      <w:pPr>
        <w:spacing w:after="0" w:line="240" w:lineRule="auto"/>
        <w:ind w:left="1304" w:firstLine="1"/>
      </w:pPr>
      <w:r>
        <w:t>Nimilainsäädännön ajanmukaisuuden arviointi on tarpeen, koska lain säätämisen jälkeen väe</w:t>
      </w:r>
      <w:r>
        <w:t>s</w:t>
      </w:r>
      <w:r>
        <w:t>törakenteessa ja väestön yksilöintiä koskevissa arvostuksissa on tapahtunut monia muutoksia, jotka on tarpeen ottaa huomioon nimilain sisällössä ja sen soveltamisessa. Muutostarpeet kumpuavat väestön kansainvälistymisestä ja muutoksista perherakenteissa, pyrkimyksestä yks</w:t>
      </w:r>
      <w:r>
        <w:t>i</w:t>
      </w:r>
      <w:r>
        <w:t>löllisempään nimenantoon sekä henkilötunnuksen käytön korostumisesta yksilöintivälineenä etu- ja sukunimeen verrattuna. Muutostarve on ajankohtainen myös sääntelyn yksinkertaist</w:t>
      </w:r>
      <w:r>
        <w:t>a</w:t>
      </w:r>
      <w:r>
        <w:t xml:space="preserve">mistavoitteiden ja viranomaistoiminnan tehostamisen näkökulmasta. </w:t>
      </w:r>
    </w:p>
    <w:p w:rsidR="007A5B95" w:rsidRDefault="007A5B95" w:rsidP="007A5B95">
      <w:pPr>
        <w:spacing w:after="0" w:line="240" w:lineRule="auto"/>
        <w:ind w:left="1304" w:firstLine="1"/>
      </w:pPr>
    </w:p>
    <w:p w:rsidR="007A5B95" w:rsidRDefault="007A5B95" w:rsidP="007A5B95">
      <w:pPr>
        <w:spacing w:after="0" w:line="240" w:lineRule="auto"/>
        <w:ind w:left="1304" w:firstLine="1"/>
      </w:pPr>
      <w:r>
        <w:lastRenderedPageBreak/>
        <w:t>Oikeusministeriön alainen nimilautakunta ja maistraatit ovat vuonna 2015 jättäneet erilliset aloitteet nimilainsäädännön uudistamiseksi. Maistraattien päälliköt ovat lisäksi toimittaneet valtionvarainministeriölle nimilaki- ja asetusta koskevat ehdotuksensa säädösten purkamis- ja yksinkertaistamismahdollisuuksista osana Hallitusohjelman toimeenpano aluehallintovirastoi</w:t>
      </w:r>
      <w:r>
        <w:t>s</w:t>
      </w:r>
      <w:r>
        <w:t xml:space="preserve">sa </w:t>
      </w:r>
      <w:proofErr w:type="gramStart"/>
      <w:r>
        <w:t>–selvityshanketta</w:t>
      </w:r>
      <w:proofErr w:type="gramEnd"/>
      <w:r>
        <w:t>.</w:t>
      </w:r>
    </w:p>
    <w:p w:rsidR="007A5B95" w:rsidRDefault="007A5B95" w:rsidP="007A5B95">
      <w:pPr>
        <w:spacing w:after="0" w:line="240" w:lineRule="auto"/>
        <w:ind w:left="1304" w:firstLine="1"/>
      </w:pPr>
    </w:p>
    <w:p w:rsidR="007A5B95" w:rsidRDefault="007A5B95" w:rsidP="007A5B95">
      <w:pPr>
        <w:spacing w:after="0" w:line="240" w:lineRule="auto"/>
        <w:ind w:left="1304" w:firstLine="1"/>
      </w:pPr>
      <w:r>
        <w:t>Nimilain uudistamistarpeen selvittämiseksi ja mahdollisen valmisteluhankkeen sisällön täsme</w:t>
      </w:r>
      <w:r>
        <w:t>n</w:t>
      </w:r>
      <w:r>
        <w:t>tämiseksi oikeusministeriö teetti lainsäädäntöneuvos Salla Silvolalla virkatyönä huhtikuussa 2016 julkaistun arviomuistion (OM Selvityksiä ja ohjeita 11/2016). Muistiosta järjestettiin laaja lausuntokierros, josta laadittu yhteenveto julkaistiin kesäkuussa 2016 (OM Mietintöjä ja lausu</w:t>
      </w:r>
      <w:r>
        <w:t>n</w:t>
      </w:r>
      <w:r>
        <w:t>toja X/2016).</w:t>
      </w:r>
    </w:p>
    <w:p w:rsidR="007A5B95" w:rsidRDefault="007A5B95" w:rsidP="007A5B95">
      <w:pPr>
        <w:spacing w:after="0" w:line="240" w:lineRule="auto"/>
        <w:ind w:left="1304" w:firstLine="1"/>
      </w:pPr>
    </w:p>
    <w:p w:rsidR="007A5B95" w:rsidRPr="00406421" w:rsidRDefault="007A5B95" w:rsidP="007A5B95">
      <w:pPr>
        <w:spacing w:after="0" w:line="240" w:lineRule="auto"/>
        <w:rPr>
          <w:b/>
        </w:rPr>
      </w:pPr>
      <w:r w:rsidRPr="00406421">
        <w:rPr>
          <w:b/>
        </w:rPr>
        <w:t>Tavoitteet</w:t>
      </w:r>
    </w:p>
    <w:p w:rsidR="007A5B95" w:rsidRDefault="007A5B95" w:rsidP="007A5B95">
      <w:pPr>
        <w:spacing w:after="0" w:line="240" w:lineRule="auto"/>
        <w:ind w:left="1304" w:firstLine="1"/>
      </w:pPr>
    </w:p>
    <w:p w:rsidR="007A5B95" w:rsidRDefault="007A5B95" w:rsidP="007A5B95">
      <w:pPr>
        <w:spacing w:after="0" w:line="240" w:lineRule="auto"/>
        <w:ind w:left="1304" w:firstLine="1"/>
      </w:pPr>
      <w:r>
        <w:t>Tavoitteena on nimilain uudistaminen vastaamaan yhteiskunnassa tapahtuneita muutoksia. Samalla pyritään päällekkäisten viranomaistoimintojen karsimiseen sekä nimihakemusten ke</w:t>
      </w:r>
      <w:r>
        <w:t>s</w:t>
      </w:r>
      <w:r>
        <w:t xml:space="preserve">kimääräisten käsittelyaikojen lyhentämiseen. </w:t>
      </w:r>
    </w:p>
    <w:p w:rsidR="007A5B95" w:rsidRDefault="007A5B95" w:rsidP="007A5B95">
      <w:pPr>
        <w:spacing w:after="0" w:line="240" w:lineRule="auto"/>
      </w:pPr>
    </w:p>
    <w:p w:rsidR="007A5B95" w:rsidRPr="00406421" w:rsidRDefault="007A5B95" w:rsidP="007A5B95">
      <w:pPr>
        <w:spacing w:after="0" w:line="240" w:lineRule="auto"/>
        <w:rPr>
          <w:b/>
        </w:rPr>
      </w:pPr>
      <w:r w:rsidRPr="00406421">
        <w:rPr>
          <w:b/>
        </w:rPr>
        <w:t>Tehtävä</w:t>
      </w:r>
    </w:p>
    <w:p w:rsidR="007A5B95" w:rsidRDefault="007A5B95" w:rsidP="007A5B95">
      <w:pPr>
        <w:spacing w:after="0" w:line="240" w:lineRule="auto"/>
        <w:ind w:left="1304" w:firstLine="1"/>
      </w:pPr>
    </w:p>
    <w:p w:rsidR="007A5B95" w:rsidRDefault="007A5B95" w:rsidP="007A5B95">
      <w:pPr>
        <w:spacing w:after="0" w:line="240" w:lineRule="auto"/>
        <w:ind w:left="1304" w:firstLine="1"/>
      </w:pPr>
      <w:r>
        <w:t xml:space="preserve">Työryhmän tehtävänä on valmistella ehdotus uudeksi nimilaiksi. Työryhmän työn lähtökohtana on edellä mainittu arviomuistio ja siitä saatu lausuntopalaute. </w:t>
      </w:r>
    </w:p>
    <w:p w:rsidR="007A5B95" w:rsidRDefault="007A5B95" w:rsidP="007A5B95">
      <w:pPr>
        <w:spacing w:after="0" w:line="240" w:lineRule="auto"/>
        <w:ind w:left="1304" w:firstLine="1"/>
      </w:pPr>
    </w:p>
    <w:p w:rsidR="007A5B95" w:rsidRDefault="007A5B95" w:rsidP="007A5B95">
      <w:pPr>
        <w:spacing w:after="0" w:line="240" w:lineRule="auto"/>
        <w:ind w:left="1304" w:firstLine="1"/>
      </w:pPr>
      <w:r>
        <w:t>Työryhmän on laadittava ehdotuksensa nimilaiksi hallituksen esityksen muotoon.</w:t>
      </w:r>
    </w:p>
    <w:p w:rsidR="007A5B95" w:rsidRDefault="007A5B95" w:rsidP="007A5B95">
      <w:pPr>
        <w:spacing w:after="0" w:line="240" w:lineRule="auto"/>
      </w:pPr>
    </w:p>
    <w:p w:rsidR="007A5B95" w:rsidRPr="00406421" w:rsidRDefault="007A5B95" w:rsidP="007A5B95">
      <w:pPr>
        <w:spacing w:after="0" w:line="240" w:lineRule="auto"/>
        <w:rPr>
          <w:b/>
        </w:rPr>
      </w:pPr>
      <w:r w:rsidRPr="00406421">
        <w:rPr>
          <w:b/>
        </w:rPr>
        <w:t>Organisointi</w:t>
      </w:r>
    </w:p>
    <w:p w:rsidR="007A5B95" w:rsidRDefault="007A5B95" w:rsidP="007A5B95">
      <w:pPr>
        <w:spacing w:after="0" w:line="240" w:lineRule="auto"/>
      </w:pPr>
      <w:r>
        <w:tab/>
      </w:r>
    </w:p>
    <w:p w:rsidR="007A5B95" w:rsidRDefault="007A5B95" w:rsidP="007A5B95">
      <w:pPr>
        <w:spacing w:after="0" w:line="240" w:lineRule="auto"/>
        <w:ind w:firstLine="1304"/>
      </w:pPr>
      <w:r>
        <w:t>Puheenjohtaja</w:t>
      </w:r>
    </w:p>
    <w:p w:rsidR="007A5B95" w:rsidRPr="00AB777D" w:rsidRDefault="007A5B95" w:rsidP="007A5B95">
      <w:pPr>
        <w:spacing w:after="0" w:line="240" w:lineRule="auto"/>
      </w:pPr>
      <w:r>
        <w:tab/>
      </w:r>
      <w:r w:rsidRPr="00AB777D">
        <w:t>Lainsäädäntöneuvos Salla Silvola, oikeusministeriö</w:t>
      </w:r>
    </w:p>
    <w:p w:rsidR="007A5B95" w:rsidRPr="00AB777D" w:rsidRDefault="007A5B95" w:rsidP="007A5B95">
      <w:pPr>
        <w:spacing w:after="0" w:line="240" w:lineRule="auto"/>
      </w:pPr>
    </w:p>
    <w:p w:rsidR="007A5B95" w:rsidRPr="00AB777D" w:rsidRDefault="007A5B95" w:rsidP="007A5B95">
      <w:pPr>
        <w:spacing w:after="0" w:line="240" w:lineRule="auto"/>
      </w:pPr>
      <w:r w:rsidRPr="00AB777D">
        <w:tab/>
        <w:t>Jäsenet</w:t>
      </w:r>
    </w:p>
    <w:p w:rsidR="007A5B95" w:rsidRPr="00AB777D" w:rsidRDefault="007A5B95" w:rsidP="007A5B95">
      <w:pPr>
        <w:spacing w:after="0" w:line="240" w:lineRule="auto"/>
      </w:pPr>
      <w:r w:rsidRPr="00AB777D">
        <w:tab/>
        <w:t>Lainsäädäntöneuvos Eeva Attila, oikeusministeriö</w:t>
      </w:r>
    </w:p>
    <w:p w:rsidR="007A5B95" w:rsidRPr="00AB777D" w:rsidRDefault="007A5B95" w:rsidP="007A5B95">
      <w:pPr>
        <w:spacing w:after="0" w:line="240" w:lineRule="auto"/>
        <w:ind w:left="1304" w:firstLine="1"/>
      </w:pPr>
      <w:proofErr w:type="spellStart"/>
      <w:r>
        <w:t>n.n</w:t>
      </w:r>
      <w:proofErr w:type="spellEnd"/>
      <w:r>
        <w:t>.</w:t>
      </w:r>
      <w:r w:rsidRPr="00AB777D">
        <w:t>, Väestörekisterikeskus</w:t>
      </w:r>
    </w:p>
    <w:p w:rsidR="007A5B95" w:rsidRPr="00AB777D" w:rsidRDefault="007A5B95" w:rsidP="007A5B95">
      <w:pPr>
        <w:spacing w:after="0" w:line="240" w:lineRule="auto"/>
        <w:ind w:left="1304" w:firstLine="1"/>
      </w:pPr>
      <w:proofErr w:type="spellStart"/>
      <w:r>
        <w:t>n.n</w:t>
      </w:r>
      <w:proofErr w:type="spellEnd"/>
      <w:r>
        <w:t>.</w:t>
      </w:r>
      <w:r w:rsidRPr="00AB777D">
        <w:t xml:space="preserve">, </w:t>
      </w:r>
      <w:r w:rsidR="00906012">
        <w:t>Sisä</w:t>
      </w:r>
      <w:r w:rsidRPr="00AB777D">
        <w:t xml:space="preserve">-Suomen maistraatti </w:t>
      </w:r>
    </w:p>
    <w:p w:rsidR="007A5B95" w:rsidRPr="00AB777D" w:rsidRDefault="00EA11C9" w:rsidP="007A5B95">
      <w:pPr>
        <w:spacing w:after="0" w:line="240" w:lineRule="auto"/>
        <w:ind w:firstLine="1304"/>
      </w:pPr>
      <w:r>
        <w:t>Professori, puheenjohtaja Urpo Kangas</w:t>
      </w:r>
      <w:r w:rsidR="007A5B95" w:rsidRPr="00AB777D">
        <w:t>, nimilautakunta</w:t>
      </w:r>
    </w:p>
    <w:p w:rsidR="007A5B95" w:rsidRPr="00AB777D" w:rsidRDefault="007A5B95" w:rsidP="007A5B95">
      <w:pPr>
        <w:spacing w:after="0" w:line="240" w:lineRule="auto"/>
        <w:ind w:firstLine="1304"/>
      </w:pPr>
    </w:p>
    <w:p w:rsidR="007A5B95" w:rsidRPr="00AB777D" w:rsidRDefault="007A5B95" w:rsidP="007A5B95">
      <w:pPr>
        <w:spacing w:after="0" w:line="240" w:lineRule="auto"/>
        <w:ind w:firstLine="1304"/>
      </w:pPr>
      <w:r w:rsidRPr="00AB777D">
        <w:t>Työryhmän pysyvät asiantuntijat</w:t>
      </w:r>
    </w:p>
    <w:p w:rsidR="007A5B95" w:rsidRPr="00AB777D" w:rsidRDefault="00DC1A31" w:rsidP="007A5B95">
      <w:pPr>
        <w:spacing w:after="0" w:line="240" w:lineRule="auto"/>
        <w:ind w:left="1304"/>
      </w:pPr>
      <w:proofErr w:type="spellStart"/>
      <w:r>
        <w:t>n.n</w:t>
      </w:r>
      <w:proofErr w:type="spellEnd"/>
      <w:r>
        <w:t>.</w:t>
      </w:r>
      <w:r w:rsidR="007A5B95" w:rsidRPr="00AB777D">
        <w:t>, Hämeen maistraatti</w:t>
      </w:r>
    </w:p>
    <w:p w:rsidR="007A5B95" w:rsidRPr="00AB777D" w:rsidRDefault="00DC1A31" w:rsidP="007A5B95">
      <w:pPr>
        <w:spacing w:after="0" w:line="240" w:lineRule="auto"/>
        <w:ind w:firstLine="1304"/>
      </w:pPr>
      <w:proofErr w:type="spellStart"/>
      <w:r>
        <w:t>n.n</w:t>
      </w:r>
      <w:proofErr w:type="spellEnd"/>
      <w:r>
        <w:t>.</w:t>
      </w:r>
      <w:r w:rsidR="007A5B95" w:rsidRPr="00AB777D">
        <w:t xml:space="preserve">, Kotimaisten kielten keskus </w:t>
      </w:r>
      <w:r w:rsidR="00F028F3">
        <w:t>(suomen kieli</w:t>
      </w:r>
      <w:r w:rsidR="00656369">
        <w:t xml:space="preserve"> ja nimistöntutkimus</w:t>
      </w:r>
      <w:r w:rsidR="00F028F3">
        <w:t>)</w:t>
      </w:r>
    </w:p>
    <w:p w:rsidR="007A5B95" w:rsidRPr="00AB777D" w:rsidRDefault="00DC1A31" w:rsidP="007A5B95">
      <w:pPr>
        <w:spacing w:after="0" w:line="240" w:lineRule="auto"/>
        <w:ind w:firstLine="1304"/>
      </w:pPr>
      <w:proofErr w:type="spellStart"/>
      <w:r>
        <w:t>n.n</w:t>
      </w:r>
      <w:proofErr w:type="spellEnd"/>
      <w:r>
        <w:t>.</w:t>
      </w:r>
      <w:r w:rsidR="007A5B95" w:rsidRPr="00AB777D">
        <w:t>, Kotimaisten kielten keskus</w:t>
      </w:r>
      <w:r w:rsidR="00F028F3">
        <w:t xml:space="preserve"> (ruotsin kieli</w:t>
      </w:r>
      <w:r w:rsidR="00656369">
        <w:t xml:space="preserve"> ja nimistöntutkimus</w:t>
      </w:r>
      <w:r w:rsidR="00F028F3">
        <w:t>)</w:t>
      </w:r>
    </w:p>
    <w:p w:rsidR="007A5B95" w:rsidRPr="00AB777D" w:rsidRDefault="007A5B95" w:rsidP="007A5B95">
      <w:pPr>
        <w:spacing w:after="0" w:line="240" w:lineRule="auto"/>
        <w:ind w:firstLine="1304"/>
      </w:pPr>
    </w:p>
    <w:p w:rsidR="007A5B95" w:rsidRPr="00AB777D" w:rsidRDefault="007A5B95" w:rsidP="007A5B95">
      <w:pPr>
        <w:spacing w:after="0" w:line="240" w:lineRule="auto"/>
        <w:ind w:firstLine="1304"/>
      </w:pPr>
      <w:r w:rsidRPr="00AB777D">
        <w:t>Työryhmän sihteerinä toimii ylitarkastaja Joanna Grandell oikeusministeriöstä</w:t>
      </w:r>
      <w:r>
        <w:t>.</w:t>
      </w:r>
      <w:r w:rsidRPr="00AB777D">
        <w:t xml:space="preserve"> </w:t>
      </w:r>
    </w:p>
    <w:p w:rsidR="007A5B95" w:rsidRDefault="007A5B95" w:rsidP="007A5B95">
      <w:pPr>
        <w:spacing w:after="0" w:line="240" w:lineRule="auto"/>
        <w:ind w:firstLine="1304"/>
      </w:pPr>
    </w:p>
    <w:p w:rsidR="007A5B95" w:rsidRDefault="007A5B95" w:rsidP="007A5B95">
      <w:pPr>
        <w:spacing w:after="0" w:line="240" w:lineRule="auto"/>
        <w:ind w:left="1304"/>
      </w:pPr>
      <w:r>
        <w:t xml:space="preserve">Työryhmä voi kuulla asiantuntijoita. </w:t>
      </w:r>
    </w:p>
    <w:p w:rsidR="007A5B95" w:rsidRDefault="007A5B95" w:rsidP="007A5B95">
      <w:pPr>
        <w:spacing w:after="0" w:line="240" w:lineRule="auto"/>
        <w:ind w:firstLine="1304"/>
      </w:pPr>
    </w:p>
    <w:p w:rsidR="007A5B95" w:rsidRDefault="007A5B95" w:rsidP="007A5B95">
      <w:pPr>
        <w:spacing w:after="0" w:line="240" w:lineRule="auto"/>
        <w:ind w:left="1304"/>
      </w:pPr>
      <w:r>
        <w:t>Työryhmän kokoonpano täyttää naisten ja miesten välisestä tasa-arvosta annetun lain (609/1986) 4 a §:ssä säädetyn vaatimuksen, jonka mukaisesti valtion komiteoissa, neuvottel</w:t>
      </w:r>
      <w:r>
        <w:t>u</w:t>
      </w:r>
      <w:r>
        <w:t>kunnissa ja muissa vastaavissa toimielimissä tulee olla vähintään 40 prosenttia sekä naisia että miehiä.</w:t>
      </w:r>
    </w:p>
    <w:p w:rsidR="007A5B95" w:rsidRDefault="007A5B95" w:rsidP="007A5B95">
      <w:pPr>
        <w:spacing w:after="0" w:line="240" w:lineRule="auto"/>
      </w:pPr>
    </w:p>
    <w:p w:rsidR="001C4B88" w:rsidRDefault="001C4B88" w:rsidP="007A5B95">
      <w:pPr>
        <w:spacing w:after="0" w:line="240" w:lineRule="auto"/>
      </w:pPr>
    </w:p>
    <w:p w:rsidR="007A5B95" w:rsidRPr="00B06A8C" w:rsidRDefault="007A5B95" w:rsidP="007A5B95">
      <w:pPr>
        <w:spacing w:after="0" w:line="240" w:lineRule="auto"/>
        <w:rPr>
          <w:b/>
        </w:rPr>
      </w:pPr>
      <w:r w:rsidRPr="00B06A8C">
        <w:rPr>
          <w:b/>
        </w:rPr>
        <w:lastRenderedPageBreak/>
        <w:t>Kustannukset ja rahoitus</w:t>
      </w:r>
    </w:p>
    <w:p w:rsidR="007A5B95" w:rsidRDefault="007A5B95" w:rsidP="007A5B95">
      <w:pPr>
        <w:spacing w:after="0" w:line="240" w:lineRule="auto"/>
      </w:pPr>
      <w:r>
        <w:tab/>
      </w:r>
    </w:p>
    <w:p w:rsidR="007A5B95" w:rsidRDefault="007A5B95" w:rsidP="007A5B95">
      <w:pPr>
        <w:spacing w:after="0" w:line="240" w:lineRule="auto"/>
        <w:ind w:firstLine="1304"/>
      </w:pPr>
      <w:r>
        <w:t>Työryhmän menot maksetaan momentilta 25.01.011.</w:t>
      </w:r>
    </w:p>
    <w:p w:rsidR="007A5B95" w:rsidRDefault="007A5B95" w:rsidP="007A5B95">
      <w:pPr>
        <w:spacing w:after="0" w:line="240" w:lineRule="auto"/>
      </w:pPr>
    </w:p>
    <w:p w:rsidR="007A5B95" w:rsidRDefault="007A5B95" w:rsidP="007A5B95">
      <w:pPr>
        <w:spacing w:after="0" w:line="240" w:lineRule="auto"/>
      </w:pPr>
    </w:p>
    <w:p w:rsidR="007A5B95" w:rsidRDefault="007A5B95" w:rsidP="007A5B95">
      <w:pPr>
        <w:spacing w:after="0" w:line="240" w:lineRule="auto"/>
      </w:pPr>
    </w:p>
    <w:p w:rsidR="007A5B95" w:rsidRDefault="00F84582" w:rsidP="007A5B95">
      <w:pPr>
        <w:spacing w:after="0" w:line="240" w:lineRule="auto"/>
        <w:ind w:firstLine="1304"/>
      </w:pPr>
      <w:r>
        <w:t>Ylijohtaja</w:t>
      </w:r>
      <w:r>
        <w:tab/>
      </w:r>
      <w:r w:rsidR="007A5B95">
        <w:tab/>
      </w:r>
      <w:r w:rsidR="007A5B95">
        <w:tab/>
        <w:t>Sami Manninen</w:t>
      </w:r>
      <w:r w:rsidR="007A5B95">
        <w:tab/>
      </w:r>
    </w:p>
    <w:p w:rsidR="007A5B95" w:rsidRDefault="007A5B95" w:rsidP="007A5B95">
      <w:pPr>
        <w:spacing w:after="0" w:line="240" w:lineRule="auto"/>
        <w:ind w:firstLine="1304"/>
      </w:pPr>
    </w:p>
    <w:p w:rsidR="007A5B95" w:rsidRDefault="007A5B95" w:rsidP="007A5B95">
      <w:pPr>
        <w:spacing w:after="0" w:line="240" w:lineRule="auto"/>
        <w:ind w:firstLine="1304"/>
      </w:pPr>
    </w:p>
    <w:p w:rsidR="007A5B95" w:rsidRPr="00AB777D" w:rsidRDefault="007A5B95" w:rsidP="007A5B95">
      <w:pPr>
        <w:spacing w:after="0" w:line="240" w:lineRule="auto"/>
        <w:ind w:firstLine="1304"/>
        <w:rPr>
          <w:i/>
        </w:rPr>
      </w:pPr>
    </w:p>
    <w:p w:rsidR="007A5B95" w:rsidRDefault="007A5B95" w:rsidP="007A5B95">
      <w:pPr>
        <w:spacing w:after="0" w:line="240" w:lineRule="auto"/>
        <w:ind w:firstLine="1304"/>
      </w:pPr>
      <w:r>
        <w:t>Lainsäädäntöjohtaja</w:t>
      </w:r>
      <w:r>
        <w:tab/>
      </w:r>
      <w:r>
        <w:tab/>
        <w:t>Antti T. Leinonen</w:t>
      </w:r>
    </w:p>
    <w:p w:rsidR="007A5B95" w:rsidRDefault="007A5B95" w:rsidP="007A5B95">
      <w:pPr>
        <w:spacing w:after="0" w:line="240" w:lineRule="auto"/>
      </w:pPr>
    </w:p>
    <w:p w:rsidR="007A5B95" w:rsidRDefault="007A5B95" w:rsidP="007A5B95">
      <w:pPr>
        <w:spacing w:after="0" w:line="240" w:lineRule="auto"/>
      </w:pPr>
    </w:p>
    <w:p w:rsidR="007A5B95" w:rsidRDefault="007A5B95" w:rsidP="007A5B95">
      <w:pPr>
        <w:spacing w:after="0" w:line="240" w:lineRule="auto"/>
      </w:pPr>
      <w:r>
        <w:t>JAKELU</w:t>
      </w:r>
      <w:r>
        <w:tab/>
        <w:t>työryhmän puheenjohtaja, jäsenet, pysyvät asiantuntijat ja sihteeri</w:t>
      </w:r>
    </w:p>
    <w:p w:rsidR="007A5B95" w:rsidRDefault="007A5B95" w:rsidP="007A5B95">
      <w:pPr>
        <w:spacing w:after="0" w:line="240" w:lineRule="auto"/>
      </w:pPr>
    </w:p>
    <w:p w:rsidR="007A5B95" w:rsidRDefault="007A5B95" w:rsidP="007A5B95">
      <w:pPr>
        <w:spacing w:after="0" w:line="240" w:lineRule="auto"/>
      </w:pPr>
      <w:r>
        <w:t>TIEDOKSI</w:t>
      </w:r>
      <w:r>
        <w:tab/>
        <w:t>Oikeusministeriö</w:t>
      </w:r>
    </w:p>
    <w:p w:rsidR="007A5B95" w:rsidRDefault="007A5B95" w:rsidP="007A5B95">
      <w:pPr>
        <w:spacing w:after="0" w:line="240" w:lineRule="auto"/>
        <w:ind w:firstLine="1304"/>
      </w:pPr>
      <w:proofErr w:type="gramStart"/>
      <w:r>
        <w:t>-</w:t>
      </w:r>
      <w:proofErr w:type="gramEnd"/>
      <w:r>
        <w:t xml:space="preserve"> kansliapäällikkö</w:t>
      </w:r>
    </w:p>
    <w:p w:rsidR="007A5B95" w:rsidRDefault="007A5B95" w:rsidP="007A5B95">
      <w:pPr>
        <w:spacing w:after="0" w:line="240" w:lineRule="auto"/>
        <w:ind w:firstLine="1304"/>
      </w:pPr>
      <w:proofErr w:type="gramStart"/>
      <w:r>
        <w:t>-</w:t>
      </w:r>
      <w:proofErr w:type="gramEnd"/>
      <w:r>
        <w:t xml:space="preserve"> tiedotuspäällikkö</w:t>
      </w:r>
    </w:p>
    <w:p w:rsidR="007A5B95" w:rsidRDefault="007A5B95" w:rsidP="007A5B95">
      <w:pPr>
        <w:spacing w:after="0" w:line="240" w:lineRule="auto"/>
        <w:ind w:firstLine="1304"/>
      </w:pPr>
      <w:proofErr w:type="gramStart"/>
      <w:r>
        <w:t>-</w:t>
      </w:r>
      <w:proofErr w:type="gramEnd"/>
      <w:r>
        <w:t xml:space="preserve"> lainvalmisteluosasto</w:t>
      </w:r>
    </w:p>
    <w:p w:rsidR="007A5B95" w:rsidRDefault="007A5B95" w:rsidP="007A5B95">
      <w:pPr>
        <w:spacing w:after="0" w:line="240" w:lineRule="auto"/>
        <w:ind w:firstLine="1304"/>
      </w:pPr>
      <w:proofErr w:type="gramStart"/>
      <w:r>
        <w:t>-</w:t>
      </w:r>
      <w:proofErr w:type="gramEnd"/>
      <w:r>
        <w:t xml:space="preserve"> hankerekisteri</w:t>
      </w:r>
    </w:p>
    <w:p w:rsidR="00552772" w:rsidRPr="00552772" w:rsidRDefault="00552772" w:rsidP="00552772">
      <w:pPr>
        <w:pStyle w:val="AKPnormaali0"/>
      </w:pPr>
    </w:p>
    <w:p w:rsidR="00552772" w:rsidRPr="00552772" w:rsidRDefault="00552772" w:rsidP="00552772">
      <w:pPr>
        <w:pStyle w:val="AKPnormaali0"/>
      </w:pPr>
    </w:p>
    <w:p w:rsidR="00552772" w:rsidRPr="00552772" w:rsidRDefault="00552772" w:rsidP="00552772">
      <w:pPr>
        <w:pStyle w:val="AKPnormaali0"/>
      </w:pPr>
    </w:p>
    <w:p w:rsidR="00552772" w:rsidRPr="00552772" w:rsidRDefault="00552772" w:rsidP="00552772">
      <w:pPr>
        <w:pStyle w:val="AKPnormaali0"/>
      </w:pPr>
    </w:p>
    <w:p w:rsidR="00552772" w:rsidRPr="00552772" w:rsidRDefault="00552772" w:rsidP="00552772">
      <w:pPr>
        <w:pStyle w:val="AKPnormaali0"/>
      </w:pPr>
    </w:p>
    <w:p w:rsidR="00552772" w:rsidRPr="00552772" w:rsidRDefault="00552772" w:rsidP="00552772">
      <w:pPr>
        <w:pStyle w:val="AKPleipteksti"/>
      </w:pPr>
    </w:p>
    <w:sectPr w:rsidR="00552772" w:rsidRPr="00552772" w:rsidSect="005527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3B" w:rsidRDefault="00155E3B">
      <w:r>
        <w:separator/>
      </w:r>
    </w:p>
  </w:endnote>
  <w:endnote w:type="continuationSeparator" w:id="0">
    <w:p w:rsidR="00155E3B" w:rsidRDefault="0015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E0207" w:rsidRDefault="00441D89">
          <w:pPr>
            <w:pStyle w:val="akptiedostopolku"/>
            <w:rPr>
              <w:lang w:val="fi-FI"/>
            </w:rPr>
          </w:pPr>
        </w:p>
        <w:p w:rsidR="00441D89" w:rsidRPr="004E0207" w:rsidRDefault="00441D89">
          <w:pPr>
            <w:pStyle w:val="akptiedostopolku"/>
            <w:rPr>
              <w:lang w:val="fi-FI"/>
            </w:rPr>
          </w:pPr>
        </w:p>
      </w:tc>
      <w:tc>
        <w:tcPr>
          <w:tcW w:w="76" w:type="dxa"/>
        </w:tcPr>
        <w:p w:rsidR="00441D89" w:rsidRPr="004E0207" w:rsidRDefault="00441D89">
          <w:pPr>
            <w:pStyle w:val="Alatunniste"/>
            <w:rPr>
              <w:sz w:val="12"/>
            </w:rPr>
          </w:pPr>
        </w:p>
      </w:tc>
      <w:tc>
        <w:tcPr>
          <w:tcW w:w="890" w:type="dxa"/>
        </w:tcPr>
        <w:p w:rsidR="00441D89" w:rsidRPr="004E0207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E0207" w:rsidRDefault="00441D89">
          <w:pPr>
            <w:pStyle w:val="Alatunniste"/>
            <w:rPr>
              <w:sz w:val="12"/>
            </w:rPr>
          </w:pPr>
        </w:p>
      </w:tc>
      <w:tc>
        <w:tcPr>
          <w:tcW w:w="2126" w:type="dxa"/>
        </w:tcPr>
        <w:p w:rsidR="00441D89" w:rsidRPr="004E0207" w:rsidRDefault="00441D89">
          <w:pPr>
            <w:pStyle w:val="Alatunniste"/>
            <w:rPr>
              <w:sz w:val="12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Kasarmikatu</w:t>
          </w:r>
          <w:proofErr w:type="spellEnd"/>
          <w:r>
            <w:rPr>
              <w:sz w:val="18"/>
              <w:szCs w:val="18"/>
              <w:lang w:val="sv-SE"/>
            </w:rPr>
            <w:t xml:space="preserve"> 25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552772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3B" w:rsidRDefault="00155E3B">
      <w:r>
        <w:separator/>
      </w:r>
    </w:p>
  </w:footnote>
  <w:footnote w:type="continuationSeparator" w:id="0">
    <w:p w:rsidR="00155E3B" w:rsidRDefault="00155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3D52EC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3D52EC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552772" w:rsidRDefault="00552772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>
                <wp:extent cx="2295525" cy="523875"/>
                <wp:effectExtent l="0" t="0" r="9525" b="952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552772" w:rsidP="00552772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AF3334" w:rsidRDefault="00552772" w:rsidP="00552772">
          <w:pPr>
            <w:pStyle w:val="akpylatunniste"/>
            <w:rPr>
              <w:b/>
            </w:rPr>
          </w:pPr>
          <w:r>
            <w:rPr>
              <w:b/>
            </w:rPr>
            <w:t>ASETTAMISPÄÄTÖS</w:t>
          </w:r>
        </w:p>
        <w:p w:rsidR="00677B38" w:rsidRPr="00552772" w:rsidRDefault="00677B38" w:rsidP="00552772">
          <w:pPr>
            <w:pStyle w:val="akpylatunniste"/>
            <w:rPr>
              <w:b/>
            </w:rPr>
          </w:pPr>
          <w:r>
            <w:rPr>
              <w:b/>
            </w:rPr>
            <w:t>LUONNOS</w:t>
          </w:r>
        </w:p>
      </w:tc>
      <w:tc>
        <w:tcPr>
          <w:tcW w:w="1373" w:type="dxa"/>
          <w:vAlign w:val="bottom"/>
        </w:tcPr>
        <w:p w:rsidR="00AF3334" w:rsidRPr="00483C2E" w:rsidRDefault="00AF3334" w:rsidP="00552772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552772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AF3334" w:rsidRPr="00483C2E" w:rsidRDefault="00552772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  <w:r w:rsidR="00644C35">
            <w:t>OM 24/41/2015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483C2E" w:rsidRDefault="00AF3334" w:rsidP="00552772">
          <w:pPr>
            <w:pStyle w:val="akpyksikko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602646" w:rsidP="00483C2E">
          <w:pPr>
            <w:pStyle w:val="akpylatunniste"/>
          </w:pPr>
          <w:r>
            <w:rPr>
              <w:rStyle w:val="akppaivays"/>
            </w:rPr>
            <w:t>xx</w:t>
          </w:r>
          <w:r w:rsidR="00644C35">
            <w:rPr>
              <w:rStyle w:val="akppaivays"/>
            </w:rPr>
            <w:t>.6</w:t>
          </w:r>
          <w:r w:rsidR="00552772">
            <w:rPr>
              <w:rStyle w:val="akppaivays"/>
            </w:rPr>
            <w:t>.2016</w:t>
          </w:r>
        </w:p>
      </w:tc>
      <w:tc>
        <w:tcPr>
          <w:tcW w:w="2442" w:type="dxa"/>
          <w:gridSpan w:val="3"/>
        </w:tcPr>
        <w:p w:rsidR="00AF3334" w:rsidRPr="00483C2E" w:rsidRDefault="004645A9" w:rsidP="00552772">
          <w:pPr>
            <w:pStyle w:val="akpylatunniste"/>
          </w:pPr>
          <w:r>
            <w:t xml:space="preserve"> </w:t>
          </w:r>
          <w:r w:rsidR="00644C35" w:rsidRPr="00E2550C">
            <w:t>OM09:00/2016</w:t>
          </w:r>
        </w:p>
      </w:tc>
      <w:tc>
        <w:tcPr>
          <w:tcW w:w="55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552772" w:rsidP="00552772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037" w:type="dxa"/>
          <w:gridSpan w:val="2"/>
        </w:tcPr>
        <w:p w:rsidR="00AF3334" w:rsidRPr="00483C2E" w:rsidRDefault="00AF3334" w:rsidP="00552772">
          <w:pPr>
            <w:pStyle w:val="akpylatunniste"/>
          </w:pPr>
        </w:p>
      </w:tc>
      <w:tc>
        <w:tcPr>
          <w:tcW w:w="460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552772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72"/>
    <w:rsid w:val="00010756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A67BF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23F09"/>
    <w:rsid w:val="00145CEF"/>
    <w:rsid w:val="00151DB3"/>
    <w:rsid w:val="00155E3B"/>
    <w:rsid w:val="00162637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B337B"/>
    <w:rsid w:val="001C1B5E"/>
    <w:rsid w:val="001C4B88"/>
    <w:rsid w:val="001D02B3"/>
    <w:rsid w:val="001D6795"/>
    <w:rsid w:val="001D679B"/>
    <w:rsid w:val="001E798D"/>
    <w:rsid w:val="001F3280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64F"/>
    <w:rsid w:val="003B2856"/>
    <w:rsid w:val="003D52EC"/>
    <w:rsid w:val="003E35C6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645A9"/>
    <w:rsid w:val="004721B2"/>
    <w:rsid w:val="00472F06"/>
    <w:rsid w:val="00474099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76F7"/>
    <w:rsid w:val="004B05F8"/>
    <w:rsid w:val="004B4BE9"/>
    <w:rsid w:val="004C47C4"/>
    <w:rsid w:val="004C6883"/>
    <w:rsid w:val="004D0304"/>
    <w:rsid w:val="004D402F"/>
    <w:rsid w:val="004E0207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772"/>
    <w:rsid w:val="00552FC6"/>
    <w:rsid w:val="00554B56"/>
    <w:rsid w:val="00562A2B"/>
    <w:rsid w:val="00562F86"/>
    <w:rsid w:val="00564E43"/>
    <w:rsid w:val="00570D2D"/>
    <w:rsid w:val="00573FAB"/>
    <w:rsid w:val="00574A58"/>
    <w:rsid w:val="00582998"/>
    <w:rsid w:val="00590195"/>
    <w:rsid w:val="00592D7C"/>
    <w:rsid w:val="005A1D73"/>
    <w:rsid w:val="005E76F5"/>
    <w:rsid w:val="005F17E1"/>
    <w:rsid w:val="005F19BC"/>
    <w:rsid w:val="005F4128"/>
    <w:rsid w:val="005F5537"/>
    <w:rsid w:val="00602646"/>
    <w:rsid w:val="00616F08"/>
    <w:rsid w:val="00621DC3"/>
    <w:rsid w:val="00621EDD"/>
    <w:rsid w:val="006236B1"/>
    <w:rsid w:val="00636A61"/>
    <w:rsid w:val="0064008B"/>
    <w:rsid w:val="00644C35"/>
    <w:rsid w:val="00644DA4"/>
    <w:rsid w:val="00650DAC"/>
    <w:rsid w:val="00656369"/>
    <w:rsid w:val="00662A04"/>
    <w:rsid w:val="00672122"/>
    <w:rsid w:val="006742FB"/>
    <w:rsid w:val="00675972"/>
    <w:rsid w:val="00676842"/>
    <w:rsid w:val="00677B38"/>
    <w:rsid w:val="00685DBD"/>
    <w:rsid w:val="00686305"/>
    <w:rsid w:val="006866EF"/>
    <w:rsid w:val="006874CC"/>
    <w:rsid w:val="006965EC"/>
    <w:rsid w:val="00696750"/>
    <w:rsid w:val="006A0397"/>
    <w:rsid w:val="006A6E18"/>
    <w:rsid w:val="006A7127"/>
    <w:rsid w:val="006A741E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05C1F"/>
    <w:rsid w:val="007111DC"/>
    <w:rsid w:val="00712528"/>
    <w:rsid w:val="00713416"/>
    <w:rsid w:val="00722459"/>
    <w:rsid w:val="00726155"/>
    <w:rsid w:val="00737CAC"/>
    <w:rsid w:val="00741E40"/>
    <w:rsid w:val="007442F1"/>
    <w:rsid w:val="00746A03"/>
    <w:rsid w:val="00774A2B"/>
    <w:rsid w:val="00786DAC"/>
    <w:rsid w:val="007A0C10"/>
    <w:rsid w:val="007A5B95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325AB"/>
    <w:rsid w:val="00832E62"/>
    <w:rsid w:val="00840061"/>
    <w:rsid w:val="0084045F"/>
    <w:rsid w:val="00845053"/>
    <w:rsid w:val="0084598F"/>
    <w:rsid w:val="00852516"/>
    <w:rsid w:val="00853C03"/>
    <w:rsid w:val="00854ADA"/>
    <w:rsid w:val="00892E07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1EBA"/>
    <w:rsid w:val="008E3342"/>
    <w:rsid w:val="00906012"/>
    <w:rsid w:val="009164C8"/>
    <w:rsid w:val="00917EAD"/>
    <w:rsid w:val="00924B2A"/>
    <w:rsid w:val="00926123"/>
    <w:rsid w:val="00942D59"/>
    <w:rsid w:val="00943F34"/>
    <w:rsid w:val="00945F79"/>
    <w:rsid w:val="00960C4E"/>
    <w:rsid w:val="009644D4"/>
    <w:rsid w:val="009667F9"/>
    <w:rsid w:val="00992877"/>
    <w:rsid w:val="00995601"/>
    <w:rsid w:val="009A4A2B"/>
    <w:rsid w:val="009A70D8"/>
    <w:rsid w:val="009B04E6"/>
    <w:rsid w:val="009B2A3E"/>
    <w:rsid w:val="009C62B9"/>
    <w:rsid w:val="009C698D"/>
    <w:rsid w:val="009D242D"/>
    <w:rsid w:val="009E60EA"/>
    <w:rsid w:val="009E6EEE"/>
    <w:rsid w:val="00A00BAD"/>
    <w:rsid w:val="00A0136D"/>
    <w:rsid w:val="00A02446"/>
    <w:rsid w:val="00A04943"/>
    <w:rsid w:val="00A063F8"/>
    <w:rsid w:val="00A10B8F"/>
    <w:rsid w:val="00A2024E"/>
    <w:rsid w:val="00A25AF4"/>
    <w:rsid w:val="00A36E0D"/>
    <w:rsid w:val="00A401C7"/>
    <w:rsid w:val="00A52C5C"/>
    <w:rsid w:val="00A52E6C"/>
    <w:rsid w:val="00A557FD"/>
    <w:rsid w:val="00A70EA8"/>
    <w:rsid w:val="00A73975"/>
    <w:rsid w:val="00A8063A"/>
    <w:rsid w:val="00A82011"/>
    <w:rsid w:val="00A86597"/>
    <w:rsid w:val="00A86EB5"/>
    <w:rsid w:val="00A86EF1"/>
    <w:rsid w:val="00A8784C"/>
    <w:rsid w:val="00A9657D"/>
    <w:rsid w:val="00AA4A89"/>
    <w:rsid w:val="00AA7E93"/>
    <w:rsid w:val="00AB2AF2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A09B4"/>
    <w:rsid w:val="00BA3C65"/>
    <w:rsid w:val="00BA56D8"/>
    <w:rsid w:val="00BA57AE"/>
    <w:rsid w:val="00BA755D"/>
    <w:rsid w:val="00BA7766"/>
    <w:rsid w:val="00BB2F53"/>
    <w:rsid w:val="00BD2B84"/>
    <w:rsid w:val="00BD634C"/>
    <w:rsid w:val="00BE287E"/>
    <w:rsid w:val="00BE7F62"/>
    <w:rsid w:val="00BF585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735F6"/>
    <w:rsid w:val="00C8497D"/>
    <w:rsid w:val="00C8708E"/>
    <w:rsid w:val="00C92DA0"/>
    <w:rsid w:val="00C94289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71DB"/>
    <w:rsid w:val="00D853F1"/>
    <w:rsid w:val="00D87657"/>
    <w:rsid w:val="00D91DAC"/>
    <w:rsid w:val="00DA0B00"/>
    <w:rsid w:val="00DB2ABB"/>
    <w:rsid w:val="00DB611D"/>
    <w:rsid w:val="00DC1626"/>
    <w:rsid w:val="00DC1A31"/>
    <w:rsid w:val="00DC34F7"/>
    <w:rsid w:val="00DC47E8"/>
    <w:rsid w:val="00DC5075"/>
    <w:rsid w:val="00DD0535"/>
    <w:rsid w:val="00DF5E29"/>
    <w:rsid w:val="00E140FD"/>
    <w:rsid w:val="00E177C7"/>
    <w:rsid w:val="00E21093"/>
    <w:rsid w:val="00E3536E"/>
    <w:rsid w:val="00E45D67"/>
    <w:rsid w:val="00E50D1F"/>
    <w:rsid w:val="00E5375D"/>
    <w:rsid w:val="00E558A8"/>
    <w:rsid w:val="00E73024"/>
    <w:rsid w:val="00E75CC4"/>
    <w:rsid w:val="00E80504"/>
    <w:rsid w:val="00E81409"/>
    <w:rsid w:val="00E93278"/>
    <w:rsid w:val="00E944E9"/>
    <w:rsid w:val="00E9526F"/>
    <w:rsid w:val="00EA0538"/>
    <w:rsid w:val="00EA11C9"/>
    <w:rsid w:val="00EA20B1"/>
    <w:rsid w:val="00EA23C7"/>
    <w:rsid w:val="00EA4337"/>
    <w:rsid w:val="00EA74B5"/>
    <w:rsid w:val="00EB3799"/>
    <w:rsid w:val="00EB4699"/>
    <w:rsid w:val="00EB65A4"/>
    <w:rsid w:val="00EB6759"/>
    <w:rsid w:val="00EC1593"/>
    <w:rsid w:val="00EC2A2D"/>
    <w:rsid w:val="00EE0E76"/>
    <w:rsid w:val="00EE2F72"/>
    <w:rsid w:val="00F028F3"/>
    <w:rsid w:val="00F07E37"/>
    <w:rsid w:val="00F07EE3"/>
    <w:rsid w:val="00F121BB"/>
    <w:rsid w:val="00F12F81"/>
    <w:rsid w:val="00F418EB"/>
    <w:rsid w:val="00F43567"/>
    <w:rsid w:val="00F529D8"/>
    <w:rsid w:val="00F707A9"/>
    <w:rsid w:val="00F71FFD"/>
    <w:rsid w:val="00F809CF"/>
    <w:rsid w:val="00F81875"/>
    <w:rsid w:val="00F84582"/>
    <w:rsid w:val="00F93F92"/>
    <w:rsid w:val="00F946EE"/>
    <w:rsid w:val="00FA1F7D"/>
    <w:rsid w:val="00FA2549"/>
    <w:rsid w:val="00FA4942"/>
    <w:rsid w:val="00FA6A38"/>
    <w:rsid w:val="00FB4E6B"/>
    <w:rsid w:val="00FC12B5"/>
    <w:rsid w:val="00FC2C4A"/>
    <w:rsid w:val="00FC57CC"/>
    <w:rsid w:val="00FC6197"/>
    <w:rsid w:val="00FD0500"/>
    <w:rsid w:val="00FE331D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A5B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 w:line="240" w:lineRule="auto"/>
      <w:ind w:left="284" w:hanging="284"/>
      <w:outlineLvl w:val="0"/>
    </w:pPr>
    <w:rPr>
      <w:rFonts w:ascii="Calibri" w:eastAsia="Times New Roman" w:hAnsi="Calibri" w:cs="Times New Roman"/>
      <w:b/>
      <w:sz w:val="24"/>
      <w:szCs w:val="20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 w:line="240" w:lineRule="auto"/>
      <w:ind w:left="454" w:hanging="454"/>
      <w:outlineLvl w:val="1"/>
    </w:pPr>
    <w:rPr>
      <w:rFonts w:ascii="Calibri" w:eastAsia="Times New Roman" w:hAnsi="Calibri" w:cs="Times New Roman"/>
      <w:b/>
      <w:sz w:val="24"/>
      <w:szCs w:val="20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 w:line="240" w:lineRule="auto"/>
      <w:ind w:left="624" w:hanging="624"/>
      <w:outlineLvl w:val="2"/>
    </w:pPr>
    <w:rPr>
      <w:rFonts w:ascii="Calibri" w:eastAsia="Times New Roman" w:hAnsi="Calibri" w:cs="Times New Roman"/>
      <w:b/>
      <w:sz w:val="24"/>
      <w:szCs w:val="20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 w:line="240" w:lineRule="auto"/>
      <w:ind w:left="794" w:hanging="794"/>
      <w:outlineLvl w:val="3"/>
    </w:pPr>
    <w:rPr>
      <w:rFonts w:ascii="Calibri" w:eastAsia="Times New Roman" w:hAnsi="Calibri" w:cs="Times New Roman"/>
      <w:b/>
      <w:sz w:val="24"/>
      <w:szCs w:val="20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 w:line="240" w:lineRule="auto"/>
      <w:ind w:left="964" w:hanging="964"/>
      <w:outlineLvl w:val="4"/>
    </w:pPr>
    <w:rPr>
      <w:rFonts w:ascii="Calibri" w:eastAsia="Times New Roman" w:hAnsi="Calibri" w:cs="Times New Roman"/>
      <w:b/>
      <w:sz w:val="24"/>
      <w:szCs w:val="20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 w:line="240" w:lineRule="auto"/>
      <w:ind w:left="1134" w:hanging="1134"/>
      <w:outlineLvl w:val="5"/>
    </w:pPr>
    <w:rPr>
      <w:rFonts w:ascii="Calibri" w:eastAsia="Times New Roman" w:hAnsi="Calibri" w:cs="Times New Roman"/>
      <w:b/>
      <w:sz w:val="24"/>
      <w:szCs w:val="20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 w:line="240" w:lineRule="auto"/>
      <w:ind w:left="1134" w:hanging="1134"/>
      <w:outlineLvl w:val="6"/>
    </w:pPr>
    <w:rPr>
      <w:rFonts w:ascii="Calibri" w:eastAsia="Times New Roman" w:hAnsi="Calibri" w:cs="Times New Roman"/>
      <w:b/>
      <w:sz w:val="24"/>
      <w:szCs w:val="20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 w:line="240" w:lineRule="auto"/>
      <w:ind w:left="1304" w:hanging="1304"/>
      <w:outlineLvl w:val="7"/>
    </w:pPr>
    <w:rPr>
      <w:rFonts w:ascii="Calibri" w:eastAsia="Times New Roman" w:hAnsi="Calibri" w:cs="Times New Roman"/>
      <w:b/>
      <w:sz w:val="24"/>
      <w:szCs w:val="20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 w:line="240" w:lineRule="auto"/>
      <w:ind w:left="1418" w:hanging="1418"/>
      <w:outlineLvl w:val="8"/>
    </w:pPr>
    <w:rPr>
      <w:rFonts w:ascii="Calibri" w:eastAsia="Times New Roman" w:hAnsi="Calibri" w:cs="Times New Roman"/>
      <w:b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  <w:ind w:right="72"/>
    </w:pPr>
    <w:rPr>
      <w:rFonts w:ascii="Calibri" w:eastAsia="Times New Roman" w:hAnsi="Calibri" w:cs="Times New Roman"/>
      <w:noProof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  <w:ind w:left="2608"/>
    </w:pPr>
    <w:rPr>
      <w:rFonts w:ascii="Calibri" w:eastAsia="Times New Roman" w:hAnsi="Calibri" w:cs="Times New Roman"/>
      <w:sz w:val="24"/>
      <w:szCs w:val="20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 w:line="240" w:lineRule="auto"/>
      <w:ind w:left="2608" w:hanging="2608"/>
    </w:pPr>
    <w:rPr>
      <w:rFonts w:ascii="Calibri" w:eastAsia="Times New Roman" w:hAnsi="Calibri" w:cs="Times New Roman"/>
      <w:sz w:val="24"/>
      <w:szCs w:val="20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spacing w:after="0" w:line="240" w:lineRule="auto"/>
      <w:ind w:left="2948"/>
    </w:pPr>
    <w:rPr>
      <w:rFonts w:ascii="Calibri" w:eastAsia="Times New Roman" w:hAnsi="Calibri" w:cs="Times New Roman"/>
      <w:sz w:val="24"/>
      <w:szCs w:val="20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5527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527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A5B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 w:line="240" w:lineRule="auto"/>
      <w:ind w:left="284" w:hanging="284"/>
      <w:outlineLvl w:val="0"/>
    </w:pPr>
    <w:rPr>
      <w:rFonts w:ascii="Calibri" w:eastAsia="Times New Roman" w:hAnsi="Calibri" w:cs="Times New Roman"/>
      <w:b/>
      <w:sz w:val="24"/>
      <w:szCs w:val="20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 w:line="240" w:lineRule="auto"/>
      <w:ind w:left="454" w:hanging="454"/>
      <w:outlineLvl w:val="1"/>
    </w:pPr>
    <w:rPr>
      <w:rFonts w:ascii="Calibri" w:eastAsia="Times New Roman" w:hAnsi="Calibri" w:cs="Times New Roman"/>
      <w:b/>
      <w:sz w:val="24"/>
      <w:szCs w:val="20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 w:line="240" w:lineRule="auto"/>
      <w:ind w:left="624" w:hanging="624"/>
      <w:outlineLvl w:val="2"/>
    </w:pPr>
    <w:rPr>
      <w:rFonts w:ascii="Calibri" w:eastAsia="Times New Roman" w:hAnsi="Calibri" w:cs="Times New Roman"/>
      <w:b/>
      <w:sz w:val="24"/>
      <w:szCs w:val="20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 w:line="240" w:lineRule="auto"/>
      <w:ind w:left="794" w:hanging="794"/>
      <w:outlineLvl w:val="3"/>
    </w:pPr>
    <w:rPr>
      <w:rFonts w:ascii="Calibri" w:eastAsia="Times New Roman" w:hAnsi="Calibri" w:cs="Times New Roman"/>
      <w:b/>
      <w:sz w:val="24"/>
      <w:szCs w:val="20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 w:line="240" w:lineRule="auto"/>
      <w:ind w:left="964" w:hanging="964"/>
      <w:outlineLvl w:val="4"/>
    </w:pPr>
    <w:rPr>
      <w:rFonts w:ascii="Calibri" w:eastAsia="Times New Roman" w:hAnsi="Calibri" w:cs="Times New Roman"/>
      <w:b/>
      <w:sz w:val="24"/>
      <w:szCs w:val="20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 w:line="240" w:lineRule="auto"/>
      <w:ind w:left="1134" w:hanging="1134"/>
      <w:outlineLvl w:val="5"/>
    </w:pPr>
    <w:rPr>
      <w:rFonts w:ascii="Calibri" w:eastAsia="Times New Roman" w:hAnsi="Calibri" w:cs="Times New Roman"/>
      <w:b/>
      <w:sz w:val="24"/>
      <w:szCs w:val="20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 w:line="240" w:lineRule="auto"/>
      <w:ind w:left="1134" w:hanging="1134"/>
      <w:outlineLvl w:val="6"/>
    </w:pPr>
    <w:rPr>
      <w:rFonts w:ascii="Calibri" w:eastAsia="Times New Roman" w:hAnsi="Calibri" w:cs="Times New Roman"/>
      <w:b/>
      <w:sz w:val="24"/>
      <w:szCs w:val="20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 w:line="240" w:lineRule="auto"/>
      <w:ind w:left="1304" w:hanging="1304"/>
      <w:outlineLvl w:val="7"/>
    </w:pPr>
    <w:rPr>
      <w:rFonts w:ascii="Calibri" w:eastAsia="Times New Roman" w:hAnsi="Calibri" w:cs="Times New Roman"/>
      <w:b/>
      <w:sz w:val="24"/>
      <w:szCs w:val="20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 w:line="240" w:lineRule="auto"/>
      <w:ind w:left="1418" w:hanging="1418"/>
      <w:outlineLvl w:val="8"/>
    </w:pPr>
    <w:rPr>
      <w:rFonts w:ascii="Calibri" w:eastAsia="Times New Roman" w:hAnsi="Calibri" w:cs="Times New Roman"/>
      <w:b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  <w:ind w:right="72"/>
    </w:pPr>
    <w:rPr>
      <w:rFonts w:ascii="Calibri" w:eastAsia="Times New Roman" w:hAnsi="Calibri" w:cs="Times New Roman"/>
      <w:noProof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  <w:ind w:left="2608"/>
    </w:pPr>
    <w:rPr>
      <w:rFonts w:ascii="Calibri" w:eastAsia="Times New Roman" w:hAnsi="Calibri" w:cs="Times New Roman"/>
      <w:sz w:val="24"/>
      <w:szCs w:val="20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 w:line="240" w:lineRule="auto"/>
      <w:ind w:left="2608" w:hanging="2608"/>
    </w:pPr>
    <w:rPr>
      <w:rFonts w:ascii="Calibri" w:eastAsia="Times New Roman" w:hAnsi="Calibri" w:cs="Times New Roman"/>
      <w:sz w:val="24"/>
      <w:szCs w:val="20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spacing w:after="0" w:line="240" w:lineRule="auto"/>
      <w:ind w:left="2948"/>
    </w:pPr>
    <w:rPr>
      <w:rFonts w:ascii="Calibri" w:eastAsia="Times New Roman" w:hAnsi="Calibri" w:cs="Times New Roman"/>
      <w:sz w:val="24"/>
      <w:szCs w:val="20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5527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527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Asiakirjapohjat\OM_asiakirjapohjat_2015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9802-5745-4F11-97D2-CB76C4E8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OM_asiakirjapohjat_2015.dot</Template>
  <TotalTime>1</TotalTime>
  <Pages>3</Pages>
  <Words>409</Words>
  <Characters>3776</Characters>
  <Application>Microsoft Office Word</Application>
  <DocSecurity>4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Haapasaari Riitta</dc:creator>
  <cp:lastModifiedBy>Ijäs Päivi</cp:lastModifiedBy>
  <cp:revision>2</cp:revision>
  <cp:lastPrinted>2016-06-09T09:10:00Z</cp:lastPrinted>
  <dcterms:created xsi:type="dcterms:W3CDTF">2016-06-09T09:12:00Z</dcterms:created>
  <dcterms:modified xsi:type="dcterms:W3CDTF">2016-06-09T09:12:00Z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KIRJE</vt:lpwstr>
  </property>
  <property fmtid="{D5CDD505-2E9C-101B-9397-08002B2CF9AE}" pid="7" name="DC.Language">
    <vt:lpwstr>fi</vt:lpwstr>
  </property>
  <property fmtid="{D5CDD505-2E9C-101B-9397-08002B2CF9AE}" pid="8" name="DC.Date.Created">
    <vt:lpwstr>20160503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Riitta Haapasaari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Riitta Haapasaari</vt:lpwstr>
  </property>
  <property fmtid="{D5CDD505-2E9C-101B-9397-08002B2CF9AE}" pid="21" name="DC.Identifier.FilePath">
    <vt:lpwstr/>
  </property>
  <property fmtid="{D5CDD505-2E9C-101B-9397-08002B2CF9AE}" pid="22" name="DC.Title">
    <vt:lpwstr>asettamispäätös</vt:lpwstr>
  </property>
</Properties>
</file>