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BC8D4" w14:textId="77777777" w:rsidR="00C6031D" w:rsidRDefault="00166CAD">
      <w:pPr>
        <w:pStyle w:val="Leipteksti"/>
        <w:ind w:left="1680"/>
        <w:rPr>
          <w:b/>
          <w:bCs/>
          <w:sz w:val="28"/>
          <w:szCs w:val="28"/>
        </w:rPr>
      </w:pPr>
      <w:bookmarkStart w:id="0" w:name="_GoBack"/>
      <w:bookmarkEnd w:id="0"/>
      <w:r>
        <w:rPr>
          <w:b/>
          <w:bCs/>
          <w:noProof/>
          <w:sz w:val="28"/>
          <w:szCs w:val="28"/>
        </w:rPr>
        <w:drawing>
          <wp:anchor distT="152400" distB="152400" distL="152400" distR="152400" simplePos="0" relativeHeight="251659264" behindDoc="0" locked="0" layoutInCell="1" allowOverlap="1" wp14:anchorId="035575F3" wp14:editId="009A9F5C">
            <wp:simplePos x="0" y="0"/>
            <wp:positionH relativeFrom="margin">
              <wp:posOffset>-466264</wp:posOffset>
            </wp:positionH>
            <wp:positionV relativeFrom="page">
              <wp:posOffset>169044</wp:posOffset>
            </wp:positionV>
            <wp:extent cx="1319558" cy="1258907"/>
            <wp:effectExtent l="0" t="0" r="0" b="0"/>
            <wp:wrapThrough wrapText="bothSides" distL="152400" distR="152400">
              <wp:wrapPolygon edited="1">
                <wp:start x="0" y="0"/>
                <wp:lineTo x="0" y="21600"/>
                <wp:lineTo x="21601" y="21600"/>
                <wp:lineTo x="21601"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a:extLst/>
                    </a:blip>
                    <a:srcRect/>
                    <a:stretch>
                      <a:fillRect/>
                    </a:stretch>
                  </pic:blipFill>
                  <pic:spPr>
                    <a:xfrm>
                      <a:off x="0" y="0"/>
                      <a:ext cx="1319558" cy="1258907"/>
                    </a:xfrm>
                    <a:prstGeom prst="rect">
                      <a:avLst/>
                    </a:prstGeom>
                    <a:ln w="12700" cap="flat">
                      <a:noFill/>
                      <a:miter lim="400000"/>
                    </a:ln>
                    <a:effectLst/>
                  </pic:spPr>
                </pic:pic>
              </a:graphicData>
            </a:graphic>
          </wp:anchor>
        </w:drawing>
      </w:r>
      <w:r>
        <w:rPr>
          <w:b/>
          <w:bCs/>
          <w:sz w:val="28"/>
          <w:szCs w:val="28"/>
        </w:rPr>
        <w:t>SUOMEN SUKUTUTKIMUSSEURA</w:t>
      </w:r>
    </w:p>
    <w:p w14:paraId="51E4370B" w14:textId="77777777" w:rsidR="00C6031D" w:rsidRDefault="00C6031D">
      <w:pPr>
        <w:pStyle w:val="Leipteksti"/>
        <w:ind w:left="1680"/>
        <w:rPr>
          <w:b/>
          <w:bCs/>
          <w:sz w:val="28"/>
          <w:szCs w:val="28"/>
        </w:rPr>
      </w:pPr>
    </w:p>
    <w:p w14:paraId="3B208C85" w14:textId="77777777" w:rsidR="00C6031D" w:rsidRDefault="00C6031D">
      <w:pPr>
        <w:pStyle w:val="Leipteksti"/>
        <w:ind w:left="1680"/>
        <w:rPr>
          <w:b/>
          <w:bCs/>
          <w:sz w:val="28"/>
          <w:szCs w:val="28"/>
        </w:rPr>
      </w:pPr>
    </w:p>
    <w:p w14:paraId="6ABB96E4" w14:textId="77777777" w:rsidR="00C6031D" w:rsidRDefault="00C6031D">
      <w:pPr>
        <w:pStyle w:val="Leipteksti"/>
        <w:rPr>
          <w:sz w:val="20"/>
          <w:szCs w:val="20"/>
        </w:rPr>
      </w:pPr>
    </w:p>
    <w:p w14:paraId="39989B18" w14:textId="77777777" w:rsidR="00C6031D" w:rsidRDefault="00C6031D">
      <w:pPr>
        <w:pStyle w:val="Vapaamuotoinen"/>
      </w:pPr>
    </w:p>
    <w:p w14:paraId="2E82C1A2" w14:textId="77777777" w:rsidR="00C6031D" w:rsidRDefault="00C6031D">
      <w:pPr>
        <w:pStyle w:val="Vapaamuotoinen"/>
      </w:pPr>
    </w:p>
    <w:p w14:paraId="694B3C7D" w14:textId="77777777" w:rsidR="00C6031D" w:rsidRDefault="00C6031D">
      <w:pPr>
        <w:pStyle w:val="Vapaamuotoinen"/>
      </w:pPr>
    </w:p>
    <w:p w14:paraId="065C830C" w14:textId="77777777" w:rsidR="00C6031D" w:rsidRPr="0087314F" w:rsidRDefault="00166CAD">
      <w:pPr>
        <w:pStyle w:val="Vapaamuotoinen"/>
        <w:rPr>
          <w:b/>
          <w:bCs/>
          <w:color w:val="444444"/>
        </w:rPr>
      </w:pPr>
      <w:r w:rsidRPr="0087314F">
        <w:rPr>
          <w:b/>
          <w:bCs/>
          <w:color w:val="444444"/>
        </w:rPr>
        <w:t>Oikeusministeri</w:t>
      </w:r>
      <w:r w:rsidRPr="0087314F">
        <w:rPr>
          <w:b/>
          <w:bCs/>
          <w:color w:val="444444"/>
          <w:lang w:val="sv-SE"/>
        </w:rPr>
        <w:t>ö</w:t>
      </w:r>
      <w:proofErr w:type="spellStart"/>
      <w:r w:rsidRPr="0087314F">
        <w:rPr>
          <w:b/>
          <w:bCs/>
          <w:color w:val="444444"/>
        </w:rPr>
        <w:t>lle</w:t>
      </w:r>
      <w:proofErr w:type="spellEnd"/>
    </w:p>
    <w:p w14:paraId="261C0B99" w14:textId="77777777" w:rsidR="00C6031D" w:rsidRPr="0087314F" w:rsidRDefault="00C6031D">
      <w:pPr>
        <w:pStyle w:val="Vapaamuotoinen"/>
        <w:rPr>
          <w:color w:val="444444"/>
        </w:rPr>
      </w:pPr>
    </w:p>
    <w:p w14:paraId="1CF5B4D1" w14:textId="77777777" w:rsidR="00C6031D" w:rsidRPr="0087314F" w:rsidRDefault="00C6031D">
      <w:pPr>
        <w:pStyle w:val="Vapaamuotoinen"/>
        <w:rPr>
          <w:color w:val="444444"/>
        </w:rPr>
      </w:pPr>
    </w:p>
    <w:p w14:paraId="19266D4D" w14:textId="77777777" w:rsidR="00C6031D" w:rsidRPr="0087314F" w:rsidRDefault="00C6031D">
      <w:pPr>
        <w:pStyle w:val="Vapaamuotoinen"/>
        <w:rPr>
          <w:color w:val="444444"/>
        </w:rPr>
      </w:pPr>
    </w:p>
    <w:p w14:paraId="723BDF5D" w14:textId="77777777" w:rsidR="00C6031D" w:rsidRPr="0087314F" w:rsidRDefault="00166CAD">
      <w:pPr>
        <w:pStyle w:val="Vapaamuotoinen"/>
        <w:rPr>
          <w:color w:val="444444"/>
        </w:rPr>
      </w:pPr>
      <w:r w:rsidRPr="0087314F">
        <w:rPr>
          <w:color w:val="444444"/>
        </w:rPr>
        <w:t>Viite: OM 24/41/2015</w:t>
      </w:r>
    </w:p>
    <w:p w14:paraId="7DF4DC0E" w14:textId="77777777" w:rsidR="00C6031D" w:rsidRPr="0087314F" w:rsidRDefault="00C6031D">
      <w:pPr>
        <w:pStyle w:val="Vapaamuotoinen"/>
        <w:rPr>
          <w:color w:val="444444"/>
        </w:rPr>
      </w:pPr>
    </w:p>
    <w:p w14:paraId="35AB0D3B" w14:textId="77777777" w:rsidR="00C6031D" w:rsidRPr="0087314F" w:rsidRDefault="00166CAD">
      <w:pPr>
        <w:pStyle w:val="Vapaamuotoinen"/>
        <w:rPr>
          <w:color w:val="444444"/>
        </w:rPr>
      </w:pPr>
      <w:r w:rsidRPr="0087314F">
        <w:rPr>
          <w:color w:val="444444"/>
          <w:lang w:val="it-IT"/>
        </w:rPr>
        <w:t xml:space="preserve">Asia: </w:t>
      </w:r>
      <w:proofErr w:type="spellStart"/>
      <w:r w:rsidRPr="0087314F">
        <w:rPr>
          <w:b/>
          <w:bCs/>
          <w:color w:val="444444"/>
        </w:rPr>
        <w:t>OM:n</w:t>
      </w:r>
      <w:proofErr w:type="spellEnd"/>
      <w:r w:rsidRPr="0087314F">
        <w:rPr>
          <w:b/>
          <w:bCs/>
          <w:color w:val="444444"/>
        </w:rPr>
        <w:t xml:space="preserve"> </w:t>
      </w:r>
      <w:proofErr w:type="spellStart"/>
      <w:r w:rsidRPr="0087314F">
        <w:rPr>
          <w:b/>
          <w:bCs/>
          <w:color w:val="444444"/>
        </w:rPr>
        <w:t>lausuntopyynt</w:t>
      </w:r>
      <w:proofErr w:type="spellEnd"/>
      <w:r w:rsidRPr="0087314F">
        <w:rPr>
          <w:b/>
          <w:bCs/>
          <w:color w:val="444444"/>
          <w:lang w:val="sv-SE"/>
        </w:rPr>
        <w:t>ö</w:t>
      </w:r>
      <w:r w:rsidRPr="0087314F">
        <w:rPr>
          <w:b/>
          <w:bCs/>
          <w:color w:val="444444"/>
        </w:rPr>
        <w:t>: Arviomuistio nimilain uudistamistarpeista</w:t>
      </w:r>
    </w:p>
    <w:p w14:paraId="7E276BEB" w14:textId="77777777" w:rsidR="00C6031D" w:rsidRPr="0087314F" w:rsidRDefault="00C6031D">
      <w:pPr>
        <w:pStyle w:val="Vapaamuotoinen"/>
        <w:rPr>
          <w:color w:val="444444"/>
        </w:rPr>
      </w:pPr>
    </w:p>
    <w:p w14:paraId="49640E42" w14:textId="77777777" w:rsidR="00C6031D" w:rsidRPr="0087314F" w:rsidRDefault="00C6031D">
      <w:pPr>
        <w:pStyle w:val="Vapaamuotoinen"/>
        <w:rPr>
          <w:color w:val="444444"/>
        </w:rPr>
      </w:pPr>
    </w:p>
    <w:p w14:paraId="1E83C56F" w14:textId="77777777" w:rsidR="00C6031D" w:rsidRPr="0087314F" w:rsidRDefault="00C6031D">
      <w:pPr>
        <w:pStyle w:val="Vapaamuotoinen"/>
        <w:rPr>
          <w:color w:val="444444"/>
        </w:rPr>
      </w:pPr>
    </w:p>
    <w:p w14:paraId="4039E36E" w14:textId="77777777" w:rsidR="00C6031D" w:rsidRPr="0087314F" w:rsidRDefault="00166CAD">
      <w:pPr>
        <w:pStyle w:val="Vapaamuotoinen"/>
        <w:rPr>
          <w:color w:val="444444"/>
        </w:rPr>
      </w:pPr>
      <w:r w:rsidRPr="0087314F">
        <w:rPr>
          <w:color w:val="444444"/>
        </w:rPr>
        <w:t>Suomen Sukututkimusseura kiittää oikeusministeri</w:t>
      </w:r>
      <w:r w:rsidRPr="0087314F">
        <w:rPr>
          <w:color w:val="444444"/>
          <w:lang w:val="sv-SE"/>
        </w:rPr>
        <w:t>ö</w:t>
      </w:r>
      <w:proofErr w:type="spellStart"/>
      <w:r w:rsidRPr="0087314F">
        <w:rPr>
          <w:color w:val="444444"/>
        </w:rPr>
        <w:t>tä</w:t>
      </w:r>
      <w:proofErr w:type="spellEnd"/>
      <w:r w:rsidRPr="0087314F">
        <w:rPr>
          <w:color w:val="444444"/>
        </w:rPr>
        <w:t xml:space="preserve"> mahdollisuudesta esittää lausunnon nimilain uudistamistarpeita käsittelevästä arviomuistiosta.</w:t>
      </w:r>
    </w:p>
    <w:p w14:paraId="07D6BDF8" w14:textId="77777777" w:rsidR="00C6031D" w:rsidRPr="0087314F" w:rsidRDefault="00C6031D">
      <w:pPr>
        <w:pStyle w:val="Vapaamuotoinen"/>
        <w:rPr>
          <w:color w:val="444444"/>
        </w:rPr>
      </w:pPr>
    </w:p>
    <w:p w14:paraId="54427FC0" w14:textId="77777777" w:rsidR="00C6031D" w:rsidRPr="0087314F" w:rsidRDefault="00166CAD">
      <w:pPr>
        <w:pStyle w:val="Vapaamuotoinen"/>
        <w:rPr>
          <w:color w:val="444444"/>
        </w:rPr>
      </w:pPr>
      <w:r w:rsidRPr="0087314F">
        <w:rPr>
          <w:color w:val="444444"/>
        </w:rPr>
        <w:t xml:space="preserve">Suomen Sukututkimusseura pitää jatkossakin tarpeellisena </w:t>
      </w:r>
      <w:proofErr w:type="spellStart"/>
      <w:r w:rsidRPr="0087314F">
        <w:rPr>
          <w:color w:val="444444"/>
        </w:rPr>
        <w:t>oikeusmisteri</w:t>
      </w:r>
      <w:proofErr w:type="spellEnd"/>
      <w:r w:rsidRPr="0087314F">
        <w:rPr>
          <w:color w:val="444444"/>
          <w:lang w:val="sv-SE"/>
        </w:rPr>
        <w:t>ö</w:t>
      </w:r>
      <w:r w:rsidRPr="0087314F">
        <w:rPr>
          <w:color w:val="444444"/>
        </w:rPr>
        <w:t>n alaisen nimilautakunnan ja sen sukututkimusasiantuntemuksen säilyttämistä. My</w:t>
      </w:r>
      <w:r w:rsidRPr="0087314F">
        <w:rPr>
          <w:color w:val="444444"/>
          <w:lang w:val="sv-SE"/>
        </w:rPr>
        <w:t>ö</w:t>
      </w:r>
      <w:r w:rsidRPr="0087314F">
        <w:rPr>
          <w:color w:val="444444"/>
        </w:rPr>
        <w:t xml:space="preserve">s </w:t>
      </w:r>
      <w:proofErr w:type="spellStart"/>
      <w:r w:rsidRPr="0087314F">
        <w:rPr>
          <w:color w:val="444444"/>
        </w:rPr>
        <w:t>lainsäädänn</w:t>
      </w:r>
      <w:proofErr w:type="spellEnd"/>
      <w:r w:rsidRPr="0087314F">
        <w:rPr>
          <w:color w:val="444444"/>
          <w:lang w:val="sv-SE"/>
        </w:rPr>
        <w:t>ö</w:t>
      </w:r>
      <w:r w:rsidRPr="0087314F">
        <w:rPr>
          <w:color w:val="444444"/>
        </w:rPr>
        <w:t>n uudistamisen jälkeen sukututkimusasiantuntemusta tarvitaan sellaisissa sukunimen muutoksissa, joissa palataan esivanhemmilla käyt</w:t>
      </w:r>
      <w:r w:rsidRPr="0087314F">
        <w:rPr>
          <w:color w:val="444444"/>
          <w:lang w:val="sv-SE"/>
        </w:rPr>
        <w:t>ö</w:t>
      </w:r>
      <w:proofErr w:type="spellStart"/>
      <w:r w:rsidRPr="0087314F">
        <w:rPr>
          <w:color w:val="444444"/>
        </w:rPr>
        <w:t>ssä</w:t>
      </w:r>
      <w:proofErr w:type="spellEnd"/>
      <w:r w:rsidRPr="0087314F">
        <w:rPr>
          <w:color w:val="444444"/>
        </w:rPr>
        <w:t xml:space="preserve"> olleeseen nimeen huolimatta siitä, että tämä on rajattu ulottumaan hakijasta lukien viidenteen polveen asti. Kun sukunimenmuutoksen perusteena on esivanhemman nimeen palaaminen, edellyttää se aina sen todentamista, että haettu nimi on ollut hakijan esivanhemmilla vakiintuneesti käyt</w:t>
      </w:r>
      <w:r w:rsidRPr="0087314F">
        <w:rPr>
          <w:color w:val="444444"/>
          <w:lang w:val="sv-SE"/>
        </w:rPr>
        <w:t>ö</w:t>
      </w:r>
      <w:proofErr w:type="spellStart"/>
      <w:r w:rsidRPr="0087314F">
        <w:rPr>
          <w:color w:val="444444"/>
        </w:rPr>
        <w:t>ssä</w:t>
      </w:r>
      <w:proofErr w:type="spellEnd"/>
      <w:r w:rsidRPr="0087314F">
        <w:rPr>
          <w:color w:val="444444"/>
        </w:rPr>
        <w:t xml:space="preserve">. </w:t>
      </w:r>
      <w:proofErr w:type="spellStart"/>
      <w:r w:rsidRPr="0087314F">
        <w:rPr>
          <w:color w:val="444444"/>
        </w:rPr>
        <w:t>Lä</w:t>
      </w:r>
      <w:r w:rsidRPr="0087314F">
        <w:rPr>
          <w:color w:val="444444"/>
          <w:lang w:val="de-DE"/>
        </w:rPr>
        <w:t>ht</w:t>
      </w:r>
      <w:proofErr w:type="spellEnd"/>
      <w:r w:rsidRPr="0087314F">
        <w:rPr>
          <w:color w:val="444444"/>
          <w:lang w:val="sv-SE"/>
        </w:rPr>
        <w:t>ö</w:t>
      </w:r>
      <w:proofErr w:type="spellStart"/>
      <w:r w:rsidRPr="0087314F">
        <w:rPr>
          <w:color w:val="444444"/>
        </w:rPr>
        <w:t>kohtaisesti</w:t>
      </w:r>
      <w:proofErr w:type="spellEnd"/>
      <w:r w:rsidRPr="0087314F">
        <w:rPr>
          <w:color w:val="444444"/>
        </w:rPr>
        <w:t xml:space="preserve"> todentaminen tarkoittaa viranomaisen antamaa todistusta </w:t>
      </w:r>
      <w:proofErr w:type="spellStart"/>
      <w:r w:rsidRPr="0087314F">
        <w:rPr>
          <w:color w:val="444444"/>
        </w:rPr>
        <w:t>väest</w:t>
      </w:r>
      <w:proofErr w:type="spellEnd"/>
      <w:r w:rsidRPr="0087314F">
        <w:rPr>
          <w:color w:val="444444"/>
          <w:lang w:val="sv-SE"/>
        </w:rPr>
        <w:t>ö</w:t>
      </w:r>
      <w:r w:rsidRPr="0087314F">
        <w:rPr>
          <w:color w:val="444444"/>
        </w:rPr>
        <w:t>tietojärjestelmästä.</w:t>
      </w:r>
    </w:p>
    <w:p w14:paraId="162BCC7C" w14:textId="77777777" w:rsidR="00C6031D" w:rsidRPr="0087314F" w:rsidRDefault="00C6031D">
      <w:pPr>
        <w:pStyle w:val="Vapaamuotoinen"/>
        <w:rPr>
          <w:color w:val="444444"/>
        </w:rPr>
      </w:pPr>
    </w:p>
    <w:p w14:paraId="29505B75" w14:textId="77777777" w:rsidR="00C6031D" w:rsidRPr="0087314F" w:rsidRDefault="00166CAD">
      <w:pPr>
        <w:pStyle w:val="Vapaamuotoinen"/>
        <w:rPr>
          <w:color w:val="444444"/>
        </w:rPr>
      </w:pPr>
      <w:r w:rsidRPr="0087314F">
        <w:rPr>
          <w:color w:val="444444"/>
        </w:rPr>
        <w:t xml:space="preserve">Suomessa </w:t>
      </w:r>
      <w:proofErr w:type="spellStart"/>
      <w:r w:rsidRPr="0087314F">
        <w:rPr>
          <w:color w:val="444444"/>
        </w:rPr>
        <w:t>väest</w:t>
      </w:r>
      <w:proofErr w:type="spellEnd"/>
      <w:r w:rsidRPr="0087314F">
        <w:rPr>
          <w:color w:val="444444"/>
          <w:lang w:val="sv-SE"/>
        </w:rPr>
        <w:t>ö</w:t>
      </w:r>
      <w:r w:rsidRPr="0087314F">
        <w:rPr>
          <w:color w:val="444444"/>
        </w:rPr>
        <w:t xml:space="preserve">kirjanpidossa siirryttiin vasta 1970-luvulla tietokantapohjaiseen järjestelmään. Sitä edeltävä </w:t>
      </w:r>
      <w:proofErr w:type="spellStart"/>
      <w:r w:rsidRPr="0087314F">
        <w:rPr>
          <w:color w:val="444444"/>
        </w:rPr>
        <w:t>väest</w:t>
      </w:r>
      <w:proofErr w:type="spellEnd"/>
      <w:r w:rsidRPr="0087314F">
        <w:rPr>
          <w:color w:val="444444"/>
          <w:lang w:val="sv-SE"/>
        </w:rPr>
        <w:t>ö</w:t>
      </w:r>
      <w:r w:rsidRPr="0087314F">
        <w:rPr>
          <w:color w:val="444444"/>
        </w:rPr>
        <w:t xml:space="preserve">tietojärjestelmän manuaalinen osa koostuu käsin kirjoitetuista evankelisluterilaisen ja ortodoksisen kirkon kirkonkirjoista ja vuodesta 1921 lähtien näihin kirkkoihin kuulumattomien ns. siviilirekistereistä. Kirkonkirjoja ryhdyttiin pitämään suomeksi suomenkielisissä seurakunnissa </w:t>
      </w:r>
      <w:proofErr w:type="spellStart"/>
      <w:r w:rsidRPr="0087314F">
        <w:rPr>
          <w:color w:val="444444"/>
        </w:rPr>
        <w:t>pääsäänt</w:t>
      </w:r>
      <w:proofErr w:type="spellEnd"/>
      <w:r w:rsidRPr="0087314F">
        <w:rPr>
          <w:color w:val="444444"/>
          <w:lang w:val="sv-SE"/>
        </w:rPr>
        <w:t>ö</w:t>
      </w:r>
      <w:proofErr w:type="spellStart"/>
      <w:r w:rsidRPr="0087314F">
        <w:rPr>
          <w:color w:val="444444"/>
        </w:rPr>
        <w:t>isesti</w:t>
      </w:r>
      <w:proofErr w:type="spellEnd"/>
      <w:r w:rsidRPr="0087314F">
        <w:rPr>
          <w:color w:val="444444"/>
        </w:rPr>
        <w:t xml:space="preserve"> vasta 1870-luvulla. Sitä ennen Suomessa käytettiin virallisissa asiakirjoissa ruotsia. Kirkonkirjoihin merkittyjen suomenkielisten talonnimien ja sukunimien kirjoitusasu vaihteli usein kirjoittajan mukaan ja vakiintui vasta 1800-luvun lopulla.</w:t>
      </w:r>
    </w:p>
    <w:p w14:paraId="0AD16A01" w14:textId="77777777" w:rsidR="00C6031D" w:rsidRPr="0087314F" w:rsidRDefault="00C6031D">
      <w:pPr>
        <w:pStyle w:val="Vapaamuotoinen"/>
        <w:rPr>
          <w:color w:val="444444"/>
        </w:rPr>
      </w:pPr>
    </w:p>
    <w:p w14:paraId="1EDC5B51" w14:textId="77777777" w:rsidR="00C6031D" w:rsidRPr="0087314F" w:rsidRDefault="00166CAD">
      <w:pPr>
        <w:pStyle w:val="Vapaamuotoinen"/>
        <w:rPr>
          <w:color w:val="444444"/>
        </w:rPr>
      </w:pPr>
      <w:r w:rsidRPr="0087314F">
        <w:rPr>
          <w:color w:val="444444"/>
        </w:rPr>
        <w:t xml:space="preserve">Sukunimenmuutosta varten </w:t>
      </w:r>
      <w:proofErr w:type="spellStart"/>
      <w:r w:rsidRPr="0087314F">
        <w:rPr>
          <w:color w:val="444444"/>
        </w:rPr>
        <w:t>väest</w:t>
      </w:r>
      <w:proofErr w:type="spellEnd"/>
      <w:r w:rsidRPr="0087314F">
        <w:rPr>
          <w:color w:val="444444"/>
          <w:lang w:val="sv-SE"/>
        </w:rPr>
        <w:t>ö</w:t>
      </w:r>
      <w:r w:rsidRPr="0087314F">
        <w:rPr>
          <w:color w:val="444444"/>
        </w:rPr>
        <w:t xml:space="preserve">tietojärjestelmästä annettavien todistusten tiedot ulottuvat vielä pitkään kauas 1800-luvulle. Esimerkiksi 1990-luvulla syntyneen sukunimenmuutosta hakevan </w:t>
      </w:r>
      <w:proofErr w:type="spellStart"/>
      <w:r w:rsidRPr="0087314F">
        <w:rPr>
          <w:color w:val="444444"/>
        </w:rPr>
        <w:t>henkil</w:t>
      </w:r>
      <w:proofErr w:type="spellEnd"/>
      <w:r w:rsidRPr="0087314F">
        <w:rPr>
          <w:color w:val="444444"/>
          <w:lang w:val="sv-SE"/>
        </w:rPr>
        <w:t>ö</w:t>
      </w:r>
      <w:r w:rsidRPr="0087314F">
        <w:rPr>
          <w:color w:val="444444"/>
        </w:rPr>
        <w:t>n viidennen polven vanhimmat esivanhemmat voivat olla syntyneet vasta 1800-luvun puolivälissä. </w:t>
      </w:r>
    </w:p>
    <w:p w14:paraId="06A7F9B0" w14:textId="77777777" w:rsidR="00C6031D" w:rsidRPr="0087314F" w:rsidRDefault="00C6031D">
      <w:pPr>
        <w:pStyle w:val="Vapaamuotoinen"/>
        <w:rPr>
          <w:color w:val="444444"/>
        </w:rPr>
      </w:pPr>
    </w:p>
    <w:p w14:paraId="75227E72" w14:textId="77777777" w:rsidR="00C6031D" w:rsidRPr="0087314F" w:rsidRDefault="00166CAD">
      <w:pPr>
        <w:pStyle w:val="Vapaamuotoinen"/>
        <w:rPr>
          <w:color w:val="444444"/>
        </w:rPr>
      </w:pPr>
      <w:proofErr w:type="spellStart"/>
      <w:r w:rsidRPr="0087314F">
        <w:rPr>
          <w:color w:val="444444"/>
        </w:rPr>
        <w:t>Väest</w:t>
      </w:r>
      <w:proofErr w:type="spellEnd"/>
      <w:r w:rsidRPr="0087314F">
        <w:rPr>
          <w:color w:val="444444"/>
          <w:lang w:val="sv-SE"/>
        </w:rPr>
        <w:t>ö</w:t>
      </w:r>
      <w:r w:rsidRPr="0087314F">
        <w:rPr>
          <w:color w:val="444444"/>
        </w:rPr>
        <w:t>tietojärjestelmän manuaalisista osista annettava todistus edellyttää tosiasiallisesti aina arkistotutkimusta, sillä tarvittavat tiedot joudutaan keräämään ja yhdistelemään monista eri asiakirjoista. Paikkansa pitävän tiedon tuottaminen edellyttää paitsi kirkonkirjojen hyvää  tuntemusta, my</w:t>
      </w:r>
      <w:r w:rsidRPr="0087314F">
        <w:rPr>
          <w:color w:val="444444"/>
          <w:lang w:val="sv-SE"/>
        </w:rPr>
        <w:t>ö</w:t>
      </w:r>
      <w:r w:rsidRPr="0087314F">
        <w:rPr>
          <w:color w:val="444444"/>
        </w:rPr>
        <w:t>s riittävää lähdekriittistä otetta l</w:t>
      </w:r>
      <w:r w:rsidRPr="0087314F">
        <w:rPr>
          <w:color w:val="444444"/>
          <w:lang w:val="sv-SE"/>
        </w:rPr>
        <w:t>ö</w:t>
      </w:r>
      <w:proofErr w:type="spellStart"/>
      <w:r w:rsidRPr="0087314F">
        <w:rPr>
          <w:color w:val="444444"/>
        </w:rPr>
        <w:t>ydettyjen</w:t>
      </w:r>
      <w:proofErr w:type="spellEnd"/>
      <w:r w:rsidRPr="0087314F">
        <w:rPr>
          <w:color w:val="444444"/>
        </w:rPr>
        <w:t xml:space="preserve"> tietojen arvioimiseksi.</w:t>
      </w:r>
    </w:p>
    <w:p w14:paraId="4759CD61" w14:textId="77777777" w:rsidR="00C6031D" w:rsidRPr="0087314F" w:rsidRDefault="00C6031D">
      <w:pPr>
        <w:pStyle w:val="Vapaamuotoinen"/>
        <w:rPr>
          <w:color w:val="444444"/>
        </w:rPr>
      </w:pPr>
    </w:p>
    <w:p w14:paraId="5B28E6B7" w14:textId="77777777" w:rsidR="00C6031D" w:rsidRPr="0087314F" w:rsidRDefault="00166CAD">
      <w:pPr>
        <w:pStyle w:val="Vapaamuotoinen"/>
        <w:rPr>
          <w:color w:val="444444"/>
        </w:rPr>
      </w:pPr>
      <w:r w:rsidRPr="0087314F">
        <w:rPr>
          <w:color w:val="444444"/>
        </w:rPr>
        <w:t xml:space="preserve">Valitettavasti kirkollisissa </w:t>
      </w:r>
      <w:proofErr w:type="spellStart"/>
      <w:r w:rsidRPr="0087314F">
        <w:rPr>
          <w:color w:val="444444"/>
        </w:rPr>
        <w:t>väest</w:t>
      </w:r>
      <w:proofErr w:type="spellEnd"/>
      <w:r w:rsidRPr="0087314F">
        <w:rPr>
          <w:color w:val="444444"/>
          <w:lang w:val="sv-SE"/>
        </w:rPr>
        <w:t>ö</w:t>
      </w:r>
      <w:r w:rsidRPr="0087314F">
        <w:rPr>
          <w:color w:val="444444"/>
        </w:rPr>
        <w:t xml:space="preserve">rekisteriviranomaisissa kirkonkirjatutkimusten osaaminen antaa usein aihetta huomautuksiin. Tämä on </w:t>
      </w:r>
      <w:proofErr w:type="spellStart"/>
      <w:r w:rsidRPr="0087314F">
        <w:rPr>
          <w:color w:val="444444"/>
        </w:rPr>
        <w:t>käytänn</w:t>
      </w:r>
      <w:proofErr w:type="spellEnd"/>
      <w:r w:rsidRPr="0087314F">
        <w:rPr>
          <w:color w:val="444444"/>
          <w:lang w:val="sv-SE"/>
        </w:rPr>
        <w:t>ö</w:t>
      </w:r>
      <w:proofErr w:type="spellStart"/>
      <w:r w:rsidRPr="0087314F">
        <w:rPr>
          <w:color w:val="444444"/>
        </w:rPr>
        <w:t>ssä</w:t>
      </w:r>
      <w:proofErr w:type="spellEnd"/>
      <w:r w:rsidRPr="0087314F">
        <w:rPr>
          <w:color w:val="444444"/>
        </w:rPr>
        <w:t xml:space="preserve"> tarkoittanut nimilautakunnan </w:t>
      </w:r>
      <w:proofErr w:type="spellStart"/>
      <w:r w:rsidRPr="0087314F">
        <w:rPr>
          <w:color w:val="444444"/>
        </w:rPr>
        <w:t>ty</w:t>
      </w:r>
      <w:proofErr w:type="spellEnd"/>
      <w:r w:rsidRPr="0087314F">
        <w:rPr>
          <w:color w:val="444444"/>
          <w:lang w:val="sv-SE"/>
        </w:rPr>
        <w:t>ö</w:t>
      </w:r>
      <w:proofErr w:type="spellStart"/>
      <w:r w:rsidRPr="0087314F">
        <w:rPr>
          <w:color w:val="444444"/>
        </w:rPr>
        <w:t>skentelyssä</w:t>
      </w:r>
      <w:proofErr w:type="spellEnd"/>
      <w:r w:rsidRPr="0087314F">
        <w:rPr>
          <w:color w:val="444444"/>
        </w:rPr>
        <w:t xml:space="preserve"> sitä, että nimilautakunnan sukututkimusasiantuntija joutuu usein </w:t>
      </w:r>
      <w:r w:rsidRPr="0087314F">
        <w:rPr>
          <w:color w:val="444444"/>
        </w:rPr>
        <w:lastRenderedPageBreak/>
        <w:t xml:space="preserve">tarkistamaan evankelisluterilaisten seurakuntien </w:t>
      </w:r>
      <w:proofErr w:type="spellStart"/>
      <w:r w:rsidRPr="0087314F">
        <w:rPr>
          <w:color w:val="444444"/>
        </w:rPr>
        <w:t>kirkkonherranvirastojen</w:t>
      </w:r>
      <w:proofErr w:type="spellEnd"/>
      <w:r w:rsidRPr="0087314F">
        <w:rPr>
          <w:color w:val="444444"/>
        </w:rPr>
        <w:t xml:space="preserve"> ja seurakuntayhtymien keskusrekistereiden laatimien todistusten tietojen oikeellisuutta alkuperäisasiakirjoista. Sen sijaan Kansallisarkistoon ja maakunta-arkistoihin tallennetuista kirkonkirjoista nimenmuutosasioita varten virallisia todistuksia antavien arkistoviranomaisten osaamisessa ei </w:t>
      </w:r>
      <w:proofErr w:type="spellStart"/>
      <w:r w:rsidRPr="0087314F">
        <w:rPr>
          <w:color w:val="444444"/>
        </w:rPr>
        <w:t>pääsäänt</w:t>
      </w:r>
      <w:proofErr w:type="spellEnd"/>
      <w:r w:rsidRPr="0087314F">
        <w:rPr>
          <w:color w:val="444444"/>
          <w:lang w:val="sv-SE"/>
        </w:rPr>
        <w:t>ö</w:t>
      </w:r>
      <w:proofErr w:type="spellStart"/>
      <w:r w:rsidRPr="0087314F">
        <w:rPr>
          <w:color w:val="444444"/>
        </w:rPr>
        <w:t>isesti</w:t>
      </w:r>
      <w:proofErr w:type="spellEnd"/>
      <w:r w:rsidRPr="0087314F">
        <w:rPr>
          <w:color w:val="444444"/>
        </w:rPr>
        <w:t xml:space="preserve"> huomautettavaa ole.</w:t>
      </w:r>
    </w:p>
    <w:p w14:paraId="4B27EA93" w14:textId="77777777" w:rsidR="00C6031D" w:rsidRPr="0087314F" w:rsidRDefault="00C6031D">
      <w:pPr>
        <w:pStyle w:val="Vapaamuotoinen"/>
        <w:rPr>
          <w:color w:val="444444"/>
        </w:rPr>
      </w:pPr>
    </w:p>
    <w:p w14:paraId="555ED90D" w14:textId="77777777" w:rsidR="00C6031D" w:rsidRPr="0087314F" w:rsidRDefault="00166CAD">
      <w:pPr>
        <w:pStyle w:val="Vapaamuotoinen"/>
        <w:rPr>
          <w:color w:val="444444"/>
        </w:rPr>
      </w:pPr>
      <w:r w:rsidRPr="0087314F">
        <w:rPr>
          <w:color w:val="444444"/>
        </w:rPr>
        <w:t xml:space="preserve">Yhteiskunnan perusrekistereihin kuuluvan </w:t>
      </w:r>
      <w:proofErr w:type="spellStart"/>
      <w:r w:rsidRPr="0087314F">
        <w:rPr>
          <w:color w:val="444444"/>
        </w:rPr>
        <w:t>väest</w:t>
      </w:r>
      <w:proofErr w:type="spellEnd"/>
      <w:r w:rsidRPr="0087314F">
        <w:rPr>
          <w:color w:val="444444"/>
          <w:lang w:val="sv-SE"/>
        </w:rPr>
        <w:t>ö</w:t>
      </w:r>
      <w:r w:rsidRPr="0087314F">
        <w:rPr>
          <w:color w:val="444444"/>
        </w:rPr>
        <w:t xml:space="preserve">tietojärjestelmän ei voida katsoa ainakaan 1900-lukua edeltävältä ajalta nauttivan täydellistä luottamusta eikä sinne tehtyjä </w:t>
      </w:r>
      <w:proofErr w:type="spellStart"/>
      <w:r w:rsidRPr="0087314F">
        <w:rPr>
          <w:color w:val="444444"/>
        </w:rPr>
        <w:t>merkint</w:t>
      </w:r>
      <w:proofErr w:type="spellEnd"/>
      <w:r w:rsidRPr="0087314F">
        <w:rPr>
          <w:color w:val="444444"/>
          <w:lang w:val="sv-SE"/>
        </w:rPr>
        <w:t>ö</w:t>
      </w:r>
      <w:proofErr w:type="spellStart"/>
      <w:r w:rsidRPr="0087314F">
        <w:rPr>
          <w:color w:val="444444"/>
        </w:rPr>
        <w:t>jä</w:t>
      </w:r>
      <w:proofErr w:type="spellEnd"/>
      <w:r w:rsidRPr="0087314F">
        <w:rPr>
          <w:color w:val="444444"/>
        </w:rPr>
        <w:t xml:space="preserve"> esimerkiksi </w:t>
      </w:r>
      <w:proofErr w:type="spellStart"/>
      <w:r w:rsidRPr="0087314F">
        <w:rPr>
          <w:color w:val="444444"/>
        </w:rPr>
        <w:t>henkil</w:t>
      </w:r>
      <w:proofErr w:type="spellEnd"/>
      <w:r w:rsidRPr="0087314F">
        <w:rPr>
          <w:color w:val="444444"/>
          <w:lang w:val="sv-SE"/>
        </w:rPr>
        <w:t>ö</w:t>
      </w:r>
      <w:proofErr w:type="spellStart"/>
      <w:r w:rsidRPr="0087314F">
        <w:rPr>
          <w:color w:val="444444"/>
        </w:rPr>
        <w:t>iden</w:t>
      </w:r>
      <w:proofErr w:type="spellEnd"/>
      <w:r w:rsidRPr="0087314F">
        <w:rPr>
          <w:color w:val="444444"/>
        </w:rPr>
        <w:t xml:space="preserve"> sukunimistä voida pitää yksiselitteisinä. Sukunimenmuutoksista päättävien maistraattien asiantuntemus ei riitä arvioimaan horjuvien </w:t>
      </w:r>
      <w:proofErr w:type="spellStart"/>
      <w:r w:rsidRPr="0087314F">
        <w:rPr>
          <w:color w:val="444444"/>
        </w:rPr>
        <w:t>käytänt</w:t>
      </w:r>
      <w:proofErr w:type="spellEnd"/>
      <w:r w:rsidRPr="0087314F">
        <w:rPr>
          <w:color w:val="444444"/>
          <w:lang w:val="sv-SE"/>
        </w:rPr>
        <w:t>ö</w:t>
      </w:r>
      <w:proofErr w:type="spellStart"/>
      <w:r w:rsidRPr="0087314F">
        <w:rPr>
          <w:color w:val="444444"/>
        </w:rPr>
        <w:t>jen</w:t>
      </w:r>
      <w:proofErr w:type="spellEnd"/>
      <w:r w:rsidRPr="0087314F">
        <w:rPr>
          <w:color w:val="444444"/>
        </w:rPr>
        <w:t xml:space="preserve"> tuloksena syntyneiden arkistolähteiden mukaan laadittujen monitulkintaisten todistusten paikkansapitävyyttä. Siksi on tarpeen, että maistraattien apuna on asiantuntijoista koostuva elin, jossa on mm. sukututkimuksen asiantuntija.</w:t>
      </w:r>
    </w:p>
    <w:p w14:paraId="32B9A4C9" w14:textId="77777777" w:rsidR="00C6031D" w:rsidRPr="0087314F" w:rsidRDefault="00C6031D">
      <w:pPr>
        <w:pStyle w:val="Vapaamuotoinen"/>
        <w:rPr>
          <w:color w:val="444444"/>
        </w:rPr>
      </w:pPr>
    </w:p>
    <w:p w14:paraId="16F37D6D" w14:textId="77777777" w:rsidR="00C6031D" w:rsidRPr="0087314F" w:rsidRDefault="00C6031D">
      <w:pPr>
        <w:pStyle w:val="Vapaamuotoinen"/>
        <w:rPr>
          <w:color w:val="444444"/>
        </w:rPr>
      </w:pPr>
    </w:p>
    <w:p w14:paraId="161F803D" w14:textId="77777777" w:rsidR="00C6031D" w:rsidRPr="0087314F" w:rsidRDefault="00C6031D">
      <w:pPr>
        <w:pStyle w:val="Vapaamuotoinen"/>
        <w:rPr>
          <w:color w:val="444444"/>
        </w:rPr>
      </w:pPr>
    </w:p>
    <w:p w14:paraId="51875C21" w14:textId="77777777" w:rsidR="00C6031D" w:rsidRPr="0087314F" w:rsidRDefault="00166CAD">
      <w:pPr>
        <w:pStyle w:val="Vapaamuotoinen"/>
        <w:rPr>
          <w:b/>
          <w:bCs/>
          <w:color w:val="444444"/>
        </w:rPr>
      </w:pPr>
      <w:r w:rsidRPr="0087314F">
        <w:rPr>
          <w:b/>
          <w:bCs/>
          <w:color w:val="444444"/>
        </w:rPr>
        <w:t>Suomen Sukututkimusseura</w:t>
      </w:r>
    </w:p>
    <w:p w14:paraId="50E65220" w14:textId="77777777" w:rsidR="00C6031D" w:rsidRPr="0087314F" w:rsidRDefault="00C6031D">
      <w:pPr>
        <w:pStyle w:val="Vapaamuotoinen"/>
        <w:rPr>
          <w:color w:val="444444"/>
        </w:rPr>
      </w:pPr>
    </w:p>
    <w:p w14:paraId="4EAC6B10" w14:textId="77777777" w:rsidR="0087314F" w:rsidRPr="0087314F" w:rsidRDefault="0087314F">
      <w:pPr>
        <w:pStyle w:val="Vapaamuotoinen"/>
        <w:rPr>
          <w:color w:val="444444"/>
        </w:rPr>
      </w:pPr>
    </w:p>
    <w:p w14:paraId="73BD6712" w14:textId="150D3407" w:rsidR="0087314F" w:rsidRPr="0087314F" w:rsidRDefault="00166CAD" w:rsidP="0087314F">
      <w:pPr>
        <w:pStyle w:val="Vapaamuotoinen"/>
        <w:rPr>
          <w:color w:val="444444"/>
        </w:rPr>
      </w:pPr>
      <w:r w:rsidRPr="0087314F">
        <w:rPr>
          <w:color w:val="444444"/>
        </w:rPr>
        <w:t>Teppo Ylitalo</w:t>
      </w:r>
      <w:r w:rsidR="0087314F" w:rsidRPr="0087314F">
        <w:rPr>
          <w:color w:val="444444"/>
        </w:rPr>
        <w:tab/>
      </w:r>
      <w:r w:rsidR="0087314F" w:rsidRPr="0087314F">
        <w:rPr>
          <w:color w:val="444444"/>
        </w:rPr>
        <w:tab/>
      </w:r>
      <w:r w:rsidR="0087314F" w:rsidRPr="0087314F">
        <w:rPr>
          <w:color w:val="444444"/>
        </w:rPr>
        <w:tab/>
      </w:r>
      <w:r w:rsidR="0087314F" w:rsidRPr="0087314F">
        <w:rPr>
          <w:color w:val="444444"/>
        </w:rPr>
        <w:tab/>
      </w:r>
      <w:r w:rsidR="0087314F" w:rsidRPr="0087314F">
        <w:rPr>
          <w:color w:val="444444"/>
        </w:rPr>
        <w:tab/>
        <w:t>P. T. Kuusiluoma</w:t>
      </w:r>
    </w:p>
    <w:p w14:paraId="3FA7E9EA" w14:textId="0B2612D0" w:rsidR="00C6031D" w:rsidRPr="0087314F" w:rsidRDefault="00166CAD">
      <w:pPr>
        <w:pStyle w:val="Vapaamuotoinen"/>
        <w:rPr>
          <w:color w:val="000000" w:themeColor="text1"/>
        </w:rPr>
      </w:pPr>
      <w:r w:rsidRPr="0087314F">
        <w:rPr>
          <w:color w:val="444444"/>
        </w:rPr>
        <w:t>Puheenjohtaja</w:t>
      </w:r>
      <w:r w:rsidR="0087314F" w:rsidRPr="0087314F">
        <w:rPr>
          <w:color w:val="444444"/>
        </w:rPr>
        <w:tab/>
      </w:r>
      <w:r w:rsidR="0087314F" w:rsidRPr="0087314F">
        <w:rPr>
          <w:color w:val="444444"/>
        </w:rPr>
        <w:tab/>
      </w:r>
      <w:r w:rsidR="0087314F" w:rsidRPr="0087314F">
        <w:rPr>
          <w:color w:val="444444"/>
        </w:rPr>
        <w:tab/>
      </w:r>
      <w:r w:rsidR="0087314F" w:rsidRPr="0087314F">
        <w:rPr>
          <w:color w:val="444444"/>
        </w:rPr>
        <w:tab/>
        <w:t>Toiminnanjohtaja</w:t>
      </w:r>
    </w:p>
    <w:p w14:paraId="27C5794C" w14:textId="77777777" w:rsidR="00C6031D" w:rsidRDefault="00C6031D">
      <w:pPr>
        <w:pStyle w:val="Vapaamuotoinen"/>
        <w:rPr>
          <w:color w:val="444444"/>
        </w:rPr>
      </w:pPr>
    </w:p>
    <w:p w14:paraId="5DCB106E" w14:textId="77777777" w:rsidR="00C6031D" w:rsidRDefault="00C6031D">
      <w:pPr>
        <w:pStyle w:val="Vapaamuotoinen"/>
        <w:rPr>
          <w:color w:val="444444"/>
        </w:rPr>
      </w:pPr>
    </w:p>
    <w:p w14:paraId="508B45CE" w14:textId="722652ED" w:rsidR="00C6031D" w:rsidRDefault="00C6031D">
      <w:pPr>
        <w:pStyle w:val="Vapaamuotoinen"/>
        <w:rPr>
          <w:color w:val="444444"/>
        </w:rPr>
      </w:pPr>
    </w:p>
    <w:p w14:paraId="0A01D3CB" w14:textId="77777777" w:rsidR="00C6031D" w:rsidRDefault="00C6031D">
      <w:pPr>
        <w:pStyle w:val="Vapaamuotoinen"/>
      </w:pPr>
    </w:p>
    <w:p w14:paraId="0326D211" w14:textId="77777777" w:rsidR="00C6031D" w:rsidRDefault="00C6031D">
      <w:pPr>
        <w:pStyle w:val="Vapaamuotoinen"/>
      </w:pPr>
    </w:p>
    <w:sectPr w:rsidR="00C6031D">
      <w:headerReference w:type="default" r:id="rId8"/>
      <w:footerReference w:type="default" r:id="rId9"/>
      <w:pgSz w:w="11906" w:h="16838"/>
      <w:pgMar w:top="720" w:right="1134" w:bottom="720"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BDE97" w14:textId="77777777" w:rsidR="00A33A03" w:rsidRDefault="00166CAD">
      <w:r>
        <w:separator/>
      </w:r>
    </w:p>
  </w:endnote>
  <w:endnote w:type="continuationSeparator" w:id="0">
    <w:p w14:paraId="5BA67DA2" w14:textId="77777777" w:rsidR="00A33A03" w:rsidRDefault="0016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8B26F" w14:textId="77777777" w:rsidR="00C6031D" w:rsidRDefault="00C603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039C0" w14:textId="77777777" w:rsidR="00A33A03" w:rsidRDefault="00166CAD">
      <w:r>
        <w:separator/>
      </w:r>
    </w:p>
  </w:footnote>
  <w:footnote w:type="continuationSeparator" w:id="0">
    <w:p w14:paraId="5C3B4050" w14:textId="77777777" w:rsidR="00A33A03" w:rsidRDefault="00166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E1E02" w14:textId="77777777" w:rsidR="00C6031D" w:rsidRDefault="00C603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031D"/>
    <w:rsid w:val="00166CAD"/>
    <w:rsid w:val="0087314F"/>
    <w:rsid w:val="00A33A03"/>
    <w:rsid w:val="00C23DA9"/>
    <w:rsid w:val="00C6031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8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Pr>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eipteksti">
    <w:name w:val="Body Text"/>
    <w:rPr>
      <w:rFonts w:ascii="Helvetica" w:hAnsi="Helvetica" w:cs="Arial Unicode MS"/>
      <w:color w:val="000000"/>
      <w:sz w:val="24"/>
      <w:szCs w:val="24"/>
    </w:rPr>
  </w:style>
  <w:style w:type="paragraph" w:customStyle="1" w:styleId="Vapaamuotoinen">
    <w:name w:val="Vapaamuotoinen"/>
    <w:rPr>
      <w:rFonts w:ascii="Helvetica" w:eastAsia="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Pr>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eipteksti">
    <w:name w:val="Body Text"/>
    <w:rPr>
      <w:rFonts w:ascii="Helvetica" w:hAnsi="Helvetica" w:cs="Arial Unicode MS"/>
      <w:color w:val="000000"/>
      <w:sz w:val="24"/>
      <w:szCs w:val="24"/>
    </w:rPr>
  </w:style>
  <w:style w:type="paragraph" w:customStyle="1" w:styleId="Vapaamuotoinen">
    <w:name w:val="Vapaamuotoinen"/>
    <w:rPr>
      <w:rFonts w:ascii="Helvetica" w:eastAsia="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3250</Characters>
  <Application>Microsoft Office Word</Application>
  <DocSecurity>4</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Luomala Irene</dc:creator>
  <cp:lastModifiedBy>Luomala Irene</cp:lastModifiedBy>
  <cp:revision>2</cp:revision>
  <cp:lastPrinted>2016-05-23T10:38:00Z</cp:lastPrinted>
  <dcterms:created xsi:type="dcterms:W3CDTF">2016-05-23T10:39:00Z</dcterms:created>
  <dcterms:modified xsi:type="dcterms:W3CDTF">2016-05-23T10:39:00Z</dcterms:modified>
</cp:coreProperties>
</file>