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112B4" w14:textId="77777777" w:rsidR="00A77B3E" w:rsidRDefault="00F72647">
      <w:pPr>
        <w:spacing w:after="200"/>
        <w:rPr>
          <w:rFonts w:ascii="Arial" w:eastAsia="Arial" w:hAnsi="Arial" w:cs="Arial"/>
          <w:color w:val="000000"/>
        </w:rPr>
      </w:pPr>
      <w:r>
        <w:rPr>
          <w:rFonts w:ascii="Arial" w:hAnsi="Arial"/>
          <w:color w:val="000000"/>
        </w:rPr>
        <w:t>Undervisnings- och kulturministeriet</w:t>
      </w:r>
    </w:p>
    <w:p w14:paraId="4D9775A8" w14:textId="77777777" w:rsidR="00A77B3E" w:rsidRDefault="000016E0">
      <w:pPr>
        <w:rPr>
          <w:rFonts w:ascii="Arial" w:eastAsia="Arial" w:hAnsi="Arial" w:cs="Arial"/>
          <w:color w:val="000000"/>
        </w:rPr>
      </w:pPr>
    </w:p>
    <w:p w14:paraId="468987F2" w14:textId="55D3F83C" w:rsidR="00A77B3E" w:rsidRDefault="00DF107F">
      <w:pPr>
        <w:spacing w:after="200"/>
        <w:ind w:firstLine="5000"/>
        <w:rPr>
          <w:rFonts w:ascii="Arial" w:eastAsia="Arial" w:hAnsi="Arial" w:cs="Arial"/>
          <w:color w:val="000000"/>
        </w:rPr>
      </w:pPr>
      <w:r w:rsidRPr="00DF107F">
        <w:rPr>
          <w:rFonts w:ascii="Arial" w:hAnsi="Arial"/>
          <w:color w:val="000000"/>
        </w:rPr>
        <w:t>B</w:t>
      </w:r>
      <w:r w:rsidR="00915560" w:rsidRPr="00DF107F">
        <w:rPr>
          <w:rFonts w:ascii="Arial" w:hAnsi="Arial"/>
          <w:color w:val="000000"/>
        </w:rPr>
        <w:t>egäran om utlåtande</w:t>
      </w:r>
    </w:p>
    <w:p w14:paraId="2531278E" w14:textId="65F6BEBA" w:rsidR="00A77B3E" w:rsidRDefault="00494FD8">
      <w:pPr>
        <w:spacing w:after="200"/>
        <w:ind w:firstLine="5000"/>
        <w:rPr>
          <w:rFonts w:ascii="Arial" w:eastAsia="Arial" w:hAnsi="Arial" w:cs="Arial"/>
          <w:color w:val="000000"/>
        </w:rPr>
      </w:pPr>
      <w:r w:rsidRPr="00494FD8">
        <w:rPr>
          <w:rFonts w:ascii="Arial" w:hAnsi="Arial"/>
          <w:color w:val="000000"/>
        </w:rPr>
        <w:t>29.5</w:t>
      </w:r>
      <w:r w:rsidR="00212F8A" w:rsidRPr="00494FD8">
        <w:rPr>
          <w:rFonts w:ascii="Arial" w:hAnsi="Arial"/>
          <w:color w:val="000000"/>
        </w:rPr>
        <w:t>.2020</w:t>
      </w:r>
      <w:r w:rsidR="00212F8A" w:rsidRPr="00494FD8">
        <w:rPr>
          <w:rFonts w:ascii="Arial" w:hAnsi="Arial"/>
          <w:color w:val="000000"/>
        </w:rPr>
        <w:tab/>
      </w:r>
      <w:r w:rsidR="00212F8A" w:rsidRPr="00494FD8">
        <w:rPr>
          <w:rFonts w:ascii="Arial" w:hAnsi="Arial"/>
          <w:color w:val="000000"/>
        </w:rPr>
        <w:tab/>
      </w:r>
      <w:r w:rsidR="00212F8A" w:rsidRPr="00494FD8">
        <w:rPr>
          <w:rFonts w:ascii="Arial" w:hAnsi="Arial"/>
          <w:color w:val="000000"/>
        </w:rPr>
        <w:tab/>
        <w:t>VN/2105/2020</w:t>
      </w:r>
    </w:p>
    <w:p w14:paraId="69C747DA" w14:textId="77777777" w:rsidR="00A77B3E" w:rsidRDefault="000016E0">
      <w:pPr>
        <w:rPr>
          <w:rFonts w:ascii="Arial" w:eastAsia="Arial" w:hAnsi="Arial" w:cs="Arial"/>
          <w:color w:val="000000"/>
        </w:rPr>
      </w:pPr>
    </w:p>
    <w:p w14:paraId="1D1C6B29" w14:textId="77777777" w:rsidR="00A77B3E" w:rsidRDefault="000016E0">
      <w:pPr>
        <w:rPr>
          <w:rFonts w:ascii="Arial" w:eastAsia="Arial" w:hAnsi="Arial" w:cs="Arial"/>
          <w:color w:val="000000"/>
        </w:rPr>
      </w:pPr>
    </w:p>
    <w:p w14:paraId="6647CC20" w14:textId="77777777" w:rsidR="00A77B3E" w:rsidRDefault="000016E0">
      <w:pPr>
        <w:rPr>
          <w:rFonts w:ascii="Arial" w:eastAsia="Arial" w:hAnsi="Arial" w:cs="Arial"/>
          <w:color w:val="000000"/>
        </w:rPr>
      </w:pPr>
    </w:p>
    <w:p w14:paraId="6B6EC55C" w14:textId="5A6403D2" w:rsidR="00A77B3E" w:rsidRPr="007B7E7E" w:rsidRDefault="006335EE">
      <w:pPr>
        <w:rPr>
          <w:rFonts w:ascii="Arial" w:eastAsia="Arial" w:hAnsi="Arial" w:cs="Arial"/>
          <w:b/>
          <w:color w:val="000000"/>
          <w:sz w:val="32"/>
          <w:szCs w:val="32"/>
        </w:rPr>
      </w:pPr>
      <w:r>
        <w:rPr>
          <w:rFonts w:ascii="Arial" w:hAnsi="Arial"/>
          <w:b/>
          <w:color w:val="000000"/>
          <w:sz w:val="32"/>
          <w:szCs w:val="32"/>
        </w:rPr>
        <w:t xml:space="preserve">Nationellt </w:t>
      </w:r>
      <w:proofErr w:type="spellStart"/>
      <w:r>
        <w:rPr>
          <w:rFonts w:ascii="Arial" w:hAnsi="Arial"/>
          <w:b/>
          <w:color w:val="000000"/>
          <w:sz w:val="32"/>
          <w:szCs w:val="32"/>
        </w:rPr>
        <w:t>ikraftsättande</w:t>
      </w:r>
      <w:proofErr w:type="spellEnd"/>
      <w:r>
        <w:rPr>
          <w:rFonts w:ascii="Arial" w:hAnsi="Arial"/>
          <w:b/>
          <w:color w:val="000000"/>
          <w:sz w:val="32"/>
          <w:szCs w:val="32"/>
        </w:rPr>
        <w:t xml:space="preserve"> av </w:t>
      </w:r>
      <w:r w:rsidR="00326857">
        <w:rPr>
          <w:rFonts w:ascii="Arial" w:hAnsi="Arial"/>
          <w:b/>
          <w:color w:val="000000"/>
          <w:sz w:val="32"/>
          <w:szCs w:val="32"/>
        </w:rPr>
        <w:t xml:space="preserve">Europarådets </w:t>
      </w:r>
      <w:r w:rsidR="006617DB">
        <w:rPr>
          <w:rFonts w:ascii="Arial" w:hAnsi="Arial"/>
          <w:b/>
          <w:color w:val="000000"/>
          <w:sz w:val="32"/>
          <w:szCs w:val="32"/>
        </w:rPr>
        <w:t xml:space="preserve">reviderade </w:t>
      </w:r>
      <w:r w:rsidR="00326857">
        <w:rPr>
          <w:rFonts w:ascii="Arial" w:hAnsi="Arial"/>
          <w:b/>
          <w:color w:val="000000"/>
          <w:sz w:val="32"/>
          <w:szCs w:val="32"/>
        </w:rPr>
        <w:t xml:space="preserve">konvention </w:t>
      </w:r>
      <w:r>
        <w:rPr>
          <w:rFonts w:ascii="Arial" w:hAnsi="Arial"/>
          <w:b/>
          <w:color w:val="000000"/>
          <w:sz w:val="32"/>
          <w:szCs w:val="32"/>
        </w:rPr>
        <w:t xml:space="preserve">om samproduktion av filmverk </w:t>
      </w:r>
    </w:p>
    <w:p w14:paraId="13963D2E" w14:textId="77777777" w:rsidR="00A77B3E" w:rsidRDefault="000016E0">
      <w:pPr>
        <w:rPr>
          <w:rFonts w:ascii="Arial" w:eastAsia="Arial" w:hAnsi="Arial" w:cs="Arial"/>
          <w:color w:val="000000"/>
          <w:sz w:val="32"/>
        </w:rPr>
      </w:pPr>
    </w:p>
    <w:p w14:paraId="05B5D0C7" w14:textId="77777777" w:rsidR="00A77B3E" w:rsidRDefault="00915560">
      <w:pPr>
        <w:spacing w:after="160"/>
        <w:rPr>
          <w:rFonts w:ascii="Arial" w:eastAsia="Arial" w:hAnsi="Arial" w:cs="Arial"/>
          <w:b/>
          <w:color w:val="000000"/>
        </w:rPr>
      </w:pPr>
      <w:r>
        <w:rPr>
          <w:rFonts w:ascii="Arial" w:hAnsi="Arial"/>
          <w:b/>
          <w:color w:val="000000"/>
        </w:rPr>
        <w:t>Inledning</w:t>
      </w:r>
    </w:p>
    <w:p w14:paraId="2B170536" w14:textId="6307D777" w:rsidR="00A77B3E" w:rsidRDefault="00130A41" w:rsidP="0020650C">
      <w:pPr>
        <w:spacing w:after="200"/>
        <w:ind w:left="800"/>
        <w:rPr>
          <w:rFonts w:ascii="Arial" w:eastAsia="Arial" w:hAnsi="Arial" w:cs="Arial"/>
          <w:color w:val="000000"/>
        </w:rPr>
      </w:pPr>
      <w:r>
        <w:rPr>
          <w:rFonts w:ascii="Arial" w:hAnsi="Arial"/>
          <w:color w:val="000000"/>
        </w:rPr>
        <w:t xml:space="preserve">Undervisnings- och kulturministeriet ber om utlåtande om undertecknande och godkännande av </w:t>
      </w:r>
      <w:r w:rsidR="00326857">
        <w:rPr>
          <w:rFonts w:ascii="Arial" w:hAnsi="Arial"/>
          <w:color w:val="000000"/>
        </w:rPr>
        <w:t xml:space="preserve">Europarådets </w:t>
      </w:r>
      <w:r w:rsidR="006617DB">
        <w:rPr>
          <w:rFonts w:ascii="Arial" w:hAnsi="Arial"/>
          <w:color w:val="000000"/>
        </w:rPr>
        <w:t xml:space="preserve">reviderade </w:t>
      </w:r>
      <w:r w:rsidR="00326857">
        <w:rPr>
          <w:rFonts w:ascii="Arial" w:hAnsi="Arial"/>
          <w:color w:val="000000"/>
        </w:rPr>
        <w:t>konvention</w:t>
      </w:r>
      <w:r>
        <w:rPr>
          <w:rFonts w:ascii="Arial" w:hAnsi="Arial"/>
          <w:color w:val="000000"/>
        </w:rPr>
        <w:t xml:space="preserve"> om samproduktion av filmverk (Council </w:t>
      </w:r>
      <w:proofErr w:type="spellStart"/>
      <w:r>
        <w:rPr>
          <w:rFonts w:ascii="Arial" w:hAnsi="Arial"/>
          <w:color w:val="000000"/>
        </w:rPr>
        <w:t>of</w:t>
      </w:r>
      <w:proofErr w:type="spellEnd"/>
      <w:r>
        <w:rPr>
          <w:rFonts w:ascii="Arial" w:hAnsi="Arial"/>
          <w:color w:val="000000"/>
        </w:rPr>
        <w:t xml:space="preserve"> </w:t>
      </w:r>
      <w:proofErr w:type="spellStart"/>
      <w:r>
        <w:rPr>
          <w:rFonts w:ascii="Arial" w:hAnsi="Arial"/>
          <w:color w:val="000000"/>
        </w:rPr>
        <w:t>Europe</w:t>
      </w:r>
      <w:proofErr w:type="spellEnd"/>
      <w:r>
        <w:rPr>
          <w:rFonts w:ascii="Arial" w:hAnsi="Arial"/>
          <w:color w:val="000000"/>
        </w:rPr>
        <w:t xml:space="preserve"> Convention on </w:t>
      </w:r>
      <w:proofErr w:type="spellStart"/>
      <w:r>
        <w:rPr>
          <w:rFonts w:ascii="Arial" w:hAnsi="Arial"/>
          <w:color w:val="000000"/>
        </w:rPr>
        <w:t>Cinematographic</w:t>
      </w:r>
      <w:proofErr w:type="spellEnd"/>
      <w:r>
        <w:rPr>
          <w:rFonts w:ascii="Arial" w:hAnsi="Arial"/>
          <w:color w:val="000000"/>
        </w:rPr>
        <w:t xml:space="preserve"> Co-</w:t>
      </w:r>
      <w:proofErr w:type="spellStart"/>
      <w:r>
        <w:rPr>
          <w:rFonts w:ascii="Arial" w:hAnsi="Arial"/>
          <w:color w:val="000000"/>
        </w:rPr>
        <w:t>Pro</w:t>
      </w:r>
      <w:r w:rsidR="008E3E7B">
        <w:rPr>
          <w:rFonts w:ascii="Arial" w:hAnsi="Arial"/>
          <w:color w:val="000000"/>
        </w:rPr>
        <w:t>duction</w:t>
      </w:r>
      <w:proofErr w:type="spellEnd"/>
      <w:r w:rsidR="008E3E7B">
        <w:rPr>
          <w:rFonts w:ascii="Arial" w:hAnsi="Arial"/>
          <w:color w:val="000000"/>
        </w:rPr>
        <w:t xml:space="preserve"> (</w:t>
      </w:r>
      <w:proofErr w:type="spellStart"/>
      <w:r w:rsidR="008E3E7B">
        <w:rPr>
          <w:rFonts w:ascii="Arial" w:hAnsi="Arial"/>
          <w:color w:val="000000"/>
        </w:rPr>
        <w:t>revised</w:t>
      </w:r>
      <w:proofErr w:type="spellEnd"/>
      <w:r w:rsidR="008E3E7B">
        <w:rPr>
          <w:rFonts w:ascii="Arial" w:hAnsi="Arial"/>
          <w:color w:val="000000"/>
        </w:rPr>
        <w:t>), CETS nr 220)</w:t>
      </w:r>
      <w:r>
        <w:rPr>
          <w:rFonts w:ascii="Arial" w:hAnsi="Arial"/>
          <w:color w:val="000000"/>
        </w:rPr>
        <w:t xml:space="preserve"> som förhandlats fram inom Europarådet 2017. </w:t>
      </w:r>
    </w:p>
    <w:p w14:paraId="2D2FB4D2" w14:textId="77777777" w:rsidR="0020650C" w:rsidRDefault="0020650C" w:rsidP="0020650C">
      <w:pPr>
        <w:spacing w:after="200"/>
        <w:ind w:left="800"/>
        <w:rPr>
          <w:rFonts w:ascii="Arial" w:eastAsia="Arial" w:hAnsi="Arial" w:cs="Arial"/>
          <w:color w:val="000000"/>
        </w:rPr>
      </w:pPr>
    </w:p>
    <w:p w14:paraId="1A38ABB7" w14:textId="77777777" w:rsidR="009D4B37" w:rsidRDefault="00915560" w:rsidP="003C3C0E">
      <w:pPr>
        <w:spacing w:after="160"/>
        <w:rPr>
          <w:rFonts w:ascii="Arial" w:eastAsia="Arial" w:hAnsi="Arial" w:cs="Arial"/>
          <w:b/>
          <w:color w:val="000000"/>
        </w:rPr>
      </w:pPr>
      <w:r>
        <w:rPr>
          <w:rFonts w:ascii="Arial" w:hAnsi="Arial"/>
          <w:b/>
          <w:color w:val="000000"/>
        </w:rPr>
        <w:t>Bakgrund</w:t>
      </w:r>
    </w:p>
    <w:p w14:paraId="0B2053A4" w14:textId="5AFCB754" w:rsidR="006335EE" w:rsidRDefault="00A40D6C" w:rsidP="003C3C0E">
      <w:pPr>
        <w:spacing w:after="200"/>
        <w:ind w:left="800"/>
        <w:rPr>
          <w:rFonts w:ascii="Arial" w:eastAsia="Arial" w:hAnsi="Arial" w:cs="Arial"/>
          <w:color w:val="000000"/>
        </w:rPr>
      </w:pPr>
      <w:r>
        <w:rPr>
          <w:rFonts w:ascii="Arial" w:hAnsi="Arial"/>
          <w:color w:val="000000"/>
        </w:rPr>
        <w:t xml:space="preserve">Den europeiska konventionen om samproduktion av filmverk (Council </w:t>
      </w:r>
      <w:proofErr w:type="spellStart"/>
      <w:r>
        <w:rPr>
          <w:rFonts w:ascii="Arial" w:hAnsi="Arial"/>
          <w:color w:val="000000"/>
        </w:rPr>
        <w:t>of</w:t>
      </w:r>
      <w:proofErr w:type="spellEnd"/>
      <w:r>
        <w:rPr>
          <w:rFonts w:ascii="Arial" w:hAnsi="Arial"/>
          <w:color w:val="000000"/>
        </w:rPr>
        <w:t xml:space="preserve"> </w:t>
      </w:r>
      <w:proofErr w:type="spellStart"/>
      <w:r>
        <w:rPr>
          <w:rFonts w:ascii="Arial" w:hAnsi="Arial"/>
          <w:color w:val="000000"/>
        </w:rPr>
        <w:t>Europe</w:t>
      </w:r>
      <w:proofErr w:type="spellEnd"/>
      <w:r>
        <w:rPr>
          <w:rFonts w:ascii="Arial" w:hAnsi="Arial"/>
          <w:color w:val="000000"/>
        </w:rPr>
        <w:t xml:space="preserve"> Convention on </w:t>
      </w:r>
      <w:proofErr w:type="spellStart"/>
      <w:r>
        <w:rPr>
          <w:rFonts w:ascii="Arial" w:hAnsi="Arial"/>
          <w:color w:val="000000"/>
        </w:rPr>
        <w:t>Cinematographic</w:t>
      </w:r>
      <w:proofErr w:type="spellEnd"/>
      <w:r>
        <w:rPr>
          <w:rFonts w:ascii="Arial" w:hAnsi="Arial"/>
          <w:color w:val="000000"/>
        </w:rPr>
        <w:t xml:space="preserve"> Co-</w:t>
      </w:r>
      <w:proofErr w:type="spellStart"/>
      <w:r>
        <w:rPr>
          <w:rFonts w:ascii="Arial" w:hAnsi="Arial"/>
          <w:color w:val="000000"/>
        </w:rPr>
        <w:t>Production</w:t>
      </w:r>
      <w:proofErr w:type="spellEnd"/>
      <w:r>
        <w:rPr>
          <w:rFonts w:ascii="Arial" w:hAnsi="Arial"/>
          <w:color w:val="000000"/>
        </w:rPr>
        <w:t xml:space="preserve">) från 1992 trädde i kraft internationellt den 1 april 1994. Konventionen har ratificerats av 48 medlemsländer. För Finlands del trädde konventionen i kraft den 1 september </w:t>
      </w:r>
      <w:r w:rsidR="00735818">
        <w:rPr>
          <w:rFonts w:ascii="Arial" w:hAnsi="Arial"/>
          <w:color w:val="000000"/>
        </w:rPr>
        <w:t>1995</w:t>
      </w:r>
      <w:r>
        <w:rPr>
          <w:rFonts w:ascii="Arial" w:hAnsi="Arial"/>
          <w:color w:val="000000"/>
        </w:rPr>
        <w:t xml:space="preserve"> (</w:t>
      </w:r>
      <w:proofErr w:type="spellStart"/>
      <w:r>
        <w:rPr>
          <w:rFonts w:ascii="Arial" w:hAnsi="Arial"/>
          <w:color w:val="000000"/>
        </w:rPr>
        <w:t>FördrS</w:t>
      </w:r>
      <w:proofErr w:type="spellEnd"/>
      <w:r>
        <w:rPr>
          <w:rFonts w:ascii="Arial" w:hAnsi="Arial"/>
          <w:color w:val="000000"/>
        </w:rPr>
        <w:t xml:space="preserve"> 48/1995). I konventionen föreskrivs om förhållandet mellan de fördragsslutande parterna vid samprod</w:t>
      </w:r>
      <w:r w:rsidR="00D54D38">
        <w:rPr>
          <w:rFonts w:ascii="Arial" w:hAnsi="Arial"/>
          <w:color w:val="000000"/>
        </w:rPr>
        <w:t>uktion av multilaterala filmer</w:t>
      </w:r>
      <w:r>
        <w:rPr>
          <w:rFonts w:ascii="Arial" w:hAnsi="Arial"/>
          <w:color w:val="000000"/>
        </w:rPr>
        <w:t xml:space="preserve"> med ursprung inom parternas territorium. I konventionen finns bestämmelser bland a</w:t>
      </w:r>
      <w:r w:rsidR="00D54D38">
        <w:rPr>
          <w:rFonts w:ascii="Arial" w:hAnsi="Arial"/>
          <w:color w:val="000000"/>
        </w:rPr>
        <w:t>nnat om finansiering av filmer</w:t>
      </w:r>
      <w:r>
        <w:rPr>
          <w:rFonts w:ascii="Arial" w:hAnsi="Arial"/>
          <w:color w:val="000000"/>
        </w:rPr>
        <w:t xml:space="preserve"> och om förmåner som beviljas filmer.</w:t>
      </w:r>
    </w:p>
    <w:p w14:paraId="72356AFB" w14:textId="77777777" w:rsidR="003C3C0E" w:rsidRDefault="00576498" w:rsidP="003C3C0E">
      <w:pPr>
        <w:spacing w:after="200"/>
        <w:ind w:left="800"/>
        <w:rPr>
          <w:rFonts w:ascii="Arial" w:eastAsia="Arial" w:hAnsi="Arial" w:cs="Arial"/>
          <w:color w:val="000000"/>
        </w:rPr>
      </w:pPr>
      <w:r>
        <w:rPr>
          <w:rFonts w:ascii="Arial" w:hAnsi="Arial"/>
          <w:color w:val="000000"/>
        </w:rPr>
        <w:t xml:space="preserve">Konventionen reviderades den 30 januari 2017. Den reviderade konventionen trädde i kraft internationellt den 1 oktober 2017. Fram till maj 2020 har konventionen har undertecknats av 12 medlemsstater och ratificerats av 18 medlemsländer. Den reviderade konventionen uppdaterar bestämmelserna i 1992 års konvention så att de motsvarar förändringarna i omvärlden. Konventionen innehåller bestämmelser bland annat om villkoren för att erhålla samproduktionsstatus, samproducenternas finansieringsandelar, samproducenternas rättigheter och finansiella samproduktioner. Syftet med konventionen är att främja och underlätta samproduktion av filmverk mellan de fördragsslutande parterna genom att fastställa regler för samproduktion. </w:t>
      </w:r>
    </w:p>
    <w:p w14:paraId="06560610" w14:textId="77777777" w:rsidR="005E26C8" w:rsidRDefault="00FA721B" w:rsidP="0020650C">
      <w:pPr>
        <w:spacing w:after="200"/>
        <w:ind w:left="800"/>
        <w:rPr>
          <w:rFonts w:ascii="Arial" w:eastAsia="Arial" w:hAnsi="Arial" w:cs="Arial"/>
          <w:color w:val="000000"/>
        </w:rPr>
      </w:pPr>
      <w:r>
        <w:rPr>
          <w:rFonts w:ascii="Arial" w:hAnsi="Arial"/>
          <w:color w:val="000000"/>
        </w:rPr>
        <w:t>Finland har ännu inte undertecknat den reviderade konventionen. Enligt artikel 18 i konventionen står konventionen öppen för undertecknande av Europarådets medlemsstater och andra stater som är parter i den europeiska kulturkonventionen och som kan uttrycka sitt samtycke till att vara bundna av den antingen genom undertecknande utan förbehåll för ratifikation, godtagande eller godkännande eller att genom undertecknande med förbehåll för ratifikation, godkännande, följt av ratifikation eller godkännande. </w:t>
      </w:r>
    </w:p>
    <w:p w14:paraId="2D33566D" w14:textId="77777777" w:rsidR="0020650C" w:rsidRDefault="0020650C" w:rsidP="0020650C">
      <w:pPr>
        <w:spacing w:after="200"/>
        <w:ind w:left="800"/>
        <w:rPr>
          <w:rFonts w:ascii="Arial" w:eastAsia="Arial" w:hAnsi="Arial" w:cs="Arial"/>
          <w:color w:val="000000"/>
        </w:rPr>
      </w:pPr>
    </w:p>
    <w:p w14:paraId="2587596F" w14:textId="77777777" w:rsidR="0020650C" w:rsidRDefault="0020650C" w:rsidP="0020650C">
      <w:pPr>
        <w:spacing w:after="200"/>
        <w:ind w:left="800"/>
        <w:rPr>
          <w:rFonts w:ascii="Arial" w:eastAsia="Arial" w:hAnsi="Arial" w:cs="Arial"/>
          <w:color w:val="000000"/>
        </w:rPr>
      </w:pPr>
    </w:p>
    <w:p w14:paraId="547EB5E3" w14:textId="77777777" w:rsidR="0020650C" w:rsidRDefault="0020650C" w:rsidP="0020650C">
      <w:pPr>
        <w:spacing w:after="200"/>
        <w:ind w:left="800"/>
        <w:rPr>
          <w:rFonts w:ascii="Arial" w:eastAsia="Arial" w:hAnsi="Arial" w:cs="Arial"/>
          <w:color w:val="000000"/>
        </w:rPr>
      </w:pPr>
    </w:p>
    <w:p w14:paraId="1C14B902" w14:textId="77777777" w:rsidR="00A77B3E" w:rsidRDefault="00915560" w:rsidP="003C3C0E">
      <w:pPr>
        <w:spacing w:after="160"/>
        <w:rPr>
          <w:rFonts w:ascii="Arial" w:eastAsia="Arial" w:hAnsi="Arial" w:cs="Arial"/>
          <w:b/>
          <w:color w:val="000000"/>
        </w:rPr>
      </w:pPr>
      <w:r>
        <w:rPr>
          <w:rFonts w:ascii="Arial" w:hAnsi="Arial"/>
          <w:b/>
          <w:bCs/>
          <w:color w:val="000000"/>
        </w:rPr>
        <w:lastRenderedPageBreak/>
        <w:t>Målen</w:t>
      </w:r>
    </w:p>
    <w:p w14:paraId="620A38A6" w14:textId="6A25A24F" w:rsidR="00C14BAE" w:rsidRDefault="00C14BAE" w:rsidP="003C3C0E">
      <w:pPr>
        <w:spacing w:after="200"/>
        <w:ind w:left="800"/>
        <w:rPr>
          <w:rFonts w:ascii="Arial" w:eastAsia="Arial" w:hAnsi="Arial" w:cs="Arial"/>
          <w:color w:val="000000"/>
        </w:rPr>
      </w:pPr>
      <w:r>
        <w:rPr>
          <w:rFonts w:ascii="Arial" w:hAnsi="Arial"/>
          <w:color w:val="000000"/>
        </w:rPr>
        <w:t>Undervisnings- och kulturmin</w:t>
      </w:r>
      <w:r w:rsidR="008E3E7B">
        <w:rPr>
          <w:rFonts w:ascii="Arial" w:hAnsi="Arial"/>
          <w:color w:val="000000"/>
        </w:rPr>
        <w:t xml:space="preserve">isteriet ber remissinstanserna </w:t>
      </w:r>
      <w:r>
        <w:rPr>
          <w:rFonts w:ascii="Arial" w:hAnsi="Arial"/>
          <w:color w:val="000000"/>
        </w:rPr>
        <w:t>yttra sig om det anses ändamålsenligt att underteckna och go</w:t>
      </w:r>
      <w:r w:rsidR="00326857">
        <w:rPr>
          <w:rFonts w:ascii="Arial" w:hAnsi="Arial"/>
          <w:color w:val="000000"/>
        </w:rPr>
        <w:t xml:space="preserve">dkänna den reviderade </w:t>
      </w:r>
      <w:r>
        <w:rPr>
          <w:rFonts w:ascii="Arial" w:hAnsi="Arial"/>
          <w:color w:val="000000"/>
        </w:rPr>
        <w:t>konvention</w:t>
      </w:r>
      <w:r w:rsidR="00326857">
        <w:rPr>
          <w:rFonts w:ascii="Arial" w:hAnsi="Arial"/>
          <w:color w:val="000000"/>
        </w:rPr>
        <w:t>en</w:t>
      </w:r>
      <w:r>
        <w:rPr>
          <w:rFonts w:ascii="Arial" w:hAnsi="Arial"/>
          <w:color w:val="000000"/>
        </w:rPr>
        <w:t xml:space="preserve"> om samproduktion av filmverk. Dessutom ber undervisnings- och kulturministeriet remissinstanserna bedöma vilka åtgärder den reviderade konventionen förutsätter inom deras förvaltningsområde och vilka av de bestämmelser i protokollet som hör till deras behörighet kräver riksdagens medverkan. </w:t>
      </w:r>
    </w:p>
    <w:p w14:paraId="3D2C179D" w14:textId="77777777" w:rsidR="00C14BAE" w:rsidRDefault="00C14BAE" w:rsidP="003C3C0E">
      <w:pPr>
        <w:spacing w:after="160"/>
        <w:rPr>
          <w:rFonts w:ascii="Arial" w:eastAsia="Arial" w:hAnsi="Arial" w:cs="Arial"/>
          <w:color w:val="000000"/>
        </w:rPr>
      </w:pPr>
    </w:p>
    <w:p w14:paraId="5F92BDAC" w14:textId="77777777" w:rsidR="00A77B3E" w:rsidRDefault="00915560" w:rsidP="003C3C0E">
      <w:pPr>
        <w:spacing w:after="160"/>
        <w:rPr>
          <w:rFonts w:ascii="Arial" w:eastAsia="Arial" w:hAnsi="Arial" w:cs="Arial"/>
          <w:b/>
          <w:color w:val="000000"/>
        </w:rPr>
      </w:pPr>
      <w:r>
        <w:rPr>
          <w:rFonts w:ascii="Arial" w:hAnsi="Arial"/>
          <w:b/>
          <w:color w:val="000000"/>
        </w:rPr>
        <w:t>Svarsanvisningar för mottagarna</w:t>
      </w:r>
    </w:p>
    <w:p w14:paraId="1B834EF2" w14:textId="77777777" w:rsidR="00A77B3E" w:rsidRDefault="00915560" w:rsidP="003C3C0E">
      <w:pPr>
        <w:spacing w:after="200"/>
        <w:ind w:left="800"/>
        <w:rPr>
          <w:rFonts w:ascii="Arial" w:eastAsia="Arial" w:hAnsi="Arial" w:cs="Arial"/>
          <w:color w:val="000000"/>
        </w:rPr>
      </w:pPr>
      <w:r>
        <w:rPr>
          <w:rFonts w:ascii="Arial" w:hAnsi="Arial"/>
          <w:color w:val="000000"/>
        </w:rPr>
        <w:t>Lämna yttrandet genom att svara på vår begäran om utlåtande i tjänsten utlåtande.fi. Utlåtandet behöver inte skickas separat per e-post eller post.</w:t>
      </w:r>
      <w:r>
        <w:rPr>
          <w:rFonts w:ascii="Arial" w:hAnsi="Arial"/>
          <w:color w:val="000000"/>
        </w:rPr>
        <w:br/>
      </w:r>
      <w:r>
        <w:rPr>
          <w:rFonts w:ascii="Arial" w:hAnsi="Arial"/>
          <w:color w:val="000000"/>
        </w:rPr>
        <w:br/>
        <w:t>För att kunna lämna ett utlåtande måste användaren registrera sig och logga in på utlåtande.fi. Närmare anvisningar om hur tjänsten används finns på webbplatsen utlåtande.fi under fliken Anvisningar &gt; Bruksanvisningar.</w:t>
      </w:r>
      <w:r>
        <w:rPr>
          <w:rFonts w:ascii="Arial" w:hAnsi="Arial"/>
          <w:color w:val="000000"/>
        </w:rPr>
        <w:br/>
      </w:r>
      <w:r>
        <w:rPr>
          <w:rFonts w:ascii="Arial" w:hAnsi="Arial"/>
          <w:color w:val="000000"/>
        </w:rPr>
        <w:br/>
        <w:t>Obs! Alla utlåtanden är offentliga och de publiceras i webbtjänsten utlåtande.fi.</w:t>
      </w:r>
    </w:p>
    <w:p w14:paraId="17785D21" w14:textId="77777777" w:rsidR="00A77B3E" w:rsidRDefault="000016E0" w:rsidP="003C3C0E">
      <w:pPr>
        <w:spacing w:after="200"/>
        <w:ind w:left="800"/>
        <w:rPr>
          <w:rFonts w:ascii="Arial" w:eastAsia="Arial" w:hAnsi="Arial" w:cs="Arial"/>
          <w:color w:val="000000"/>
        </w:rPr>
      </w:pPr>
    </w:p>
    <w:p w14:paraId="7F996BD7" w14:textId="77777777" w:rsidR="00A77B3E" w:rsidRDefault="00915560" w:rsidP="003C3C0E">
      <w:pPr>
        <w:spacing w:after="160"/>
        <w:rPr>
          <w:rFonts w:ascii="Arial" w:eastAsia="Arial" w:hAnsi="Arial" w:cs="Arial"/>
          <w:b/>
          <w:color w:val="000000"/>
        </w:rPr>
      </w:pPr>
      <w:r>
        <w:rPr>
          <w:rFonts w:ascii="Arial" w:hAnsi="Arial"/>
          <w:b/>
          <w:color w:val="000000"/>
        </w:rPr>
        <w:t>Tidsplan</w:t>
      </w:r>
    </w:p>
    <w:p w14:paraId="3BCB016E" w14:textId="0BD80896" w:rsidR="00A77B3E" w:rsidRDefault="00915560" w:rsidP="0020650C">
      <w:pPr>
        <w:spacing w:after="200"/>
        <w:ind w:left="800"/>
        <w:rPr>
          <w:rFonts w:ascii="Arial" w:eastAsia="Arial" w:hAnsi="Arial" w:cs="Arial"/>
          <w:color w:val="000000"/>
        </w:rPr>
      </w:pPr>
      <w:r>
        <w:rPr>
          <w:rFonts w:ascii="Arial" w:hAnsi="Arial"/>
          <w:color w:val="000000"/>
        </w:rPr>
        <w:t xml:space="preserve">Vi ber er lämna </w:t>
      </w:r>
      <w:r w:rsidR="00326857">
        <w:rPr>
          <w:rFonts w:ascii="Arial" w:hAnsi="Arial"/>
          <w:color w:val="000000"/>
        </w:rPr>
        <w:t xml:space="preserve">ert utlåtande senast den 10 </w:t>
      </w:r>
      <w:r w:rsidR="00494FD8">
        <w:rPr>
          <w:rFonts w:ascii="Arial" w:hAnsi="Arial"/>
          <w:color w:val="000000"/>
        </w:rPr>
        <w:t>juli 2020</w:t>
      </w:r>
      <w:r>
        <w:rPr>
          <w:rFonts w:ascii="Arial" w:hAnsi="Arial"/>
          <w:color w:val="000000"/>
        </w:rPr>
        <w:t>.</w:t>
      </w:r>
    </w:p>
    <w:p w14:paraId="7602A935" w14:textId="77777777" w:rsidR="0020650C" w:rsidRDefault="0020650C" w:rsidP="0020650C">
      <w:pPr>
        <w:spacing w:after="200"/>
        <w:ind w:left="800"/>
        <w:rPr>
          <w:rFonts w:ascii="Arial" w:eastAsia="Arial" w:hAnsi="Arial" w:cs="Arial"/>
          <w:color w:val="000000"/>
        </w:rPr>
      </w:pPr>
    </w:p>
    <w:p w14:paraId="5F2244B2" w14:textId="77777777" w:rsidR="00A77B3E" w:rsidRDefault="00915560" w:rsidP="003C3C0E">
      <w:pPr>
        <w:spacing w:after="160"/>
        <w:rPr>
          <w:rFonts w:ascii="Arial" w:eastAsia="Arial" w:hAnsi="Arial" w:cs="Arial"/>
          <w:b/>
          <w:color w:val="000000"/>
        </w:rPr>
      </w:pPr>
      <w:r>
        <w:rPr>
          <w:rFonts w:ascii="Arial" w:hAnsi="Arial"/>
          <w:b/>
          <w:color w:val="000000"/>
        </w:rPr>
        <w:t>Beredare</w:t>
      </w:r>
    </w:p>
    <w:p w14:paraId="40B256FA" w14:textId="77777777" w:rsidR="00A77B3E" w:rsidRDefault="009E1E2A" w:rsidP="0020650C">
      <w:pPr>
        <w:spacing w:after="200"/>
        <w:ind w:left="800"/>
        <w:rPr>
          <w:rFonts w:ascii="Arial" w:eastAsia="Arial" w:hAnsi="Arial" w:cs="Arial"/>
          <w:color w:val="000000"/>
        </w:rPr>
      </w:pPr>
      <w:r>
        <w:rPr>
          <w:rFonts w:ascii="Arial" w:hAnsi="Arial"/>
          <w:color w:val="000000"/>
        </w:rPr>
        <w:t xml:space="preserve">Hanna Kiiskinen, regeringsråd, hanna.kiiskinen@minedu.fi, 0295 330 086 </w:t>
      </w:r>
      <w:r>
        <w:rPr>
          <w:rFonts w:ascii="Arial" w:hAnsi="Arial"/>
          <w:color w:val="000000"/>
        </w:rPr>
        <w:br/>
        <w:t>Laura Mäkelä, kulturråd,</w:t>
      </w:r>
      <w:r>
        <w:t xml:space="preserve"> </w:t>
      </w:r>
      <w:hyperlink r:id="rId7" w:history="1">
        <w:r>
          <w:rPr>
            <w:rStyle w:val="Hyperlinkki"/>
            <w:rFonts w:ascii="Arial" w:hAnsi="Arial"/>
            <w:color w:val="000000" w:themeColor="text1"/>
            <w:u w:val="none"/>
          </w:rPr>
          <w:t>laura.makela@minedu.fi</w:t>
        </w:r>
      </w:hyperlink>
      <w:r>
        <w:rPr>
          <w:rFonts w:ascii="Arial" w:hAnsi="Arial"/>
          <w:color w:val="000000"/>
        </w:rPr>
        <w:t>, 0295 330 222</w:t>
      </w:r>
    </w:p>
    <w:p w14:paraId="14BF8765" w14:textId="77777777" w:rsidR="0020650C" w:rsidRDefault="0020650C" w:rsidP="0020650C">
      <w:pPr>
        <w:spacing w:after="200"/>
        <w:ind w:left="800"/>
        <w:rPr>
          <w:rFonts w:ascii="Arial" w:eastAsia="Arial" w:hAnsi="Arial" w:cs="Arial"/>
          <w:color w:val="000000"/>
        </w:rPr>
      </w:pPr>
    </w:p>
    <w:p w14:paraId="12B9E79D" w14:textId="77C19307" w:rsidR="00A77B3E" w:rsidRDefault="00CC7478" w:rsidP="003C3C0E">
      <w:pPr>
        <w:spacing w:after="160"/>
        <w:rPr>
          <w:rFonts w:ascii="Arial" w:eastAsia="Arial" w:hAnsi="Arial" w:cs="Arial"/>
          <w:b/>
          <w:color w:val="000000"/>
        </w:rPr>
      </w:pPr>
      <w:r>
        <w:rPr>
          <w:rFonts w:ascii="Arial" w:hAnsi="Arial"/>
          <w:b/>
          <w:color w:val="000000"/>
        </w:rPr>
        <w:t>Länk</w:t>
      </w:r>
      <w:bookmarkStart w:id="0" w:name="_GoBack"/>
      <w:bookmarkEnd w:id="0"/>
    </w:p>
    <w:p w14:paraId="00F7352D" w14:textId="75B136C9" w:rsidR="00A77B3E" w:rsidRDefault="000016E0" w:rsidP="003C3C0E">
      <w:pPr>
        <w:spacing w:after="200"/>
        <w:ind w:left="800"/>
        <w:rPr>
          <w:rFonts w:ascii="Arial" w:eastAsia="Arial" w:hAnsi="Arial" w:cs="Arial"/>
          <w:color w:val="000000"/>
        </w:rPr>
      </w:pPr>
      <w:hyperlink r:id="rId8" w:history="1">
        <w:r w:rsidR="00A478E0">
          <w:rPr>
            <w:rStyle w:val="Hyperlinkki"/>
            <w:rFonts w:ascii="Arial" w:hAnsi="Arial"/>
          </w:rPr>
          <w:t>https://www.coe.int/en/web/conventions/search-on-treaties/-/conventions/treaty/220</w:t>
        </w:r>
      </w:hyperlink>
      <w:r w:rsidR="00A478E0">
        <w:t xml:space="preserve"> </w:t>
      </w:r>
      <w:r w:rsidR="006617DB">
        <w:rPr>
          <w:rFonts w:ascii="Arial" w:hAnsi="Arial"/>
          <w:color w:val="000000"/>
        </w:rPr>
        <w:t>Europarådets</w:t>
      </w:r>
      <w:r w:rsidR="00A478E0">
        <w:rPr>
          <w:rFonts w:ascii="Arial" w:hAnsi="Arial"/>
          <w:color w:val="000000"/>
        </w:rPr>
        <w:t xml:space="preserve"> konvention om samproduktion av filmverk (reviderad) CETS nr. 220, år 2017</w:t>
      </w:r>
    </w:p>
    <w:p w14:paraId="6CB46E4B" w14:textId="77777777" w:rsidR="00D54D38" w:rsidRDefault="00D54D38" w:rsidP="003C3C0E">
      <w:pPr>
        <w:spacing w:after="160"/>
      </w:pPr>
    </w:p>
    <w:p w14:paraId="3095D50A" w14:textId="10C611D2" w:rsidR="00A77B3E" w:rsidRPr="008E3E7B" w:rsidRDefault="00D54D38" w:rsidP="003C3C0E">
      <w:pPr>
        <w:spacing w:after="160"/>
        <w:rPr>
          <w:rFonts w:ascii="Arial" w:eastAsia="Arial" w:hAnsi="Arial" w:cs="Arial"/>
          <w:b/>
          <w:color w:val="000000"/>
          <w:lang w:val="en-US"/>
        </w:rPr>
      </w:pPr>
      <w:proofErr w:type="spellStart"/>
      <w:r>
        <w:rPr>
          <w:rFonts w:ascii="Arial" w:hAnsi="Arial"/>
          <w:b/>
          <w:color w:val="000000"/>
          <w:lang w:val="en-US"/>
        </w:rPr>
        <w:t>Bilaga</w:t>
      </w:r>
      <w:proofErr w:type="spellEnd"/>
    </w:p>
    <w:p w14:paraId="7F1AB3E9" w14:textId="77777777" w:rsidR="00163035" w:rsidRPr="008E3E7B" w:rsidRDefault="00163035" w:rsidP="003C3C0E">
      <w:pPr>
        <w:spacing w:after="200"/>
        <w:ind w:left="800"/>
        <w:rPr>
          <w:rFonts w:ascii="Arial" w:eastAsia="Arial" w:hAnsi="Arial" w:cs="Arial"/>
          <w:color w:val="000000" w:themeColor="text1"/>
          <w:lang w:val="en-US"/>
        </w:rPr>
      </w:pPr>
      <w:r w:rsidRPr="008E3E7B">
        <w:rPr>
          <w:rFonts w:ascii="Arial" w:hAnsi="Arial"/>
          <w:color w:val="5B9BD5"/>
          <w:lang w:val="en-US"/>
        </w:rPr>
        <w:t xml:space="preserve">Explanatory Report to the Council of Europe Convention on Cinematographic Co-production (revised) </w:t>
      </w:r>
      <w:proofErr w:type="spellStart"/>
      <w:r w:rsidRPr="008E3E7B">
        <w:rPr>
          <w:rFonts w:ascii="Arial" w:hAnsi="Arial"/>
          <w:color w:val="000000" w:themeColor="text1"/>
          <w:lang w:val="en-US"/>
        </w:rPr>
        <w:t>Promemoria</w:t>
      </w:r>
      <w:proofErr w:type="spellEnd"/>
      <w:r w:rsidRPr="008E3E7B">
        <w:rPr>
          <w:rFonts w:ascii="Arial" w:hAnsi="Arial"/>
          <w:color w:val="000000" w:themeColor="text1"/>
          <w:lang w:val="en-US"/>
        </w:rPr>
        <w:t xml:space="preserve"> </w:t>
      </w:r>
      <w:proofErr w:type="gramStart"/>
      <w:r w:rsidRPr="008E3E7B">
        <w:rPr>
          <w:rFonts w:ascii="Arial" w:hAnsi="Arial"/>
          <w:color w:val="000000" w:themeColor="text1"/>
          <w:lang w:val="en-US"/>
        </w:rPr>
        <w:t>om</w:t>
      </w:r>
      <w:proofErr w:type="gramEnd"/>
      <w:r w:rsidRPr="008E3E7B">
        <w:rPr>
          <w:rFonts w:ascii="Arial" w:hAnsi="Arial"/>
          <w:color w:val="000000" w:themeColor="text1"/>
          <w:lang w:val="en-US"/>
        </w:rPr>
        <w:t xml:space="preserve"> den </w:t>
      </w:r>
      <w:proofErr w:type="spellStart"/>
      <w:r w:rsidRPr="008E3E7B">
        <w:rPr>
          <w:rFonts w:ascii="Arial" w:hAnsi="Arial"/>
          <w:color w:val="000000" w:themeColor="text1"/>
          <w:lang w:val="en-US"/>
        </w:rPr>
        <w:t>reviderade</w:t>
      </w:r>
      <w:proofErr w:type="spellEnd"/>
      <w:r w:rsidRPr="008E3E7B">
        <w:rPr>
          <w:rFonts w:ascii="Arial" w:hAnsi="Arial"/>
          <w:color w:val="000000" w:themeColor="text1"/>
          <w:lang w:val="en-US"/>
        </w:rPr>
        <w:t xml:space="preserve"> </w:t>
      </w:r>
      <w:proofErr w:type="spellStart"/>
      <w:r w:rsidRPr="008E3E7B">
        <w:rPr>
          <w:rFonts w:ascii="Arial" w:hAnsi="Arial"/>
          <w:color w:val="000000" w:themeColor="text1"/>
          <w:lang w:val="en-US"/>
        </w:rPr>
        <w:t>konventionen</w:t>
      </w:r>
      <w:proofErr w:type="spellEnd"/>
      <w:r w:rsidRPr="008E3E7B">
        <w:rPr>
          <w:rFonts w:ascii="Arial" w:hAnsi="Arial"/>
          <w:color w:val="000000" w:themeColor="text1"/>
          <w:lang w:val="en-US"/>
        </w:rPr>
        <w:t xml:space="preserve"> 30.1.2017</w:t>
      </w:r>
    </w:p>
    <w:p w14:paraId="29B2198F" w14:textId="414C7BC2" w:rsidR="00A77B3E" w:rsidRPr="00D54D38" w:rsidRDefault="000016E0" w:rsidP="003C3C0E">
      <w:pPr>
        <w:spacing w:after="200"/>
        <w:ind w:left="800"/>
        <w:rPr>
          <w:rFonts w:ascii="Arial" w:hAnsi="Arial"/>
          <w:color w:val="5B9BD5"/>
          <w:lang w:val="en-US"/>
        </w:rPr>
      </w:pPr>
    </w:p>
    <w:p w14:paraId="2E3493E6" w14:textId="2AB3F0B9" w:rsidR="00494FD8" w:rsidRPr="00D54D38" w:rsidRDefault="00494FD8" w:rsidP="003C3C0E">
      <w:pPr>
        <w:spacing w:after="200"/>
        <w:ind w:left="800"/>
        <w:rPr>
          <w:rFonts w:ascii="Arial" w:hAnsi="Arial"/>
          <w:color w:val="5B9BD5"/>
          <w:lang w:val="en-US"/>
        </w:rPr>
      </w:pPr>
    </w:p>
    <w:p w14:paraId="5426ACB7" w14:textId="067C41FD" w:rsidR="00494FD8" w:rsidRDefault="00494FD8" w:rsidP="003C3C0E">
      <w:pPr>
        <w:spacing w:after="200"/>
        <w:ind w:left="800"/>
        <w:rPr>
          <w:rFonts w:ascii="Arial" w:eastAsia="Arial" w:hAnsi="Arial" w:cs="Arial"/>
          <w:color w:val="000000"/>
          <w:lang w:val="en-US"/>
        </w:rPr>
      </w:pPr>
    </w:p>
    <w:p w14:paraId="67FC4C24" w14:textId="7302E299" w:rsidR="00D54D38" w:rsidRDefault="00D54D38" w:rsidP="003C3C0E">
      <w:pPr>
        <w:spacing w:after="200"/>
        <w:ind w:left="800"/>
        <w:rPr>
          <w:rFonts w:ascii="Arial" w:eastAsia="Arial" w:hAnsi="Arial" w:cs="Arial"/>
          <w:color w:val="000000"/>
          <w:lang w:val="en-US"/>
        </w:rPr>
      </w:pPr>
    </w:p>
    <w:p w14:paraId="50BBEA90" w14:textId="77777777" w:rsidR="00D54D38" w:rsidRPr="00D54D38" w:rsidRDefault="00D54D38" w:rsidP="003C3C0E">
      <w:pPr>
        <w:spacing w:after="200"/>
        <w:ind w:left="800"/>
        <w:rPr>
          <w:rFonts w:ascii="Arial" w:eastAsia="Arial" w:hAnsi="Arial" w:cs="Arial"/>
          <w:color w:val="000000"/>
          <w:lang w:val="en-US"/>
        </w:rPr>
      </w:pPr>
    </w:p>
    <w:p w14:paraId="308B4E07" w14:textId="26078645" w:rsidR="00A77B3E" w:rsidRDefault="00004E58">
      <w:pPr>
        <w:spacing w:after="160"/>
        <w:rPr>
          <w:rFonts w:ascii="Arial" w:eastAsia="Arial" w:hAnsi="Arial" w:cs="Arial"/>
          <w:b/>
          <w:color w:val="000000"/>
        </w:rPr>
      </w:pPr>
      <w:r>
        <w:rPr>
          <w:rFonts w:ascii="Arial" w:hAnsi="Arial"/>
          <w:b/>
          <w:color w:val="000000"/>
        </w:rPr>
        <w:lastRenderedPageBreak/>
        <w:t>Sändlista</w:t>
      </w:r>
    </w:p>
    <w:tbl>
      <w:tblPr>
        <w:tblW w:w="5000" w:type="pct"/>
        <w:tblLook w:val="04A0" w:firstRow="1" w:lastRow="0" w:firstColumn="1" w:lastColumn="0" w:noHBand="0" w:noVBand="1"/>
      </w:tblPr>
      <w:tblGrid>
        <w:gridCol w:w="9802"/>
        <w:gridCol w:w="419"/>
        <w:gridCol w:w="419"/>
      </w:tblGrid>
      <w:tr w:rsidR="009D4B37" w14:paraId="5F9FB7E0" w14:textId="77777777">
        <w:tc>
          <w:tcPr>
            <w:tcW w:w="0" w:type="auto"/>
          </w:tcPr>
          <w:p w14:paraId="6B3D3C88" w14:textId="77777777" w:rsidR="00A77B3E" w:rsidRDefault="000016E0" w:rsidP="007A0455">
            <w:pPr>
              <w:rPr>
                <w:rFonts w:ascii="Arial" w:eastAsia="Arial" w:hAnsi="Arial" w:cs="Arial"/>
                <w:color w:val="000000"/>
              </w:rPr>
            </w:pPr>
          </w:p>
          <w:p w14:paraId="27480D04" w14:textId="77777777" w:rsidR="009D4B37" w:rsidRDefault="009D4B37">
            <w:pPr>
              <w:ind w:left="800"/>
              <w:rPr>
                <w:rFonts w:ascii="Arial" w:eastAsia="Arial" w:hAnsi="Arial" w:cs="Arial"/>
                <w:color w:val="000000"/>
              </w:rPr>
            </w:pPr>
            <w:r>
              <w:rPr>
                <w:rFonts w:ascii="Arial" w:hAnsi="Arial"/>
                <w:color w:val="000000"/>
              </w:rPr>
              <w:t>Aalto-universitetet</w:t>
            </w:r>
          </w:p>
          <w:p w14:paraId="1228239B" w14:textId="77777777" w:rsidR="007A0455" w:rsidRDefault="007A0455">
            <w:pPr>
              <w:ind w:left="800"/>
              <w:rPr>
                <w:rFonts w:ascii="Arial" w:eastAsia="Arial" w:hAnsi="Arial" w:cs="Arial"/>
                <w:color w:val="000000"/>
              </w:rPr>
            </w:pPr>
            <w:r>
              <w:rPr>
                <w:rFonts w:ascii="Arial" w:hAnsi="Arial"/>
                <w:color w:val="000000"/>
              </w:rPr>
              <w:t>Ålands landskapsregering</w:t>
            </w:r>
          </w:p>
          <w:p w14:paraId="28EA99EC" w14:textId="77777777" w:rsidR="009D4B37" w:rsidRDefault="009D4B37">
            <w:pPr>
              <w:ind w:left="800"/>
              <w:rPr>
                <w:rFonts w:ascii="Arial" w:eastAsia="Arial" w:hAnsi="Arial" w:cs="Arial"/>
                <w:color w:val="000000"/>
              </w:rPr>
            </w:pPr>
            <w:proofErr w:type="spellStart"/>
            <w:r>
              <w:rPr>
                <w:rFonts w:ascii="Arial" w:hAnsi="Arial"/>
                <w:color w:val="000000"/>
              </w:rPr>
              <w:t>Audiovisual</w:t>
            </w:r>
            <w:proofErr w:type="spellEnd"/>
            <w:r>
              <w:rPr>
                <w:rFonts w:ascii="Arial" w:hAnsi="Arial"/>
                <w:color w:val="000000"/>
              </w:rPr>
              <w:t xml:space="preserve"> </w:t>
            </w:r>
            <w:proofErr w:type="spellStart"/>
            <w:r>
              <w:rPr>
                <w:rFonts w:ascii="Arial" w:hAnsi="Arial"/>
                <w:color w:val="000000"/>
              </w:rPr>
              <w:t>Producers</w:t>
            </w:r>
            <w:proofErr w:type="spellEnd"/>
            <w:r>
              <w:rPr>
                <w:rFonts w:ascii="Arial" w:hAnsi="Arial"/>
                <w:color w:val="000000"/>
              </w:rPr>
              <w:t xml:space="preserve"> Finland, APFI </w:t>
            </w:r>
            <w:proofErr w:type="spellStart"/>
            <w:r>
              <w:rPr>
                <w:rFonts w:ascii="Arial" w:hAnsi="Arial"/>
                <w:color w:val="000000"/>
              </w:rPr>
              <w:t>ry</w:t>
            </w:r>
            <w:proofErr w:type="spellEnd"/>
          </w:p>
          <w:p w14:paraId="4B1FB771" w14:textId="77777777" w:rsidR="00B922C4" w:rsidRDefault="00B922C4">
            <w:pPr>
              <w:ind w:left="800"/>
              <w:rPr>
                <w:rFonts w:ascii="Arial" w:eastAsia="Arial" w:hAnsi="Arial" w:cs="Arial"/>
                <w:color w:val="000000"/>
              </w:rPr>
            </w:pPr>
            <w:r>
              <w:rPr>
                <w:rFonts w:ascii="Arial" w:hAnsi="Arial"/>
                <w:color w:val="000000"/>
              </w:rPr>
              <w:t>Business Finland Ab</w:t>
            </w:r>
          </w:p>
          <w:p w14:paraId="1ACD598C" w14:textId="77777777" w:rsidR="00B922C4" w:rsidRDefault="00B922C4">
            <w:pPr>
              <w:ind w:left="800"/>
              <w:rPr>
                <w:rFonts w:ascii="Arial" w:eastAsia="Arial" w:hAnsi="Arial" w:cs="Arial"/>
                <w:color w:val="000000"/>
              </w:rPr>
            </w:pPr>
            <w:r>
              <w:rPr>
                <w:rFonts w:ascii="Arial" w:hAnsi="Arial"/>
                <w:color w:val="000000"/>
              </w:rPr>
              <w:t xml:space="preserve">Elisa </w:t>
            </w:r>
            <w:proofErr w:type="spellStart"/>
            <w:r>
              <w:rPr>
                <w:rFonts w:ascii="Arial" w:hAnsi="Arial"/>
                <w:color w:val="000000"/>
              </w:rPr>
              <w:t>Abp</w:t>
            </w:r>
            <w:proofErr w:type="spellEnd"/>
          </w:p>
          <w:p w14:paraId="52F10E20" w14:textId="77777777" w:rsidR="00B922C4" w:rsidRDefault="00B922C4">
            <w:pPr>
              <w:ind w:left="800"/>
              <w:rPr>
                <w:rFonts w:ascii="Arial" w:eastAsia="Arial" w:hAnsi="Arial" w:cs="Arial"/>
                <w:color w:val="000000"/>
              </w:rPr>
            </w:pPr>
            <w:r>
              <w:rPr>
                <w:rFonts w:ascii="Arial" w:hAnsi="Arial"/>
                <w:color w:val="000000"/>
              </w:rPr>
              <w:t>Nationella audiovisuella institutet</w:t>
            </w:r>
          </w:p>
          <w:p w14:paraId="04B7B94C" w14:textId="77777777" w:rsidR="00B922C4" w:rsidRDefault="00B922C4">
            <w:pPr>
              <w:ind w:left="800"/>
              <w:rPr>
                <w:rFonts w:ascii="Arial" w:eastAsia="Arial" w:hAnsi="Arial" w:cs="Arial"/>
                <w:color w:val="000000"/>
              </w:rPr>
            </w:pPr>
            <w:proofErr w:type="spellStart"/>
            <w:r>
              <w:rPr>
                <w:rFonts w:ascii="Arial" w:hAnsi="Arial"/>
                <w:color w:val="000000"/>
              </w:rPr>
              <w:t>Kopiosto</w:t>
            </w:r>
            <w:proofErr w:type="spellEnd"/>
            <w:r>
              <w:rPr>
                <w:rFonts w:ascii="Arial" w:hAnsi="Arial"/>
                <w:color w:val="000000"/>
              </w:rPr>
              <w:t xml:space="preserve"> </w:t>
            </w:r>
            <w:proofErr w:type="spellStart"/>
            <w:r>
              <w:rPr>
                <w:rFonts w:ascii="Arial" w:hAnsi="Arial"/>
                <w:color w:val="000000"/>
              </w:rPr>
              <w:t>rf</w:t>
            </w:r>
            <w:proofErr w:type="spellEnd"/>
          </w:p>
          <w:p w14:paraId="174C39A8" w14:textId="77777777" w:rsidR="009D4B37" w:rsidRDefault="009D4B37">
            <w:pPr>
              <w:ind w:left="800"/>
              <w:rPr>
                <w:rFonts w:ascii="Arial" w:eastAsia="Arial" w:hAnsi="Arial" w:cs="Arial"/>
                <w:color w:val="000000"/>
              </w:rPr>
            </w:pPr>
            <w:r>
              <w:rPr>
                <w:rFonts w:ascii="Arial" w:hAnsi="Arial"/>
                <w:color w:val="000000"/>
              </w:rPr>
              <w:t>Kommunikationsministeriet</w:t>
            </w:r>
          </w:p>
          <w:p w14:paraId="624C997A" w14:textId="77777777" w:rsidR="007104D7" w:rsidRPr="00C14BAE" w:rsidRDefault="007104D7" w:rsidP="007104D7">
            <w:pPr>
              <w:ind w:left="800"/>
              <w:rPr>
                <w:rFonts w:ascii="Arial" w:eastAsia="Arial" w:hAnsi="Arial" w:cs="Arial"/>
                <w:color w:val="000000"/>
              </w:rPr>
            </w:pPr>
            <w:r>
              <w:rPr>
                <w:rFonts w:ascii="Arial" w:hAnsi="Arial"/>
                <w:color w:val="000000"/>
              </w:rPr>
              <w:t>MTV Ab</w:t>
            </w:r>
          </w:p>
          <w:p w14:paraId="2FA8C70C" w14:textId="77777777" w:rsidR="007104D7" w:rsidRPr="00C14BAE" w:rsidRDefault="007104D7" w:rsidP="007104D7">
            <w:pPr>
              <w:ind w:left="800"/>
              <w:rPr>
                <w:rFonts w:ascii="Arial" w:eastAsia="Arial" w:hAnsi="Arial" w:cs="Arial"/>
                <w:color w:val="000000"/>
              </w:rPr>
            </w:pPr>
            <w:proofErr w:type="spellStart"/>
            <w:r>
              <w:rPr>
                <w:rFonts w:ascii="Arial" w:hAnsi="Arial"/>
                <w:color w:val="000000"/>
              </w:rPr>
              <w:t>Nelonen</w:t>
            </w:r>
            <w:proofErr w:type="spellEnd"/>
            <w:r>
              <w:rPr>
                <w:rFonts w:ascii="Arial" w:hAnsi="Arial"/>
                <w:color w:val="000000"/>
              </w:rPr>
              <w:t xml:space="preserve"> Media Live Oy</w:t>
            </w:r>
          </w:p>
          <w:p w14:paraId="78E8D625" w14:textId="77777777" w:rsidR="00435D75" w:rsidRDefault="00435D75">
            <w:pPr>
              <w:ind w:left="800"/>
              <w:rPr>
                <w:rFonts w:ascii="Arial" w:eastAsia="Arial" w:hAnsi="Arial" w:cs="Arial"/>
                <w:color w:val="000000"/>
              </w:rPr>
            </w:pPr>
            <w:r>
              <w:rPr>
                <w:rFonts w:ascii="Arial" w:hAnsi="Arial"/>
                <w:color w:val="000000"/>
              </w:rPr>
              <w:t>Inrikesministeriet</w:t>
            </w:r>
          </w:p>
          <w:p w14:paraId="176C51E3" w14:textId="77777777" w:rsidR="009D4B37" w:rsidRDefault="009D4B37">
            <w:pPr>
              <w:ind w:left="800"/>
              <w:rPr>
                <w:rFonts w:ascii="Arial" w:eastAsia="Arial" w:hAnsi="Arial" w:cs="Arial"/>
                <w:color w:val="000000"/>
              </w:rPr>
            </w:pPr>
            <w:r>
              <w:rPr>
                <w:rFonts w:ascii="Arial" w:hAnsi="Arial"/>
                <w:color w:val="000000"/>
              </w:rPr>
              <w:t>Finlands filmstiftelse</w:t>
            </w:r>
          </w:p>
          <w:p w14:paraId="318E4277" w14:textId="77777777" w:rsidR="009D4B37" w:rsidRDefault="009D4B37">
            <w:pPr>
              <w:ind w:left="800"/>
              <w:rPr>
                <w:rFonts w:ascii="Arial" w:eastAsia="Arial" w:hAnsi="Arial" w:cs="Arial"/>
                <w:color w:val="000000"/>
              </w:rPr>
            </w:pPr>
            <w:r>
              <w:rPr>
                <w:rFonts w:ascii="Arial" w:hAnsi="Arial"/>
                <w:color w:val="000000"/>
              </w:rPr>
              <w:t>Arbets- och näringsministeriet</w:t>
            </w:r>
          </w:p>
          <w:p w14:paraId="39989045" w14:textId="77777777" w:rsidR="005E26C8" w:rsidRDefault="005E26C8">
            <w:pPr>
              <w:ind w:left="800"/>
              <w:rPr>
                <w:rFonts w:ascii="Arial" w:eastAsia="Arial" w:hAnsi="Arial" w:cs="Arial"/>
                <w:color w:val="000000"/>
              </w:rPr>
            </w:pPr>
            <w:r>
              <w:rPr>
                <w:rFonts w:ascii="Arial" w:hAnsi="Arial"/>
                <w:color w:val="000000"/>
              </w:rPr>
              <w:t xml:space="preserve">Utrikesministeriet </w:t>
            </w:r>
          </w:p>
          <w:p w14:paraId="2CE37405" w14:textId="77777777" w:rsidR="00435D75" w:rsidRDefault="00435D75">
            <w:pPr>
              <w:ind w:left="800"/>
              <w:rPr>
                <w:rFonts w:ascii="Arial" w:eastAsia="Arial" w:hAnsi="Arial" w:cs="Arial"/>
                <w:color w:val="000000"/>
              </w:rPr>
            </w:pPr>
            <w:r>
              <w:rPr>
                <w:rFonts w:ascii="Arial" w:hAnsi="Arial"/>
                <w:color w:val="000000"/>
              </w:rPr>
              <w:t>Finansministeriet</w:t>
            </w:r>
          </w:p>
          <w:p w14:paraId="2CE6AC33" w14:textId="77777777" w:rsidR="00B922C4" w:rsidRDefault="00B922C4">
            <w:pPr>
              <w:ind w:left="800"/>
              <w:rPr>
                <w:rFonts w:ascii="Arial" w:eastAsia="Arial" w:hAnsi="Arial" w:cs="Arial"/>
                <w:color w:val="000000"/>
              </w:rPr>
            </w:pPr>
            <w:proofErr w:type="spellStart"/>
            <w:r>
              <w:rPr>
                <w:rFonts w:ascii="Arial" w:hAnsi="Arial"/>
                <w:color w:val="000000"/>
              </w:rPr>
              <w:t>Yle</w:t>
            </w:r>
            <w:proofErr w:type="spellEnd"/>
          </w:p>
          <w:p w14:paraId="2868E5D6" w14:textId="77777777" w:rsidR="009D4B37" w:rsidRDefault="009D4B37" w:rsidP="00435D75">
            <w:pPr>
              <w:pStyle w:val="Luettelokappale"/>
              <w:ind w:left="1160"/>
              <w:rPr>
                <w:rFonts w:ascii="Arial" w:eastAsia="Arial" w:hAnsi="Arial" w:cs="Arial"/>
                <w:color w:val="000000"/>
              </w:rPr>
            </w:pPr>
          </w:p>
        </w:tc>
        <w:tc>
          <w:tcPr>
            <w:tcW w:w="0" w:type="auto"/>
          </w:tcPr>
          <w:p w14:paraId="5B461D41" w14:textId="77777777" w:rsidR="00A77B3E" w:rsidRDefault="000016E0">
            <w:pPr>
              <w:ind w:left="800"/>
              <w:rPr>
                <w:rFonts w:ascii="Arial" w:eastAsia="Arial" w:hAnsi="Arial" w:cs="Arial"/>
                <w:color w:val="000000"/>
              </w:rPr>
            </w:pPr>
          </w:p>
        </w:tc>
        <w:tc>
          <w:tcPr>
            <w:tcW w:w="0" w:type="auto"/>
          </w:tcPr>
          <w:p w14:paraId="2BDD30A3" w14:textId="77777777" w:rsidR="00A77B3E" w:rsidRDefault="000016E0">
            <w:pPr>
              <w:ind w:left="800"/>
              <w:rPr>
                <w:rFonts w:ascii="Arial" w:eastAsia="Arial" w:hAnsi="Arial" w:cs="Arial"/>
                <w:color w:val="000000"/>
              </w:rPr>
            </w:pPr>
          </w:p>
        </w:tc>
      </w:tr>
    </w:tbl>
    <w:p w14:paraId="0D5E0457" w14:textId="77777777" w:rsidR="00A77B3E" w:rsidRDefault="000016E0">
      <w:pPr>
        <w:spacing w:after="200"/>
        <w:ind w:left="800"/>
        <w:rPr>
          <w:rFonts w:ascii="Arial" w:eastAsia="Arial" w:hAnsi="Arial" w:cs="Arial"/>
          <w:color w:val="000000"/>
        </w:rPr>
      </w:pPr>
    </w:p>
    <w:p w14:paraId="6AD929A9" w14:textId="77777777" w:rsidR="00A77B3E" w:rsidRDefault="000016E0" w:rsidP="005C48D6">
      <w:pPr>
        <w:spacing w:before="200" w:after="200"/>
        <w:rPr>
          <w:rFonts w:ascii="Arial" w:eastAsia="Arial" w:hAnsi="Arial" w:cs="Arial"/>
          <w:color w:val="000000"/>
        </w:rPr>
      </w:pPr>
    </w:p>
    <w:p w14:paraId="2820311B" w14:textId="77777777" w:rsidR="00A77B3E" w:rsidRDefault="000016E0">
      <w:pPr>
        <w:rPr>
          <w:rFonts w:ascii="Arial" w:eastAsia="Arial" w:hAnsi="Arial" w:cs="Arial"/>
          <w:color w:val="000000"/>
        </w:rPr>
      </w:pPr>
    </w:p>
    <w:sectPr w:rsidR="00A77B3E">
      <w:footerReference w:type="default" r:id="rId9"/>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23B7" w14:textId="77777777" w:rsidR="000016E0" w:rsidRDefault="000016E0">
      <w:r>
        <w:separator/>
      </w:r>
    </w:p>
  </w:endnote>
  <w:endnote w:type="continuationSeparator" w:id="0">
    <w:p w14:paraId="0769AC4C" w14:textId="77777777" w:rsidR="000016E0" w:rsidRDefault="0000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F389" w14:textId="77777777" w:rsidR="007F1A8B" w:rsidRDefault="007F1A8B"/>
  <w:tbl>
    <w:tblPr>
      <w:tblW w:w="5000" w:type="pct"/>
      <w:tblLook w:val="04A0" w:firstRow="1" w:lastRow="0" w:firstColumn="1" w:lastColumn="0" w:noHBand="0" w:noVBand="1"/>
    </w:tblPr>
    <w:tblGrid>
      <w:gridCol w:w="3546"/>
      <w:gridCol w:w="3547"/>
      <w:gridCol w:w="3547"/>
    </w:tblGrid>
    <w:tr w:rsidR="007F1A8B" w14:paraId="3D001320" w14:textId="77777777">
      <w:tc>
        <w:tcPr>
          <w:tcW w:w="1650" w:type="pct"/>
        </w:tcPr>
        <w:p w14:paraId="4A8E8FA8" w14:textId="77777777" w:rsidR="007F1A8B" w:rsidRDefault="007F1A8B"/>
      </w:tc>
      <w:tc>
        <w:tcPr>
          <w:tcW w:w="1650" w:type="pct"/>
        </w:tcPr>
        <w:p w14:paraId="5A2A0568" w14:textId="77777777" w:rsidR="007F1A8B" w:rsidRDefault="00915560">
          <w:pPr>
            <w:jc w:val="center"/>
            <w:rPr>
              <w:rFonts w:ascii="Arial" w:eastAsia="Arial" w:hAnsi="Arial" w:cs="Arial"/>
              <w:color w:val="000000"/>
            </w:rPr>
          </w:pPr>
          <w:r>
            <w:rPr>
              <w:rFonts w:ascii="Arial" w:hAnsi="Arial"/>
              <w:sz w:val="20"/>
            </w:rPr>
            <w:t>Utlåtande.fi</w:t>
          </w:r>
        </w:p>
      </w:tc>
      <w:tc>
        <w:tcPr>
          <w:tcW w:w="1650" w:type="pct"/>
        </w:tcPr>
        <w:p w14:paraId="191E5DC5" w14:textId="63593023" w:rsidR="007F1A8B" w:rsidRDefault="0091556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C7478">
            <w:rPr>
              <w:rFonts w:ascii="Arial" w:eastAsia="Arial" w:hAnsi="Arial" w:cs="Arial"/>
              <w:noProof/>
              <w:color w:val="000000"/>
            </w:rPr>
            <w:t>3</w:t>
          </w:r>
          <w:r>
            <w:rPr>
              <w:rFonts w:ascii="Arial" w:eastAsia="Arial" w:hAnsi="Arial" w:cs="Arial"/>
              <w:color w:val="000000"/>
            </w:rPr>
            <w:fldChar w:fldCharType="end"/>
          </w:r>
          <w:r>
            <w:rPr>
              <w:rFonts w:ascii="Arial" w:hAnsi="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CC7478">
            <w:rPr>
              <w:rFonts w:ascii="Arial" w:eastAsia="Arial" w:hAnsi="Arial" w:cs="Arial"/>
              <w:noProof/>
              <w:color w:val="000000"/>
            </w:rPr>
            <w:t>3</w:t>
          </w:r>
          <w:r>
            <w:rPr>
              <w:rFonts w:ascii="Arial" w:eastAsia="Arial" w:hAnsi="Arial" w:cs="Arial"/>
              <w:color w:val="000000"/>
            </w:rPr>
            <w:fldChar w:fldCharType="end"/>
          </w:r>
        </w:p>
      </w:tc>
    </w:tr>
  </w:tbl>
  <w:p w14:paraId="46EA942E" w14:textId="77777777" w:rsidR="007F1A8B" w:rsidRDefault="007F1A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3C1A" w14:textId="77777777" w:rsidR="000016E0" w:rsidRDefault="000016E0">
      <w:r>
        <w:separator/>
      </w:r>
    </w:p>
  </w:footnote>
  <w:footnote w:type="continuationSeparator" w:id="0">
    <w:p w14:paraId="1A09667F" w14:textId="77777777" w:rsidR="000016E0" w:rsidRDefault="0000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153B"/>
    <w:multiLevelType w:val="hybridMultilevel"/>
    <w:tmpl w:val="4EF8FD64"/>
    <w:lvl w:ilvl="0" w:tplc="53DE0398">
      <w:numFmt w:val="bullet"/>
      <w:lvlText w:val="-"/>
      <w:lvlJc w:val="left"/>
      <w:pPr>
        <w:ind w:left="1160" w:hanging="360"/>
      </w:pPr>
      <w:rPr>
        <w:rFonts w:ascii="Arial" w:eastAsia="Arial" w:hAnsi="Arial" w:cs="Arial" w:hint="default"/>
      </w:rPr>
    </w:lvl>
    <w:lvl w:ilvl="1" w:tplc="040B0003" w:tentative="1">
      <w:start w:val="1"/>
      <w:numFmt w:val="bullet"/>
      <w:lvlText w:val="o"/>
      <w:lvlJc w:val="left"/>
      <w:pPr>
        <w:ind w:left="1880" w:hanging="360"/>
      </w:pPr>
      <w:rPr>
        <w:rFonts w:ascii="Courier New" w:hAnsi="Courier New" w:cs="Courier New" w:hint="default"/>
      </w:rPr>
    </w:lvl>
    <w:lvl w:ilvl="2" w:tplc="040B0005" w:tentative="1">
      <w:start w:val="1"/>
      <w:numFmt w:val="bullet"/>
      <w:lvlText w:val=""/>
      <w:lvlJc w:val="left"/>
      <w:pPr>
        <w:ind w:left="2600" w:hanging="360"/>
      </w:pPr>
      <w:rPr>
        <w:rFonts w:ascii="Wingdings" w:hAnsi="Wingdings" w:hint="default"/>
      </w:rPr>
    </w:lvl>
    <w:lvl w:ilvl="3" w:tplc="040B0001" w:tentative="1">
      <w:start w:val="1"/>
      <w:numFmt w:val="bullet"/>
      <w:lvlText w:val=""/>
      <w:lvlJc w:val="left"/>
      <w:pPr>
        <w:ind w:left="3320" w:hanging="360"/>
      </w:pPr>
      <w:rPr>
        <w:rFonts w:ascii="Symbol" w:hAnsi="Symbol" w:hint="default"/>
      </w:rPr>
    </w:lvl>
    <w:lvl w:ilvl="4" w:tplc="040B0003" w:tentative="1">
      <w:start w:val="1"/>
      <w:numFmt w:val="bullet"/>
      <w:lvlText w:val="o"/>
      <w:lvlJc w:val="left"/>
      <w:pPr>
        <w:ind w:left="4040" w:hanging="360"/>
      </w:pPr>
      <w:rPr>
        <w:rFonts w:ascii="Courier New" w:hAnsi="Courier New" w:cs="Courier New" w:hint="default"/>
      </w:rPr>
    </w:lvl>
    <w:lvl w:ilvl="5" w:tplc="040B0005" w:tentative="1">
      <w:start w:val="1"/>
      <w:numFmt w:val="bullet"/>
      <w:lvlText w:val=""/>
      <w:lvlJc w:val="left"/>
      <w:pPr>
        <w:ind w:left="4760" w:hanging="360"/>
      </w:pPr>
      <w:rPr>
        <w:rFonts w:ascii="Wingdings" w:hAnsi="Wingdings" w:hint="default"/>
      </w:rPr>
    </w:lvl>
    <w:lvl w:ilvl="6" w:tplc="040B0001" w:tentative="1">
      <w:start w:val="1"/>
      <w:numFmt w:val="bullet"/>
      <w:lvlText w:val=""/>
      <w:lvlJc w:val="left"/>
      <w:pPr>
        <w:ind w:left="5480" w:hanging="360"/>
      </w:pPr>
      <w:rPr>
        <w:rFonts w:ascii="Symbol" w:hAnsi="Symbol" w:hint="default"/>
      </w:rPr>
    </w:lvl>
    <w:lvl w:ilvl="7" w:tplc="040B0003" w:tentative="1">
      <w:start w:val="1"/>
      <w:numFmt w:val="bullet"/>
      <w:lvlText w:val="o"/>
      <w:lvlJc w:val="left"/>
      <w:pPr>
        <w:ind w:left="6200" w:hanging="360"/>
      </w:pPr>
      <w:rPr>
        <w:rFonts w:ascii="Courier New" w:hAnsi="Courier New" w:cs="Courier New" w:hint="default"/>
      </w:rPr>
    </w:lvl>
    <w:lvl w:ilvl="8" w:tplc="040B0005" w:tentative="1">
      <w:start w:val="1"/>
      <w:numFmt w:val="bullet"/>
      <w:lvlText w:val=""/>
      <w:lvlJc w:val="left"/>
      <w:pPr>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8B"/>
    <w:rsid w:val="000016E0"/>
    <w:rsid w:val="00004E58"/>
    <w:rsid w:val="00054EFB"/>
    <w:rsid w:val="00055554"/>
    <w:rsid w:val="00130A41"/>
    <w:rsid w:val="00134473"/>
    <w:rsid w:val="00163035"/>
    <w:rsid w:val="001A7A26"/>
    <w:rsid w:val="0020650C"/>
    <w:rsid w:val="00212F8A"/>
    <w:rsid w:val="002A2200"/>
    <w:rsid w:val="00326857"/>
    <w:rsid w:val="003B12BD"/>
    <w:rsid w:val="003B17C3"/>
    <w:rsid w:val="003C3C0E"/>
    <w:rsid w:val="00435D75"/>
    <w:rsid w:val="00474622"/>
    <w:rsid w:val="00475296"/>
    <w:rsid w:val="00494FD8"/>
    <w:rsid w:val="00576498"/>
    <w:rsid w:val="005C48D6"/>
    <w:rsid w:val="005E26C8"/>
    <w:rsid w:val="00614656"/>
    <w:rsid w:val="006335EE"/>
    <w:rsid w:val="006617DB"/>
    <w:rsid w:val="006B2748"/>
    <w:rsid w:val="007104D7"/>
    <w:rsid w:val="00735818"/>
    <w:rsid w:val="007A0455"/>
    <w:rsid w:val="007B7E7E"/>
    <w:rsid w:val="007F1A8B"/>
    <w:rsid w:val="008801E5"/>
    <w:rsid w:val="008B06C6"/>
    <w:rsid w:val="008B7C17"/>
    <w:rsid w:val="008E3E7B"/>
    <w:rsid w:val="00915560"/>
    <w:rsid w:val="009D4B37"/>
    <w:rsid w:val="009E1E2A"/>
    <w:rsid w:val="009F433B"/>
    <w:rsid w:val="00A40D6C"/>
    <w:rsid w:val="00A478E0"/>
    <w:rsid w:val="00A65E68"/>
    <w:rsid w:val="00AC1152"/>
    <w:rsid w:val="00B922C4"/>
    <w:rsid w:val="00C14BAE"/>
    <w:rsid w:val="00C83A1E"/>
    <w:rsid w:val="00CC7478"/>
    <w:rsid w:val="00D54D38"/>
    <w:rsid w:val="00DF107F"/>
    <w:rsid w:val="00E41EE3"/>
    <w:rsid w:val="00E428B0"/>
    <w:rsid w:val="00EB5FDF"/>
    <w:rsid w:val="00ED6CC5"/>
    <w:rsid w:val="00F72647"/>
    <w:rsid w:val="00FA721B"/>
    <w:rsid w:val="00FD46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B83DC"/>
  <w15:docId w15:val="{B15C9D71-8180-4BD1-9E02-4CFF1597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475296"/>
    <w:rPr>
      <w:color w:val="0563C1" w:themeColor="hyperlink"/>
      <w:u w:val="single"/>
    </w:rPr>
  </w:style>
  <w:style w:type="paragraph" w:styleId="Luettelokappale">
    <w:name w:val="List Paragraph"/>
    <w:basedOn w:val="Normaali"/>
    <w:uiPriority w:val="34"/>
    <w:qFormat/>
    <w:rsid w:val="00435D75"/>
    <w:pPr>
      <w:ind w:left="720"/>
      <w:contextualSpacing/>
    </w:pPr>
  </w:style>
  <w:style w:type="character" w:styleId="Kommentinviite">
    <w:name w:val="annotation reference"/>
    <w:basedOn w:val="Kappaleenoletusfontti"/>
    <w:semiHidden/>
    <w:unhideWhenUsed/>
    <w:rsid w:val="008E3E7B"/>
    <w:rPr>
      <w:sz w:val="16"/>
      <w:szCs w:val="16"/>
    </w:rPr>
  </w:style>
  <w:style w:type="paragraph" w:styleId="Kommentinteksti">
    <w:name w:val="annotation text"/>
    <w:basedOn w:val="Normaali"/>
    <w:link w:val="KommentintekstiChar"/>
    <w:semiHidden/>
    <w:unhideWhenUsed/>
    <w:rsid w:val="008E3E7B"/>
    <w:rPr>
      <w:sz w:val="20"/>
      <w:szCs w:val="20"/>
    </w:rPr>
  </w:style>
  <w:style w:type="character" w:customStyle="1" w:styleId="KommentintekstiChar">
    <w:name w:val="Kommentin teksti Char"/>
    <w:basedOn w:val="Kappaleenoletusfontti"/>
    <w:link w:val="Kommentinteksti"/>
    <w:semiHidden/>
    <w:rsid w:val="008E3E7B"/>
  </w:style>
  <w:style w:type="paragraph" w:styleId="Kommentinotsikko">
    <w:name w:val="annotation subject"/>
    <w:basedOn w:val="Kommentinteksti"/>
    <w:next w:val="Kommentinteksti"/>
    <w:link w:val="KommentinotsikkoChar"/>
    <w:semiHidden/>
    <w:unhideWhenUsed/>
    <w:rsid w:val="008E3E7B"/>
    <w:rPr>
      <w:b/>
      <w:bCs/>
    </w:rPr>
  </w:style>
  <w:style w:type="character" w:customStyle="1" w:styleId="KommentinotsikkoChar">
    <w:name w:val="Kommentin otsikko Char"/>
    <w:basedOn w:val="KommentintekstiChar"/>
    <w:link w:val="Kommentinotsikko"/>
    <w:semiHidden/>
    <w:rsid w:val="008E3E7B"/>
    <w:rPr>
      <w:b/>
      <w:bCs/>
    </w:rPr>
  </w:style>
  <w:style w:type="paragraph" w:styleId="Seliteteksti">
    <w:name w:val="Balloon Text"/>
    <w:basedOn w:val="Normaali"/>
    <w:link w:val="SelitetekstiChar"/>
    <w:semiHidden/>
    <w:unhideWhenUsed/>
    <w:rsid w:val="008E3E7B"/>
    <w:rPr>
      <w:rFonts w:ascii="Segoe UI" w:hAnsi="Segoe UI" w:cs="Segoe UI"/>
      <w:sz w:val="18"/>
      <w:szCs w:val="18"/>
    </w:rPr>
  </w:style>
  <w:style w:type="character" w:customStyle="1" w:styleId="SelitetekstiChar">
    <w:name w:val="Seliteteksti Char"/>
    <w:basedOn w:val="Kappaleenoletusfontti"/>
    <w:link w:val="Seliteteksti"/>
    <w:semiHidden/>
    <w:rsid w:val="008E3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e.int/en/web/conventions/search-on-treaties/-/conventions/treaty/220" TargetMode="External"/><Relationship Id="rId3" Type="http://schemas.openxmlformats.org/officeDocument/2006/relationships/settings" Target="settings.xml"/><Relationship Id="rId7" Type="http://schemas.openxmlformats.org/officeDocument/2006/relationships/hyperlink" Target="mailto:laura.makela@mined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471</Words>
  <Characters>3823</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Kiiskinen Hanna (OKM)</dc:creator>
  <cp:lastModifiedBy>Kiiskinen Hanna (OKM)</cp:lastModifiedBy>
  <cp:revision>10</cp:revision>
  <dcterms:created xsi:type="dcterms:W3CDTF">2020-05-29T08:56:00Z</dcterms:created>
  <dcterms:modified xsi:type="dcterms:W3CDTF">2020-06-02T05:43:00Z</dcterms:modified>
</cp:coreProperties>
</file>