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5BE" w:rsidRDefault="004055BE" w:rsidP="00CC30B1"/>
    <w:p w:rsidR="00CC30B1" w:rsidRDefault="00CC30B1" w:rsidP="00CC30B1">
      <w:r>
        <w:t>Remissenkät</w:t>
      </w:r>
    </w:p>
    <w:p w:rsidR="00CC30B1" w:rsidRDefault="00CC30B1" w:rsidP="00CC30B1"/>
    <w:p w:rsidR="00CC30B1" w:rsidRDefault="00CC30B1" w:rsidP="00CC30B1"/>
    <w:p w:rsidR="00CC30B1" w:rsidRDefault="00CC30B1" w:rsidP="00CC30B1">
      <w:r>
        <w:t>Anvisningar:</w:t>
      </w:r>
    </w:p>
    <w:p w:rsidR="00CC30B1" w:rsidRDefault="00CC30B1" w:rsidP="00CC30B1"/>
    <w:p w:rsidR="00926CDF" w:rsidRPr="00926CDF" w:rsidRDefault="00CC30B1" w:rsidP="00926CDF">
      <w:r>
        <w:t>Du kan gå framåt och bakåt i det elektroniska frågeformuläret genom att klicka på knapparna Föregående och Nästa. Det är möjligt att skicka enkäten utan att svara på alla frågor. Vissa av frågorna har dock markerats som obligatoriska. Eventuella motiveringar till frågorna beaktas när svaren analyseras. Enkäten har mycket utrymme för fritt formulerade kommentarer från de</w:t>
      </w:r>
      <w:r w:rsidR="003F4704">
        <w:t>m</w:t>
      </w:r>
      <w:r>
        <w:t xml:space="preserve"> som besvarar enkäten. Det är möjligt att redigera svaren innan du skickar iväg frågeformuläret. Vid behov kan du avbryta enkäten genom att klicka på Avbryt och fortsätta senare. När du klickar på Avbryt kommer du automatiskt till en sida där det finns en länk som leder till den påbörjade enkäten. På </w:t>
      </w:r>
      <w:r w:rsidR="00B425CF">
        <w:t xml:space="preserve">den </w:t>
      </w:r>
      <w:r>
        <w:t xml:space="preserve">sidan kan du också skicka länken till din e-post. I slutet av sista frågan finns knappen Sammanfattning, via vilken du </w:t>
      </w:r>
      <w:r w:rsidR="00926CDF">
        <w:t>kan</w:t>
      </w:r>
      <w:r>
        <w:t xml:space="preserve"> granska dina svar. </w:t>
      </w:r>
    </w:p>
    <w:p w:rsidR="00CC30B1" w:rsidRDefault="00926CDF" w:rsidP="00926CDF">
      <w:r w:rsidRPr="00926CDF">
        <w:t>Via sammanfattningssidan kan du redigera</w:t>
      </w:r>
      <w:r>
        <w:t xml:space="preserve"> </w:t>
      </w:r>
      <w:r w:rsidR="00CC30B1">
        <w:t xml:space="preserve">(knappen </w:t>
      </w:r>
      <w:r w:rsidR="00347F68">
        <w:t>Ändra på svaren</w:t>
      </w:r>
      <w:r w:rsidR="00CC30B1">
        <w:t>) och skriva ut (knappen Skriv ut) enkäten. Därefter måste enkäten ännu skickas iväg.</w:t>
      </w:r>
    </w:p>
    <w:p w:rsidR="00CC30B1" w:rsidRDefault="00CC30B1" w:rsidP="00CC30B1"/>
    <w:p w:rsidR="00CC30B1" w:rsidRDefault="00CC30B1" w:rsidP="00CC30B1">
      <w:r>
        <w:t>Skicka svaren: Klicka på knappen Slutför i slutet av sammanfattningen av enkäten när du är klar. När du har klickat på Slutför kan du inte längre komplettera eller redigera dina svar.</w:t>
      </w:r>
    </w:p>
    <w:p w:rsidR="00CC30B1" w:rsidRDefault="00CC30B1" w:rsidP="00CC30B1">
      <w:r>
        <w:t xml:space="preserve"> </w:t>
      </w:r>
    </w:p>
    <w:p w:rsidR="00CC30B1" w:rsidRDefault="00CC30B1" w:rsidP="00CC30B1">
      <w:r>
        <w:t xml:space="preserve">Detta är en textfilsversion av enkäten som kan användas för att underlätta behandlingen av begäran om utlåtande. När ett organ behandlar begäran om utlåtande kan man till exempel göra så att utlåtandet bearbetas i form av en textfil och svaren i textfilen slutligen matas in i det elektroniska frågeformuläret. </w:t>
      </w:r>
    </w:p>
    <w:p w:rsidR="00246BFC" w:rsidRDefault="00246BFC" w:rsidP="00CC30B1"/>
    <w:p w:rsidR="00246BFC" w:rsidRDefault="00246BFC" w:rsidP="00CC30B1">
      <w:r w:rsidRPr="003C495D">
        <w:t>Internetadressen till den elektroniska enkäten:</w:t>
      </w:r>
      <w:r>
        <w:rPr>
          <w:rFonts w:asciiTheme="minorHAnsi" w:hAnsiTheme="minorHAnsi"/>
          <w:lang w:val="sv-SE"/>
        </w:rPr>
        <w:t xml:space="preserve"> </w:t>
      </w:r>
      <w:hyperlink r:id="rId9" w:history="1">
        <w:r w:rsidR="0094223E" w:rsidRPr="00A70B3B">
          <w:rPr>
            <w:rStyle w:val="Hyperlinkki"/>
          </w:rPr>
          <w:t>https://www.webropolsurveys.com/S/DD716A436F244986.par</w:t>
        </w:r>
      </w:hyperlink>
    </w:p>
    <w:p w:rsidR="0094223E" w:rsidRDefault="0094223E" w:rsidP="00CC30B1"/>
    <w:p w:rsidR="00CC30B1" w:rsidRDefault="00CC30B1" w:rsidP="00CC30B1"/>
    <w:p w:rsidR="00CC30B1" w:rsidRDefault="00CC30B1" w:rsidP="00CC30B1">
      <w:r>
        <w:t>Ytterligare information om begäran om utlåtande ges av</w:t>
      </w:r>
    </w:p>
    <w:p w:rsidR="00E53152" w:rsidRDefault="00E53152" w:rsidP="00CC30B1"/>
    <w:p w:rsidR="00E53152" w:rsidRDefault="00E53152" w:rsidP="00CC30B1">
      <w:r>
        <w:t>Projektchef, Understatssekreterare</w:t>
      </w:r>
      <w:r>
        <w:rPr>
          <w:color w:val="000000"/>
        </w:rPr>
        <w:t xml:space="preserve"> Tuomas Pöysti, </w:t>
      </w:r>
      <w:r>
        <w:t>tfn</w:t>
      </w:r>
      <w:r>
        <w:rPr>
          <w:color w:val="000000"/>
        </w:rPr>
        <w:t xml:space="preserve"> </w:t>
      </w:r>
      <w:r>
        <w:t xml:space="preserve">02951 63012, e-post </w:t>
      </w:r>
      <w:hyperlink r:id="rId10" w:history="1">
        <w:r w:rsidRPr="00246BFC">
          <w:rPr>
            <w:rStyle w:val="Hyperlinkki"/>
          </w:rPr>
          <w:t>tuomas.poysti@stm.fi</w:t>
        </w:r>
      </w:hyperlink>
      <w:r>
        <w:br/>
        <w:t xml:space="preserve">Avdelningschef, Överdirektör Outi Antila, tfn 02951 63164, e-post </w:t>
      </w:r>
      <w:hyperlink r:id="rId11" w:history="1">
        <w:r w:rsidRPr="00246BFC">
          <w:rPr>
            <w:rStyle w:val="Hyperlinkki"/>
          </w:rPr>
          <w:t>outi.antila@stm.fi</w:t>
        </w:r>
      </w:hyperlink>
      <w:r>
        <w:br/>
        <w:t xml:space="preserve">Avdelningschef, Överdirektör Kirsi Varhila, tfn 02951 63338, e-post </w:t>
      </w:r>
      <w:hyperlink r:id="rId12" w:history="1">
        <w:r w:rsidRPr="00246BFC">
          <w:rPr>
            <w:rStyle w:val="Hyperlinkki"/>
          </w:rPr>
          <w:t>kirsi.varhila@stm.fi</w:t>
        </w:r>
      </w:hyperlink>
      <w:r>
        <w:br/>
      </w:r>
      <w:r>
        <w:rPr>
          <w:rStyle w:val="xxxxxxxxms-tablecell"/>
        </w:rPr>
        <w:t>Regeringsråd</w:t>
      </w:r>
      <w:r>
        <w:t xml:space="preserve"> Pirjo Kainulainen, tfn 02951 63092, e-post </w:t>
      </w:r>
      <w:hyperlink r:id="rId13" w:history="1">
        <w:r w:rsidRPr="00246BFC">
          <w:rPr>
            <w:rStyle w:val="Hyperlinkki"/>
          </w:rPr>
          <w:t>pirjo.kainulainen@stm.fi</w:t>
        </w:r>
      </w:hyperlink>
    </w:p>
    <w:p w:rsidR="002B28A1" w:rsidRDefault="002B28A1"/>
    <w:p w:rsidR="00CC30B1" w:rsidRDefault="00CC30B1" w:rsidP="00CC30B1">
      <w:r>
        <w:t>Frågor om det tekniska genomförandet av enkäten riktas till</w:t>
      </w:r>
    </w:p>
    <w:p w:rsidR="00CC30B1" w:rsidRDefault="00CC30B1" w:rsidP="00CC30B1"/>
    <w:p w:rsidR="00CC30B1" w:rsidRDefault="00DF1FA0" w:rsidP="00CC30B1">
      <w:r>
        <w:t xml:space="preserve">Jenni Rantalainen, avdelningssekreterare, tfn 02951 63003, e-post </w:t>
      </w:r>
      <w:hyperlink r:id="rId14" w:history="1">
        <w:r w:rsidRPr="00246BFC">
          <w:rPr>
            <w:rStyle w:val="Hyperlinkki"/>
          </w:rPr>
          <w:t>jenni.rantalainen@stm.fi</w:t>
        </w:r>
      </w:hyperlink>
    </w:p>
    <w:p w:rsidR="00CC30B1" w:rsidRDefault="00972C02" w:rsidP="00CC30B1">
      <w:r>
        <w:t>Jaana Aho, projektsekreterare</w:t>
      </w:r>
      <w:r w:rsidR="00C05E58">
        <w:t xml:space="preserve"> tfn 02951 63395, e-post </w:t>
      </w:r>
      <w:hyperlink r:id="rId15" w:history="1">
        <w:r w:rsidR="00C05E58" w:rsidRPr="00246BFC">
          <w:rPr>
            <w:rStyle w:val="Hyperlinkki"/>
          </w:rPr>
          <w:t>jaana.aho@stm.fi</w:t>
        </w:r>
      </w:hyperlink>
    </w:p>
    <w:p w:rsidR="00CC30B1" w:rsidRDefault="00CC30B1"/>
    <w:p w:rsidR="00CC30B1" w:rsidRDefault="00CC30B1" w:rsidP="00CC30B1"/>
    <w:p w:rsidR="00CC30B1" w:rsidRDefault="00CC30B1" w:rsidP="00CC30B1">
      <w:r>
        <w:t>BAKGRUNDSINFORMATION</w:t>
      </w:r>
    </w:p>
    <w:p w:rsidR="00CC30B1" w:rsidRDefault="00CC30B1" w:rsidP="00CC30B1"/>
    <w:p w:rsidR="00CC30B1" w:rsidRDefault="00CC30B1" w:rsidP="00CC30B1">
      <w:r>
        <w:t>Officiellt namn på den som svarar</w:t>
      </w:r>
    </w:p>
    <w:p w:rsidR="00CC30B1" w:rsidRDefault="00CC30B1" w:rsidP="00CC30B1">
      <w:r>
        <w:tab/>
      </w:r>
      <w:r>
        <w:tab/>
      </w:r>
    </w:p>
    <w:p w:rsidR="00CC30B1" w:rsidRDefault="00CC30B1" w:rsidP="00CC30B1">
      <w:r>
        <w:t>Namn på den person som antecknat svaret</w:t>
      </w:r>
    </w:p>
    <w:p w:rsidR="00CC30B1" w:rsidRDefault="00CC30B1" w:rsidP="00CC30B1"/>
    <w:p w:rsidR="00CC30B1" w:rsidRDefault="00CC30B1" w:rsidP="00CC30B1">
      <w:r>
        <w:t>Kontaktuppgifter till den person som är ansvarig för svaret</w:t>
      </w:r>
    </w:p>
    <w:p w:rsidR="00CC30B1" w:rsidRDefault="00CC30B1" w:rsidP="00CC30B1"/>
    <w:p w:rsidR="00CC30B1" w:rsidRDefault="00CC30B1" w:rsidP="00CC30B1">
      <w:r>
        <w:t xml:space="preserve">Datum </w:t>
      </w:r>
      <w:r w:rsidR="00851D68">
        <w:t xml:space="preserve">för när </w:t>
      </w:r>
      <w:r>
        <w:t>begäran om utlåtande behandlades i organet</w:t>
      </w:r>
    </w:p>
    <w:p w:rsidR="00CC30B1" w:rsidRDefault="00CC30B1" w:rsidP="00CC30B1"/>
    <w:p w:rsidR="00CC30B1" w:rsidRDefault="00CC30B1" w:rsidP="00CC30B1">
      <w:r>
        <w:t>Organets namn</w:t>
      </w:r>
    </w:p>
    <w:p w:rsidR="00CC30B1" w:rsidRDefault="00CC30B1" w:rsidP="00CC30B1"/>
    <w:p w:rsidR="00CC30B1" w:rsidRDefault="00CC30B1" w:rsidP="00CC30B1">
      <w:r>
        <w:t>Är den svarande*</w:t>
      </w:r>
    </w:p>
    <w:p w:rsidR="00CC30B1" w:rsidRDefault="00CC30B1" w:rsidP="00CC30B1"/>
    <w:p w:rsidR="00CC30B1" w:rsidRDefault="00CC30B1" w:rsidP="00CC30B1">
      <w:r>
        <w:tab/>
        <w:t>en kommun</w:t>
      </w:r>
    </w:p>
    <w:p w:rsidR="00CC30B1" w:rsidRDefault="00CC30B1" w:rsidP="00CC30B1">
      <w:r>
        <w:tab/>
        <w:t>en samkommun eller ett samarbetsområde för social- och hälsovården</w:t>
      </w:r>
      <w:r>
        <w:tab/>
      </w:r>
    </w:p>
    <w:p w:rsidR="00CC30B1" w:rsidRDefault="00CC30B1" w:rsidP="00CC30B1">
      <w:r>
        <w:tab/>
        <w:t>ett landskapsförbund</w:t>
      </w:r>
    </w:p>
    <w:p w:rsidR="00CC30B1" w:rsidRDefault="00CC30B1" w:rsidP="00CC30B1">
      <w:r>
        <w:tab/>
        <w:t>en annan samkommun eller ett samarbetsorgan för kommunerna</w:t>
      </w:r>
    </w:p>
    <w:p w:rsidR="00CC30B1" w:rsidRDefault="00CC30B1" w:rsidP="00CC30B1">
      <w:r>
        <w:tab/>
        <w:t>en statlig myndighet</w:t>
      </w:r>
    </w:p>
    <w:p w:rsidR="00CC30B1" w:rsidRDefault="00CC30B1" w:rsidP="00CC30B1">
      <w:r>
        <w:tab/>
        <w:t>en organisation</w:t>
      </w:r>
    </w:p>
    <w:p w:rsidR="00FB0ADD" w:rsidRDefault="00CC30B1" w:rsidP="00CC30B1">
      <w:r>
        <w:tab/>
        <w:t xml:space="preserve">en privat </w:t>
      </w:r>
      <w:r w:rsidR="00332B9D">
        <w:t>tjänsteproducent</w:t>
      </w:r>
    </w:p>
    <w:p w:rsidR="00CC30B1" w:rsidRDefault="0003073D" w:rsidP="00CC30B1">
      <w:r>
        <w:tab/>
        <w:t>något annat</w:t>
      </w:r>
    </w:p>
    <w:p w:rsidR="0003073D" w:rsidRDefault="0003073D" w:rsidP="00CC30B1"/>
    <w:p w:rsidR="00CD6474" w:rsidRDefault="00CD6474" w:rsidP="00CC30B1"/>
    <w:p w:rsidR="00CF5AC8" w:rsidRDefault="00CF5AC8" w:rsidP="00CC30B1">
      <w:pPr>
        <w:rPr>
          <w:b/>
        </w:rPr>
      </w:pPr>
    </w:p>
    <w:p w:rsidR="00CC30B1" w:rsidRPr="00CC30B1" w:rsidRDefault="00CC30B1" w:rsidP="00CC30B1">
      <w:pPr>
        <w:rPr>
          <w:b/>
        </w:rPr>
      </w:pPr>
      <w:r>
        <w:rPr>
          <w:b/>
        </w:rPr>
        <w:t xml:space="preserve">Frågor </w:t>
      </w:r>
    </w:p>
    <w:p w:rsidR="00CC30B1" w:rsidRDefault="00CC30B1" w:rsidP="00CC30B1"/>
    <w:p w:rsidR="00CC30B1" w:rsidRPr="00583720" w:rsidRDefault="00CC30B1" w:rsidP="00CC30B1">
      <w:pPr>
        <w:rPr>
          <w:u w:val="single"/>
        </w:rPr>
      </w:pPr>
      <w:r>
        <w:rPr>
          <w:u w:val="single"/>
        </w:rPr>
        <w:t>Frågor om målen med reformen</w:t>
      </w:r>
    </w:p>
    <w:p w:rsidR="00F125D4" w:rsidRDefault="00F125D4" w:rsidP="00F125D4"/>
    <w:p w:rsidR="00F125D4" w:rsidRDefault="00F125D4" w:rsidP="00F125D4">
      <w:r>
        <w:t xml:space="preserve">Målet med reformen av social- och hälsovården är att minska hälso- och välfärdsskillnaderna bland befolkningen samt bromsa upp kostnaderna för tjänsterna med 3 miljarder euro fram till 2029.  </w:t>
      </w:r>
    </w:p>
    <w:p w:rsidR="00F125D4" w:rsidRDefault="00F125D4" w:rsidP="00F125D4"/>
    <w:p w:rsidR="00F125D4" w:rsidRDefault="00F125D4" w:rsidP="00F125D4">
      <w:r>
        <w:t xml:space="preserve">1. Kan man genom </w:t>
      </w:r>
      <w:r w:rsidR="006D0839">
        <w:t xml:space="preserve">reformen </w:t>
      </w:r>
      <w:r>
        <w:t>minska hälso- och välfärdsskillnaderna bland befolkningen</w:t>
      </w:r>
      <w:r w:rsidR="00FF19C6">
        <w:t xml:space="preserve"> och</w:t>
      </w:r>
      <w:r>
        <w:t xml:space="preserve"> göra tillgången till tjänster mer jämlik? </w:t>
      </w:r>
    </w:p>
    <w:p w:rsidR="00F125D4" w:rsidRDefault="00F125D4" w:rsidP="00F125D4"/>
    <w:p w:rsidR="00F125D4" w:rsidRDefault="00F125D4" w:rsidP="00F125D4">
      <w:pPr>
        <w:ind w:left="1665"/>
      </w:pPr>
    </w:p>
    <w:p w:rsidR="00F125D4" w:rsidRDefault="00F125D4" w:rsidP="00F125D4">
      <w:pPr>
        <w:ind w:left="2608"/>
      </w:pPr>
      <w:r>
        <w:t>a.</w:t>
      </w:r>
      <w:r>
        <w:tab/>
        <w:t xml:space="preserve">ja </w:t>
      </w:r>
    </w:p>
    <w:p w:rsidR="00F125D4" w:rsidRDefault="00F125D4" w:rsidP="00F125D4">
      <w:pPr>
        <w:ind w:left="2608"/>
      </w:pPr>
      <w:r>
        <w:t>b.</w:t>
      </w:r>
      <w:r>
        <w:tab/>
        <w:t>till största delen</w:t>
      </w:r>
    </w:p>
    <w:p w:rsidR="00F125D4" w:rsidRDefault="00F125D4" w:rsidP="00F125D4">
      <w:pPr>
        <w:ind w:left="2608"/>
      </w:pPr>
      <w:r>
        <w:t>c.</w:t>
      </w:r>
      <w:r>
        <w:tab/>
        <w:t xml:space="preserve">till största delen inte </w:t>
      </w:r>
    </w:p>
    <w:p w:rsidR="00F125D4" w:rsidRDefault="00F125D4" w:rsidP="00F125D4">
      <w:pPr>
        <w:ind w:left="2608"/>
      </w:pPr>
      <w:r>
        <w:t>d.</w:t>
      </w:r>
      <w:r>
        <w:tab/>
        <w:t xml:space="preserve">nej </w:t>
      </w:r>
    </w:p>
    <w:p w:rsidR="00F125D4" w:rsidRDefault="00F125D4" w:rsidP="00F125D4">
      <w:pPr>
        <w:ind w:left="2608"/>
      </w:pPr>
      <w:r>
        <w:t>e.</w:t>
      </w:r>
      <w:r>
        <w:tab/>
        <w:t>tar inte ställning</w:t>
      </w:r>
    </w:p>
    <w:p w:rsidR="000B46A1" w:rsidRDefault="000B46A1" w:rsidP="00F125D4">
      <w:pPr>
        <w:ind w:left="2608"/>
      </w:pPr>
    </w:p>
    <w:p w:rsidR="000B46A1" w:rsidRDefault="000B46A1" w:rsidP="009E1893">
      <w:r>
        <w:t>Fritt formulerade kommentarer.</w:t>
      </w:r>
    </w:p>
    <w:p w:rsidR="00F125D4" w:rsidRDefault="00F125D4" w:rsidP="00F125D4"/>
    <w:p w:rsidR="009F3897" w:rsidRPr="0017039C" w:rsidRDefault="00F125D4" w:rsidP="00F125D4">
      <w:pPr>
        <w:rPr>
          <w:strike/>
        </w:rPr>
      </w:pPr>
      <w:r>
        <w:t xml:space="preserve">2. </w:t>
      </w:r>
      <w:r w:rsidR="009F3897" w:rsidRPr="009F3897">
        <w:rPr>
          <w:lang w:val="sv-SE"/>
        </w:rPr>
        <w:t xml:space="preserve">Främjar reformen på ett ändamålsenligt sätt kundens möjligheter att påverka </w:t>
      </w:r>
      <w:r w:rsidR="00BD4AEA">
        <w:rPr>
          <w:lang w:val="sv-SE"/>
        </w:rPr>
        <w:t xml:space="preserve">sina </w:t>
      </w:r>
      <w:r w:rsidR="0017039C">
        <w:rPr>
          <w:lang w:val="sv-SE"/>
        </w:rPr>
        <w:t>egna tjänster</w:t>
      </w:r>
      <w:r w:rsidR="009F3897" w:rsidRPr="0017039C">
        <w:rPr>
          <w:lang w:val="sv-SE"/>
        </w:rPr>
        <w:t>?</w:t>
      </w:r>
    </w:p>
    <w:p w:rsidR="009F3897" w:rsidRDefault="009F3897" w:rsidP="00F125D4"/>
    <w:p w:rsidR="009F3897" w:rsidRDefault="009F3897" w:rsidP="009F3897">
      <w:pPr>
        <w:ind w:left="2608"/>
      </w:pPr>
      <w:r>
        <w:t>a.</w:t>
      </w:r>
      <w:r>
        <w:tab/>
        <w:t xml:space="preserve">ja </w:t>
      </w:r>
    </w:p>
    <w:p w:rsidR="009F3897" w:rsidRDefault="009F3897" w:rsidP="009F3897">
      <w:pPr>
        <w:ind w:left="2608"/>
      </w:pPr>
      <w:r>
        <w:t>b.</w:t>
      </w:r>
      <w:r>
        <w:tab/>
        <w:t>till största delen</w:t>
      </w:r>
    </w:p>
    <w:p w:rsidR="009F3897" w:rsidRDefault="009F3897" w:rsidP="009F3897">
      <w:pPr>
        <w:ind w:left="2608"/>
      </w:pPr>
      <w:r>
        <w:t>c.</w:t>
      </w:r>
      <w:r>
        <w:tab/>
        <w:t xml:space="preserve">till största delen inte </w:t>
      </w:r>
    </w:p>
    <w:p w:rsidR="009F3897" w:rsidRDefault="009F3897" w:rsidP="009F3897">
      <w:pPr>
        <w:ind w:left="2608"/>
      </w:pPr>
      <w:r>
        <w:t>d.</w:t>
      </w:r>
      <w:r>
        <w:tab/>
        <w:t xml:space="preserve">nej </w:t>
      </w:r>
    </w:p>
    <w:p w:rsidR="009F3897" w:rsidRDefault="009F3897" w:rsidP="009F3897">
      <w:pPr>
        <w:ind w:left="2608"/>
      </w:pPr>
      <w:r>
        <w:t>e.</w:t>
      </w:r>
      <w:r>
        <w:tab/>
        <w:t>tar inte ställning</w:t>
      </w:r>
    </w:p>
    <w:p w:rsidR="000B46A1" w:rsidRDefault="000B46A1" w:rsidP="009F3897">
      <w:pPr>
        <w:ind w:left="2608"/>
      </w:pPr>
    </w:p>
    <w:p w:rsidR="000B46A1" w:rsidRDefault="000B46A1" w:rsidP="000B46A1">
      <w:r>
        <w:t>Fritt formulerade kommentarer.</w:t>
      </w:r>
    </w:p>
    <w:p w:rsidR="000B46A1" w:rsidRDefault="000B46A1" w:rsidP="009E1893"/>
    <w:p w:rsidR="00561538" w:rsidRPr="00561538" w:rsidRDefault="00561538" w:rsidP="00561538">
      <w:pPr>
        <w:rPr>
          <w:lang w:val="sv-SE"/>
        </w:rPr>
      </w:pPr>
      <w:r w:rsidRPr="00561538">
        <w:rPr>
          <w:lang w:val="sv-SE"/>
        </w:rPr>
        <w:t>3. Ger reformen kunden tillräckliga möjligheter att anlita sådana tjänster som lämpar sig för kundens egen situation?</w:t>
      </w:r>
    </w:p>
    <w:p w:rsidR="00FF19C6" w:rsidRPr="0017039C" w:rsidRDefault="00FF19C6" w:rsidP="00FF19C6">
      <w:pPr>
        <w:rPr>
          <w:lang w:val="sv-SE"/>
        </w:rPr>
      </w:pPr>
    </w:p>
    <w:p w:rsidR="00FF19C6" w:rsidRDefault="00FF19C6" w:rsidP="00FF19C6">
      <w:pPr>
        <w:ind w:left="2608"/>
      </w:pPr>
      <w:r>
        <w:lastRenderedPageBreak/>
        <w:t>a.</w:t>
      </w:r>
      <w:r>
        <w:tab/>
        <w:t xml:space="preserve">ja </w:t>
      </w:r>
    </w:p>
    <w:p w:rsidR="00FF19C6" w:rsidRDefault="00FF19C6" w:rsidP="00FF19C6">
      <w:pPr>
        <w:ind w:left="2608"/>
      </w:pPr>
      <w:r>
        <w:t>b.</w:t>
      </w:r>
      <w:r>
        <w:tab/>
        <w:t>till största delen</w:t>
      </w:r>
    </w:p>
    <w:p w:rsidR="00FF19C6" w:rsidRDefault="00FF19C6" w:rsidP="00FF19C6">
      <w:pPr>
        <w:ind w:left="2608"/>
      </w:pPr>
      <w:r>
        <w:t>c.</w:t>
      </w:r>
      <w:r>
        <w:tab/>
        <w:t xml:space="preserve">till största delen inte </w:t>
      </w:r>
    </w:p>
    <w:p w:rsidR="00FF19C6" w:rsidRDefault="00FF19C6" w:rsidP="00FF19C6">
      <w:pPr>
        <w:ind w:left="2608"/>
      </w:pPr>
      <w:r>
        <w:t>d.</w:t>
      </w:r>
      <w:r>
        <w:tab/>
        <w:t xml:space="preserve">nej </w:t>
      </w:r>
    </w:p>
    <w:p w:rsidR="00FF19C6" w:rsidRDefault="00FF19C6" w:rsidP="00FF19C6">
      <w:pPr>
        <w:ind w:left="2608"/>
      </w:pPr>
      <w:r>
        <w:t>e.</w:t>
      </w:r>
      <w:r>
        <w:tab/>
        <w:t>tar inte ställning</w:t>
      </w:r>
    </w:p>
    <w:p w:rsidR="00FF19C6" w:rsidRDefault="00FF19C6" w:rsidP="00FF19C6">
      <w:pPr>
        <w:ind w:left="2608"/>
      </w:pPr>
    </w:p>
    <w:p w:rsidR="00FF19C6" w:rsidRPr="005B6B58" w:rsidRDefault="00FF19C6" w:rsidP="00FF19C6">
      <w:pPr>
        <w:rPr>
          <w:lang w:val="sv-SE"/>
        </w:rPr>
      </w:pPr>
      <w:r w:rsidRPr="005B6B58">
        <w:rPr>
          <w:lang w:val="sv-SE"/>
        </w:rPr>
        <w:t>Fritt formulerade kommentarer.</w:t>
      </w:r>
    </w:p>
    <w:p w:rsidR="00FF19C6" w:rsidRPr="005B6B58" w:rsidRDefault="00FF19C6" w:rsidP="00FF19C6">
      <w:pPr>
        <w:rPr>
          <w:lang w:val="sv-SE"/>
        </w:rPr>
      </w:pPr>
    </w:p>
    <w:p w:rsidR="009F3897" w:rsidRPr="005B6B58" w:rsidRDefault="009F3897" w:rsidP="00F125D4">
      <w:pPr>
        <w:rPr>
          <w:lang w:val="sv-SE"/>
        </w:rPr>
      </w:pPr>
    </w:p>
    <w:p w:rsidR="00561538" w:rsidRPr="00561538" w:rsidRDefault="00561538" w:rsidP="00561538">
      <w:pPr>
        <w:rPr>
          <w:lang w:val="sv-SE" w:eastAsia="fi-FI" w:bidi="ar-SA"/>
        </w:rPr>
      </w:pPr>
      <w:r w:rsidRPr="00561538">
        <w:rPr>
          <w:lang w:val="sv-SE" w:eastAsia="fi-FI" w:bidi="ar-SA"/>
        </w:rPr>
        <w:t>4. Om kunden har omfattande servicebehov, ger reformen kunden möjlighet att få tjänster som är samordnade i enlighet med kundens behov?</w:t>
      </w:r>
    </w:p>
    <w:p w:rsidR="00FF19C6" w:rsidRDefault="00FF19C6" w:rsidP="00FF19C6">
      <w:pPr>
        <w:ind w:left="2608"/>
      </w:pPr>
      <w:r>
        <w:t>a.</w:t>
      </w:r>
      <w:r>
        <w:tab/>
        <w:t xml:space="preserve">ja </w:t>
      </w:r>
    </w:p>
    <w:p w:rsidR="00FF19C6" w:rsidRDefault="00FF19C6" w:rsidP="00FF19C6">
      <w:pPr>
        <w:ind w:left="2608"/>
      </w:pPr>
      <w:r>
        <w:t>b.</w:t>
      </w:r>
      <w:r>
        <w:tab/>
        <w:t>till största delen</w:t>
      </w:r>
    </w:p>
    <w:p w:rsidR="00FF19C6" w:rsidRDefault="00FF19C6" w:rsidP="00FF19C6">
      <w:pPr>
        <w:ind w:left="2608"/>
      </w:pPr>
      <w:r>
        <w:t>c.</w:t>
      </w:r>
      <w:r>
        <w:tab/>
        <w:t xml:space="preserve">till största delen inte </w:t>
      </w:r>
    </w:p>
    <w:p w:rsidR="00FF19C6" w:rsidRDefault="00FF19C6" w:rsidP="00FF19C6">
      <w:pPr>
        <w:ind w:left="2608"/>
      </w:pPr>
      <w:r>
        <w:t>d.</w:t>
      </w:r>
      <w:r>
        <w:tab/>
        <w:t xml:space="preserve">nej </w:t>
      </w:r>
    </w:p>
    <w:p w:rsidR="00FF19C6" w:rsidRDefault="00FF19C6" w:rsidP="00FF19C6">
      <w:pPr>
        <w:ind w:left="2608"/>
      </w:pPr>
      <w:r>
        <w:t>e.</w:t>
      </w:r>
      <w:r>
        <w:tab/>
        <w:t>tar inte ställning</w:t>
      </w:r>
    </w:p>
    <w:p w:rsidR="00FF19C6" w:rsidRDefault="00FF19C6" w:rsidP="00FF19C6">
      <w:pPr>
        <w:rPr>
          <w:lang w:val="sv-SE"/>
        </w:rPr>
      </w:pPr>
    </w:p>
    <w:p w:rsidR="00FF19C6" w:rsidRPr="00561538" w:rsidRDefault="00FF19C6" w:rsidP="00FF19C6">
      <w:pPr>
        <w:rPr>
          <w:lang w:val="sv-SE"/>
        </w:rPr>
      </w:pPr>
      <w:r w:rsidRPr="00561538">
        <w:rPr>
          <w:lang w:val="sv-SE"/>
        </w:rPr>
        <w:t>Fritt formulerade kommentarer.</w:t>
      </w:r>
    </w:p>
    <w:p w:rsidR="00FF19C6" w:rsidRPr="00561538" w:rsidRDefault="00FF19C6" w:rsidP="00F125D4">
      <w:pPr>
        <w:rPr>
          <w:lang w:val="sv-SE"/>
        </w:rPr>
      </w:pPr>
    </w:p>
    <w:p w:rsidR="00FF19C6" w:rsidRPr="00561538" w:rsidRDefault="00FF19C6" w:rsidP="00F125D4">
      <w:pPr>
        <w:rPr>
          <w:lang w:val="sv-SE"/>
        </w:rPr>
      </w:pPr>
    </w:p>
    <w:p w:rsidR="00F125D4" w:rsidRDefault="00FF19C6" w:rsidP="00F125D4">
      <w:r>
        <w:t>5</w:t>
      </w:r>
      <w:r w:rsidR="009F3897">
        <w:t xml:space="preserve">. </w:t>
      </w:r>
      <w:r w:rsidR="00F125D4">
        <w:t xml:space="preserve">Ger </w:t>
      </w:r>
      <w:r w:rsidR="00E41D59">
        <w:t xml:space="preserve">reformen </w:t>
      </w:r>
      <w:r w:rsidR="00F125D4">
        <w:t xml:space="preserve">tillräckliga förutsättningar för att uppnå målet om att bromsa upp kostnadsökningen med 3 miljarder euro?  </w:t>
      </w:r>
    </w:p>
    <w:p w:rsidR="00CC30B1" w:rsidRDefault="00CC30B1" w:rsidP="00CC30B1"/>
    <w:p w:rsidR="001A2503" w:rsidRDefault="00CC30B1" w:rsidP="00F125D4">
      <w:pPr>
        <w:ind w:left="2608"/>
      </w:pPr>
      <w:r>
        <w:t>a.</w:t>
      </w:r>
      <w:r>
        <w:tab/>
        <w:t xml:space="preserve">ja </w:t>
      </w:r>
    </w:p>
    <w:p w:rsidR="00CC30B1" w:rsidRDefault="00CC30B1" w:rsidP="00F125D4">
      <w:pPr>
        <w:ind w:left="2608"/>
      </w:pPr>
      <w:r>
        <w:t>b.</w:t>
      </w:r>
      <w:r>
        <w:tab/>
        <w:t>till största delen</w:t>
      </w:r>
    </w:p>
    <w:p w:rsidR="00CC30B1" w:rsidRDefault="00CC30B1" w:rsidP="00F125D4">
      <w:pPr>
        <w:ind w:left="2608"/>
      </w:pPr>
      <w:r>
        <w:t>c.</w:t>
      </w:r>
      <w:r>
        <w:tab/>
        <w:t xml:space="preserve">till största delen inte </w:t>
      </w:r>
    </w:p>
    <w:p w:rsidR="00CC30B1" w:rsidRDefault="00CC30B1" w:rsidP="00F125D4">
      <w:pPr>
        <w:ind w:left="2608"/>
      </w:pPr>
      <w:r>
        <w:t>d.</w:t>
      </w:r>
      <w:r>
        <w:tab/>
        <w:t xml:space="preserve">nej </w:t>
      </w:r>
    </w:p>
    <w:p w:rsidR="00CC30B1" w:rsidRDefault="00CC30B1" w:rsidP="00F125D4">
      <w:pPr>
        <w:ind w:left="2608"/>
      </w:pPr>
      <w:r>
        <w:t>e.</w:t>
      </w:r>
      <w:r>
        <w:tab/>
        <w:t>tar inte ställning</w:t>
      </w:r>
    </w:p>
    <w:p w:rsidR="000B46A1" w:rsidRDefault="000B46A1" w:rsidP="00F125D4">
      <w:pPr>
        <w:ind w:left="2608"/>
      </w:pPr>
    </w:p>
    <w:p w:rsidR="000B46A1" w:rsidRDefault="000B46A1" w:rsidP="000B46A1">
      <w:r>
        <w:t>Fritt formulerade kommentarer.</w:t>
      </w:r>
    </w:p>
    <w:p w:rsidR="000B46A1" w:rsidRDefault="000B46A1" w:rsidP="009E1893"/>
    <w:p w:rsidR="00F125D4" w:rsidRDefault="00F125D4" w:rsidP="00F125D4">
      <w:pPr>
        <w:ind w:left="2608"/>
      </w:pPr>
    </w:p>
    <w:p w:rsidR="00006429" w:rsidRDefault="00FF19C6" w:rsidP="00006429">
      <w:r>
        <w:t>6</w:t>
      </w:r>
      <w:r w:rsidR="00006429">
        <w:t xml:space="preserve">. Förverkligas demokratin på ett tillräckligt sätt i </w:t>
      </w:r>
      <w:r w:rsidR="003873A0">
        <w:t>lag</w:t>
      </w:r>
      <w:r w:rsidR="00006429">
        <w:t xml:space="preserve">förslaget? Om inte, hur kunde demokratin stärkas i </w:t>
      </w:r>
      <w:r w:rsidR="003873A0">
        <w:t>lag</w:t>
      </w:r>
      <w:r w:rsidR="00006429">
        <w:t>förslaget?</w:t>
      </w:r>
    </w:p>
    <w:p w:rsidR="00A63BA3" w:rsidRDefault="00A63BA3" w:rsidP="00006429"/>
    <w:p w:rsidR="00A63BA3" w:rsidRDefault="00A63BA3" w:rsidP="00A63BA3">
      <w:pPr>
        <w:ind w:left="2608"/>
      </w:pPr>
      <w:r>
        <w:t>a.</w:t>
      </w:r>
      <w:r>
        <w:tab/>
        <w:t xml:space="preserve">ja </w:t>
      </w:r>
    </w:p>
    <w:p w:rsidR="00A63BA3" w:rsidRDefault="00A63BA3" w:rsidP="00A63BA3">
      <w:pPr>
        <w:ind w:left="2608"/>
      </w:pPr>
      <w:r>
        <w:t>b.</w:t>
      </w:r>
      <w:r>
        <w:tab/>
        <w:t>till största delen</w:t>
      </w:r>
    </w:p>
    <w:p w:rsidR="00A63BA3" w:rsidRDefault="00A63BA3" w:rsidP="00A63BA3">
      <w:pPr>
        <w:ind w:left="2608"/>
      </w:pPr>
      <w:r>
        <w:t>c.</w:t>
      </w:r>
      <w:r>
        <w:tab/>
        <w:t xml:space="preserve">till största delen inte </w:t>
      </w:r>
    </w:p>
    <w:p w:rsidR="00A63BA3" w:rsidRDefault="00A63BA3" w:rsidP="00A63BA3">
      <w:pPr>
        <w:ind w:left="2608"/>
      </w:pPr>
      <w:r>
        <w:t>d.</w:t>
      </w:r>
      <w:r>
        <w:tab/>
        <w:t xml:space="preserve">nej </w:t>
      </w:r>
    </w:p>
    <w:p w:rsidR="00A63BA3" w:rsidRDefault="00A63BA3" w:rsidP="00A63BA3">
      <w:pPr>
        <w:ind w:left="2608"/>
      </w:pPr>
      <w:r>
        <w:t>e.</w:t>
      </w:r>
      <w:r>
        <w:tab/>
        <w:t>tar inte ställning</w:t>
      </w:r>
    </w:p>
    <w:p w:rsidR="000B46A1" w:rsidRDefault="000B46A1" w:rsidP="00A63BA3">
      <w:pPr>
        <w:ind w:left="2608"/>
      </w:pPr>
    </w:p>
    <w:p w:rsidR="000B46A1" w:rsidRDefault="000B46A1" w:rsidP="000B46A1">
      <w:r>
        <w:t>Fritt formulerade kommentarer.</w:t>
      </w:r>
    </w:p>
    <w:p w:rsidR="00194FFF" w:rsidRDefault="00194FFF" w:rsidP="00583720">
      <w:pPr>
        <w:rPr>
          <w:u w:val="single"/>
        </w:rPr>
      </w:pPr>
    </w:p>
    <w:p w:rsidR="00FF19C6" w:rsidRPr="00561538" w:rsidRDefault="00FF19C6" w:rsidP="00FF19C6">
      <w:pPr>
        <w:rPr>
          <w:lang w:val="sv-SE"/>
        </w:rPr>
      </w:pPr>
      <w:r w:rsidRPr="00561538">
        <w:rPr>
          <w:lang w:val="sv-SE"/>
        </w:rPr>
        <w:t xml:space="preserve">7. </w:t>
      </w:r>
      <w:r w:rsidR="00561538" w:rsidRPr="00561538">
        <w:rPr>
          <w:lang w:val="sv-SE"/>
        </w:rPr>
        <w:t>Främjar reformen ändringen av verksamhetssätt och ibruktagandet av nya serviceinnovationer som förbereder för framtidens utmaningar?</w:t>
      </w:r>
    </w:p>
    <w:p w:rsidR="00FF19C6" w:rsidRPr="00561538" w:rsidRDefault="00FF19C6" w:rsidP="00FF19C6">
      <w:pPr>
        <w:rPr>
          <w:u w:val="single"/>
          <w:lang w:val="sv-SE"/>
        </w:rPr>
      </w:pPr>
    </w:p>
    <w:p w:rsidR="00FF19C6" w:rsidRDefault="00FF19C6" w:rsidP="00FF19C6">
      <w:pPr>
        <w:ind w:left="2608"/>
      </w:pPr>
      <w:r>
        <w:t>a.</w:t>
      </w:r>
      <w:r>
        <w:tab/>
        <w:t xml:space="preserve">ja </w:t>
      </w:r>
    </w:p>
    <w:p w:rsidR="00FF19C6" w:rsidRDefault="00FF19C6" w:rsidP="00FF19C6">
      <w:pPr>
        <w:ind w:left="2608"/>
      </w:pPr>
      <w:r>
        <w:t>b.</w:t>
      </w:r>
      <w:r>
        <w:tab/>
        <w:t>till största delen</w:t>
      </w:r>
    </w:p>
    <w:p w:rsidR="00FF19C6" w:rsidRDefault="00FF19C6" w:rsidP="00FF19C6">
      <w:pPr>
        <w:ind w:left="2608"/>
      </w:pPr>
      <w:r>
        <w:t>c.</w:t>
      </w:r>
      <w:r>
        <w:tab/>
        <w:t xml:space="preserve">till största delen inte </w:t>
      </w:r>
    </w:p>
    <w:p w:rsidR="00FF19C6" w:rsidRDefault="00FF19C6" w:rsidP="00FF19C6">
      <w:pPr>
        <w:ind w:left="2608"/>
      </w:pPr>
      <w:r>
        <w:t>d.</w:t>
      </w:r>
      <w:r>
        <w:tab/>
        <w:t xml:space="preserve">nej </w:t>
      </w:r>
    </w:p>
    <w:p w:rsidR="00FF19C6" w:rsidRDefault="00FF19C6" w:rsidP="00FF19C6">
      <w:pPr>
        <w:ind w:left="2608"/>
      </w:pPr>
      <w:r>
        <w:lastRenderedPageBreak/>
        <w:t>e.</w:t>
      </w:r>
      <w:r>
        <w:tab/>
        <w:t>tar inte ställning</w:t>
      </w:r>
    </w:p>
    <w:p w:rsidR="00FF19C6" w:rsidRDefault="00FF19C6" w:rsidP="00FF19C6">
      <w:pPr>
        <w:ind w:left="2608"/>
      </w:pPr>
    </w:p>
    <w:p w:rsidR="00FF19C6" w:rsidRDefault="00FF19C6" w:rsidP="00FF19C6">
      <w:r>
        <w:t>Fritt formulerade kommentarer.</w:t>
      </w:r>
    </w:p>
    <w:p w:rsidR="00FF19C6" w:rsidRPr="00FF19C6" w:rsidRDefault="00FF19C6" w:rsidP="00583720">
      <w:pPr>
        <w:rPr>
          <w:u w:val="single"/>
        </w:rPr>
      </w:pPr>
    </w:p>
    <w:p w:rsidR="00FF19C6" w:rsidRPr="00561538" w:rsidRDefault="00FF19C6" w:rsidP="00583720">
      <w:pPr>
        <w:rPr>
          <w:u w:val="single"/>
          <w:lang w:val="sv-SE"/>
        </w:rPr>
      </w:pPr>
    </w:p>
    <w:p w:rsidR="00F125D4" w:rsidRPr="00583720" w:rsidRDefault="00583720" w:rsidP="00583720">
      <w:pPr>
        <w:rPr>
          <w:u w:val="single"/>
        </w:rPr>
      </w:pPr>
      <w:r>
        <w:rPr>
          <w:u w:val="single"/>
        </w:rPr>
        <w:t xml:space="preserve">Frågor om detaljer i lagutkastet </w:t>
      </w:r>
    </w:p>
    <w:p w:rsidR="00583720" w:rsidRDefault="00583720" w:rsidP="00583720"/>
    <w:p w:rsidR="00DF11C7" w:rsidRDefault="00A923B4" w:rsidP="00F125D4">
      <w:r>
        <w:t>8</w:t>
      </w:r>
      <w:r w:rsidR="00EF0BA6">
        <w:t xml:space="preserve">. </w:t>
      </w:r>
      <w:r w:rsidR="00EF0BA6">
        <w:rPr>
          <w:b/>
        </w:rPr>
        <w:t xml:space="preserve">I 3 kap. i utkastet till lag </w:t>
      </w:r>
      <w:r w:rsidR="00D65D6F">
        <w:rPr>
          <w:b/>
        </w:rPr>
        <w:t xml:space="preserve">om valfrihet inom social- och hälsovården </w:t>
      </w:r>
      <w:r w:rsidR="00EF0BA6">
        <w:t xml:space="preserve">föreslås bestämmelser om vilka social- och hälsotjänster som klienten direkt ska kunna välja. </w:t>
      </w:r>
    </w:p>
    <w:p w:rsidR="00DF11C7" w:rsidRDefault="00DF11C7" w:rsidP="00F125D4"/>
    <w:p w:rsidR="00F125D4" w:rsidRDefault="00A923B4" w:rsidP="00F125D4">
      <w:r>
        <w:t>8</w:t>
      </w:r>
      <w:r w:rsidR="00EF0BA6">
        <w:t xml:space="preserve">a Är bestämmelserna om </w:t>
      </w:r>
      <w:r w:rsidR="006F02CD">
        <w:t>direktvalstjänster</w:t>
      </w:r>
      <w:r w:rsidR="00EF0BA6">
        <w:t xml:space="preserve"> tillräckligt tydliga</w:t>
      </w:r>
      <w:r w:rsidR="00E81EB6">
        <w:t xml:space="preserve"> till den del det är fråga om</w:t>
      </w:r>
      <w:r w:rsidR="00EF0BA6">
        <w:t xml:space="preserve"> vilka tjänster som hör till de</w:t>
      </w:r>
      <w:r w:rsidR="006F02CD">
        <w:t>m</w:t>
      </w:r>
      <w:r w:rsidR="00EF0BA6">
        <w:t xml:space="preserve"> </w:t>
      </w:r>
      <w:r w:rsidR="006F02CD">
        <w:t>som omfattas av valfrihet och</w:t>
      </w:r>
      <w:r w:rsidR="00EF0BA6">
        <w:t xml:space="preserve"> som ska bolagiseras och vilka</w:t>
      </w:r>
      <w:r w:rsidR="008E1E7C">
        <w:t xml:space="preserve"> som</w:t>
      </w:r>
      <w:r w:rsidR="00EF0BA6">
        <w:t xml:space="preserve"> ska </w:t>
      </w:r>
      <w:r w:rsidR="0046103F">
        <w:t xml:space="preserve">produceras </w:t>
      </w:r>
      <w:r w:rsidR="00EF0BA6">
        <w:t xml:space="preserve">av landskapets affärsverk? </w:t>
      </w:r>
    </w:p>
    <w:p w:rsidR="00583720" w:rsidRDefault="00583720" w:rsidP="00F125D4"/>
    <w:p w:rsidR="00583720" w:rsidRDefault="00583720" w:rsidP="00583720">
      <w:pPr>
        <w:ind w:left="2608"/>
      </w:pPr>
      <w:r>
        <w:t>a.</w:t>
      </w:r>
      <w:r>
        <w:tab/>
        <w:t xml:space="preserve">ja </w:t>
      </w:r>
    </w:p>
    <w:p w:rsidR="00583720" w:rsidRDefault="00583720" w:rsidP="00583720">
      <w:pPr>
        <w:ind w:left="2608"/>
      </w:pPr>
      <w:r>
        <w:t>b.</w:t>
      </w:r>
      <w:r>
        <w:tab/>
        <w:t>till största delen</w:t>
      </w:r>
    </w:p>
    <w:p w:rsidR="00583720" w:rsidRDefault="00583720" w:rsidP="00583720">
      <w:pPr>
        <w:ind w:left="2608"/>
      </w:pPr>
      <w:r>
        <w:t>c.</w:t>
      </w:r>
      <w:r>
        <w:tab/>
        <w:t xml:space="preserve">till största delen inte </w:t>
      </w:r>
    </w:p>
    <w:p w:rsidR="00583720" w:rsidRDefault="00583720" w:rsidP="00583720">
      <w:pPr>
        <w:ind w:left="2608"/>
      </w:pPr>
      <w:r>
        <w:t>d.</w:t>
      </w:r>
      <w:r>
        <w:tab/>
        <w:t xml:space="preserve">nej </w:t>
      </w:r>
    </w:p>
    <w:p w:rsidR="00583720" w:rsidRDefault="00583720" w:rsidP="00583720">
      <w:pPr>
        <w:ind w:left="2608"/>
      </w:pPr>
      <w:r>
        <w:t>e.</w:t>
      </w:r>
      <w:r>
        <w:tab/>
        <w:t>tar inte ställning</w:t>
      </w:r>
    </w:p>
    <w:p w:rsidR="000B46A1" w:rsidRDefault="000B46A1" w:rsidP="00583720">
      <w:pPr>
        <w:ind w:left="2608"/>
      </w:pPr>
    </w:p>
    <w:p w:rsidR="00A923B4" w:rsidRDefault="00561538" w:rsidP="000B46A1">
      <w:r w:rsidRPr="00561538">
        <w:t>Om inte, på vilket sätt skulle det vara ändamålsenligt att fastställa de grunder på vilka landskapen bestämmer de tjänster på primärnivå och på utvidgad primärnivå som produceras vid social- och hälsocentralerna?</w:t>
      </w:r>
    </w:p>
    <w:p w:rsidR="00561538" w:rsidRPr="00561538" w:rsidRDefault="00561538" w:rsidP="000B46A1">
      <w:pPr>
        <w:rPr>
          <w:lang w:val="sv-SE"/>
        </w:rPr>
      </w:pPr>
    </w:p>
    <w:p w:rsidR="000B46A1" w:rsidRDefault="000B46A1" w:rsidP="000B46A1">
      <w:r>
        <w:t>Fritt formulerade kommentarer.</w:t>
      </w:r>
    </w:p>
    <w:p w:rsidR="000B46A1" w:rsidRDefault="000B46A1" w:rsidP="009E1893"/>
    <w:p w:rsidR="00DF11C7" w:rsidRDefault="00DF11C7" w:rsidP="00583720">
      <w:pPr>
        <w:ind w:left="2608"/>
      </w:pPr>
    </w:p>
    <w:p w:rsidR="00DF11C7" w:rsidRDefault="00DF11C7" w:rsidP="00583720">
      <w:pPr>
        <w:ind w:left="2608"/>
      </w:pPr>
    </w:p>
    <w:p w:rsidR="00006429" w:rsidRPr="00006429" w:rsidRDefault="00A923B4" w:rsidP="00006429">
      <w:r>
        <w:t>8</w:t>
      </w:r>
      <w:r w:rsidR="00EF0BA6">
        <w:t xml:space="preserve">b Säkerställer systemet med betalsedel tillräckliga styr- och påverkansmöjligheter för landskapet med tanke på </w:t>
      </w:r>
      <w:r w:rsidR="00C854B2">
        <w:t>organiseringsansvaret</w:t>
      </w:r>
      <w:r w:rsidR="00EF0BA6">
        <w:t>?</w:t>
      </w:r>
    </w:p>
    <w:p w:rsidR="00EF02FE" w:rsidRDefault="00EF02FE" w:rsidP="00F125D4"/>
    <w:p w:rsidR="00DF11C7" w:rsidRDefault="00DF11C7" w:rsidP="00DF11C7">
      <w:pPr>
        <w:ind w:left="2608"/>
      </w:pPr>
      <w:r>
        <w:t>a.</w:t>
      </w:r>
      <w:r>
        <w:tab/>
        <w:t xml:space="preserve">ja </w:t>
      </w:r>
    </w:p>
    <w:p w:rsidR="00DF11C7" w:rsidRDefault="00DF11C7" w:rsidP="00DF11C7">
      <w:pPr>
        <w:ind w:left="2608"/>
      </w:pPr>
      <w:r>
        <w:t>b.</w:t>
      </w:r>
      <w:r>
        <w:tab/>
        <w:t>till största delen</w:t>
      </w:r>
    </w:p>
    <w:p w:rsidR="00DF11C7" w:rsidRDefault="00DF11C7" w:rsidP="00DF11C7">
      <w:pPr>
        <w:ind w:left="2608"/>
      </w:pPr>
      <w:r>
        <w:t>c.</w:t>
      </w:r>
      <w:r>
        <w:tab/>
        <w:t xml:space="preserve">till största delen inte </w:t>
      </w:r>
    </w:p>
    <w:p w:rsidR="00DF11C7" w:rsidRDefault="00DF11C7" w:rsidP="00DF11C7">
      <w:pPr>
        <w:ind w:left="2608"/>
      </w:pPr>
      <w:r>
        <w:t>d.</w:t>
      </w:r>
      <w:r>
        <w:tab/>
        <w:t xml:space="preserve">nej </w:t>
      </w:r>
    </w:p>
    <w:p w:rsidR="00DF11C7" w:rsidRDefault="00DF11C7" w:rsidP="00DF11C7">
      <w:pPr>
        <w:ind w:left="2608"/>
      </w:pPr>
      <w:r>
        <w:t>e.</w:t>
      </w:r>
      <w:r>
        <w:tab/>
        <w:t>tar inte ställning</w:t>
      </w:r>
    </w:p>
    <w:p w:rsidR="000B46A1" w:rsidRDefault="000B46A1" w:rsidP="00DF11C7">
      <w:pPr>
        <w:ind w:left="2608"/>
      </w:pPr>
    </w:p>
    <w:p w:rsidR="000B46A1" w:rsidRDefault="000B46A1" w:rsidP="000B46A1">
      <w:r>
        <w:t>Fritt formulerade kommentarer.</w:t>
      </w:r>
    </w:p>
    <w:p w:rsidR="000B46A1" w:rsidRDefault="000B46A1" w:rsidP="00DF11C7">
      <w:pPr>
        <w:ind w:left="2608"/>
      </w:pPr>
    </w:p>
    <w:p w:rsidR="00BF1DAC" w:rsidRDefault="00BF1DAC" w:rsidP="00F125D4"/>
    <w:p w:rsidR="00EF02FE" w:rsidRDefault="00A923B4" w:rsidP="00F125D4">
      <w:r>
        <w:t>8</w:t>
      </w:r>
      <w:r w:rsidR="00A17CA1" w:rsidRPr="00A17CA1">
        <w:t>c</w:t>
      </w:r>
      <w:r w:rsidR="00273753">
        <w:t>.</w:t>
      </w:r>
      <w:r w:rsidR="00A17CA1" w:rsidRPr="00A17CA1">
        <w:t xml:space="preserve"> Är social- och hälsocentralens rättigheter och skyldigheter föreskrivna på ett ändamålsenligt sätt i systemet med betalsedel?</w:t>
      </w:r>
    </w:p>
    <w:p w:rsidR="00A17CA1" w:rsidRDefault="00A17CA1" w:rsidP="00F125D4"/>
    <w:p w:rsidR="00A17CA1" w:rsidRDefault="00A17CA1" w:rsidP="00A17CA1">
      <w:pPr>
        <w:ind w:left="2608"/>
      </w:pPr>
      <w:r>
        <w:t>a.</w:t>
      </w:r>
      <w:r>
        <w:tab/>
        <w:t xml:space="preserve">ja </w:t>
      </w:r>
    </w:p>
    <w:p w:rsidR="00A17CA1" w:rsidRDefault="00A17CA1" w:rsidP="00A17CA1">
      <w:pPr>
        <w:ind w:left="2608"/>
      </w:pPr>
      <w:r>
        <w:t>b.</w:t>
      </w:r>
      <w:r>
        <w:tab/>
        <w:t>till största delen</w:t>
      </w:r>
    </w:p>
    <w:p w:rsidR="00A17CA1" w:rsidRDefault="00A17CA1" w:rsidP="00A17CA1">
      <w:pPr>
        <w:ind w:left="2608"/>
      </w:pPr>
      <w:r>
        <w:t>c.</w:t>
      </w:r>
      <w:r>
        <w:tab/>
        <w:t xml:space="preserve">till största delen inte </w:t>
      </w:r>
    </w:p>
    <w:p w:rsidR="00A17CA1" w:rsidRDefault="00A17CA1" w:rsidP="00A17CA1">
      <w:pPr>
        <w:ind w:left="2608"/>
      </w:pPr>
      <w:r>
        <w:t>d.</w:t>
      </w:r>
      <w:r>
        <w:tab/>
        <w:t xml:space="preserve">nej </w:t>
      </w:r>
    </w:p>
    <w:p w:rsidR="00A17CA1" w:rsidRDefault="00A17CA1" w:rsidP="00A17CA1">
      <w:pPr>
        <w:ind w:left="2608"/>
      </w:pPr>
      <w:r>
        <w:t>e.</w:t>
      </w:r>
      <w:r>
        <w:tab/>
        <w:t>tar inte ställning</w:t>
      </w:r>
    </w:p>
    <w:p w:rsidR="000B46A1" w:rsidRDefault="000B46A1" w:rsidP="00A17CA1">
      <w:pPr>
        <w:ind w:left="2608"/>
      </w:pPr>
    </w:p>
    <w:p w:rsidR="000B46A1" w:rsidRDefault="000B46A1" w:rsidP="000B46A1">
      <w:r>
        <w:t>Fritt formulerade kommentarer.</w:t>
      </w:r>
    </w:p>
    <w:p w:rsidR="000B46A1" w:rsidRDefault="000B46A1" w:rsidP="009E1893"/>
    <w:p w:rsidR="006643AB" w:rsidRPr="006643AB" w:rsidRDefault="00A923B4" w:rsidP="006643AB">
      <w:pPr>
        <w:rPr>
          <w:lang w:val="sv-SE" w:eastAsia="fi-FI" w:bidi="ar-SA"/>
        </w:rPr>
      </w:pPr>
      <w:r w:rsidRPr="006643AB">
        <w:rPr>
          <w:lang w:val="sv-SE"/>
        </w:rPr>
        <w:t>8d</w:t>
      </w:r>
      <w:r w:rsidR="006643AB" w:rsidRPr="006643AB">
        <w:rPr>
          <w:lang w:val="sv-SE" w:eastAsia="fi-FI" w:bidi="ar-SA"/>
        </w:rPr>
        <w:t xml:space="preserve"> Ger systemet med betalsedel kunden tillräckliga möjligheter att påverka tillhandahållandet av de tjänster som kunden behöver?</w:t>
      </w:r>
    </w:p>
    <w:p w:rsidR="00A923B4" w:rsidRPr="006643AB" w:rsidRDefault="00A923B4" w:rsidP="00A923B4">
      <w:pPr>
        <w:rPr>
          <w:lang w:val="sv-SE"/>
        </w:rPr>
      </w:pPr>
    </w:p>
    <w:p w:rsidR="00A17CA1" w:rsidRPr="006643AB" w:rsidRDefault="00A17CA1" w:rsidP="00F125D4">
      <w:pPr>
        <w:rPr>
          <w:lang w:val="sv-SE"/>
        </w:rPr>
      </w:pPr>
    </w:p>
    <w:p w:rsidR="00A923B4" w:rsidRDefault="00A923B4" w:rsidP="00A923B4">
      <w:pPr>
        <w:ind w:left="2608"/>
      </w:pPr>
      <w:r>
        <w:t>a.</w:t>
      </w:r>
      <w:r>
        <w:tab/>
        <w:t xml:space="preserve">ja </w:t>
      </w:r>
    </w:p>
    <w:p w:rsidR="00A923B4" w:rsidRDefault="00A923B4" w:rsidP="00A923B4">
      <w:pPr>
        <w:ind w:left="2608"/>
      </w:pPr>
      <w:r>
        <w:t>b.</w:t>
      </w:r>
      <w:r>
        <w:tab/>
        <w:t>till största delen</w:t>
      </w:r>
    </w:p>
    <w:p w:rsidR="00A923B4" w:rsidRDefault="00A923B4" w:rsidP="00A923B4">
      <w:pPr>
        <w:ind w:left="2608"/>
      </w:pPr>
      <w:r>
        <w:t>c.</w:t>
      </w:r>
      <w:r>
        <w:tab/>
        <w:t xml:space="preserve">till största delen inte </w:t>
      </w:r>
    </w:p>
    <w:p w:rsidR="00A923B4" w:rsidRDefault="00A923B4" w:rsidP="00A923B4">
      <w:pPr>
        <w:ind w:left="2608"/>
      </w:pPr>
      <w:r>
        <w:t>d.</w:t>
      </w:r>
      <w:r>
        <w:tab/>
        <w:t xml:space="preserve">nej </w:t>
      </w:r>
    </w:p>
    <w:p w:rsidR="00A923B4" w:rsidRDefault="00A923B4" w:rsidP="00A923B4">
      <w:pPr>
        <w:ind w:left="2608"/>
      </w:pPr>
      <w:r>
        <w:t>e.</w:t>
      </w:r>
      <w:r>
        <w:tab/>
        <w:t>tar inte ställning</w:t>
      </w:r>
    </w:p>
    <w:p w:rsidR="00A923B4" w:rsidRDefault="00A923B4" w:rsidP="00A923B4">
      <w:pPr>
        <w:ind w:left="2608"/>
      </w:pPr>
    </w:p>
    <w:p w:rsidR="00A923B4" w:rsidRDefault="00A923B4" w:rsidP="00A923B4">
      <w:r>
        <w:t>Fritt formulerade kommentarer.</w:t>
      </w:r>
    </w:p>
    <w:p w:rsidR="00A923B4" w:rsidRDefault="00A923B4" w:rsidP="00F125D4"/>
    <w:p w:rsidR="00A923B4" w:rsidRPr="00A923B4" w:rsidRDefault="00A923B4" w:rsidP="00F125D4"/>
    <w:p w:rsidR="009A4438" w:rsidRDefault="00A923B4" w:rsidP="00F125D4">
      <w:r>
        <w:t>9</w:t>
      </w:r>
      <w:r w:rsidR="00EF0BA6">
        <w:t xml:space="preserve">. </w:t>
      </w:r>
      <w:r w:rsidR="00EF0BA6">
        <w:rPr>
          <w:b/>
        </w:rPr>
        <w:t>I 4 kap. i lagutkastet</w:t>
      </w:r>
      <w:r w:rsidR="00EF0BA6">
        <w:t xml:space="preserve"> föreslås bestämmelser om </w:t>
      </w:r>
      <w:r w:rsidR="008E1E7C">
        <w:t xml:space="preserve">kundens </w:t>
      </w:r>
      <w:r w:rsidR="00EF0BA6">
        <w:t>möjligheter att välja landskapets affärsverk</w:t>
      </w:r>
      <w:r w:rsidR="00E81EB6">
        <w:t xml:space="preserve"> och dess verksamhetsställe</w:t>
      </w:r>
      <w:r w:rsidR="00EF0BA6">
        <w:t xml:space="preserve">. </w:t>
      </w:r>
      <w:r w:rsidR="00235F20">
        <w:t xml:space="preserve">Ger </w:t>
      </w:r>
      <w:r w:rsidR="00EF0BA6">
        <w:t xml:space="preserve">bestämmelserna </w:t>
      </w:r>
      <w:r w:rsidR="00235F20">
        <w:t xml:space="preserve">med tanke på målen med reformen </w:t>
      </w:r>
      <w:r w:rsidR="008E1E7C">
        <w:t>kunden</w:t>
      </w:r>
      <w:r w:rsidR="00235F20">
        <w:t xml:space="preserve"> </w:t>
      </w:r>
      <w:r w:rsidR="00EF0BA6">
        <w:t xml:space="preserve">ändamålsenliga </w:t>
      </w:r>
      <w:r w:rsidR="00235F20">
        <w:t>möjligheter att välja tjänsteproducent</w:t>
      </w:r>
      <w:r w:rsidR="00EF0BA6">
        <w:t>?</w:t>
      </w:r>
    </w:p>
    <w:p w:rsidR="00583720" w:rsidRDefault="00583720" w:rsidP="00583720"/>
    <w:p w:rsidR="00583720" w:rsidRDefault="00583720" w:rsidP="00583720">
      <w:pPr>
        <w:ind w:left="2608"/>
      </w:pPr>
      <w:r>
        <w:t>a.</w:t>
      </w:r>
      <w:r>
        <w:tab/>
        <w:t xml:space="preserve">ja </w:t>
      </w:r>
    </w:p>
    <w:p w:rsidR="00583720" w:rsidRDefault="00583720" w:rsidP="00583720">
      <w:pPr>
        <w:ind w:left="2608"/>
      </w:pPr>
      <w:r>
        <w:t>b.</w:t>
      </w:r>
      <w:r>
        <w:tab/>
        <w:t>till största delen</w:t>
      </w:r>
    </w:p>
    <w:p w:rsidR="00583720" w:rsidRDefault="00583720" w:rsidP="00583720">
      <w:pPr>
        <w:ind w:left="2608"/>
      </w:pPr>
      <w:r>
        <w:t>c.</w:t>
      </w:r>
      <w:r>
        <w:tab/>
        <w:t xml:space="preserve">till största delen inte </w:t>
      </w:r>
    </w:p>
    <w:p w:rsidR="00583720" w:rsidRDefault="00583720" w:rsidP="00583720">
      <w:pPr>
        <w:ind w:left="2608"/>
      </w:pPr>
      <w:r>
        <w:t>d.</w:t>
      </w:r>
      <w:r>
        <w:tab/>
        <w:t xml:space="preserve">nej </w:t>
      </w:r>
    </w:p>
    <w:p w:rsidR="00583720" w:rsidRDefault="00583720" w:rsidP="00583720">
      <w:pPr>
        <w:ind w:left="2608"/>
      </w:pPr>
      <w:r>
        <w:t>e.</w:t>
      </w:r>
      <w:r>
        <w:tab/>
        <w:t>tar inte ställning</w:t>
      </w:r>
    </w:p>
    <w:p w:rsidR="000B46A1" w:rsidRDefault="000B46A1" w:rsidP="00583720">
      <w:pPr>
        <w:ind w:left="2608"/>
      </w:pPr>
    </w:p>
    <w:p w:rsidR="000B46A1" w:rsidRDefault="000B46A1" w:rsidP="000B46A1">
      <w:r>
        <w:t>Fritt formulerade kommentarer.</w:t>
      </w:r>
    </w:p>
    <w:p w:rsidR="000B46A1" w:rsidRDefault="000B46A1" w:rsidP="009E1893"/>
    <w:p w:rsidR="00583720" w:rsidRDefault="00583720" w:rsidP="00F125D4"/>
    <w:p w:rsidR="00583720" w:rsidRDefault="00583720" w:rsidP="00F125D4"/>
    <w:p w:rsidR="00EF0BA6" w:rsidRDefault="00A923B4" w:rsidP="00583720">
      <w:r>
        <w:t>10</w:t>
      </w:r>
      <w:r w:rsidR="00EF0BA6">
        <w:t xml:space="preserve">. </w:t>
      </w:r>
      <w:r w:rsidR="00EF0BA6">
        <w:rPr>
          <w:b/>
        </w:rPr>
        <w:t xml:space="preserve">I 5 kap. i lagutkastet </w:t>
      </w:r>
      <w:r w:rsidR="00EF0BA6">
        <w:t xml:space="preserve">föreslås bestämmelser om användning av kundsedel för att öka </w:t>
      </w:r>
      <w:r w:rsidR="00C74A27">
        <w:t xml:space="preserve">kundens </w:t>
      </w:r>
      <w:r w:rsidR="00EF0BA6">
        <w:t xml:space="preserve">valfrihet. </w:t>
      </w:r>
    </w:p>
    <w:p w:rsidR="00EF0BA6" w:rsidRDefault="00EF0BA6" w:rsidP="00583720"/>
    <w:p w:rsidR="00583720" w:rsidRDefault="00A923B4" w:rsidP="00583720">
      <w:r>
        <w:t>10</w:t>
      </w:r>
      <w:r w:rsidR="00EF0BA6">
        <w:t xml:space="preserve">a Är bestämmelserna ändamålsenliga med tanke på </w:t>
      </w:r>
      <w:r w:rsidR="00C74A27">
        <w:t>kundens</w:t>
      </w:r>
      <w:r w:rsidR="00235F20">
        <w:t xml:space="preserve"> ställning och rättigheter</w:t>
      </w:r>
      <w:r w:rsidR="00EF0BA6">
        <w:t>?</w:t>
      </w:r>
    </w:p>
    <w:p w:rsidR="00583720" w:rsidRDefault="00583720" w:rsidP="00583720">
      <w:pPr>
        <w:ind w:left="2608"/>
      </w:pPr>
    </w:p>
    <w:p w:rsidR="00583720" w:rsidRDefault="00583720" w:rsidP="00583720">
      <w:pPr>
        <w:ind w:left="2608"/>
      </w:pPr>
      <w:r>
        <w:t>a.</w:t>
      </w:r>
      <w:r>
        <w:tab/>
        <w:t xml:space="preserve">ja </w:t>
      </w:r>
    </w:p>
    <w:p w:rsidR="00583720" w:rsidRDefault="00583720" w:rsidP="00583720">
      <w:pPr>
        <w:ind w:left="2608"/>
      </w:pPr>
      <w:r>
        <w:t>b.</w:t>
      </w:r>
      <w:r>
        <w:tab/>
        <w:t>till största delen</w:t>
      </w:r>
    </w:p>
    <w:p w:rsidR="00583720" w:rsidRDefault="00583720" w:rsidP="00583720">
      <w:pPr>
        <w:ind w:left="2608"/>
      </w:pPr>
      <w:r>
        <w:t>c.</w:t>
      </w:r>
      <w:r>
        <w:tab/>
        <w:t xml:space="preserve">till största delen inte </w:t>
      </w:r>
    </w:p>
    <w:p w:rsidR="00583720" w:rsidRDefault="00583720" w:rsidP="00583720">
      <w:pPr>
        <w:ind w:left="2608"/>
      </w:pPr>
      <w:r>
        <w:t>d.</w:t>
      </w:r>
      <w:r>
        <w:tab/>
        <w:t xml:space="preserve">nej </w:t>
      </w:r>
    </w:p>
    <w:p w:rsidR="00583720" w:rsidRDefault="00583720" w:rsidP="00583720">
      <w:pPr>
        <w:ind w:left="2608"/>
      </w:pPr>
      <w:r>
        <w:t>e.</w:t>
      </w:r>
      <w:r>
        <w:tab/>
        <w:t>tar inte ställning</w:t>
      </w:r>
    </w:p>
    <w:p w:rsidR="000B46A1" w:rsidRDefault="000B46A1" w:rsidP="00583720">
      <w:pPr>
        <w:ind w:left="2608"/>
      </w:pPr>
    </w:p>
    <w:p w:rsidR="000B46A1" w:rsidRDefault="000B46A1" w:rsidP="000B46A1">
      <w:r>
        <w:t>Fritt formulerade kommentarer.</w:t>
      </w:r>
    </w:p>
    <w:p w:rsidR="000B46A1" w:rsidRDefault="000B46A1" w:rsidP="009E1893"/>
    <w:p w:rsidR="00583720" w:rsidRDefault="00583720" w:rsidP="00583720">
      <w:pPr>
        <w:ind w:left="2608"/>
      </w:pPr>
    </w:p>
    <w:p w:rsidR="00006429" w:rsidRDefault="00A923B4" w:rsidP="00006429">
      <w:r>
        <w:t>10</w:t>
      </w:r>
      <w:r w:rsidR="006549DC">
        <w:t xml:space="preserve">b </w:t>
      </w:r>
      <w:r w:rsidR="00EF0BA6">
        <w:t xml:space="preserve">Säkerställer systemet </w:t>
      </w:r>
      <w:r w:rsidR="006549DC">
        <w:t xml:space="preserve">med </w:t>
      </w:r>
      <w:r w:rsidR="00EF0BA6">
        <w:t xml:space="preserve">kundsedel tillräckliga styr- och påverkansmöjligheter för landskapet med tanke på </w:t>
      </w:r>
      <w:r w:rsidR="006549DC">
        <w:t>organiseringsansvaret</w:t>
      </w:r>
      <w:r w:rsidR="00EF0BA6">
        <w:t>?</w:t>
      </w:r>
    </w:p>
    <w:p w:rsidR="00B32F80" w:rsidRDefault="00B32F80" w:rsidP="00006429"/>
    <w:p w:rsidR="00EF0BA6" w:rsidRDefault="00EF0BA6" w:rsidP="00EF0BA6">
      <w:pPr>
        <w:ind w:left="2608"/>
      </w:pPr>
      <w:r>
        <w:t>a.</w:t>
      </w:r>
      <w:r>
        <w:tab/>
        <w:t xml:space="preserve">ja </w:t>
      </w:r>
    </w:p>
    <w:p w:rsidR="00EF0BA6" w:rsidRDefault="00EF0BA6" w:rsidP="00EF0BA6">
      <w:pPr>
        <w:ind w:left="2608"/>
      </w:pPr>
      <w:r>
        <w:t>b.</w:t>
      </w:r>
      <w:r>
        <w:tab/>
        <w:t>till största delen</w:t>
      </w:r>
    </w:p>
    <w:p w:rsidR="00EF0BA6" w:rsidRDefault="00EF0BA6" w:rsidP="00EF0BA6">
      <w:pPr>
        <w:ind w:left="2608"/>
      </w:pPr>
      <w:r>
        <w:t>c.</w:t>
      </w:r>
      <w:r>
        <w:tab/>
        <w:t xml:space="preserve">till största delen inte </w:t>
      </w:r>
    </w:p>
    <w:p w:rsidR="00EF0BA6" w:rsidRDefault="00EF0BA6" w:rsidP="00EF0BA6">
      <w:pPr>
        <w:ind w:left="2608"/>
      </w:pPr>
      <w:r>
        <w:t>d.</w:t>
      </w:r>
      <w:r>
        <w:tab/>
        <w:t xml:space="preserve">nej </w:t>
      </w:r>
    </w:p>
    <w:p w:rsidR="00EF0BA6" w:rsidRDefault="00EF0BA6" w:rsidP="00EF0BA6">
      <w:pPr>
        <w:ind w:left="2608"/>
      </w:pPr>
      <w:r>
        <w:t>e.</w:t>
      </w:r>
      <w:r>
        <w:tab/>
        <w:t>tar inte ställning</w:t>
      </w:r>
    </w:p>
    <w:p w:rsidR="000B46A1" w:rsidRDefault="000B46A1" w:rsidP="00EF0BA6">
      <w:pPr>
        <w:ind w:left="2608"/>
      </w:pPr>
    </w:p>
    <w:p w:rsidR="000B46A1" w:rsidRDefault="000B46A1" w:rsidP="000B46A1">
      <w:r>
        <w:t>Fritt formulerade kommentarer.</w:t>
      </w:r>
    </w:p>
    <w:p w:rsidR="000B46A1" w:rsidRDefault="000B46A1" w:rsidP="00EF0BA6">
      <w:pPr>
        <w:ind w:left="2608"/>
      </w:pPr>
    </w:p>
    <w:p w:rsidR="00EF0BA6" w:rsidRPr="00006429" w:rsidRDefault="00EF0BA6" w:rsidP="00006429"/>
    <w:p w:rsidR="00583720" w:rsidRDefault="00A923B4" w:rsidP="00F125D4">
      <w:r>
        <w:t>10</w:t>
      </w:r>
      <w:r w:rsidR="00C854B2" w:rsidRPr="00C854B2">
        <w:t>c</w:t>
      </w:r>
      <w:r w:rsidR="00137FBA">
        <w:t>.</w:t>
      </w:r>
      <w:r w:rsidR="006549DC">
        <w:t xml:space="preserve"> </w:t>
      </w:r>
      <w:r w:rsidR="00C854B2" w:rsidRPr="00C854B2">
        <w:t xml:space="preserve">Är de begränsningar som gäller ibruktagandet av systemet med </w:t>
      </w:r>
      <w:r w:rsidR="006549DC">
        <w:t>kund</w:t>
      </w:r>
      <w:r w:rsidR="00C854B2" w:rsidRPr="00C854B2">
        <w:t xml:space="preserve">sedel och landskapets beslutsfattande tillräckliga och tryggar de genomförandet av </w:t>
      </w:r>
      <w:r w:rsidR="0046103F">
        <w:t>kundens</w:t>
      </w:r>
      <w:r w:rsidR="00C854B2" w:rsidRPr="00C854B2">
        <w:t xml:space="preserve"> valfrihet?</w:t>
      </w:r>
    </w:p>
    <w:p w:rsidR="00C854B2" w:rsidRDefault="00C854B2" w:rsidP="00F125D4"/>
    <w:p w:rsidR="00235F20" w:rsidRDefault="00235F20" w:rsidP="00235F20">
      <w:pPr>
        <w:ind w:left="2608"/>
      </w:pPr>
      <w:r>
        <w:t>a.</w:t>
      </w:r>
      <w:r>
        <w:tab/>
        <w:t xml:space="preserve">ja </w:t>
      </w:r>
    </w:p>
    <w:p w:rsidR="00235F20" w:rsidRDefault="00235F20" w:rsidP="00235F20">
      <w:pPr>
        <w:ind w:left="2608"/>
      </w:pPr>
      <w:r>
        <w:t>b.</w:t>
      </w:r>
      <w:r>
        <w:tab/>
        <w:t>till största delen</w:t>
      </w:r>
    </w:p>
    <w:p w:rsidR="00235F20" w:rsidRDefault="00235F20" w:rsidP="00235F20">
      <w:pPr>
        <w:ind w:left="2608"/>
      </w:pPr>
      <w:r>
        <w:t>c.</w:t>
      </w:r>
      <w:r>
        <w:tab/>
        <w:t xml:space="preserve">till största delen inte </w:t>
      </w:r>
    </w:p>
    <w:p w:rsidR="00235F20" w:rsidRDefault="00235F20" w:rsidP="00235F20">
      <w:pPr>
        <w:ind w:left="2608"/>
      </w:pPr>
      <w:r>
        <w:t>d.</w:t>
      </w:r>
      <w:r>
        <w:tab/>
        <w:t xml:space="preserve">nej </w:t>
      </w:r>
    </w:p>
    <w:p w:rsidR="00235F20" w:rsidRDefault="00235F20" w:rsidP="00235F20">
      <w:pPr>
        <w:ind w:left="2608"/>
      </w:pPr>
      <w:r>
        <w:t>e.</w:t>
      </w:r>
      <w:r>
        <w:tab/>
        <w:t>tar inte ställning</w:t>
      </w:r>
    </w:p>
    <w:p w:rsidR="000B46A1" w:rsidRDefault="000B46A1" w:rsidP="00235F20">
      <w:pPr>
        <w:ind w:left="2608"/>
      </w:pPr>
    </w:p>
    <w:p w:rsidR="000B46A1" w:rsidRDefault="000B46A1" w:rsidP="000B46A1">
      <w:r>
        <w:t>Fritt formulerade kommentarer.</w:t>
      </w:r>
    </w:p>
    <w:p w:rsidR="000B46A1" w:rsidRDefault="000B46A1" w:rsidP="00235F20">
      <w:pPr>
        <w:ind w:left="2608"/>
      </w:pPr>
    </w:p>
    <w:p w:rsidR="00583720" w:rsidRDefault="00583720" w:rsidP="00583720"/>
    <w:p w:rsidR="00235F20" w:rsidRDefault="00235F20" w:rsidP="00583720"/>
    <w:p w:rsidR="00583720" w:rsidRDefault="00A923B4" w:rsidP="00583720">
      <w:r>
        <w:t>11</w:t>
      </w:r>
      <w:r w:rsidR="00EF0BA6">
        <w:t xml:space="preserve">. </w:t>
      </w:r>
      <w:r w:rsidR="00EF0BA6">
        <w:rPr>
          <w:b/>
        </w:rPr>
        <w:t xml:space="preserve">I 6 kap. i lagutkastet </w:t>
      </w:r>
      <w:r w:rsidR="00EF0BA6">
        <w:t xml:space="preserve">föreslås bestämmelser om användning av en personlig budget för att öka </w:t>
      </w:r>
      <w:r w:rsidR="0046103F">
        <w:t xml:space="preserve">kundens </w:t>
      </w:r>
      <w:r w:rsidR="00EF0BA6">
        <w:t xml:space="preserve">valfrihet. </w:t>
      </w:r>
      <w:r w:rsidR="00C854B2" w:rsidRPr="00C854B2">
        <w:t xml:space="preserve">Ger bestämmelserna </w:t>
      </w:r>
      <w:r w:rsidR="0046103F">
        <w:t>kunden</w:t>
      </w:r>
      <w:r w:rsidR="00C854B2" w:rsidRPr="00C854B2">
        <w:t xml:space="preserve"> möjlighet att påverka </w:t>
      </w:r>
      <w:r w:rsidR="0046103F">
        <w:t>tillhandahållandet</w:t>
      </w:r>
      <w:r w:rsidR="00C854B2" w:rsidRPr="00C854B2">
        <w:t xml:space="preserve"> av de tjänster som </w:t>
      </w:r>
      <w:r w:rsidR="0046103F">
        <w:t>kunden</w:t>
      </w:r>
      <w:r w:rsidR="00C854B2" w:rsidRPr="00C854B2">
        <w:t xml:space="preserve"> behöver?</w:t>
      </w:r>
    </w:p>
    <w:p w:rsidR="00583720" w:rsidRDefault="00583720" w:rsidP="00583720">
      <w:pPr>
        <w:ind w:left="2608"/>
      </w:pPr>
    </w:p>
    <w:p w:rsidR="00583720" w:rsidRDefault="00583720" w:rsidP="00583720">
      <w:pPr>
        <w:ind w:left="2608"/>
      </w:pPr>
      <w:r>
        <w:t>a.</w:t>
      </w:r>
      <w:r>
        <w:tab/>
        <w:t xml:space="preserve">ja </w:t>
      </w:r>
    </w:p>
    <w:p w:rsidR="00583720" w:rsidRDefault="00583720" w:rsidP="00583720">
      <w:pPr>
        <w:ind w:left="2608"/>
      </w:pPr>
      <w:r>
        <w:t>b.</w:t>
      </w:r>
      <w:r>
        <w:tab/>
        <w:t>till största delen</w:t>
      </w:r>
    </w:p>
    <w:p w:rsidR="00583720" w:rsidRDefault="00583720" w:rsidP="00583720">
      <w:pPr>
        <w:ind w:left="2608"/>
      </w:pPr>
      <w:r>
        <w:t>c.</w:t>
      </w:r>
      <w:r>
        <w:tab/>
        <w:t xml:space="preserve">till största delen inte </w:t>
      </w:r>
    </w:p>
    <w:p w:rsidR="00583720" w:rsidRDefault="00583720" w:rsidP="00583720">
      <w:pPr>
        <w:ind w:left="2608"/>
      </w:pPr>
      <w:r>
        <w:t>d.</w:t>
      </w:r>
      <w:r>
        <w:tab/>
        <w:t xml:space="preserve">nej </w:t>
      </w:r>
    </w:p>
    <w:p w:rsidR="00583720" w:rsidRDefault="00583720" w:rsidP="00583720">
      <w:pPr>
        <w:ind w:left="2608"/>
      </w:pPr>
      <w:r>
        <w:t>e.</w:t>
      </w:r>
      <w:r>
        <w:tab/>
        <w:t>tar inte ställning</w:t>
      </w:r>
    </w:p>
    <w:p w:rsidR="000B46A1" w:rsidRDefault="000B46A1" w:rsidP="00583720">
      <w:pPr>
        <w:ind w:left="2608"/>
      </w:pPr>
    </w:p>
    <w:p w:rsidR="000B46A1" w:rsidRDefault="000B46A1" w:rsidP="000B46A1">
      <w:r>
        <w:t>Fritt formulerade kommentarer.</w:t>
      </w:r>
    </w:p>
    <w:p w:rsidR="000B46A1" w:rsidRDefault="000B46A1" w:rsidP="00583720">
      <w:pPr>
        <w:ind w:left="2608"/>
      </w:pPr>
    </w:p>
    <w:p w:rsidR="00583720" w:rsidRDefault="00583720" w:rsidP="00583720">
      <w:pPr>
        <w:ind w:left="2608"/>
      </w:pPr>
    </w:p>
    <w:p w:rsidR="00583720" w:rsidRDefault="00583720" w:rsidP="00583720"/>
    <w:p w:rsidR="00D90C26" w:rsidRDefault="00A923B4" w:rsidP="00583720">
      <w:r>
        <w:t>12</w:t>
      </w:r>
      <w:r w:rsidR="00D90C26">
        <w:t xml:space="preserve">. </w:t>
      </w:r>
      <w:r w:rsidR="00D90C26" w:rsidRPr="00D90C26">
        <w:t>I och med valfrihetslagstiftningen föreslås det att det till patientlagen och socialvårdens klientlag fogas ett nytt kapitel om assistans vid beslutsfattande (assisterat beslutsfattande).</w:t>
      </w:r>
      <w:r w:rsidR="00D90C26">
        <w:t xml:space="preserve"> </w:t>
      </w:r>
      <w:r w:rsidR="00D90C26" w:rsidRPr="00D90C26">
        <w:t xml:space="preserve">I valfrihetslagstiftningen ingår olika valmöjligheter för patienter och klienter, </w:t>
      </w:r>
      <w:r w:rsidR="000B46A1">
        <w:t>(</w:t>
      </w:r>
      <w:r w:rsidR="00D90C26" w:rsidRPr="00D90C26">
        <w:t>bland annat direktvalstjänster, betalsedel, kundsedel och personlig budget</w:t>
      </w:r>
      <w:r w:rsidR="000B46A1">
        <w:t>)</w:t>
      </w:r>
      <w:r w:rsidR="00D90C26" w:rsidRPr="00D90C26">
        <w:t xml:space="preserve">. </w:t>
      </w:r>
      <w:r w:rsidR="00F14A40">
        <w:t>Kunderna</w:t>
      </w:r>
      <w:r w:rsidR="00C854B2" w:rsidRPr="00C854B2">
        <w:t xml:space="preserve"> kan behöva stöd </w:t>
      </w:r>
      <w:r w:rsidR="00F14A40">
        <w:t>när de gör val</w:t>
      </w:r>
      <w:r w:rsidR="00C854B2" w:rsidRPr="00C854B2">
        <w:t xml:space="preserve"> i dessa olika valsituationer.</w:t>
      </w:r>
      <w:r w:rsidR="00C854B2">
        <w:t xml:space="preserve"> </w:t>
      </w:r>
      <w:r w:rsidR="00D90C26" w:rsidRPr="00D90C26">
        <w:t>Är de bestämmelser som gäller assisterat beslutsfattande ändamålsenliga?</w:t>
      </w:r>
    </w:p>
    <w:p w:rsidR="00D90C26" w:rsidRDefault="00D90C26" w:rsidP="00583720"/>
    <w:p w:rsidR="00D90C26" w:rsidRDefault="00D90C26" w:rsidP="00D90C26">
      <w:pPr>
        <w:ind w:left="2608"/>
      </w:pPr>
      <w:r>
        <w:t>a.</w:t>
      </w:r>
      <w:r>
        <w:tab/>
        <w:t xml:space="preserve">ja </w:t>
      </w:r>
    </w:p>
    <w:p w:rsidR="00D90C26" w:rsidRDefault="00D90C26" w:rsidP="00D90C26">
      <w:pPr>
        <w:ind w:left="2608"/>
      </w:pPr>
      <w:r>
        <w:t>b.</w:t>
      </w:r>
      <w:r>
        <w:tab/>
        <w:t>till största delen</w:t>
      </w:r>
    </w:p>
    <w:p w:rsidR="00D90C26" w:rsidRDefault="00D90C26" w:rsidP="00D90C26">
      <w:pPr>
        <w:ind w:left="2608"/>
      </w:pPr>
      <w:r>
        <w:t>c.</w:t>
      </w:r>
      <w:r>
        <w:tab/>
        <w:t xml:space="preserve">till största delen inte </w:t>
      </w:r>
    </w:p>
    <w:p w:rsidR="00D90C26" w:rsidRDefault="00D90C26" w:rsidP="00D90C26">
      <w:pPr>
        <w:ind w:left="2608"/>
      </w:pPr>
      <w:r>
        <w:t>d.</w:t>
      </w:r>
      <w:r>
        <w:tab/>
        <w:t xml:space="preserve">nej </w:t>
      </w:r>
    </w:p>
    <w:p w:rsidR="00D90C26" w:rsidRDefault="00D90C26" w:rsidP="00D90C26">
      <w:pPr>
        <w:ind w:left="2608"/>
      </w:pPr>
      <w:r>
        <w:t>e.</w:t>
      </w:r>
      <w:r>
        <w:tab/>
        <w:t>tar inte ställning</w:t>
      </w:r>
    </w:p>
    <w:p w:rsidR="006658FB" w:rsidRDefault="006658FB" w:rsidP="00D90C26">
      <w:pPr>
        <w:ind w:left="2608"/>
      </w:pPr>
    </w:p>
    <w:p w:rsidR="006658FB" w:rsidRDefault="006658FB" w:rsidP="006658FB">
      <w:r>
        <w:t>Fritt formulerade kommentarer.</w:t>
      </w:r>
    </w:p>
    <w:p w:rsidR="006658FB" w:rsidRDefault="006658FB" w:rsidP="00D90C26">
      <w:pPr>
        <w:ind w:left="2608"/>
      </w:pPr>
    </w:p>
    <w:p w:rsidR="00D90C26" w:rsidRDefault="00D90C26" w:rsidP="00583720"/>
    <w:p w:rsidR="00D90C26" w:rsidRDefault="00D90C26" w:rsidP="00583720"/>
    <w:p w:rsidR="00DF11C7" w:rsidRDefault="00E3604B" w:rsidP="00583720">
      <w:r>
        <w:t>1</w:t>
      </w:r>
      <w:r w:rsidR="00A923B4">
        <w:t>3</w:t>
      </w:r>
      <w:r w:rsidR="00EF0BA6">
        <w:t xml:space="preserve">. </w:t>
      </w:r>
      <w:r w:rsidR="00EF0BA6">
        <w:rPr>
          <w:b/>
        </w:rPr>
        <w:t xml:space="preserve">I 7 kap. i lagutkastet </w:t>
      </w:r>
      <w:r w:rsidR="00EF0BA6">
        <w:t xml:space="preserve">föreslås bestämmelser om förfaranden för godkännande </w:t>
      </w:r>
      <w:r w:rsidR="007160BB">
        <w:t xml:space="preserve">av </w:t>
      </w:r>
      <w:r w:rsidR="00EF0BA6">
        <w:t xml:space="preserve">och avtal med tjänsteproducenterna. </w:t>
      </w:r>
    </w:p>
    <w:p w:rsidR="00DF11C7" w:rsidRDefault="00DF11C7" w:rsidP="00583720"/>
    <w:p w:rsidR="00583720" w:rsidRDefault="00E3604B" w:rsidP="00583720">
      <w:r>
        <w:t>1</w:t>
      </w:r>
      <w:r w:rsidR="00A923B4">
        <w:t>3</w:t>
      </w:r>
      <w:r w:rsidR="00D90C26">
        <w:t xml:space="preserve">a </w:t>
      </w:r>
      <w:r w:rsidR="00EF0BA6">
        <w:t>Är bestämmelserna om förfarandena för godkännande ändamålsenliga med tanke på målen med reformen?</w:t>
      </w:r>
    </w:p>
    <w:p w:rsidR="00DF11C7" w:rsidRDefault="00DF11C7" w:rsidP="00583720"/>
    <w:p w:rsidR="00DF11C7" w:rsidRDefault="00DF11C7" w:rsidP="00DF11C7">
      <w:pPr>
        <w:ind w:left="2608"/>
      </w:pPr>
      <w:r>
        <w:t>a.</w:t>
      </w:r>
      <w:r>
        <w:tab/>
        <w:t xml:space="preserve">ja </w:t>
      </w:r>
    </w:p>
    <w:p w:rsidR="00DF11C7" w:rsidRDefault="00DF11C7" w:rsidP="00DF11C7">
      <w:pPr>
        <w:ind w:left="2608"/>
      </w:pPr>
      <w:r>
        <w:t>b.</w:t>
      </w:r>
      <w:r>
        <w:tab/>
        <w:t>till största delen</w:t>
      </w:r>
    </w:p>
    <w:p w:rsidR="00DF11C7" w:rsidRDefault="00DF11C7" w:rsidP="00DF11C7">
      <w:pPr>
        <w:ind w:left="2608"/>
      </w:pPr>
      <w:r>
        <w:t>c.</w:t>
      </w:r>
      <w:r>
        <w:tab/>
        <w:t xml:space="preserve">till största delen inte </w:t>
      </w:r>
    </w:p>
    <w:p w:rsidR="00DF11C7" w:rsidRDefault="00DF11C7" w:rsidP="00DF11C7">
      <w:pPr>
        <w:ind w:left="2608"/>
      </w:pPr>
      <w:r>
        <w:t>d.</w:t>
      </w:r>
      <w:r>
        <w:tab/>
        <w:t xml:space="preserve">nej </w:t>
      </w:r>
    </w:p>
    <w:p w:rsidR="00DF11C7" w:rsidRDefault="00DF11C7" w:rsidP="00DF11C7">
      <w:pPr>
        <w:ind w:left="2608"/>
      </w:pPr>
      <w:r>
        <w:t>e.</w:t>
      </w:r>
      <w:r>
        <w:tab/>
        <w:t>tar inte ställning</w:t>
      </w:r>
    </w:p>
    <w:p w:rsidR="006658FB" w:rsidRDefault="006658FB" w:rsidP="00DF11C7">
      <w:pPr>
        <w:ind w:left="2608"/>
      </w:pPr>
    </w:p>
    <w:p w:rsidR="006658FB" w:rsidRDefault="006658FB" w:rsidP="006658FB">
      <w:r>
        <w:t>Fritt formulerade kommentarer.</w:t>
      </w:r>
    </w:p>
    <w:p w:rsidR="006658FB" w:rsidRDefault="006658FB" w:rsidP="00DF11C7">
      <w:pPr>
        <w:ind w:left="2608"/>
      </w:pPr>
    </w:p>
    <w:p w:rsidR="00DF11C7" w:rsidRDefault="00DF11C7" w:rsidP="00583720"/>
    <w:p w:rsidR="00DF11C7" w:rsidRDefault="00DF11C7" w:rsidP="00583720"/>
    <w:p w:rsidR="00DF11C7" w:rsidRDefault="00E3604B" w:rsidP="00583720">
      <w:r>
        <w:t>1</w:t>
      </w:r>
      <w:r w:rsidR="00A923B4">
        <w:t>3</w:t>
      </w:r>
      <w:r w:rsidR="00D90C26">
        <w:t xml:space="preserve">b </w:t>
      </w:r>
      <w:r w:rsidR="00EF0BA6">
        <w:t>Är bestämmelserna om avtalsförfarandena ändamålsenliga med tanke på målen med reformen?</w:t>
      </w:r>
    </w:p>
    <w:p w:rsidR="00583720" w:rsidRDefault="00583720" w:rsidP="00583720"/>
    <w:p w:rsidR="00583720" w:rsidRDefault="00583720" w:rsidP="00583720">
      <w:pPr>
        <w:ind w:left="2608"/>
      </w:pPr>
    </w:p>
    <w:p w:rsidR="00583720" w:rsidRDefault="00583720" w:rsidP="00583720">
      <w:pPr>
        <w:ind w:left="2608"/>
      </w:pPr>
      <w:r>
        <w:t>a.</w:t>
      </w:r>
      <w:r>
        <w:tab/>
        <w:t xml:space="preserve">ja </w:t>
      </w:r>
    </w:p>
    <w:p w:rsidR="00583720" w:rsidRDefault="00583720" w:rsidP="00583720">
      <w:pPr>
        <w:ind w:left="2608"/>
      </w:pPr>
      <w:r>
        <w:t>b.</w:t>
      </w:r>
      <w:r>
        <w:tab/>
        <w:t>till största delen</w:t>
      </w:r>
    </w:p>
    <w:p w:rsidR="00583720" w:rsidRDefault="00583720" w:rsidP="00583720">
      <w:pPr>
        <w:ind w:left="2608"/>
      </w:pPr>
      <w:r>
        <w:t>c.</w:t>
      </w:r>
      <w:r>
        <w:tab/>
        <w:t xml:space="preserve">till största delen inte </w:t>
      </w:r>
    </w:p>
    <w:p w:rsidR="00583720" w:rsidRDefault="00583720" w:rsidP="00583720">
      <w:pPr>
        <w:ind w:left="2608"/>
      </w:pPr>
      <w:r>
        <w:t>d.</w:t>
      </w:r>
      <w:r>
        <w:tab/>
        <w:t xml:space="preserve">nej </w:t>
      </w:r>
    </w:p>
    <w:p w:rsidR="00583720" w:rsidRDefault="00583720" w:rsidP="00583720">
      <w:pPr>
        <w:ind w:left="2608"/>
      </w:pPr>
      <w:r>
        <w:t>e.</w:t>
      </w:r>
      <w:r>
        <w:tab/>
        <w:t>tar inte ställning</w:t>
      </w:r>
    </w:p>
    <w:p w:rsidR="00583720" w:rsidRDefault="00583720" w:rsidP="00583720">
      <w:pPr>
        <w:ind w:left="2608"/>
      </w:pPr>
    </w:p>
    <w:p w:rsidR="006658FB" w:rsidRDefault="006658FB" w:rsidP="00583720">
      <w:pPr>
        <w:ind w:left="2608"/>
      </w:pPr>
    </w:p>
    <w:p w:rsidR="006658FB" w:rsidRDefault="006658FB" w:rsidP="006658FB">
      <w:r>
        <w:t>Fritt formulerade kommentarer.</w:t>
      </w:r>
    </w:p>
    <w:p w:rsidR="006658FB" w:rsidRDefault="006658FB" w:rsidP="00583720">
      <w:pPr>
        <w:ind w:left="2608"/>
      </w:pPr>
    </w:p>
    <w:p w:rsidR="00583720" w:rsidRDefault="00583720" w:rsidP="00F125D4"/>
    <w:p w:rsidR="00583720" w:rsidRDefault="00583720" w:rsidP="00F125D4"/>
    <w:p w:rsidR="00583720" w:rsidRDefault="00D90C26" w:rsidP="00583720">
      <w:r>
        <w:t>1</w:t>
      </w:r>
      <w:r w:rsidR="00A923B4">
        <w:t>4</w:t>
      </w:r>
      <w:r w:rsidR="00EF0BA6">
        <w:t>.</w:t>
      </w:r>
      <w:r w:rsidR="00EF0BA6">
        <w:rPr>
          <w:b/>
        </w:rPr>
        <w:t xml:space="preserve"> I 8 kap. i lagutkastet </w:t>
      </w:r>
      <w:r w:rsidR="00EF0BA6">
        <w:t xml:space="preserve">föreslås bestämmelser om </w:t>
      </w:r>
      <w:r w:rsidR="00DF2D13">
        <w:t>tjänsteproduktionen och producenternas förpliktelser</w:t>
      </w:r>
      <w:r w:rsidR="00EF0BA6">
        <w:t>. Är bestämmelserna ändamålsenliga med tanke på målen med reformen?</w:t>
      </w:r>
    </w:p>
    <w:p w:rsidR="00583720" w:rsidRDefault="00583720" w:rsidP="00F125D4"/>
    <w:p w:rsidR="00583720" w:rsidRDefault="00583720" w:rsidP="00583720"/>
    <w:p w:rsidR="00583720" w:rsidRDefault="00583720" w:rsidP="00583720">
      <w:pPr>
        <w:ind w:left="2608"/>
      </w:pPr>
      <w:r>
        <w:t>a.</w:t>
      </w:r>
      <w:r>
        <w:tab/>
        <w:t xml:space="preserve">ja </w:t>
      </w:r>
    </w:p>
    <w:p w:rsidR="00583720" w:rsidRDefault="00583720" w:rsidP="00583720">
      <w:pPr>
        <w:ind w:left="2608"/>
      </w:pPr>
      <w:r>
        <w:t>b.</w:t>
      </w:r>
      <w:r>
        <w:tab/>
        <w:t>till största delen</w:t>
      </w:r>
    </w:p>
    <w:p w:rsidR="00583720" w:rsidRDefault="00583720" w:rsidP="00583720">
      <w:pPr>
        <w:ind w:left="2608"/>
      </w:pPr>
      <w:r>
        <w:t>c.</w:t>
      </w:r>
      <w:r>
        <w:tab/>
        <w:t xml:space="preserve">till största delen inte </w:t>
      </w:r>
    </w:p>
    <w:p w:rsidR="00583720" w:rsidRDefault="00583720" w:rsidP="00583720">
      <w:pPr>
        <w:ind w:left="2608"/>
      </w:pPr>
      <w:r>
        <w:t>d.</w:t>
      </w:r>
      <w:r>
        <w:tab/>
        <w:t xml:space="preserve">nej </w:t>
      </w:r>
    </w:p>
    <w:p w:rsidR="00583720" w:rsidRDefault="00583720" w:rsidP="006F1A65">
      <w:pPr>
        <w:ind w:left="2608"/>
      </w:pPr>
      <w:r>
        <w:t>e.</w:t>
      </w:r>
      <w:r>
        <w:tab/>
        <w:t>tar inte ställning</w:t>
      </w:r>
    </w:p>
    <w:p w:rsidR="006658FB" w:rsidRDefault="006658FB" w:rsidP="006F1A65">
      <w:pPr>
        <w:ind w:left="2608"/>
      </w:pPr>
    </w:p>
    <w:p w:rsidR="006658FB" w:rsidRDefault="006658FB" w:rsidP="006658FB">
      <w:r>
        <w:t>Fritt formulerade kommentarer.</w:t>
      </w:r>
    </w:p>
    <w:p w:rsidR="006658FB" w:rsidRDefault="006658FB" w:rsidP="006F1A65">
      <w:pPr>
        <w:ind w:left="2608"/>
      </w:pPr>
    </w:p>
    <w:p w:rsidR="00583720" w:rsidRDefault="00583720" w:rsidP="00F125D4"/>
    <w:p w:rsidR="00583720" w:rsidRDefault="00583720" w:rsidP="00F125D4"/>
    <w:p w:rsidR="00BD0052" w:rsidRDefault="00D90C26" w:rsidP="00F125D4">
      <w:r>
        <w:t>1</w:t>
      </w:r>
      <w:r w:rsidR="005D4DF3">
        <w:t>5</w:t>
      </w:r>
      <w:r w:rsidR="00EF0BA6">
        <w:t xml:space="preserve">. </w:t>
      </w:r>
      <w:r w:rsidR="00EF0BA6">
        <w:rPr>
          <w:b/>
        </w:rPr>
        <w:t>I 9 kap. i lagutkastet</w:t>
      </w:r>
      <w:r w:rsidR="00EF0BA6">
        <w:t xml:space="preserve"> föreslås bestämmelser om de ersättningar som ska betalas till tjänsteproducenterna. </w:t>
      </w:r>
    </w:p>
    <w:p w:rsidR="00BD0052" w:rsidRDefault="00BD0052" w:rsidP="00F125D4"/>
    <w:p w:rsidR="00006429" w:rsidRPr="00006429" w:rsidRDefault="00D90C26" w:rsidP="00006429">
      <w:r>
        <w:t>1</w:t>
      </w:r>
      <w:r w:rsidR="005D4DF3">
        <w:t>5</w:t>
      </w:r>
      <w:r>
        <w:t xml:space="preserve">a </w:t>
      </w:r>
      <w:r w:rsidR="00EF0BA6">
        <w:t xml:space="preserve">Är andelen för den fasta avgiften för </w:t>
      </w:r>
      <w:r w:rsidR="00C36300">
        <w:t>direktvals</w:t>
      </w:r>
      <w:r w:rsidR="00EF0BA6">
        <w:t>tjänsterna och kriterierna för fastställande av avgiften tillräckliga för att trygga tillräcklig finansiering av tjänsterna?</w:t>
      </w:r>
    </w:p>
    <w:p w:rsidR="00583720" w:rsidRDefault="00583720" w:rsidP="00583720">
      <w:pPr>
        <w:ind w:left="2608"/>
      </w:pPr>
    </w:p>
    <w:p w:rsidR="00583720" w:rsidRDefault="00583720" w:rsidP="00583720">
      <w:pPr>
        <w:ind w:left="2608"/>
      </w:pPr>
      <w:r>
        <w:t>a.</w:t>
      </w:r>
      <w:r>
        <w:tab/>
        <w:t xml:space="preserve">ja </w:t>
      </w:r>
    </w:p>
    <w:p w:rsidR="00583720" w:rsidRDefault="00583720" w:rsidP="00583720">
      <w:pPr>
        <w:ind w:left="2608"/>
      </w:pPr>
      <w:r>
        <w:t>b.</w:t>
      </w:r>
      <w:r>
        <w:tab/>
        <w:t>till största delen</w:t>
      </w:r>
    </w:p>
    <w:p w:rsidR="00583720" w:rsidRDefault="00583720" w:rsidP="00583720">
      <w:pPr>
        <w:ind w:left="2608"/>
      </w:pPr>
      <w:r>
        <w:t>c.</w:t>
      </w:r>
      <w:r>
        <w:tab/>
        <w:t xml:space="preserve">till största delen inte </w:t>
      </w:r>
    </w:p>
    <w:p w:rsidR="00583720" w:rsidRDefault="00583720" w:rsidP="00583720">
      <w:pPr>
        <w:ind w:left="2608"/>
      </w:pPr>
      <w:r>
        <w:t>d.</w:t>
      </w:r>
      <w:r>
        <w:tab/>
        <w:t xml:space="preserve">nej </w:t>
      </w:r>
    </w:p>
    <w:p w:rsidR="00583720" w:rsidRDefault="00583720" w:rsidP="00583720">
      <w:pPr>
        <w:ind w:left="2608"/>
      </w:pPr>
      <w:r>
        <w:t>e.</w:t>
      </w:r>
      <w:r>
        <w:tab/>
        <w:t>tar inte ställning</w:t>
      </w:r>
    </w:p>
    <w:p w:rsidR="006658FB" w:rsidRDefault="006658FB" w:rsidP="00583720">
      <w:pPr>
        <w:ind w:left="2608"/>
      </w:pPr>
    </w:p>
    <w:p w:rsidR="006658FB" w:rsidRDefault="006658FB" w:rsidP="006658FB">
      <w:r>
        <w:t>Fritt formulerade kommentarer.</w:t>
      </w:r>
    </w:p>
    <w:p w:rsidR="006658FB" w:rsidRDefault="006658FB" w:rsidP="00583720">
      <w:pPr>
        <w:ind w:left="2608"/>
      </w:pPr>
    </w:p>
    <w:p w:rsidR="00583720" w:rsidRDefault="00583720" w:rsidP="00F125D4"/>
    <w:p w:rsidR="00BD0052" w:rsidRDefault="00D90C26" w:rsidP="00BD0052">
      <w:r>
        <w:t>1</w:t>
      </w:r>
      <w:r w:rsidR="00174FD0">
        <w:t>5</w:t>
      </w:r>
      <w:r>
        <w:t xml:space="preserve">b </w:t>
      </w:r>
      <w:r w:rsidR="00DF31C7">
        <w:t>Är bestämmelserna om de övriga ersättningarna ändamålsenliga med tanke på målen med reformen?</w:t>
      </w:r>
    </w:p>
    <w:p w:rsidR="00BD0052" w:rsidRDefault="00BD0052" w:rsidP="00BD0052">
      <w:pPr>
        <w:ind w:left="2608"/>
      </w:pPr>
    </w:p>
    <w:p w:rsidR="00BD0052" w:rsidRDefault="00BD0052" w:rsidP="00BD0052">
      <w:pPr>
        <w:ind w:left="2608"/>
      </w:pPr>
      <w:r>
        <w:t>a.</w:t>
      </w:r>
      <w:r>
        <w:tab/>
        <w:t xml:space="preserve">ja </w:t>
      </w:r>
    </w:p>
    <w:p w:rsidR="00BD0052" w:rsidRDefault="00BD0052" w:rsidP="00BD0052">
      <w:pPr>
        <w:ind w:left="2608"/>
      </w:pPr>
      <w:r>
        <w:t>b.</w:t>
      </w:r>
      <w:r>
        <w:tab/>
        <w:t>till största delen</w:t>
      </w:r>
    </w:p>
    <w:p w:rsidR="00BD0052" w:rsidRDefault="00BD0052" w:rsidP="00BD0052">
      <w:pPr>
        <w:ind w:left="2608"/>
      </w:pPr>
      <w:r>
        <w:t>c.</w:t>
      </w:r>
      <w:r>
        <w:tab/>
        <w:t xml:space="preserve">till största delen inte </w:t>
      </w:r>
    </w:p>
    <w:p w:rsidR="00BD0052" w:rsidRDefault="00BD0052" w:rsidP="00BD0052">
      <w:pPr>
        <w:ind w:left="2608"/>
      </w:pPr>
      <w:r>
        <w:t>d.</w:t>
      </w:r>
      <w:r>
        <w:tab/>
        <w:t xml:space="preserve">nej </w:t>
      </w:r>
    </w:p>
    <w:p w:rsidR="00BD0052" w:rsidRDefault="00BD0052" w:rsidP="00BD0052">
      <w:pPr>
        <w:ind w:left="2608"/>
      </w:pPr>
      <w:r>
        <w:t>e.</w:t>
      </w:r>
      <w:r>
        <w:tab/>
        <w:t>tar inte ställning</w:t>
      </w:r>
    </w:p>
    <w:p w:rsidR="006658FB" w:rsidRDefault="006658FB" w:rsidP="00BD0052">
      <w:pPr>
        <w:ind w:left="2608"/>
      </w:pPr>
    </w:p>
    <w:p w:rsidR="006658FB" w:rsidRDefault="006658FB" w:rsidP="006658FB">
      <w:r>
        <w:t>Fritt formulerade kommentarer.</w:t>
      </w:r>
    </w:p>
    <w:p w:rsidR="006658FB" w:rsidRDefault="006658FB" w:rsidP="00BD0052">
      <w:pPr>
        <w:ind w:left="2608"/>
      </w:pPr>
    </w:p>
    <w:p w:rsidR="00BD0052" w:rsidRPr="00647007" w:rsidRDefault="001F53A8" w:rsidP="00F125D4">
      <w:pPr>
        <w:rPr>
          <w:u w:val="single"/>
        </w:rPr>
      </w:pPr>
      <w:bookmarkStart w:id="0" w:name="_GoBack"/>
      <w:r w:rsidRPr="00647007">
        <w:rPr>
          <w:u w:val="single"/>
        </w:rPr>
        <w:t>Övriga frågor</w:t>
      </w:r>
    </w:p>
    <w:bookmarkEnd w:id="0"/>
    <w:p w:rsidR="00583720" w:rsidRDefault="00583720" w:rsidP="00F125D4"/>
    <w:p w:rsidR="00B07E3F" w:rsidRPr="00B07E3F" w:rsidRDefault="00D90C26" w:rsidP="00B07E3F">
      <w:pPr>
        <w:rPr>
          <w:b/>
        </w:rPr>
      </w:pPr>
      <w:r>
        <w:t>1</w:t>
      </w:r>
      <w:r w:rsidR="00BC2A87">
        <w:t>6</w:t>
      </w:r>
      <w:r w:rsidR="005136B8">
        <w:t xml:space="preserve">. </w:t>
      </w:r>
      <w:r w:rsidR="005136B8">
        <w:rPr>
          <w:b/>
        </w:rPr>
        <w:t xml:space="preserve">I 11 kap. i lagutkastet </w:t>
      </w:r>
      <w:r w:rsidR="005136B8">
        <w:t>föreslås bestämmelser om lagens ikraftträdande. Är</w:t>
      </w:r>
      <w:r w:rsidR="00583D38">
        <w:t xml:space="preserve"> övergångsbestämmelserna</w:t>
      </w:r>
      <w:r w:rsidR="003E0AD6" w:rsidRPr="003E0AD6">
        <w:t xml:space="preserve"> </w:t>
      </w:r>
      <w:r w:rsidR="00583D38">
        <w:t>enligt</w:t>
      </w:r>
      <w:r w:rsidR="00BC2A87">
        <w:t xml:space="preserve"> </w:t>
      </w:r>
      <w:r w:rsidR="005136B8">
        <w:t xml:space="preserve">71 § ändamålsenliga med tanke på målen med reformen?  </w:t>
      </w:r>
    </w:p>
    <w:p w:rsidR="00583720" w:rsidRDefault="00583720" w:rsidP="00F125D4"/>
    <w:p w:rsidR="00EF0BA6" w:rsidRDefault="00EF0BA6" w:rsidP="00EF0BA6">
      <w:pPr>
        <w:ind w:left="2608"/>
      </w:pPr>
      <w:r>
        <w:t>a.</w:t>
      </w:r>
      <w:r>
        <w:tab/>
        <w:t xml:space="preserve">ja </w:t>
      </w:r>
    </w:p>
    <w:p w:rsidR="00EF0BA6" w:rsidRDefault="00EF0BA6" w:rsidP="00EF0BA6">
      <w:pPr>
        <w:ind w:left="2608"/>
      </w:pPr>
      <w:r>
        <w:t>b.</w:t>
      </w:r>
      <w:r>
        <w:tab/>
        <w:t>till största delen</w:t>
      </w:r>
    </w:p>
    <w:p w:rsidR="00EF0BA6" w:rsidRDefault="00EF0BA6" w:rsidP="00EF0BA6">
      <w:pPr>
        <w:ind w:left="2608"/>
      </w:pPr>
      <w:r>
        <w:t>c.</w:t>
      </w:r>
      <w:r>
        <w:tab/>
        <w:t xml:space="preserve">till största delen inte </w:t>
      </w:r>
    </w:p>
    <w:p w:rsidR="00EF0BA6" w:rsidRDefault="00EF0BA6" w:rsidP="00EF0BA6">
      <w:pPr>
        <w:ind w:left="2608"/>
      </w:pPr>
      <w:r>
        <w:t>d.</w:t>
      </w:r>
      <w:r>
        <w:tab/>
        <w:t xml:space="preserve">nej </w:t>
      </w:r>
    </w:p>
    <w:p w:rsidR="00EF0BA6" w:rsidRDefault="00EF0BA6" w:rsidP="00EF0BA6">
      <w:pPr>
        <w:ind w:left="2608"/>
      </w:pPr>
      <w:r>
        <w:t>e.</w:t>
      </w:r>
      <w:r>
        <w:tab/>
        <w:t>tar inte ställning</w:t>
      </w:r>
    </w:p>
    <w:p w:rsidR="00D90C26" w:rsidRDefault="00D90C26" w:rsidP="00EF0BA6">
      <w:pPr>
        <w:ind w:left="2608"/>
      </w:pPr>
    </w:p>
    <w:p w:rsidR="006658FB" w:rsidRDefault="006658FB" w:rsidP="006658FB">
      <w:r>
        <w:t>Fritt formulerade kommentarer.</w:t>
      </w:r>
    </w:p>
    <w:p w:rsidR="006658FB" w:rsidRDefault="006658FB" w:rsidP="009E1893"/>
    <w:p w:rsidR="00190491" w:rsidRDefault="00190491" w:rsidP="00583720"/>
    <w:p w:rsidR="00583720" w:rsidRDefault="00583720" w:rsidP="00583720"/>
    <w:p w:rsidR="00F02F67" w:rsidRDefault="00F02F67" w:rsidP="00583720">
      <w:r>
        <w:t>1</w:t>
      </w:r>
      <w:r w:rsidR="00BC2A87">
        <w:t>7</w:t>
      </w:r>
      <w:r>
        <w:t xml:space="preserve">. </w:t>
      </w:r>
      <w:r w:rsidRPr="00F02F67">
        <w:t xml:space="preserve">Ger </w:t>
      </w:r>
      <w:r w:rsidR="00785C29">
        <w:t>lag</w:t>
      </w:r>
      <w:r w:rsidRPr="00F02F67">
        <w:t xml:space="preserve">förslaget landskapen tillräckliga förutsättningar att </w:t>
      </w:r>
      <w:r w:rsidR="00785C29">
        <w:t>uppfylla</w:t>
      </w:r>
      <w:r w:rsidRPr="00F02F67">
        <w:t xml:space="preserve"> organiseringsansvaret?</w:t>
      </w:r>
    </w:p>
    <w:p w:rsidR="00F02F67" w:rsidRDefault="00F02F67" w:rsidP="00583720"/>
    <w:p w:rsidR="00F02F67" w:rsidRDefault="00F02F67" w:rsidP="00F02F67">
      <w:pPr>
        <w:ind w:left="2608"/>
      </w:pPr>
      <w:r>
        <w:t>a.</w:t>
      </w:r>
      <w:r>
        <w:tab/>
        <w:t xml:space="preserve">ja </w:t>
      </w:r>
    </w:p>
    <w:p w:rsidR="00F02F67" w:rsidRDefault="00F02F67" w:rsidP="00F02F67">
      <w:pPr>
        <w:ind w:left="2608"/>
      </w:pPr>
      <w:r>
        <w:t>b.</w:t>
      </w:r>
      <w:r>
        <w:tab/>
        <w:t>till största delen</w:t>
      </w:r>
    </w:p>
    <w:p w:rsidR="00F02F67" w:rsidRDefault="00F02F67" w:rsidP="00F02F67">
      <w:pPr>
        <w:ind w:left="2608"/>
      </w:pPr>
      <w:r>
        <w:t>c.</w:t>
      </w:r>
      <w:r>
        <w:tab/>
        <w:t xml:space="preserve">till största delen inte </w:t>
      </w:r>
    </w:p>
    <w:p w:rsidR="00F02F67" w:rsidRDefault="00F02F67" w:rsidP="00F02F67">
      <w:pPr>
        <w:ind w:left="2608"/>
      </w:pPr>
      <w:r>
        <w:t>d.</w:t>
      </w:r>
      <w:r>
        <w:tab/>
        <w:t xml:space="preserve">nej </w:t>
      </w:r>
    </w:p>
    <w:p w:rsidR="00F02F67" w:rsidRDefault="00F02F67" w:rsidP="00F02F67">
      <w:pPr>
        <w:ind w:left="2608"/>
      </w:pPr>
      <w:r>
        <w:t>e.</w:t>
      </w:r>
      <w:r>
        <w:tab/>
        <w:t>tar inte ställning</w:t>
      </w:r>
    </w:p>
    <w:p w:rsidR="006658FB" w:rsidRDefault="006658FB" w:rsidP="00F02F67">
      <w:pPr>
        <w:ind w:left="2608"/>
      </w:pPr>
    </w:p>
    <w:p w:rsidR="006658FB" w:rsidRDefault="006658FB" w:rsidP="006658FB">
      <w:r>
        <w:t>Fritt formulerade kommentarer.</w:t>
      </w:r>
    </w:p>
    <w:p w:rsidR="006658FB" w:rsidRDefault="006658FB" w:rsidP="00F02F67">
      <w:pPr>
        <w:ind w:left="2608"/>
      </w:pPr>
    </w:p>
    <w:p w:rsidR="00F02F67" w:rsidRDefault="00F02F67" w:rsidP="00F02F67">
      <w:pPr>
        <w:ind w:left="2608"/>
      </w:pPr>
    </w:p>
    <w:p w:rsidR="00F02F67" w:rsidRDefault="00F02F67" w:rsidP="00F02F67">
      <w:r>
        <w:t>1</w:t>
      </w:r>
      <w:r w:rsidR="00BC2A87">
        <w:t>8</w:t>
      </w:r>
      <w:r>
        <w:t xml:space="preserve">. </w:t>
      </w:r>
      <w:r w:rsidRPr="00F02F67">
        <w:t xml:space="preserve">Ger </w:t>
      </w:r>
      <w:r w:rsidR="00785C29">
        <w:t>lag</w:t>
      </w:r>
      <w:r w:rsidRPr="00F02F67">
        <w:t xml:space="preserve">förslaget tillräckliga förutsättningar för </w:t>
      </w:r>
      <w:r w:rsidR="00785C29">
        <w:t>skapande</w:t>
      </w:r>
      <w:r w:rsidRPr="00F02F67">
        <w:t xml:space="preserve"> av en marknad för social- och hälsotjänster?</w:t>
      </w:r>
    </w:p>
    <w:p w:rsidR="00F02F67" w:rsidRDefault="00F02F67" w:rsidP="00F02F67"/>
    <w:p w:rsidR="00F02F67" w:rsidRDefault="00F02F67" w:rsidP="00F02F67">
      <w:pPr>
        <w:ind w:left="2608"/>
      </w:pPr>
      <w:r>
        <w:t>a.</w:t>
      </w:r>
      <w:r>
        <w:tab/>
        <w:t xml:space="preserve">ja </w:t>
      </w:r>
    </w:p>
    <w:p w:rsidR="00F02F67" w:rsidRDefault="00F02F67" w:rsidP="00F02F67">
      <w:pPr>
        <w:ind w:left="2608"/>
      </w:pPr>
      <w:r>
        <w:t>b.</w:t>
      </w:r>
      <w:r>
        <w:tab/>
        <w:t>till största delen</w:t>
      </w:r>
    </w:p>
    <w:p w:rsidR="00F02F67" w:rsidRDefault="00F02F67" w:rsidP="00F02F67">
      <w:pPr>
        <w:ind w:left="2608"/>
      </w:pPr>
      <w:r>
        <w:t>c.</w:t>
      </w:r>
      <w:r>
        <w:tab/>
        <w:t xml:space="preserve">till största delen inte </w:t>
      </w:r>
    </w:p>
    <w:p w:rsidR="00F02F67" w:rsidRDefault="00F02F67" w:rsidP="00F02F67">
      <w:pPr>
        <w:ind w:left="2608"/>
      </w:pPr>
      <w:r>
        <w:t>d.</w:t>
      </w:r>
      <w:r>
        <w:tab/>
        <w:t xml:space="preserve">nej </w:t>
      </w:r>
    </w:p>
    <w:p w:rsidR="00F02F67" w:rsidRDefault="00F02F67" w:rsidP="00F02F67">
      <w:pPr>
        <w:ind w:left="2608"/>
      </w:pPr>
      <w:r>
        <w:t>e.</w:t>
      </w:r>
      <w:r>
        <w:tab/>
        <w:t>tar inte ställning</w:t>
      </w:r>
    </w:p>
    <w:p w:rsidR="006658FB" w:rsidRDefault="006658FB" w:rsidP="00F02F67">
      <w:pPr>
        <w:ind w:left="2608"/>
      </w:pPr>
    </w:p>
    <w:p w:rsidR="006658FB" w:rsidRDefault="006658FB" w:rsidP="006658FB">
      <w:r>
        <w:t>Fritt formulerade kommentarer.</w:t>
      </w:r>
    </w:p>
    <w:p w:rsidR="006658FB" w:rsidRDefault="006658FB" w:rsidP="00F02F67">
      <w:pPr>
        <w:ind w:left="2608"/>
      </w:pPr>
    </w:p>
    <w:p w:rsidR="00F02F67" w:rsidRDefault="00F02F67" w:rsidP="00583720"/>
    <w:p w:rsidR="006643AB" w:rsidRPr="006643AB" w:rsidRDefault="006643AB" w:rsidP="006643AB">
      <w:pPr>
        <w:rPr>
          <w:lang w:val="sv-SE"/>
        </w:rPr>
      </w:pPr>
      <w:r>
        <w:rPr>
          <w:lang w:val="sv-SE"/>
        </w:rPr>
        <w:t>18</w:t>
      </w:r>
      <w:r w:rsidRPr="006643AB">
        <w:rPr>
          <w:lang w:val="sv-SE"/>
        </w:rPr>
        <w:t>b Ger lagförslaget de små aktörerna tillräckliga förutsättningar för verksamhet på marknaden för social- och hälsotjänster?</w:t>
      </w:r>
    </w:p>
    <w:p w:rsidR="00BC2A87" w:rsidRPr="006643AB" w:rsidRDefault="00BC2A87" w:rsidP="00BC2A87">
      <w:pPr>
        <w:rPr>
          <w:lang w:val="sv-SE"/>
        </w:rPr>
      </w:pPr>
    </w:p>
    <w:p w:rsidR="00BC2A87" w:rsidRDefault="00BC2A87" w:rsidP="00BC2A87">
      <w:pPr>
        <w:ind w:left="2608"/>
      </w:pPr>
      <w:r>
        <w:t>a.</w:t>
      </w:r>
      <w:r>
        <w:tab/>
        <w:t xml:space="preserve">ja </w:t>
      </w:r>
    </w:p>
    <w:p w:rsidR="00BC2A87" w:rsidRDefault="00BC2A87" w:rsidP="00BC2A87">
      <w:pPr>
        <w:ind w:left="2608"/>
      </w:pPr>
      <w:r>
        <w:t>b.</w:t>
      </w:r>
      <w:r>
        <w:tab/>
        <w:t>till största delen</w:t>
      </w:r>
    </w:p>
    <w:p w:rsidR="00BC2A87" w:rsidRDefault="00BC2A87" w:rsidP="00BC2A87">
      <w:pPr>
        <w:ind w:left="2608"/>
      </w:pPr>
      <w:r>
        <w:t>c.</w:t>
      </w:r>
      <w:r>
        <w:tab/>
        <w:t xml:space="preserve">till största delen inte </w:t>
      </w:r>
    </w:p>
    <w:p w:rsidR="00BC2A87" w:rsidRDefault="00BC2A87" w:rsidP="00BC2A87">
      <w:pPr>
        <w:ind w:left="2608"/>
      </w:pPr>
      <w:r>
        <w:t>d.</w:t>
      </w:r>
      <w:r>
        <w:tab/>
        <w:t xml:space="preserve">nej </w:t>
      </w:r>
    </w:p>
    <w:p w:rsidR="00BC2A87" w:rsidRDefault="00BC2A87" w:rsidP="00BC2A87">
      <w:pPr>
        <w:ind w:left="2608"/>
      </w:pPr>
      <w:r>
        <w:t>e.</w:t>
      </w:r>
      <w:r>
        <w:tab/>
        <w:t>tar inte ställning</w:t>
      </w:r>
    </w:p>
    <w:p w:rsidR="00BC2A87" w:rsidRDefault="00BC2A87" w:rsidP="00BC2A87">
      <w:pPr>
        <w:ind w:left="2608"/>
      </w:pPr>
    </w:p>
    <w:p w:rsidR="006643AB" w:rsidRPr="006643AB" w:rsidRDefault="006643AB" w:rsidP="006643AB">
      <w:pPr>
        <w:rPr>
          <w:lang w:val="sv-SE" w:eastAsia="fi-FI" w:bidi="ar-SA"/>
        </w:rPr>
      </w:pPr>
      <w:r w:rsidRPr="006643AB">
        <w:rPr>
          <w:lang w:val="sv-SE" w:eastAsia="fi-FI" w:bidi="ar-SA"/>
        </w:rPr>
        <w:t>Om inte, hur borde lagförslaget ändras?</w:t>
      </w:r>
    </w:p>
    <w:p w:rsidR="00BC2A87" w:rsidRPr="006643AB" w:rsidRDefault="00BC2A87" w:rsidP="00BC2A87">
      <w:pPr>
        <w:rPr>
          <w:lang w:val="sv-SE"/>
        </w:rPr>
      </w:pPr>
    </w:p>
    <w:p w:rsidR="00BC2A87" w:rsidRPr="006643AB" w:rsidRDefault="00BC2A87" w:rsidP="00BC2A87">
      <w:pPr>
        <w:rPr>
          <w:lang w:val="sv-SE"/>
        </w:rPr>
      </w:pPr>
      <w:r w:rsidRPr="006643AB">
        <w:rPr>
          <w:lang w:val="sv-SE"/>
        </w:rPr>
        <w:t>Fritt formulerade kommentarer.</w:t>
      </w:r>
    </w:p>
    <w:p w:rsidR="00BC2A87" w:rsidRPr="006643AB" w:rsidRDefault="00BC2A87" w:rsidP="00BC2A87">
      <w:pPr>
        <w:rPr>
          <w:lang w:val="sv-SE"/>
        </w:rPr>
      </w:pPr>
    </w:p>
    <w:p w:rsidR="006643AB" w:rsidRPr="006643AB" w:rsidRDefault="00BC2A87" w:rsidP="006643AB">
      <w:pPr>
        <w:rPr>
          <w:lang w:val="sv-SE" w:eastAsia="fi-FI" w:bidi="ar-SA"/>
        </w:rPr>
      </w:pPr>
      <w:r w:rsidRPr="006643AB">
        <w:rPr>
          <w:lang w:val="sv-SE"/>
        </w:rPr>
        <w:t xml:space="preserve">19. </w:t>
      </w:r>
      <w:r w:rsidR="006643AB" w:rsidRPr="006643AB">
        <w:rPr>
          <w:lang w:val="sv-SE" w:eastAsia="fi-FI" w:bidi="ar-SA"/>
        </w:rPr>
        <w:t>Hur inverkar kundens ökade möjligheter att välja tjänsteproducent och därigenom påverka sina tjänster på den vård kunden får?</w:t>
      </w:r>
    </w:p>
    <w:p w:rsidR="00BC2A87" w:rsidRDefault="00BC2A87" w:rsidP="00583720">
      <w:pPr>
        <w:rPr>
          <w:lang w:val="sv-SE"/>
        </w:rPr>
      </w:pPr>
    </w:p>
    <w:p w:rsidR="006643AB" w:rsidRPr="006643AB" w:rsidRDefault="00BC2A87" w:rsidP="006643AB">
      <w:pPr>
        <w:rPr>
          <w:lang w:val="sv-SE" w:eastAsia="fi-FI" w:bidi="ar-SA"/>
        </w:rPr>
      </w:pPr>
      <w:r w:rsidRPr="006643AB">
        <w:rPr>
          <w:lang w:val="sv-SE"/>
        </w:rPr>
        <w:t xml:space="preserve">20. </w:t>
      </w:r>
      <w:r w:rsidR="006643AB" w:rsidRPr="006643AB">
        <w:rPr>
          <w:lang w:val="sv-SE" w:eastAsia="fi-FI" w:bidi="ar-SA"/>
        </w:rPr>
        <w:t>Är lagen ändamålsenlig med tanke på tandvård?</w:t>
      </w:r>
    </w:p>
    <w:p w:rsidR="00BC2A87" w:rsidRPr="006643AB" w:rsidRDefault="00BC2A87" w:rsidP="00BC2A87">
      <w:pPr>
        <w:rPr>
          <w:lang w:val="sv-SE"/>
        </w:rPr>
      </w:pPr>
    </w:p>
    <w:p w:rsidR="00BC2A87" w:rsidRPr="00BC2A87" w:rsidRDefault="00BC2A87" w:rsidP="006643AB">
      <w:pPr>
        <w:ind w:left="1304"/>
      </w:pPr>
      <w:r w:rsidRPr="00BC2A87">
        <w:t>a.</w:t>
      </w:r>
      <w:r w:rsidRPr="00BC2A87">
        <w:tab/>
        <w:t xml:space="preserve">ja </w:t>
      </w:r>
    </w:p>
    <w:p w:rsidR="00BC2A87" w:rsidRPr="00BC2A87" w:rsidRDefault="00BC2A87" w:rsidP="006643AB">
      <w:pPr>
        <w:ind w:left="1304"/>
      </w:pPr>
      <w:r w:rsidRPr="00BC2A87">
        <w:t>b.</w:t>
      </w:r>
      <w:r w:rsidRPr="00BC2A87">
        <w:tab/>
        <w:t>till största delen</w:t>
      </w:r>
    </w:p>
    <w:p w:rsidR="00BC2A87" w:rsidRPr="00BC2A87" w:rsidRDefault="00BC2A87" w:rsidP="006643AB">
      <w:pPr>
        <w:ind w:left="1304"/>
      </w:pPr>
      <w:r w:rsidRPr="00BC2A87">
        <w:t>c.</w:t>
      </w:r>
      <w:r w:rsidRPr="00BC2A87">
        <w:tab/>
        <w:t xml:space="preserve">till största delen inte </w:t>
      </w:r>
    </w:p>
    <w:p w:rsidR="00BC2A87" w:rsidRPr="00BC2A87" w:rsidRDefault="00BC2A87" w:rsidP="006643AB">
      <w:pPr>
        <w:ind w:left="1304"/>
      </w:pPr>
      <w:r w:rsidRPr="00BC2A87">
        <w:t>d.</w:t>
      </w:r>
      <w:r w:rsidRPr="00BC2A87">
        <w:tab/>
        <w:t xml:space="preserve">nej </w:t>
      </w:r>
    </w:p>
    <w:p w:rsidR="00BC2A87" w:rsidRPr="005B6B58" w:rsidRDefault="00BC2A87" w:rsidP="006643AB">
      <w:pPr>
        <w:ind w:left="1304"/>
        <w:rPr>
          <w:lang w:val="sv-SE"/>
        </w:rPr>
      </w:pPr>
      <w:r w:rsidRPr="005B6B58">
        <w:rPr>
          <w:lang w:val="sv-SE"/>
        </w:rPr>
        <w:t>e.</w:t>
      </w:r>
      <w:r w:rsidRPr="005B6B58">
        <w:rPr>
          <w:lang w:val="sv-SE"/>
        </w:rPr>
        <w:tab/>
        <w:t>tar inte ställning</w:t>
      </w:r>
    </w:p>
    <w:p w:rsidR="00BC2A87" w:rsidRPr="005B6B58" w:rsidRDefault="00BC2A87" w:rsidP="00BC2A87">
      <w:pPr>
        <w:rPr>
          <w:lang w:val="sv-SE"/>
        </w:rPr>
      </w:pPr>
    </w:p>
    <w:p w:rsidR="00BC2A87" w:rsidRPr="006643AB" w:rsidRDefault="00BC2A87" w:rsidP="00BC2A87">
      <w:pPr>
        <w:rPr>
          <w:lang w:val="sv-SE"/>
        </w:rPr>
      </w:pPr>
      <w:r w:rsidRPr="006643AB">
        <w:rPr>
          <w:lang w:val="sv-SE"/>
        </w:rPr>
        <w:t>Fritt formulerade kommentarer.</w:t>
      </w:r>
    </w:p>
    <w:p w:rsidR="00BC2A87" w:rsidRPr="006643AB" w:rsidRDefault="00BC2A87" w:rsidP="00583720">
      <w:pPr>
        <w:rPr>
          <w:lang w:val="sv-SE"/>
        </w:rPr>
      </w:pPr>
    </w:p>
    <w:p w:rsidR="00DF31C7" w:rsidRDefault="00BC2A87" w:rsidP="00583720">
      <w:r>
        <w:t>21</w:t>
      </w:r>
      <w:r w:rsidR="00B07E3F">
        <w:t xml:space="preserve">. Anser ni att bedömningen av reformens konsekvenser </w:t>
      </w:r>
      <w:r w:rsidR="004D1129">
        <w:t>är korrekt</w:t>
      </w:r>
      <w:r w:rsidR="00B07E3F">
        <w:t xml:space="preserve"> och tillräcklig? </w:t>
      </w:r>
    </w:p>
    <w:p w:rsidR="00DF31C7" w:rsidRDefault="00DF31C7" w:rsidP="00583720"/>
    <w:p w:rsidR="00DF31C7" w:rsidRDefault="00DF31C7" w:rsidP="00DF31C7">
      <w:pPr>
        <w:ind w:left="2608"/>
      </w:pPr>
      <w:r>
        <w:t>a.</w:t>
      </w:r>
      <w:r>
        <w:tab/>
        <w:t xml:space="preserve">ja </w:t>
      </w:r>
    </w:p>
    <w:p w:rsidR="00DF31C7" w:rsidRDefault="00DF31C7" w:rsidP="00DF31C7">
      <w:pPr>
        <w:ind w:left="2608"/>
      </w:pPr>
      <w:r>
        <w:t>b.</w:t>
      </w:r>
      <w:r>
        <w:tab/>
        <w:t>till största delen</w:t>
      </w:r>
    </w:p>
    <w:p w:rsidR="00DF31C7" w:rsidRDefault="00DF31C7" w:rsidP="00DF31C7">
      <w:pPr>
        <w:ind w:left="2608"/>
      </w:pPr>
      <w:r>
        <w:t>c.</w:t>
      </w:r>
      <w:r>
        <w:tab/>
        <w:t xml:space="preserve">till största delen inte </w:t>
      </w:r>
    </w:p>
    <w:p w:rsidR="00DF31C7" w:rsidRDefault="00DF31C7" w:rsidP="00DF31C7">
      <w:pPr>
        <w:ind w:left="2608"/>
      </w:pPr>
      <w:r>
        <w:t>d.</w:t>
      </w:r>
      <w:r>
        <w:tab/>
        <w:t xml:space="preserve">nej </w:t>
      </w:r>
    </w:p>
    <w:p w:rsidR="00DF31C7" w:rsidRDefault="00DF31C7" w:rsidP="00DF31C7">
      <w:pPr>
        <w:ind w:left="2608"/>
      </w:pPr>
      <w:r>
        <w:t>e.</w:t>
      </w:r>
      <w:r>
        <w:tab/>
        <w:t>tar inte ställning</w:t>
      </w:r>
    </w:p>
    <w:p w:rsidR="006658FB" w:rsidRDefault="006658FB" w:rsidP="00DF31C7">
      <w:pPr>
        <w:ind w:left="2608"/>
      </w:pPr>
    </w:p>
    <w:p w:rsidR="006658FB" w:rsidRDefault="006658FB" w:rsidP="006658FB">
      <w:r>
        <w:t>Fritt formulerade kommentarer.</w:t>
      </w:r>
    </w:p>
    <w:p w:rsidR="006658FB" w:rsidRDefault="006658FB" w:rsidP="00DF31C7">
      <w:pPr>
        <w:ind w:left="2608"/>
      </w:pPr>
    </w:p>
    <w:p w:rsidR="00DF31C7" w:rsidRDefault="00DF31C7" w:rsidP="00583720"/>
    <w:p w:rsidR="00DF31C7" w:rsidRDefault="00DF31C7" w:rsidP="00583720"/>
    <w:p w:rsidR="00583720" w:rsidRDefault="00931449" w:rsidP="00583720">
      <w:r>
        <w:t>22</w:t>
      </w:r>
      <w:r w:rsidR="00DF31C7">
        <w:t>. Hur bedömer ni att reformen påverkar er bakgrundsorganisations eller era medlemsorganisationers ställning?</w:t>
      </w:r>
    </w:p>
    <w:p w:rsidR="00B47CA4" w:rsidRDefault="00B47CA4" w:rsidP="00B47CA4"/>
    <w:p w:rsidR="00B47CA4" w:rsidRDefault="00931449" w:rsidP="00B47CA4">
      <w:r>
        <w:t>23</w:t>
      </w:r>
      <w:r w:rsidR="00A95E1E">
        <w:t>.</w:t>
      </w:r>
      <w:r w:rsidR="006643AB">
        <w:t xml:space="preserve"> </w:t>
      </w:r>
      <w:r w:rsidR="00A95E1E">
        <w:t>Övriga fritt formulerade kommentarer om utkastet till regeringsproposition.</w:t>
      </w:r>
    </w:p>
    <w:p w:rsidR="00B47CA4" w:rsidRDefault="00B47CA4" w:rsidP="00B47CA4"/>
    <w:p w:rsidR="00A17CA1" w:rsidRDefault="00931449" w:rsidP="00B47CA4">
      <w:r>
        <w:t>24</w:t>
      </w:r>
      <w:r w:rsidR="00A95E1E">
        <w:t>.</w:t>
      </w:r>
      <w:r w:rsidR="006643AB">
        <w:t xml:space="preserve"> </w:t>
      </w:r>
      <w:r w:rsidR="00A95E1E">
        <w:t>Specificerade förslag till lagändringar.</w:t>
      </w:r>
    </w:p>
    <w:p w:rsidR="00B47CA4" w:rsidRDefault="00B47CA4" w:rsidP="00B47CA4"/>
    <w:sectPr w:rsidR="00B47CA4">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8B0" w:rsidRDefault="00DC38B0" w:rsidP="00E12766">
      <w:r>
        <w:separator/>
      </w:r>
    </w:p>
  </w:endnote>
  <w:endnote w:type="continuationSeparator" w:id="0">
    <w:p w:rsidR="00DC38B0" w:rsidRDefault="00DC38B0" w:rsidP="00E12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8B0" w:rsidRDefault="00DC38B0" w:rsidP="00E12766">
      <w:r>
        <w:separator/>
      </w:r>
    </w:p>
  </w:footnote>
  <w:footnote w:type="continuationSeparator" w:id="0">
    <w:p w:rsidR="00DC38B0" w:rsidRDefault="00DC38B0" w:rsidP="00E127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346F3"/>
    <w:multiLevelType w:val="hybridMultilevel"/>
    <w:tmpl w:val="5E8E058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2C1F4DA7"/>
    <w:multiLevelType w:val="hybridMultilevel"/>
    <w:tmpl w:val="A724A008"/>
    <w:lvl w:ilvl="0" w:tplc="DE867D48">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
    <w:nsid w:val="2E547CD1"/>
    <w:multiLevelType w:val="hybridMultilevel"/>
    <w:tmpl w:val="94002756"/>
    <w:lvl w:ilvl="0" w:tplc="103C1310">
      <w:start w:val="13"/>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65A24C40"/>
    <w:multiLevelType w:val="hybridMultilevel"/>
    <w:tmpl w:val="A670AB5C"/>
    <w:lvl w:ilvl="0" w:tplc="FC6A23EE">
      <w:start w:val="1"/>
      <w:numFmt w:val="decimal"/>
      <w:lvlText w:val="%1."/>
      <w:lvlJc w:val="left"/>
      <w:pPr>
        <w:ind w:left="1665" w:hanging="1305"/>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0B1"/>
    <w:rsid w:val="00006429"/>
    <w:rsid w:val="00006CBD"/>
    <w:rsid w:val="0003073D"/>
    <w:rsid w:val="000B46A1"/>
    <w:rsid w:val="00137FBA"/>
    <w:rsid w:val="0017039C"/>
    <w:rsid w:val="00174FD0"/>
    <w:rsid w:val="00190491"/>
    <w:rsid w:val="00194FFF"/>
    <w:rsid w:val="001A2503"/>
    <w:rsid w:val="001D382E"/>
    <w:rsid w:val="001F4682"/>
    <w:rsid w:val="001F53A8"/>
    <w:rsid w:val="0020378B"/>
    <w:rsid w:val="002318CC"/>
    <w:rsid w:val="00235F20"/>
    <w:rsid w:val="00246BFC"/>
    <w:rsid w:val="00273753"/>
    <w:rsid w:val="002760D4"/>
    <w:rsid w:val="00287472"/>
    <w:rsid w:val="002B28A1"/>
    <w:rsid w:val="003238A8"/>
    <w:rsid w:val="00332B9D"/>
    <w:rsid w:val="00347F68"/>
    <w:rsid w:val="00363D0F"/>
    <w:rsid w:val="003873A0"/>
    <w:rsid w:val="00395263"/>
    <w:rsid w:val="003C495D"/>
    <w:rsid w:val="003E0AD6"/>
    <w:rsid w:val="003F4704"/>
    <w:rsid w:val="003F7792"/>
    <w:rsid w:val="004055BE"/>
    <w:rsid w:val="0046103F"/>
    <w:rsid w:val="004635BB"/>
    <w:rsid w:val="00495A24"/>
    <w:rsid w:val="004A09CE"/>
    <w:rsid w:val="004B0E55"/>
    <w:rsid w:val="004D1129"/>
    <w:rsid w:val="005136B8"/>
    <w:rsid w:val="0055612B"/>
    <w:rsid w:val="00561538"/>
    <w:rsid w:val="005674D7"/>
    <w:rsid w:val="00576F0B"/>
    <w:rsid w:val="0058248C"/>
    <w:rsid w:val="00583720"/>
    <w:rsid w:val="00583D38"/>
    <w:rsid w:val="005853FE"/>
    <w:rsid w:val="005873F7"/>
    <w:rsid w:val="005B3471"/>
    <w:rsid w:val="005B6B58"/>
    <w:rsid w:val="005D4DF3"/>
    <w:rsid w:val="00647007"/>
    <w:rsid w:val="006549DC"/>
    <w:rsid w:val="00663941"/>
    <w:rsid w:val="006643AB"/>
    <w:rsid w:val="006658FB"/>
    <w:rsid w:val="00682898"/>
    <w:rsid w:val="00690FEE"/>
    <w:rsid w:val="006A6F03"/>
    <w:rsid w:val="006B4B39"/>
    <w:rsid w:val="006D0839"/>
    <w:rsid w:val="006E5E73"/>
    <w:rsid w:val="006F02CD"/>
    <w:rsid w:val="006F1A65"/>
    <w:rsid w:val="007160BB"/>
    <w:rsid w:val="00785C29"/>
    <w:rsid w:val="00851D68"/>
    <w:rsid w:val="008B533A"/>
    <w:rsid w:val="008D78A3"/>
    <w:rsid w:val="008E1E7C"/>
    <w:rsid w:val="00910169"/>
    <w:rsid w:val="00926CDF"/>
    <w:rsid w:val="0092777F"/>
    <w:rsid w:val="00931449"/>
    <w:rsid w:val="00941BAC"/>
    <w:rsid w:val="0094223E"/>
    <w:rsid w:val="00972C02"/>
    <w:rsid w:val="009A4438"/>
    <w:rsid w:val="009E1893"/>
    <w:rsid w:val="009F3897"/>
    <w:rsid w:val="00A02E56"/>
    <w:rsid w:val="00A17CA1"/>
    <w:rsid w:val="00A3701D"/>
    <w:rsid w:val="00A63BA3"/>
    <w:rsid w:val="00A916A5"/>
    <w:rsid w:val="00A923B4"/>
    <w:rsid w:val="00A95E1E"/>
    <w:rsid w:val="00AB555D"/>
    <w:rsid w:val="00B07E3F"/>
    <w:rsid w:val="00B20C95"/>
    <w:rsid w:val="00B32F80"/>
    <w:rsid w:val="00B425CF"/>
    <w:rsid w:val="00B47CA4"/>
    <w:rsid w:val="00B60B3A"/>
    <w:rsid w:val="00BC2A87"/>
    <w:rsid w:val="00BC3DD5"/>
    <w:rsid w:val="00BD0052"/>
    <w:rsid w:val="00BD4AEA"/>
    <w:rsid w:val="00BF1DAC"/>
    <w:rsid w:val="00C05E58"/>
    <w:rsid w:val="00C15381"/>
    <w:rsid w:val="00C24ED8"/>
    <w:rsid w:val="00C36300"/>
    <w:rsid w:val="00C553F0"/>
    <w:rsid w:val="00C74A27"/>
    <w:rsid w:val="00C854B2"/>
    <w:rsid w:val="00CC30B1"/>
    <w:rsid w:val="00CD6474"/>
    <w:rsid w:val="00CF5AC8"/>
    <w:rsid w:val="00D27C0A"/>
    <w:rsid w:val="00D44991"/>
    <w:rsid w:val="00D65D6F"/>
    <w:rsid w:val="00D90C26"/>
    <w:rsid w:val="00D93554"/>
    <w:rsid w:val="00DC38B0"/>
    <w:rsid w:val="00DF11C7"/>
    <w:rsid w:val="00DF1FA0"/>
    <w:rsid w:val="00DF2D13"/>
    <w:rsid w:val="00DF31C7"/>
    <w:rsid w:val="00E12766"/>
    <w:rsid w:val="00E3604B"/>
    <w:rsid w:val="00E41D59"/>
    <w:rsid w:val="00E53152"/>
    <w:rsid w:val="00E81EB6"/>
    <w:rsid w:val="00E82AD5"/>
    <w:rsid w:val="00EA517A"/>
    <w:rsid w:val="00EF02FE"/>
    <w:rsid w:val="00EF0BA6"/>
    <w:rsid w:val="00F02F67"/>
    <w:rsid w:val="00F125D4"/>
    <w:rsid w:val="00F14A40"/>
    <w:rsid w:val="00F32082"/>
    <w:rsid w:val="00FA3BE2"/>
    <w:rsid w:val="00FB0ADD"/>
    <w:rsid w:val="00FF19C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FI" w:eastAsia="sv-FI" w:bidi="sv-FI"/>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DF11C7"/>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F125D4"/>
    <w:pPr>
      <w:ind w:left="720"/>
      <w:contextualSpacing/>
    </w:pPr>
  </w:style>
  <w:style w:type="paragraph" w:styleId="Seliteteksti">
    <w:name w:val="Balloon Text"/>
    <w:basedOn w:val="Normaali"/>
    <w:link w:val="SelitetekstiChar"/>
    <w:uiPriority w:val="99"/>
    <w:semiHidden/>
    <w:unhideWhenUsed/>
    <w:rsid w:val="0092777F"/>
    <w:rPr>
      <w:rFonts w:ascii="Tahoma" w:hAnsi="Tahoma" w:cs="Tahoma"/>
      <w:sz w:val="16"/>
      <w:szCs w:val="16"/>
    </w:rPr>
  </w:style>
  <w:style w:type="character" w:customStyle="1" w:styleId="SelitetekstiChar">
    <w:name w:val="Seliteteksti Char"/>
    <w:basedOn w:val="Kappaleenoletusfontti"/>
    <w:link w:val="Seliteteksti"/>
    <w:uiPriority w:val="99"/>
    <w:semiHidden/>
    <w:rsid w:val="0092777F"/>
    <w:rPr>
      <w:rFonts w:ascii="Tahoma" w:hAnsi="Tahoma" w:cs="Tahoma"/>
      <w:sz w:val="16"/>
      <w:szCs w:val="16"/>
    </w:rPr>
  </w:style>
  <w:style w:type="paragraph" w:styleId="Yltunniste">
    <w:name w:val="header"/>
    <w:basedOn w:val="Normaali"/>
    <w:link w:val="YltunnisteChar"/>
    <w:uiPriority w:val="99"/>
    <w:unhideWhenUsed/>
    <w:rsid w:val="00E12766"/>
    <w:pPr>
      <w:tabs>
        <w:tab w:val="center" w:pos="4819"/>
        <w:tab w:val="right" w:pos="9638"/>
      </w:tabs>
    </w:pPr>
  </w:style>
  <w:style w:type="character" w:customStyle="1" w:styleId="YltunnisteChar">
    <w:name w:val="Ylätunniste Char"/>
    <w:basedOn w:val="Kappaleenoletusfontti"/>
    <w:link w:val="Yltunniste"/>
    <w:uiPriority w:val="99"/>
    <w:rsid w:val="00E12766"/>
    <w:rPr>
      <w:sz w:val="24"/>
      <w:szCs w:val="24"/>
    </w:rPr>
  </w:style>
  <w:style w:type="paragraph" w:styleId="Alatunniste">
    <w:name w:val="footer"/>
    <w:basedOn w:val="Normaali"/>
    <w:link w:val="AlatunnisteChar"/>
    <w:uiPriority w:val="99"/>
    <w:unhideWhenUsed/>
    <w:rsid w:val="00E12766"/>
    <w:pPr>
      <w:tabs>
        <w:tab w:val="center" w:pos="4819"/>
        <w:tab w:val="right" w:pos="9638"/>
      </w:tabs>
    </w:pPr>
  </w:style>
  <w:style w:type="character" w:customStyle="1" w:styleId="AlatunnisteChar">
    <w:name w:val="Alatunniste Char"/>
    <w:basedOn w:val="Kappaleenoletusfontti"/>
    <w:link w:val="Alatunniste"/>
    <w:uiPriority w:val="99"/>
    <w:rsid w:val="00E12766"/>
    <w:rPr>
      <w:sz w:val="24"/>
      <w:szCs w:val="24"/>
    </w:rPr>
  </w:style>
  <w:style w:type="character" w:styleId="Kommentinviite">
    <w:name w:val="annotation reference"/>
    <w:basedOn w:val="Kappaleenoletusfontti"/>
    <w:uiPriority w:val="99"/>
    <w:semiHidden/>
    <w:unhideWhenUsed/>
    <w:rsid w:val="00363D0F"/>
    <w:rPr>
      <w:sz w:val="16"/>
      <w:szCs w:val="16"/>
    </w:rPr>
  </w:style>
  <w:style w:type="paragraph" w:styleId="Kommentinteksti">
    <w:name w:val="annotation text"/>
    <w:basedOn w:val="Normaali"/>
    <w:link w:val="KommentintekstiChar"/>
    <w:uiPriority w:val="99"/>
    <w:unhideWhenUsed/>
    <w:rsid w:val="00363D0F"/>
    <w:rPr>
      <w:sz w:val="20"/>
      <w:szCs w:val="20"/>
    </w:rPr>
  </w:style>
  <w:style w:type="character" w:customStyle="1" w:styleId="KommentintekstiChar">
    <w:name w:val="Kommentin teksti Char"/>
    <w:basedOn w:val="Kappaleenoletusfontti"/>
    <w:link w:val="Kommentinteksti"/>
    <w:uiPriority w:val="99"/>
    <w:semiHidden/>
    <w:rsid w:val="00363D0F"/>
  </w:style>
  <w:style w:type="paragraph" w:styleId="Kommentinotsikko">
    <w:name w:val="annotation subject"/>
    <w:basedOn w:val="Kommentinteksti"/>
    <w:next w:val="Kommentinteksti"/>
    <w:link w:val="KommentinotsikkoChar"/>
    <w:uiPriority w:val="99"/>
    <w:semiHidden/>
    <w:unhideWhenUsed/>
    <w:rsid w:val="00363D0F"/>
    <w:rPr>
      <w:b/>
      <w:bCs/>
    </w:rPr>
  </w:style>
  <w:style w:type="character" w:customStyle="1" w:styleId="KommentinotsikkoChar">
    <w:name w:val="Kommentin otsikko Char"/>
    <w:basedOn w:val="KommentintekstiChar"/>
    <w:link w:val="Kommentinotsikko"/>
    <w:uiPriority w:val="99"/>
    <w:semiHidden/>
    <w:rsid w:val="00363D0F"/>
    <w:rPr>
      <w:b/>
      <w:bCs/>
    </w:rPr>
  </w:style>
  <w:style w:type="paragraph" w:styleId="Muutos">
    <w:name w:val="Revision"/>
    <w:hidden/>
    <w:uiPriority w:val="99"/>
    <w:semiHidden/>
    <w:rsid w:val="00B425CF"/>
    <w:rPr>
      <w:sz w:val="24"/>
      <w:szCs w:val="24"/>
    </w:rPr>
  </w:style>
  <w:style w:type="character" w:customStyle="1" w:styleId="xxxxxxxxms-tablecell">
    <w:name w:val="x_x_x_x_x_x_x_x_ms-tablecell"/>
    <w:basedOn w:val="Kappaleenoletusfontti"/>
    <w:rsid w:val="00E53152"/>
  </w:style>
  <w:style w:type="character" w:styleId="Hyperlinkki">
    <w:name w:val="Hyperlink"/>
    <w:basedOn w:val="Kappaleenoletusfontti"/>
    <w:uiPriority w:val="99"/>
    <w:unhideWhenUsed/>
    <w:rsid w:val="00246B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FI" w:eastAsia="sv-FI" w:bidi="sv-FI"/>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DF11C7"/>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F125D4"/>
    <w:pPr>
      <w:ind w:left="720"/>
      <w:contextualSpacing/>
    </w:pPr>
  </w:style>
  <w:style w:type="paragraph" w:styleId="Seliteteksti">
    <w:name w:val="Balloon Text"/>
    <w:basedOn w:val="Normaali"/>
    <w:link w:val="SelitetekstiChar"/>
    <w:uiPriority w:val="99"/>
    <w:semiHidden/>
    <w:unhideWhenUsed/>
    <w:rsid w:val="0092777F"/>
    <w:rPr>
      <w:rFonts w:ascii="Tahoma" w:hAnsi="Tahoma" w:cs="Tahoma"/>
      <w:sz w:val="16"/>
      <w:szCs w:val="16"/>
    </w:rPr>
  </w:style>
  <w:style w:type="character" w:customStyle="1" w:styleId="SelitetekstiChar">
    <w:name w:val="Seliteteksti Char"/>
    <w:basedOn w:val="Kappaleenoletusfontti"/>
    <w:link w:val="Seliteteksti"/>
    <w:uiPriority w:val="99"/>
    <w:semiHidden/>
    <w:rsid w:val="0092777F"/>
    <w:rPr>
      <w:rFonts w:ascii="Tahoma" w:hAnsi="Tahoma" w:cs="Tahoma"/>
      <w:sz w:val="16"/>
      <w:szCs w:val="16"/>
    </w:rPr>
  </w:style>
  <w:style w:type="paragraph" w:styleId="Yltunniste">
    <w:name w:val="header"/>
    <w:basedOn w:val="Normaali"/>
    <w:link w:val="YltunnisteChar"/>
    <w:uiPriority w:val="99"/>
    <w:unhideWhenUsed/>
    <w:rsid w:val="00E12766"/>
    <w:pPr>
      <w:tabs>
        <w:tab w:val="center" w:pos="4819"/>
        <w:tab w:val="right" w:pos="9638"/>
      </w:tabs>
    </w:pPr>
  </w:style>
  <w:style w:type="character" w:customStyle="1" w:styleId="YltunnisteChar">
    <w:name w:val="Ylätunniste Char"/>
    <w:basedOn w:val="Kappaleenoletusfontti"/>
    <w:link w:val="Yltunniste"/>
    <w:uiPriority w:val="99"/>
    <w:rsid w:val="00E12766"/>
    <w:rPr>
      <w:sz w:val="24"/>
      <w:szCs w:val="24"/>
    </w:rPr>
  </w:style>
  <w:style w:type="paragraph" w:styleId="Alatunniste">
    <w:name w:val="footer"/>
    <w:basedOn w:val="Normaali"/>
    <w:link w:val="AlatunnisteChar"/>
    <w:uiPriority w:val="99"/>
    <w:unhideWhenUsed/>
    <w:rsid w:val="00E12766"/>
    <w:pPr>
      <w:tabs>
        <w:tab w:val="center" w:pos="4819"/>
        <w:tab w:val="right" w:pos="9638"/>
      </w:tabs>
    </w:pPr>
  </w:style>
  <w:style w:type="character" w:customStyle="1" w:styleId="AlatunnisteChar">
    <w:name w:val="Alatunniste Char"/>
    <w:basedOn w:val="Kappaleenoletusfontti"/>
    <w:link w:val="Alatunniste"/>
    <w:uiPriority w:val="99"/>
    <w:rsid w:val="00E12766"/>
    <w:rPr>
      <w:sz w:val="24"/>
      <w:szCs w:val="24"/>
    </w:rPr>
  </w:style>
  <w:style w:type="character" w:styleId="Kommentinviite">
    <w:name w:val="annotation reference"/>
    <w:basedOn w:val="Kappaleenoletusfontti"/>
    <w:uiPriority w:val="99"/>
    <w:semiHidden/>
    <w:unhideWhenUsed/>
    <w:rsid w:val="00363D0F"/>
    <w:rPr>
      <w:sz w:val="16"/>
      <w:szCs w:val="16"/>
    </w:rPr>
  </w:style>
  <w:style w:type="paragraph" w:styleId="Kommentinteksti">
    <w:name w:val="annotation text"/>
    <w:basedOn w:val="Normaali"/>
    <w:link w:val="KommentintekstiChar"/>
    <w:uiPriority w:val="99"/>
    <w:unhideWhenUsed/>
    <w:rsid w:val="00363D0F"/>
    <w:rPr>
      <w:sz w:val="20"/>
      <w:szCs w:val="20"/>
    </w:rPr>
  </w:style>
  <w:style w:type="character" w:customStyle="1" w:styleId="KommentintekstiChar">
    <w:name w:val="Kommentin teksti Char"/>
    <w:basedOn w:val="Kappaleenoletusfontti"/>
    <w:link w:val="Kommentinteksti"/>
    <w:uiPriority w:val="99"/>
    <w:semiHidden/>
    <w:rsid w:val="00363D0F"/>
  </w:style>
  <w:style w:type="paragraph" w:styleId="Kommentinotsikko">
    <w:name w:val="annotation subject"/>
    <w:basedOn w:val="Kommentinteksti"/>
    <w:next w:val="Kommentinteksti"/>
    <w:link w:val="KommentinotsikkoChar"/>
    <w:uiPriority w:val="99"/>
    <w:semiHidden/>
    <w:unhideWhenUsed/>
    <w:rsid w:val="00363D0F"/>
    <w:rPr>
      <w:b/>
      <w:bCs/>
    </w:rPr>
  </w:style>
  <w:style w:type="character" w:customStyle="1" w:styleId="KommentinotsikkoChar">
    <w:name w:val="Kommentin otsikko Char"/>
    <w:basedOn w:val="KommentintekstiChar"/>
    <w:link w:val="Kommentinotsikko"/>
    <w:uiPriority w:val="99"/>
    <w:semiHidden/>
    <w:rsid w:val="00363D0F"/>
    <w:rPr>
      <w:b/>
      <w:bCs/>
    </w:rPr>
  </w:style>
  <w:style w:type="paragraph" w:styleId="Muutos">
    <w:name w:val="Revision"/>
    <w:hidden/>
    <w:uiPriority w:val="99"/>
    <w:semiHidden/>
    <w:rsid w:val="00B425CF"/>
    <w:rPr>
      <w:sz w:val="24"/>
      <w:szCs w:val="24"/>
    </w:rPr>
  </w:style>
  <w:style w:type="character" w:customStyle="1" w:styleId="xxxxxxxxms-tablecell">
    <w:name w:val="x_x_x_x_x_x_x_x_ms-tablecell"/>
    <w:basedOn w:val="Kappaleenoletusfontti"/>
    <w:rsid w:val="00E53152"/>
  </w:style>
  <w:style w:type="character" w:styleId="Hyperlinkki">
    <w:name w:val="Hyperlink"/>
    <w:basedOn w:val="Kappaleenoletusfontti"/>
    <w:uiPriority w:val="99"/>
    <w:unhideWhenUsed/>
    <w:rsid w:val="00246B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60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pirjo.kainulainen@stm.f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kirsi.varhila@stm.f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outi.antila@stm.fi" TargetMode="External"/><Relationship Id="rId5" Type="http://schemas.openxmlformats.org/officeDocument/2006/relationships/settings" Target="settings.xml"/><Relationship Id="rId15" Type="http://schemas.openxmlformats.org/officeDocument/2006/relationships/hyperlink" Target="jaana.aho@stm.fi" TargetMode="External"/><Relationship Id="rId10" Type="http://schemas.openxmlformats.org/officeDocument/2006/relationships/hyperlink" Target="tuomas.poysti@stm.fi" TargetMode="External"/><Relationship Id="rId4" Type="http://schemas.microsoft.com/office/2007/relationships/stylesWithEffects" Target="stylesWithEffects.xml"/><Relationship Id="rId9" Type="http://schemas.openxmlformats.org/officeDocument/2006/relationships/hyperlink" Target="https://www.webropolsurveys.com/S/DD716A436F244986.par" TargetMode="External"/><Relationship Id="rId14" Type="http://schemas.openxmlformats.org/officeDocument/2006/relationships/hyperlink" Target="jenni.rantalainen@stm.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F4BDE-6E78-426C-AD43-FA0EAC0D8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10</Pages>
  <Words>1685</Words>
  <Characters>10304</Characters>
  <Application>Microsoft Office Word</Application>
  <DocSecurity>0</DocSecurity>
  <Lines>85</Lines>
  <Paragraphs>23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VIP</Company>
  <LinksUpToDate>false</LinksUpToDate>
  <CharactersWithSpaces>11966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Haavisto Kari STM</dc:creator>
  <cp:lastModifiedBy>Hätönen Heli STM</cp:lastModifiedBy>
  <cp:revision>16</cp:revision>
  <cp:lastPrinted>2017-01-31T11:43:00Z</cp:lastPrinted>
  <dcterms:created xsi:type="dcterms:W3CDTF">2017-01-30T09:06:00Z</dcterms:created>
  <dcterms:modified xsi:type="dcterms:W3CDTF">2017-01-31T12:34:00Z</dcterms:modified>
</cp:coreProperties>
</file>