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1F5" w:rsidRPr="004B404E" w:rsidRDefault="00757AFB" w:rsidP="002621F5">
      <w:pPr>
        <w:tabs>
          <w:tab w:val="clear" w:pos="1304"/>
        </w:tabs>
        <w:autoSpaceDE w:val="0"/>
        <w:autoSpaceDN w:val="0"/>
        <w:adjustRightInd w:val="0"/>
        <w:spacing w:line="240" w:lineRule="auto"/>
        <w:ind w:left="0"/>
        <w:rPr>
          <w:rFonts w:cs="Arial"/>
        </w:rPr>
      </w:pPr>
      <w:bookmarkStart w:id="0" w:name="_GoBack"/>
      <w:bookmarkEnd w:id="0"/>
      <w:r w:rsidRPr="004B404E">
        <w:rPr>
          <w:rFonts w:cs="Arial"/>
        </w:rPr>
        <w:t>Oikeusministeriö</w:t>
      </w:r>
      <w:r w:rsidR="00F712E6" w:rsidRPr="004B404E">
        <w:rPr>
          <w:rFonts w:cs="Arial"/>
        </w:rPr>
        <w:t xml:space="preserve"> </w:t>
      </w:r>
      <w:r w:rsidR="002621F5" w:rsidRPr="004B404E">
        <w:rPr>
          <w:rFonts w:cs="Arial"/>
        </w:rPr>
        <w:t xml:space="preserve"> </w:t>
      </w:r>
    </w:p>
    <w:p w:rsidR="002621F5" w:rsidRPr="004B404E" w:rsidRDefault="00757AFB" w:rsidP="002621F5">
      <w:pPr>
        <w:tabs>
          <w:tab w:val="clear" w:pos="1304"/>
        </w:tabs>
        <w:autoSpaceDE w:val="0"/>
        <w:autoSpaceDN w:val="0"/>
        <w:adjustRightInd w:val="0"/>
        <w:spacing w:line="240" w:lineRule="auto"/>
        <w:ind w:left="0"/>
        <w:rPr>
          <w:rFonts w:cs="Arial"/>
        </w:rPr>
      </w:pPr>
      <w:r w:rsidRPr="004B404E">
        <w:rPr>
          <w:rFonts w:cs="Arial"/>
        </w:rPr>
        <w:t>oikeusministerio@om.fi</w:t>
      </w:r>
    </w:p>
    <w:p w:rsidR="002621F5" w:rsidRPr="004B404E" w:rsidRDefault="002621F5" w:rsidP="002621F5">
      <w:pPr>
        <w:tabs>
          <w:tab w:val="clear" w:pos="1304"/>
        </w:tabs>
        <w:autoSpaceDE w:val="0"/>
        <w:autoSpaceDN w:val="0"/>
        <w:adjustRightInd w:val="0"/>
        <w:spacing w:line="240" w:lineRule="auto"/>
        <w:ind w:left="0"/>
        <w:rPr>
          <w:rFonts w:cs="Arial"/>
        </w:rPr>
      </w:pPr>
      <w:r w:rsidRPr="004B404E">
        <w:rPr>
          <w:rFonts w:cs="Arial"/>
        </w:rPr>
        <w:tab/>
      </w:r>
      <w:r w:rsidRPr="004B404E">
        <w:rPr>
          <w:rFonts w:cs="Arial"/>
        </w:rPr>
        <w:tab/>
      </w:r>
      <w:r w:rsidRPr="004B404E">
        <w:rPr>
          <w:rFonts w:cs="Arial"/>
        </w:rPr>
        <w:tab/>
      </w:r>
      <w:r w:rsidRPr="004B404E">
        <w:rPr>
          <w:rFonts w:cs="Arial"/>
        </w:rPr>
        <w:tab/>
      </w:r>
      <w:r w:rsidRPr="004B404E">
        <w:rPr>
          <w:rFonts w:cs="Arial"/>
        </w:rPr>
        <w:tab/>
      </w:r>
    </w:p>
    <w:p w:rsidR="002621F5" w:rsidRPr="004B404E" w:rsidRDefault="002621F5" w:rsidP="002621F5">
      <w:pPr>
        <w:tabs>
          <w:tab w:val="clear" w:pos="1304"/>
        </w:tabs>
        <w:autoSpaceDE w:val="0"/>
        <w:autoSpaceDN w:val="0"/>
        <w:adjustRightInd w:val="0"/>
        <w:spacing w:line="240" w:lineRule="auto"/>
        <w:ind w:left="0"/>
        <w:rPr>
          <w:rFonts w:cs="Arial"/>
        </w:rPr>
      </w:pPr>
      <w:r w:rsidRPr="004B404E">
        <w:rPr>
          <w:rFonts w:cs="Arial"/>
        </w:rPr>
        <w:t xml:space="preserve">Viite: Lausuntopyyntö </w:t>
      </w:r>
      <w:r w:rsidR="00757AFB" w:rsidRPr="004B404E">
        <w:rPr>
          <w:rFonts w:cs="Arial"/>
        </w:rPr>
        <w:t>OM 31/41/2015</w:t>
      </w:r>
      <w:r w:rsidR="00F712E6" w:rsidRPr="004B404E">
        <w:rPr>
          <w:rFonts w:cs="Arial"/>
        </w:rPr>
        <w:t xml:space="preserve">, </w:t>
      </w:r>
      <w:r w:rsidR="00757AFB" w:rsidRPr="004B404E">
        <w:rPr>
          <w:rFonts w:cs="Arial"/>
        </w:rPr>
        <w:t xml:space="preserve">26.1.2016 </w:t>
      </w:r>
    </w:p>
    <w:p w:rsidR="002621F5" w:rsidRPr="004B404E" w:rsidRDefault="002621F5" w:rsidP="002621F5">
      <w:pPr>
        <w:tabs>
          <w:tab w:val="clear" w:pos="1304"/>
        </w:tabs>
        <w:autoSpaceDE w:val="0"/>
        <w:autoSpaceDN w:val="0"/>
        <w:adjustRightInd w:val="0"/>
        <w:spacing w:line="240" w:lineRule="auto"/>
        <w:ind w:left="0"/>
        <w:rPr>
          <w:rFonts w:cs="Arial"/>
        </w:rPr>
      </w:pPr>
    </w:p>
    <w:p w:rsidR="002621F5" w:rsidRPr="004B404E" w:rsidRDefault="002621F5" w:rsidP="002621F5">
      <w:pPr>
        <w:tabs>
          <w:tab w:val="clear" w:pos="1304"/>
        </w:tabs>
        <w:autoSpaceDE w:val="0"/>
        <w:autoSpaceDN w:val="0"/>
        <w:adjustRightInd w:val="0"/>
        <w:spacing w:line="240" w:lineRule="auto"/>
        <w:ind w:left="0"/>
        <w:rPr>
          <w:rFonts w:cs="Arial"/>
          <w:b/>
          <w:bCs/>
        </w:rPr>
      </w:pPr>
    </w:p>
    <w:p w:rsidR="002621F5" w:rsidRPr="00B01710" w:rsidRDefault="00757AFB" w:rsidP="002621F5">
      <w:pPr>
        <w:tabs>
          <w:tab w:val="clear" w:pos="1304"/>
        </w:tabs>
        <w:autoSpaceDE w:val="0"/>
        <w:autoSpaceDN w:val="0"/>
        <w:adjustRightInd w:val="0"/>
        <w:spacing w:line="240" w:lineRule="auto"/>
        <w:ind w:left="0"/>
        <w:rPr>
          <w:rFonts w:cs="Arial"/>
          <w:b/>
          <w:bCs/>
          <w:sz w:val="24"/>
          <w:szCs w:val="24"/>
        </w:rPr>
      </w:pPr>
      <w:r w:rsidRPr="00B01710">
        <w:rPr>
          <w:rFonts w:cs="Arial"/>
          <w:b/>
          <w:bCs/>
          <w:sz w:val="24"/>
          <w:szCs w:val="24"/>
        </w:rPr>
        <w:t xml:space="preserve">Lapsen huoltoa ja tapaamisoikeutta koskevan lainsäädännön uudistaminen </w:t>
      </w:r>
      <w:r w:rsidR="009247A2" w:rsidRPr="00B01710">
        <w:rPr>
          <w:rFonts w:cs="Arial"/>
          <w:b/>
          <w:bCs/>
          <w:sz w:val="24"/>
          <w:szCs w:val="24"/>
        </w:rPr>
        <w:t xml:space="preserve"> </w:t>
      </w:r>
      <w:r w:rsidR="0031732E" w:rsidRPr="00B01710">
        <w:rPr>
          <w:rFonts w:cs="Arial"/>
          <w:b/>
          <w:bCs/>
          <w:sz w:val="24"/>
          <w:szCs w:val="24"/>
        </w:rPr>
        <w:t xml:space="preserve"> </w:t>
      </w:r>
    </w:p>
    <w:p w:rsidR="0031732E" w:rsidRPr="004B404E" w:rsidRDefault="0031732E" w:rsidP="002621F5">
      <w:pPr>
        <w:tabs>
          <w:tab w:val="clear" w:pos="1304"/>
        </w:tabs>
        <w:autoSpaceDE w:val="0"/>
        <w:autoSpaceDN w:val="0"/>
        <w:adjustRightInd w:val="0"/>
        <w:spacing w:line="240" w:lineRule="auto"/>
        <w:ind w:left="0"/>
        <w:rPr>
          <w:rFonts w:cs="Arial"/>
        </w:rPr>
      </w:pPr>
    </w:p>
    <w:p w:rsidR="002621F5" w:rsidRPr="004B404E" w:rsidRDefault="002621F5" w:rsidP="002621F5">
      <w:pPr>
        <w:tabs>
          <w:tab w:val="clear" w:pos="1304"/>
        </w:tabs>
        <w:autoSpaceDE w:val="0"/>
        <w:autoSpaceDN w:val="0"/>
        <w:adjustRightInd w:val="0"/>
        <w:spacing w:line="240" w:lineRule="auto"/>
        <w:ind w:left="0"/>
        <w:rPr>
          <w:rFonts w:cs="Arial"/>
        </w:rPr>
      </w:pPr>
    </w:p>
    <w:p w:rsidR="00757AFB" w:rsidRPr="004B404E" w:rsidRDefault="00757AFB" w:rsidP="00757AFB">
      <w:pPr>
        <w:tabs>
          <w:tab w:val="clear" w:pos="1304"/>
        </w:tabs>
        <w:spacing w:after="160" w:line="240" w:lineRule="auto"/>
        <w:rPr>
          <w:rFonts w:cs="Arial"/>
        </w:rPr>
      </w:pPr>
      <w:r w:rsidRPr="004B404E">
        <w:rPr>
          <w:rFonts w:cs="Arial"/>
        </w:rPr>
        <w:t xml:space="preserve">Lapset ovat päiväkodissa ja koulussa ajallisesti suuren määrän ja huoltoriidat sekä yhteishuoltajien eriävät näkemykset lapsen parhaasta näkyvät herkästi päiväkodin ja koulun arjessa aiheuttaen epätietoisuutta toimintatavoissa. Tämän vuoksi OAJ haluaa tuoda </w:t>
      </w:r>
      <w:r w:rsidR="007B761F" w:rsidRPr="004B404E">
        <w:rPr>
          <w:rFonts w:cs="Arial"/>
        </w:rPr>
        <w:t>oikeus</w:t>
      </w:r>
      <w:r w:rsidRPr="004B404E">
        <w:rPr>
          <w:rFonts w:cs="Arial"/>
        </w:rPr>
        <w:t>ministeriön tietoon lapsen huoltoa ja tapaamisoikeutta koskevan lainsäädännön mahdollisia muutostarpeita koulutuksen ja kasvatuksen näkökulmasta, vaikka OAJ:ltä ei ole pyydetty lausuntoa asiassa.</w:t>
      </w:r>
    </w:p>
    <w:p w:rsidR="00757AFB" w:rsidRPr="004B404E" w:rsidRDefault="007B761F" w:rsidP="00757AFB">
      <w:pPr>
        <w:tabs>
          <w:tab w:val="clear" w:pos="1304"/>
        </w:tabs>
        <w:spacing w:after="160" w:line="240" w:lineRule="auto"/>
        <w:rPr>
          <w:rFonts w:cs="Arial"/>
        </w:rPr>
      </w:pPr>
      <w:r w:rsidRPr="004B404E">
        <w:rPr>
          <w:rFonts w:cs="Arial"/>
        </w:rPr>
        <w:t xml:space="preserve">Yleisesti </w:t>
      </w:r>
      <w:r w:rsidR="00757AFB" w:rsidRPr="004B404E">
        <w:rPr>
          <w:rFonts w:cs="Arial"/>
        </w:rPr>
        <w:t xml:space="preserve">OAJ pitää tervetulleina ja kannatettavina toimia, joilla edesautetaan </w:t>
      </w:r>
      <w:r w:rsidR="00586D12" w:rsidRPr="004B404E">
        <w:rPr>
          <w:rFonts w:cs="Arial"/>
        </w:rPr>
        <w:t xml:space="preserve">sovittelua ja varhaisen vaiheen tukea eroprosessissa oleville huoltajille ja siten </w:t>
      </w:r>
      <w:r w:rsidR="00757AFB" w:rsidRPr="004B404E">
        <w:rPr>
          <w:rFonts w:cs="Arial"/>
        </w:rPr>
        <w:t xml:space="preserve">nopeutetaan huoltoriitojen </w:t>
      </w:r>
      <w:r w:rsidR="00586D12" w:rsidRPr="004B404E">
        <w:rPr>
          <w:rFonts w:cs="Arial"/>
        </w:rPr>
        <w:t>kestoa.</w:t>
      </w:r>
      <w:r w:rsidRPr="004B404E">
        <w:rPr>
          <w:rFonts w:cs="Arial"/>
        </w:rPr>
        <w:t xml:space="preserve"> </w:t>
      </w:r>
    </w:p>
    <w:p w:rsidR="00586D12" w:rsidRPr="004B404E" w:rsidRDefault="00586D12" w:rsidP="00B01710">
      <w:pPr>
        <w:tabs>
          <w:tab w:val="clear" w:pos="1304"/>
        </w:tabs>
        <w:spacing w:after="160" w:line="240" w:lineRule="auto"/>
        <w:ind w:left="0"/>
        <w:rPr>
          <w:rFonts w:cs="Arial"/>
          <w:b/>
        </w:rPr>
      </w:pPr>
      <w:r w:rsidRPr="004B404E">
        <w:rPr>
          <w:rFonts w:cs="Arial"/>
          <w:b/>
        </w:rPr>
        <w:t>Lapsen tapaamisoikeus</w:t>
      </w:r>
    </w:p>
    <w:p w:rsidR="00586D12" w:rsidRPr="004B404E" w:rsidRDefault="00757AFB" w:rsidP="00586D12">
      <w:pPr>
        <w:tabs>
          <w:tab w:val="clear" w:pos="1304"/>
        </w:tabs>
        <w:spacing w:after="160" w:line="259" w:lineRule="auto"/>
        <w:rPr>
          <w:rFonts w:cs="Arial"/>
        </w:rPr>
      </w:pPr>
      <w:r w:rsidRPr="004B404E">
        <w:rPr>
          <w:rFonts w:cs="Arial"/>
          <w:b/>
        </w:rPr>
        <w:t>Vuoroasumisjärjestely</w:t>
      </w:r>
      <w:r w:rsidR="00586D12" w:rsidRPr="004B404E">
        <w:rPr>
          <w:rFonts w:cs="Arial"/>
          <w:b/>
        </w:rPr>
        <w:t xml:space="preserve">jen </w:t>
      </w:r>
      <w:r w:rsidR="00586D12" w:rsidRPr="004B404E">
        <w:rPr>
          <w:rFonts w:cs="Arial"/>
        </w:rPr>
        <w:t xml:space="preserve">osalta muistiossa todetaan, että olisi </w:t>
      </w:r>
      <w:r w:rsidR="0078196D" w:rsidRPr="004B404E">
        <w:rPr>
          <w:rFonts w:cs="Arial"/>
        </w:rPr>
        <w:t>aiheellista selvittää,</w:t>
      </w:r>
      <w:r w:rsidR="00586D12" w:rsidRPr="004B404E">
        <w:rPr>
          <w:rFonts w:cs="Arial"/>
        </w:rPr>
        <w:t xml:space="preserve"> olisiko l</w:t>
      </w:r>
      <w:r w:rsidRPr="004B404E">
        <w:rPr>
          <w:rFonts w:cs="Arial"/>
        </w:rPr>
        <w:t>ainsäädäntöä tarpeen muuttaa niin, että lapsi voisi asua virallisesti kahdessa eri osoitteessa</w:t>
      </w:r>
      <w:r w:rsidR="0078196D" w:rsidRPr="004B404E">
        <w:rPr>
          <w:rFonts w:cs="Arial"/>
        </w:rPr>
        <w:t xml:space="preserve">. Muistiossa todetaan, että </w:t>
      </w:r>
      <w:r w:rsidR="00586D12" w:rsidRPr="004B404E">
        <w:rPr>
          <w:rFonts w:cs="Arial"/>
        </w:rPr>
        <w:t xml:space="preserve">siihen </w:t>
      </w:r>
      <w:r w:rsidRPr="004B404E">
        <w:rPr>
          <w:rFonts w:cs="Arial"/>
        </w:rPr>
        <w:t>liittyen tulisi käydä läpi julkisia palveluja ja etuuksia koskeva lainsäädäntö ja arvioida, onko palveluista aiheutuvien kustannusten jakaminen kuntien välillä ja etuuden maksaminen puoliksi molemmille vanhemmille mahdo</w:t>
      </w:r>
      <w:r w:rsidR="00586D12" w:rsidRPr="004B404E">
        <w:rPr>
          <w:rFonts w:cs="Arial"/>
        </w:rPr>
        <w:t xml:space="preserve">llista ja tarkoituksenmukaista. </w:t>
      </w:r>
    </w:p>
    <w:p w:rsidR="00586D12" w:rsidRPr="004B404E" w:rsidRDefault="00586D12" w:rsidP="00586D12">
      <w:pPr>
        <w:tabs>
          <w:tab w:val="clear" w:pos="1304"/>
        </w:tabs>
        <w:spacing w:after="160" w:line="259" w:lineRule="auto"/>
        <w:rPr>
          <w:rFonts w:cs="Arial"/>
        </w:rPr>
      </w:pPr>
      <w:r w:rsidRPr="004B404E">
        <w:rPr>
          <w:rFonts w:cs="Arial"/>
        </w:rPr>
        <w:t>Kasvatuksen ja koulutuksen näkökulmasta haluamme tuoda esiin seuraavaa:</w:t>
      </w:r>
    </w:p>
    <w:p w:rsidR="00337F42" w:rsidRPr="004B404E" w:rsidRDefault="00586D12" w:rsidP="00586D12">
      <w:pPr>
        <w:tabs>
          <w:tab w:val="clear" w:pos="1304"/>
        </w:tabs>
        <w:spacing w:after="160" w:line="259" w:lineRule="auto"/>
        <w:rPr>
          <w:rFonts w:cs="Arial"/>
        </w:rPr>
      </w:pPr>
      <w:r w:rsidRPr="004B404E">
        <w:rPr>
          <w:rFonts w:cs="Arial"/>
        </w:rPr>
        <w:t xml:space="preserve">Päiväkodin ja koulunkäynnin kannalta on haastavaa, jos lapsella on kaksi päiväkotia tai kaksi koulua. Opetussuunnitelmissa edetään </w:t>
      </w:r>
      <w:r w:rsidR="00337F42" w:rsidRPr="004B404E">
        <w:rPr>
          <w:rFonts w:cs="Arial"/>
        </w:rPr>
        <w:t>yksilöllisesti kussakin koulussa ja opetuksen, opetuksen tukitoimien sekä oppilashuollon palveluiden jatkuvuuden turvaaminen olis</w:t>
      </w:r>
      <w:r w:rsidR="007B761F" w:rsidRPr="004B404E">
        <w:rPr>
          <w:rFonts w:cs="Arial"/>
        </w:rPr>
        <w:t>i ongelmallista kahden päiväkodin/koulun välillä.</w:t>
      </w:r>
      <w:r w:rsidR="00337F42" w:rsidRPr="004B404E">
        <w:rPr>
          <w:rFonts w:cs="Arial"/>
        </w:rPr>
        <w:t xml:space="preserve"> Myös oppilaan arviointi olisi </w:t>
      </w:r>
      <w:r w:rsidR="007B761F" w:rsidRPr="004B404E">
        <w:rPr>
          <w:rFonts w:cs="Arial"/>
        </w:rPr>
        <w:t>haastavaa</w:t>
      </w:r>
      <w:r w:rsidR="00337F42" w:rsidRPr="004B404E">
        <w:rPr>
          <w:rFonts w:cs="Arial"/>
        </w:rPr>
        <w:t>.</w:t>
      </w:r>
      <w:r w:rsidR="0078196D" w:rsidRPr="004B404E">
        <w:rPr>
          <w:rFonts w:cs="Arial"/>
        </w:rPr>
        <w:t xml:space="preserve"> T</w:t>
      </w:r>
      <w:r w:rsidR="007B761F" w:rsidRPr="004B404E">
        <w:rPr>
          <w:rFonts w:cs="Arial"/>
        </w:rPr>
        <w:t>ällaisessa tilanteessa olisi t</w:t>
      </w:r>
      <w:r w:rsidR="00337F42" w:rsidRPr="004B404E">
        <w:rPr>
          <w:rFonts w:cs="Arial"/>
        </w:rPr>
        <w:t xml:space="preserve">iedonkulku </w:t>
      </w:r>
      <w:r w:rsidR="007B761F" w:rsidRPr="004B404E">
        <w:rPr>
          <w:rFonts w:cs="Arial"/>
        </w:rPr>
        <w:t xml:space="preserve">kahden </w:t>
      </w:r>
      <w:r w:rsidR="00337F42" w:rsidRPr="004B404E">
        <w:rPr>
          <w:rFonts w:cs="Arial"/>
        </w:rPr>
        <w:t>päiväko</w:t>
      </w:r>
      <w:r w:rsidR="007B761F" w:rsidRPr="004B404E">
        <w:rPr>
          <w:rFonts w:cs="Arial"/>
        </w:rPr>
        <w:t xml:space="preserve">din/koulun </w:t>
      </w:r>
      <w:r w:rsidR="00337F42" w:rsidRPr="004B404E">
        <w:rPr>
          <w:rFonts w:cs="Arial"/>
        </w:rPr>
        <w:t>välillä turva</w:t>
      </w:r>
      <w:r w:rsidR="007B761F" w:rsidRPr="004B404E">
        <w:rPr>
          <w:rFonts w:cs="Arial"/>
        </w:rPr>
        <w:t>t</w:t>
      </w:r>
      <w:r w:rsidR="00337F42" w:rsidRPr="004B404E">
        <w:rPr>
          <w:rFonts w:cs="Arial"/>
        </w:rPr>
        <w:t>t</w:t>
      </w:r>
      <w:r w:rsidR="007B761F" w:rsidRPr="004B404E">
        <w:rPr>
          <w:rFonts w:cs="Arial"/>
        </w:rPr>
        <w:t>ava</w:t>
      </w:r>
      <w:r w:rsidR="00337F42" w:rsidRPr="004B404E">
        <w:rPr>
          <w:rFonts w:cs="Arial"/>
        </w:rPr>
        <w:t xml:space="preserve"> niin, että asiaa koskevat säännökset olisivat riittävän </w:t>
      </w:r>
      <w:r w:rsidR="007B761F" w:rsidRPr="004B404E">
        <w:rPr>
          <w:rFonts w:cs="Arial"/>
        </w:rPr>
        <w:t xml:space="preserve">yksiselitteiset. </w:t>
      </w:r>
    </w:p>
    <w:p w:rsidR="00586D12" w:rsidRPr="004B404E" w:rsidRDefault="00337F42" w:rsidP="00586D12">
      <w:pPr>
        <w:tabs>
          <w:tab w:val="clear" w:pos="1304"/>
        </w:tabs>
        <w:spacing w:after="160" w:line="259" w:lineRule="auto"/>
        <w:rPr>
          <w:rFonts w:cs="Arial"/>
        </w:rPr>
      </w:pPr>
      <w:r w:rsidRPr="004B404E">
        <w:rPr>
          <w:rFonts w:cs="Arial"/>
        </w:rPr>
        <w:t>Lapsen sosiaalisen kehityksen ja hyvinvoinnin kannalta on myös syytä tarkoin harkita, mitä kahden päiväkodin tai kahden koulun periaate merkitsisi lapsen kaverisuhteiden kehitykselle.</w:t>
      </w:r>
    </w:p>
    <w:p w:rsidR="00375BE8" w:rsidRPr="004B404E" w:rsidRDefault="00375BE8" w:rsidP="0078196D">
      <w:r w:rsidRPr="004B404E">
        <w:t>Koska pidämme yhtä päiväkotia/koulua opetuksen ja kasvatuksen kannalta parempana kuin kahta, niin tässä yhteydessä voitaisiin tarkastella uudella tavoin esim. koulumatkojen korvaamista koskevia periaatteita (esim. kohtuulli</w:t>
      </w:r>
      <w:r w:rsidR="00895A43" w:rsidRPr="004B404E">
        <w:t>nen</w:t>
      </w:r>
      <w:r w:rsidRPr="004B404E">
        <w:t xml:space="preserve"> korvaus molemmista osoitteista).</w:t>
      </w:r>
    </w:p>
    <w:p w:rsidR="00375BE8" w:rsidRPr="004B404E" w:rsidRDefault="00375BE8" w:rsidP="00586D12">
      <w:pPr>
        <w:tabs>
          <w:tab w:val="clear" w:pos="1304"/>
        </w:tabs>
        <w:spacing w:after="160" w:line="259" w:lineRule="auto"/>
        <w:rPr>
          <w:rFonts w:cs="Arial"/>
          <w:b/>
        </w:rPr>
      </w:pPr>
    </w:p>
    <w:p w:rsidR="00337F42" w:rsidRPr="004B404E" w:rsidRDefault="00C97001" w:rsidP="00B01710">
      <w:pPr>
        <w:tabs>
          <w:tab w:val="clear" w:pos="1304"/>
        </w:tabs>
        <w:spacing w:after="160" w:line="259" w:lineRule="auto"/>
        <w:ind w:left="0"/>
        <w:rPr>
          <w:rFonts w:cs="Arial"/>
          <w:b/>
        </w:rPr>
      </w:pPr>
      <w:r w:rsidRPr="004B404E">
        <w:rPr>
          <w:rFonts w:cs="Arial"/>
          <w:b/>
        </w:rPr>
        <w:t>Oikeudenkäyntimenettely</w:t>
      </w:r>
    </w:p>
    <w:p w:rsidR="00C97001" w:rsidRPr="004B404E" w:rsidRDefault="00C97001" w:rsidP="00586D12">
      <w:pPr>
        <w:tabs>
          <w:tab w:val="clear" w:pos="1304"/>
        </w:tabs>
        <w:spacing w:after="160" w:line="259" w:lineRule="auto"/>
        <w:rPr>
          <w:rFonts w:cs="Arial"/>
        </w:rPr>
      </w:pPr>
      <w:r w:rsidRPr="004B404E">
        <w:rPr>
          <w:rFonts w:cs="Arial"/>
        </w:rPr>
        <w:t xml:space="preserve">Opettajia pyydetään usein todistajiksi huoltoriitoihin ja sosiaalitoimi pyytää opettajilta lausuntoja huoltoriitoihin liittyen. Tästä käytännöstä olisi syytä luopua. Opettaja ei voi ottaa kantaa huoltajien sopivuuteen, koska voi kertoa havainnoistaan vain koulun/päiväkodin näkökulmasta. </w:t>
      </w:r>
      <w:r w:rsidRPr="004B404E">
        <w:rPr>
          <w:rFonts w:cs="Arial"/>
        </w:rPr>
        <w:br/>
        <w:t>Sillä seikalla, kumpi huoltaja on ollut aktiivisempi koulun suuntaan, ei voi olla merkitystä huoltaja</w:t>
      </w:r>
      <w:r w:rsidR="007B761F" w:rsidRPr="004B404E">
        <w:rPr>
          <w:rFonts w:cs="Arial"/>
        </w:rPr>
        <w:t>n</w:t>
      </w:r>
      <w:r w:rsidRPr="004B404E">
        <w:rPr>
          <w:rFonts w:cs="Arial"/>
        </w:rPr>
        <w:t xml:space="preserve"> sopivuuden arvioinnin kannalta. Huoltaja</w:t>
      </w:r>
      <w:r w:rsidR="007B761F" w:rsidRPr="004B404E">
        <w:rPr>
          <w:rFonts w:cs="Arial"/>
        </w:rPr>
        <w:t>t</w:t>
      </w:r>
      <w:r w:rsidRPr="004B404E">
        <w:rPr>
          <w:rFonts w:cs="Arial"/>
        </w:rPr>
        <w:t xml:space="preserve"> ovat voineet esim. sopia, että toinen hoitaa kouluasiat ja toinen vaikkapa harrastusasiat. Yleisestikin seikat, joista opettaja voi näissä </w:t>
      </w:r>
      <w:r w:rsidR="007B761F" w:rsidRPr="004B404E">
        <w:rPr>
          <w:rFonts w:cs="Arial"/>
        </w:rPr>
        <w:t xml:space="preserve">tilanteissa </w:t>
      </w:r>
      <w:r w:rsidRPr="004B404E">
        <w:rPr>
          <w:rFonts w:cs="Arial"/>
        </w:rPr>
        <w:t>kertoa, ovat sellaisia, jotka löytyvät lapsen koulunkäyntiä koskevista dokumenteista. Mikäli opettajalta tarvitaan lausuntoa tai hänet halutaan todistajaksi, tälle tulisi olla selvästi ilmoitettu erityinen peruste.</w:t>
      </w:r>
    </w:p>
    <w:p w:rsidR="00C97001" w:rsidRPr="004B404E" w:rsidRDefault="00C97001" w:rsidP="00586D12">
      <w:pPr>
        <w:tabs>
          <w:tab w:val="clear" w:pos="1304"/>
        </w:tabs>
        <w:spacing w:after="160" w:line="259" w:lineRule="auto"/>
        <w:rPr>
          <w:rFonts w:cs="Arial"/>
        </w:rPr>
      </w:pPr>
    </w:p>
    <w:p w:rsidR="00F24C47" w:rsidRPr="004B404E" w:rsidRDefault="00F24C47" w:rsidP="00B01710">
      <w:pPr>
        <w:tabs>
          <w:tab w:val="clear" w:pos="1304"/>
        </w:tabs>
        <w:spacing w:after="160" w:line="259" w:lineRule="auto"/>
        <w:ind w:left="0"/>
        <w:rPr>
          <w:rFonts w:cs="Arial"/>
          <w:b/>
        </w:rPr>
      </w:pPr>
      <w:r w:rsidRPr="004B404E">
        <w:rPr>
          <w:rFonts w:cs="Arial"/>
          <w:b/>
        </w:rPr>
        <w:t>Vanhempien oikeuksien ja velvollisuuksien täsmentäminen</w:t>
      </w:r>
    </w:p>
    <w:p w:rsidR="00757AFB" w:rsidRPr="004B404E" w:rsidRDefault="00F24C47" w:rsidP="00F24C47">
      <w:pPr>
        <w:tabs>
          <w:tab w:val="clear" w:pos="1304"/>
        </w:tabs>
        <w:spacing w:after="160" w:line="259" w:lineRule="auto"/>
        <w:rPr>
          <w:rFonts w:cs="Arial"/>
        </w:rPr>
      </w:pPr>
      <w:r w:rsidRPr="004B404E">
        <w:rPr>
          <w:rFonts w:cs="Arial"/>
        </w:rPr>
        <w:t>Muistiossa todetaan, että lapsen yhteis- ja yksinhuoltajuutta, asumista ja tapaamisoikeutta koskevat käsitteet on koettu vaikeiksi ja epäselviksi. Epätietoisuutta on myös siitä, mihin kaikkiin lasta koskeviin asioihin tai päätöksiin tarvitaan molempien vanhempien suostumus. On esitetty, että käsitteet olisi tämän vuoksi määriteltävä laissa.</w:t>
      </w:r>
    </w:p>
    <w:p w:rsidR="00F24C47" w:rsidRDefault="00F24C47" w:rsidP="00F24C47">
      <w:pPr>
        <w:tabs>
          <w:tab w:val="clear" w:pos="1304"/>
        </w:tabs>
        <w:spacing w:after="160" w:line="259" w:lineRule="auto"/>
        <w:rPr>
          <w:rFonts w:cs="Arial"/>
        </w:rPr>
      </w:pPr>
      <w:r w:rsidRPr="004B404E">
        <w:rPr>
          <w:rFonts w:cs="Arial"/>
        </w:rPr>
        <w:t xml:space="preserve">OAJ kannattaa käsitteiden määrittelemistä laissa sekä selkeiden toimintaperiaatteiden kirjaamista. Koulun tai päiväkodin henkilökunnan ei tulisi olla taho, joka joutuu ratkomaan niitä epäselviä tilanteita, kun yhteishuoltajilla on eri näkemys lapsen asioista. Lisäksi kouluilla ja päiväkodeilla tulisi olla selkeät ohjeet tilanteisiin, joissa huoltajat eivät pääse asiassa yksimielisyyteen, jotta lapsen asioiden sujuminen arjen tasolla päiväkodissa tai koulussa ei kohtuuttomasti vaikeudu. </w:t>
      </w:r>
    </w:p>
    <w:p w:rsidR="00B01710" w:rsidRDefault="00B01710" w:rsidP="00F24C47">
      <w:pPr>
        <w:tabs>
          <w:tab w:val="clear" w:pos="1304"/>
        </w:tabs>
        <w:spacing w:after="160" w:line="259" w:lineRule="auto"/>
        <w:rPr>
          <w:rFonts w:cs="Arial"/>
        </w:rPr>
      </w:pPr>
    </w:p>
    <w:p w:rsidR="00DE632B" w:rsidRPr="00DE632B" w:rsidRDefault="00DE632B" w:rsidP="00DE632B">
      <w:pPr>
        <w:spacing w:line="240" w:lineRule="auto"/>
        <w:rPr>
          <w:rFonts w:cs="Arial"/>
        </w:rPr>
      </w:pPr>
      <w:r w:rsidRPr="00DE632B">
        <w:rPr>
          <w:rFonts w:cs="Arial"/>
        </w:rPr>
        <w:t>OPETUSALAN AMMATTIJÄRJESTÖ OAJ</w:t>
      </w:r>
    </w:p>
    <w:tbl>
      <w:tblPr>
        <w:tblW w:w="10059" w:type="dxa"/>
        <w:tblInd w:w="76" w:type="dxa"/>
        <w:tblCellMar>
          <w:left w:w="70" w:type="dxa"/>
          <w:right w:w="70" w:type="dxa"/>
        </w:tblCellMar>
        <w:tblLook w:val="0000" w:firstRow="0" w:lastRow="0" w:firstColumn="0" w:lastColumn="0" w:noHBand="0" w:noVBand="0"/>
      </w:tblPr>
      <w:tblGrid>
        <w:gridCol w:w="987"/>
        <w:gridCol w:w="3685"/>
        <w:gridCol w:w="5387"/>
      </w:tblGrid>
      <w:tr w:rsidR="00DE632B" w:rsidRPr="00DE632B" w:rsidTr="003E7E3D">
        <w:trPr>
          <w:trHeight w:val="495"/>
        </w:trPr>
        <w:tc>
          <w:tcPr>
            <w:tcW w:w="987" w:type="dxa"/>
          </w:tcPr>
          <w:p w:rsidR="00DE632B" w:rsidRPr="00DE632B" w:rsidRDefault="00DE632B" w:rsidP="00DE632B">
            <w:pPr>
              <w:spacing w:line="240" w:lineRule="auto"/>
              <w:rPr>
                <w:rFonts w:eastAsia="Calibri" w:cs="Arial"/>
              </w:rPr>
            </w:pPr>
          </w:p>
        </w:tc>
        <w:tc>
          <w:tcPr>
            <w:tcW w:w="3685" w:type="dxa"/>
          </w:tcPr>
          <w:p w:rsidR="00DE632B" w:rsidRPr="00DE632B" w:rsidRDefault="00DE632B" w:rsidP="00DE632B">
            <w:pPr>
              <w:spacing w:line="240" w:lineRule="auto"/>
              <w:rPr>
                <w:rFonts w:eastAsia="Calibri" w:cs="Arial"/>
              </w:rPr>
            </w:pPr>
          </w:p>
          <w:p w:rsidR="00DE632B" w:rsidRPr="00DE632B" w:rsidRDefault="00DE632B" w:rsidP="00DE632B">
            <w:pPr>
              <w:spacing w:line="240" w:lineRule="auto"/>
              <w:ind w:left="0"/>
              <w:rPr>
                <w:rFonts w:eastAsia="Calibri" w:cs="Arial"/>
              </w:rPr>
            </w:pPr>
            <w:r w:rsidRPr="00DE632B">
              <w:rPr>
                <w:rFonts w:eastAsia="Calibri" w:cs="Arial"/>
                <w:noProof/>
                <w:lang w:eastAsia="fi-FI"/>
              </w:rPr>
              <mc:AlternateContent>
                <mc:Choice Requires="wps">
                  <w:drawing>
                    <wp:anchor distT="0" distB="0" distL="114300" distR="114300" simplePos="0" relativeHeight="251659264" behindDoc="0" locked="0" layoutInCell="1" allowOverlap="1" wp14:anchorId="55EBDD1E" wp14:editId="548EA69B">
                      <wp:simplePos x="0" y="0"/>
                      <wp:positionH relativeFrom="column">
                        <wp:posOffset>-22225</wp:posOffset>
                      </wp:positionH>
                      <wp:positionV relativeFrom="paragraph">
                        <wp:posOffset>437515</wp:posOffset>
                      </wp:positionV>
                      <wp:extent cx="1602105" cy="441960"/>
                      <wp:effectExtent l="0" t="0" r="0" b="0"/>
                      <wp:wrapNone/>
                      <wp:docPr id="23" name="Tekstiruutu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32B" w:rsidRPr="00E41846" w:rsidRDefault="00DE632B" w:rsidP="00DE632B">
                                  <w:pPr>
                                    <w:spacing w:line="240" w:lineRule="auto"/>
                                    <w:ind w:left="0"/>
                                  </w:pPr>
                                  <w:r w:rsidRPr="00E41846">
                                    <w:t>Heljä Misukka</w:t>
                                  </w:r>
                                </w:p>
                                <w:p w:rsidR="00DE632B" w:rsidRPr="00E41846" w:rsidRDefault="00DE632B" w:rsidP="00DE632B">
                                  <w:pPr>
                                    <w:spacing w:line="240" w:lineRule="auto"/>
                                    <w:ind w:left="0"/>
                                  </w:pPr>
                                  <w:r w:rsidRPr="00E41846">
                                    <w:t>koulutusjohtaja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5EBDD1E" id="_x0000_t202" coordsize="21600,21600" o:spt="202" path="m,l,21600r21600,l21600,xe">
                      <v:stroke joinstyle="miter"/>
                      <v:path gradientshapeok="t" o:connecttype="rect"/>
                    </v:shapetype>
                    <v:shape id="Tekstiruutu 23" o:spid="_x0000_s1026" type="#_x0000_t202" style="position:absolute;margin-left:-1.75pt;margin-top:34.45pt;width:126.15pt;height:34.8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" filled="f" stroked="f">
                      <v:textbox style="mso-fit-shape-to-text:t">
                        <w:txbxContent>
                          <w:p w:rsidR="00DE632B" w:rsidRPr="00E41846" w:rsidRDefault="00DE632B" w:rsidP="00DE632B">
                            <w:pPr>
                              <w:spacing w:line="240" w:lineRule="auto"/>
                              <w:ind w:left="0"/>
                            </w:pPr>
                            <w:r w:rsidRPr="00E41846">
                              <w:t>Heljä Misukka</w:t>
                            </w:r>
                          </w:p>
                          <w:p w:rsidR="00DE632B" w:rsidRPr="00E41846" w:rsidRDefault="00DE632B" w:rsidP="00DE632B">
                            <w:pPr>
                              <w:spacing w:line="240" w:lineRule="auto"/>
                              <w:ind w:left="0"/>
                            </w:pPr>
                            <w:r w:rsidRPr="00E41846">
                              <w:t>koulutusjohtaja</w:t>
                            </w:r>
                          </w:p>
                        </w:txbxContent>
                      </v:textbox>
                    </v:shape>
                  </w:pict>
                </mc:Fallback>
              </mc:AlternateContent>
            </w:r>
            <w:r w:rsidRPr="00DE632B">
              <w:rPr>
                <w:rFonts w:eastAsia="Calibri" w:cs="Arial"/>
                <w:noProof/>
                <w:lang w:eastAsia="fi-FI"/>
              </w:rPr>
              <w:drawing>
                <wp:inline distT="0" distB="0" distL="0" distR="0" wp14:anchorId="7F9A78EC" wp14:editId="641DF629">
                  <wp:extent cx="1572321" cy="680371"/>
                  <wp:effectExtent l="0" t="0" r="8890" b="5715"/>
                  <wp:docPr id="37" name="Kuv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jä Misukka musta.tif"/>
                          <pic:cNvPicPr/>
                        </pic:nvPicPr>
                        <pic:blipFill>
                          <a:blip r:embed="rId12">
                            <a:biLevel thresh="75000"/>
                            <a:extLst>
                              <a:ext uri="{28A0092B-C50C-407E-A947-70E740481C1C}">
                                <a14:useLocalDpi xmlns:a14="http://schemas.microsoft.com/office/drawing/2010/main" val="0"/>
                              </a:ext>
                            </a:extLst>
                          </a:blip>
                          <a:stretch>
                            <a:fillRect/>
                          </a:stretch>
                        </pic:blipFill>
                        <pic:spPr>
                          <a:xfrm>
                            <a:off x="0" y="0"/>
                            <a:ext cx="1577955" cy="682809"/>
                          </a:xfrm>
                          <a:prstGeom prst="rect">
                            <a:avLst/>
                          </a:prstGeom>
                        </pic:spPr>
                      </pic:pic>
                    </a:graphicData>
                  </a:graphic>
                </wp:inline>
              </w:drawing>
            </w:r>
          </w:p>
        </w:tc>
        <w:tc>
          <w:tcPr>
            <w:tcW w:w="5387" w:type="dxa"/>
            <w:shd w:val="clear" w:color="auto" w:fill="auto"/>
          </w:tcPr>
          <w:p w:rsidR="00DE632B" w:rsidRPr="00DE632B" w:rsidRDefault="00DE632B" w:rsidP="00DE632B">
            <w:pPr>
              <w:spacing w:line="240" w:lineRule="auto"/>
              <w:rPr>
                <w:rFonts w:eastAsia="Calibri" w:cs="Arial"/>
              </w:rPr>
            </w:pPr>
          </w:p>
          <w:p w:rsidR="00DE632B" w:rsidRPr="00DE632B" w:rsidRDefault="00DE632B" w:rsidP="00DE632B">
            <w:pPr>
              <w:spacing w:line="240" w:lineRule="auto"/>
              <w:ind w:left="0"/>
              <w:rPr>
                <w:rFonts w:eastAsia="Calibri" w:cs="Arial"/>
              </w:rPr>
            </w:pPr>
            <w:r w:rsidRPr="00DE632B">
              <w:rPr>
                <w:rFonts w:eastAsia="Calibri" w:cs="Arial"/>
                <w:noProof/>
                <w:lang w:eastAsia="fi-FI"/>
              </w:rPr>
              <mc:AlternateContent>
                <mc:Choice Requires="wps">
                  <w:drawing>
                    <wp:anchor distT="0" distB="0" distL="114300" distR="114300" simplePos="0" relativeHeight="251660288" behindDoc="0" locked="0" layoutInCell="1" allowOverlap="1" wp14:anchorId="6C79699E" wp14:editId="08D5D3BA">
                      <wp:simplePos x="0" y="0"/>
                      <wp:positionH relativeFrom="column">
                        <wp:posOffset>174642</wp:posOffset>
                      </wp:positionH>
                      <wp:positionV relativeFrom="paragraph">
                        <wp:posOffset>438442</wp:posOffset>
                      </wp:positionV>
                      <wp:extent cx="1795849" cy="441960"/>
                      <wp:effectExtent l="0" t="0" r="0" b="0"/>
                      <wp:wrapNone/>
                      <wp:docPr id="24" name="Tekstiruutu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849"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32B" w:rsidRPr="00DE632B" w:rsidRDefault="00DE632B" w:rsidP="00DE632B">
                                  <w:pPr>
                                    <w:spacing w:line="240" w:lineRule="auto"/>
                                    <w:ind w:left="0"/>
                                  </w:pPr>
                                  <w:r w:rsidRPr="00DE632B">
                                    <w:t>Sanna Haanpää</w:t>
                                  </w:r>
                                </w:p>
                                <w:p w:rsidR="00DE632B" w:rsidRPr="00DE632B" w:rsidRDefault="00DE632B" w:rsidP="00DE632B">
                                  <w:pPr>
                                    <w:spacing w:line="240" w:lineRule="auto"/>
                                    <w:ind w:left="0"/>
                                  </w:pPr>
                                  <w:r w:rsidRPr="00DE632B">
                                    <w:t>lakimies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C79699E" id="Tekstiruutu 24" o:spid="_x0000_s1027" type="#_x0000_t202" style="position:absolute;margin-left:13.75pt;margin-top:34.5pt;width:141.4pt;height:34.8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" filled="f" stroked="f">
                      <v:textbox style="mso-fit-shape-to-text:t">
                        <w:txbxContent>
                          <w:p w:rsidR="00DE632B" w:rsidRPr="00DE632B" w:rsidRDefault="00DE632B" w:rsidP="00DE632B">
                            <w:pPr>
                              <w:spacing w:line="240" w:lineRule="auto"/>
                              <w:ind w:left="0"/>
                            </w:pPr>
                            <w:r w:rsidRPr="00DE632B">
                              <w:t>Sanna Haanpää</w:t>
                            </w:r>
                          </w:p>
                          <w:p w:rsidR="00DE632B" w:rsidRPr="00DE632B" w:rsidRDefault="00DE632B" w:rsidP="00DE632B">
                            <w:pPr>
                              <w:spacing w:line="240" w:lineRule="auto"/>
                              <w:ind w:left="0"/>
                            </w:pPr>
                            <w:r w:rsidRPr="00DE632B">
                              <w:t>lakimies</w:t>
                            </w:r>
                          </w:p>
                        </w:txbxContent>
                      </v:textbox>
                    </v:shape>
                  </w:pict>
                </mc:Fallback>
              </mc:AlternateContent>
            </w:r>
            <w:r w:rsidRPr="00DE632B">
              <w:rPr>
                <w:rFonts w:eastAsia="Calibri" w:cs="Arial"/>
                <w:noProof/>
                <w:lang w:eastAsia="fi-FI"/>
              </w:rPr>
              <w:drawing>
                <wp:inline distT="0" distB="0" distL="0" distR="0" wp14:anchorId="0E284DD5" wp14:editId="3B3E8DE4">
                  <wp:extent cx="2074011" cy="486033"/>
                  <wp:effectExtent l="0" t="0" r="2540" b="9525"/>
                  <wp:docPr id="38" name="Kuv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na Lahtinen musta.tif"/>
                          <pic:cNvPicPr/>
                        </pic:nvPicPr>
                        <pic:blipFill rotWithShape="1">
                          <a:blip r:embed="rId13">
                            <a:extLst>
                              <a:ext uri="{28A0092B-C50C-407E-A947-70E740481C1C}">
                                <a14:useLocalDpi xmlns:a14="http://schemas.microsoft.com/office/drawing/2010/main" val="0"/>
                              </a:ext>
                            </a:extLst>
                          </a:blip>
                          <a:srcRect b="12824"/>
                          <a:stretch/>
                        </pic:blipFill>
                        <pic:spPr bwMode="auto">
                          <a:xfrm>
                            <a:off x="0" y="0"/>
                            <a:ext cx="2075663" cy="486420"/>
                          </a:xfrm>
                          <a:prstGeom prst="rect">
                            <a:avLst/>
                          </a:prstGeom>
                          <a:ln>
                            <a:noFill/>
                          </a:ln>
                          <a:extLst>
                            <a:ext uri="{53640926-AAD7-44D8-BBD7-CCE9431645EC}">
                              <a14:shadowObscured xmlns:a14="http://schemas.microsoft.com/office/drawing/2010/main"/>
                            </a:ext>
                          </a:extLst>
                        </pic:spPr>
                      </pic:pic>
                    </a:graphicData>
                  </a:graphic>
                </wp:inline>
              </w:drawing>
            </w:r>
          </w:p>
        </w:tc>
      </w:tr>
    </w:tbl>
    <w:p w:rsidR="00B01710" w:rsidRPr="00DE632B" w:rsidRDefault="00B01710" w:rsidP="00DE632B">
      <w:pPr>
        <w:tabs>
          <w:tab w:val="clear" w:pos="1304"/>
        </w:tabs>
        <w:spacing w:line="240" w:lineRule="auto"/>
        <w:rPr>
          <w:rFonts w:cs="Arial"/>
        </w:rPr>
      </w:pPr>
    </w:p>
    <w:sectPr w:rsidR="00B01710" w:rsidRPr="00DE632B" w:rsidSect="00D3590A">
      <w:headerReference w:type="default" r:id="rId14"/>
      <w:footerReference w:type="default" r:id="rId15"/>
      <w:headerReference w:type="first" r:id="rId16"/>
      <w:footerReference w:type="first" r:id="rId17"/>
      <w:pgSz w:w="11906" w:h="16838"/>
      <w:pgMar w:top="851" w:right="1134" w:bottom="1871" w:left="1134"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9CE" w:rsidRDefault="000569CE" w:rsidP="00BB0F9C">
      <w:r>
        <w:separator/>
      </w:r>
    </w:p>
  </w:endnote>
  <w:endnote w:type="continuationSeparator" w:id="0">
    <w:p w:rsidR="000569CE" w:rsidRDefault="000569CE" w:rsidP="00BB0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BF" w:rsidRPr="001058BF" w:rsidRDefault="001058BF" w:rsidP="00C32EBA">
    <w:pPr>
      <w:tabs>
        <w:tab w:val="clear" w:pos="1304"/>
        <w:tab w:val="left" w:pos="2268"/>
      </w:tabs>
      <w:ind w:left="0"/>
      <w:rPr>
        <w:color w:val="002395"/>
        <w:sz w:val="16"/>
      </w:rPr>
    </w:pPr>
    <w:r w:rsidRPr="001058BF">
      <w:rPr>
        <w:color w:val="002395"/>
        <w:sz w:val="16"/>
        <w:szCs w:val="16"/>
      </w:rPr>
      <w:t>www.oaj.fi</w:t>
    </w:r>
    <w:r w:rsidRPr="001058BF">
      <w:rPr>
        <w:color w:val="002395"/>
      </w:rPr>
      <w:tab/>
    </w:r>
    <w:r w:rsidRPr="001058BF">
      <w:rPr>
        <w:color w:val="002395"/>
        <w:sz w:val="16"/>
      </w:rPr>
      <w:t xml:space="preserve">Opetusalan Ammattijärjestö </w:t>
    </w:r>
    <w:r w:rsidRPr="001058BF">
      <w:rPr>
        <w:rFonts w:cs="Arial"/>
        <w:color w:val="002395"/>
        <w:sz w:val="16"/>
      </w:rPr>
      <w:t>• OAJ</w:t>
    </w:r>
    <w:r>
      <w:rPr>
        <w:rFonts w:cs="Arial"/>
        <w:color w:val="002395"/>
        <w:sz w:val="16"/>
      </w:rPr>
      <w:t>,</w:t>
    </w:r>
    <w:r w:rsidRPr="001058BF">
      <w:rPr>
        <w:rFonts w:cs="Arial"/>
        <w:color w:val="002395"/>
        <w:sz w:val="16"/>
      </w:rPr>
      <w:t xml:space="preserve"> PL 20, 00521 Helsinki • 020 748 9600 • oaj@oaj.fi</w:t>
    </w:r>
  </w:p>
  <w:p w:rsidR="00D84EA0" w:rsidRDefault="00D84EA0" w:rsidP="001058BF">
    <w:pPr>
      <w:pStyle w:val="Alatunniste"/>
      <w:ind w:left="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BF" w:rsidRPr="001058BF" w:rsidRDefault="001058BF" w:rsidP="00C32EBA">
    <w:pPr>
      <w:tabs>
        <w:tab w:val="left" w:pos="2268"/>
      </w:tabs>
      <w:ind w:left="0"/>
      <w:rPr>
        <w:color w:val="002395"/>
        <w:sz w:val="16"/>
      </w:rPr>
    </w:pPr>
    <w:r w:rsidRPr="001058BF">
      <w:rPr>
        <w:color w:val="002395"/>
        <w:sz w:val="16"/>
        <w:szCs w:val="16"/>
      </w:rPr>
      <w:t>www.oaj.fi</w:t>
    </w:r>
    <w:r w:rsidRPr="001058BF">
      <w:rPr>
        <w:color w:val="002395"/>
      </w:rPr>
      <w:tab/>
    </w:r>
    <w:r w:rsidR="00C32EBA">
      <w:rPr>
        <w:color w:val="002395"/>
      </w:rPr>
      <w:tab/>
    </w:r>
    <w:r w:rsidRPr="001058BF">
      <w:rPr>
        <w:color w:val="002395"/>
        <w:sz w:val="16"/>
      </w:rPr>
      <w:t xml:space="preserve">Opetusalan Ammattijärjestö </w:t>
    </w:r>
    <w:r w:rsidRPr="001058BF">
      <w:rPr>
        <w:rFonts w:cs="Arial"/>
        <w:color w:val="002395"/>
        <w:sz w:val="16"/>
      </w:rPr>
      <w:t>• OAJ</w:t>
    </w:r>
    <w:r>
      <w:rPr>
        <w:rFonts w:cs="Arial"/>
        <w:color w:val="002395"/>
        <w:sz w:val="16"/>
      </w:rPr>
      <w:t>,</w:t>
    </w:r>
    <w:r w:rsidRPr="001058BF">
      <w:rPr>
        <w:rFonts w:cs="Arial"/>
        <w:color w:val="002395"/>
        <w:sz w:val="16"/>
      </w:rPr>
      <w:t xml:space="preserve"> PL 20, 00521 Helsinki • 020 748 9600 • oaj@oaj.fi</w:t>
    </w:r>
  </w:p>
  <w:p w:rsidR="00456063" w:rsidRDefault="00456063">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9CE" w:rsidRDefault="000569CE" w:rsidP="00BB0F9C">
      <w:r>
        <w:separator/>
      </w:r>
    </w:p>
  </w:footnote>
  <w:footnote w:type="continuationSeparator" w:id="0">
    <w:p w:rsidR="000569CE" w:rsidRDefault="000569CE" w:rsidP="00BB0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096" w:rsidRDefault="003D3096"/>
  <w:tbl>
    <w:tblPr>
      <w:tblStyle w:val="TaulukkoRuudukko"/>
      <w:tblW w:w="1011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252"/>
      <w:gridCol w:w="1322"/>
    </w:tblGrid>
    <w:tr w:rsidR="00456063" w:rsidTr="00C32EBA">
      <w:trPr>
        <w:trHeight w:val="493"/>
      </w:trPr>
      <w:tc>
        <w:tcPr>
          <w:tcW w:w="4537" w:type="dxa"/>
          <w:vMerge w:val="restart"/>
        </w:tcPr>
        <w:p w:rsidR="00456063" w:rsidRDefault="00456063" w:rsidP="00041DA5">
          <w:pPr>
            <w:tabs>
              <w:tab w:val="clear" w:pos="1304"/>
            </w:tabs>
            <w:ind w:left="0"/>
          </w:pPr>
          <w:r>
            <w:rPr>
              <w:noProof/>
              <w:lang w:eastAsia="fi-FI"/>
            </w:rPr>
            <w:t>Opetusalan Ammattijärjestö OAJ</w:t>
          </w:r>
        </w:p>
      </w:tc>
      <w:tc>
        <w:tcPr>
          <w:tcW w:w="4252" w:type="dxa"/>
        </w:tcPr>
        <w:sdt>
          <w:sdtPr>
            <w:alias w:val="Valitse"/>
            <w:tag w:val="Valitse"/>
            <w:id w:val="-83769658"/>
            <w:comboBox>
              <w:listItem w:value="Valitse kohde."/>
              <w:listItem w:displayText="Luonnos" w:value="Luonnos"/>
              <w:listItem w:displayText="Kirje" w:value="Kirje"/>
              <w:listItem w:displayText="Esityslista" w:value="Esityslista"/>
              <w:listItem w:displayText="Pöytäkirja" w:value="Pöytäkirja"/>
              <w:listItem w:displayText="Luottamusmieskirje" w:value="Luottamusmieskirje"/>
              <w:listItem w:displayText="Työsuojelutiedote" w:value="Työsuojelutiedote"/>
              <w:listItem w:displayText="Lausunto" w:value="Lausunto"/>
              <w:listItem w:displayText="Kannanotto" w:value="Kannanotto"/>
              <w:listItem w:displayText="Muistio" w:value="Muistio"/>
              <w:listItem w:displayText="Tarjouspyyntö" w:value="Tarjouspyyntö"/>
              <w:listItem w:displayText="Yhdistystiedote" w:value="Yhdistystiedote"/>
            </w:comboBox>
          </w:sdtPr>
          <w:sdtEndPr/>
          <w:sdtContent>
            <w:p w:rsidR="00456063" w:rsidRDefault="0031732E" w:rsidP="00FD3985">
              <w:pPr>
                <w:tabs>
                  <w:tab w:val="clear" w:pos="1304"/>
                </w:tabs>
                <w:ind w:left="0"/>
              </w:pPr>
              <w:r>
                <w:t>Lausunto</w:t>
              </w:r>
            </w:p>
          </w:sdtContent>
        </w:sdt>
      </w:tc>
      <w:tc>
        <w:tcPr>
          <w:tcW w:w="1322" w:type="dxa"/>
        </w:tcPr>
        <w:p w:rsidR="00456063" w:rsidRDefault="00456063" w:rsidP="00FD3985">
          <w:pPr>
            <w:pStyle w:val="Yltunniste"/>
            <w:tabs>
              <w:tab w:val="clear" w:pos="1304"/>
            </w:tabs>
            <w:ind w:left="318"/>
          </w:pPr>
          <w:r w:rsidRPr="00551566">
            <w:rPr>
              <w:szCs w:val="24"/>
            </w:rPr>
            <w:fldChar w:fldCharType="begin"/>
          </w:r>
          <w:r w:rsidRPr="00551566">
            <w:instrText>PAGE</w:instrText>
          </w:r>
          <w:r w:rsidRPr="00551566">
            <w:rPr>
              <w:szCs w:val="24"/>
            </w:rPr>
            <w:fldChar w:fldCharType="separate"/>
          </w:r>
          <w:r w:rsidR="00E3725B">
            <w:rPr>
              <w:noProof/>
            </w:rPr>
            <w:t>2</w:t>
          </w:r>
          <w:r w:rsidRPr="00551566">
            <w:rPr>
              <w:szCs w:val="24"/>
            </w:rPr>
            <w:fldChar w:fldCharType="end"/>
          </w:r>
          <w:r w:rsidRPr="00551566">
            <w:t xml:space="preserve"> </w:t>
          </w:r>
          <w:r>
            <w:t>(</w:t>
          </w:r>
          <w:r w:rsidRPr="00551566">
            <w:rPr>
              <w:szCs w:val="24"/>
            </w:rPr>
            <w:fldChar w:fldCharType="begin"/>
          </w:r>
          <w:r w:rsidRPr="00551566">
            <w:instrText>NUMPAGES</w:instrText>
          </w:r>
          <w:r w:rsidRPr="00551566">
            <w:rPr>
              <w:szCs w:val="24"/>
            </w:rPr>
            <w:fldChar w:fldCharType="separate"/>
          </w:r>
          <w:r w:rsidR="00E3725B">
            <w:rPr>
              <w:noProof/>
            </w:rPr>
            <w:t>2</w:t>
          </w:r>
          <w:r w:rsidRPr="00551566">
            <w:rPr>
              <w:szCs w:val="24"/>
            </w:rPr>
            <w:fldChar w:fldCharType="end"/>
          </w:r>
          <w:r>
            <w:rPr>
              <w:szCs w:val="24"/>
            </w:rPr>
            <w:t>)</w:t>
          </w:r>
        </w:p>
        <w:p w:rsidR="00456063" w:rsidRDefault="00456063" w:rsidP="00456063"/>
      </w:tc>
    </w:tr>
    <w:tr w:rsidR="00456063" w:rsidTr="00C32EBA">
      <w:trPr>
        <w:trHeight w:val="858"/>
      </w:trPr>
      <w:tc>
        <w:tcPr>
          <w:tcW w:w="4537" w:type="dxa"/>
          <w:vMerge/>
        </w:tcPr>
        <w:p w:rsidR="00456063" w:rsidRDefault="00456063" w:rsidP="00456063">
          <w:pPr>
            <w:rPr>
              <w:noProof/>
              <w:lang w:eastAsia="fi-FI"/>
            </w:rPr>
          </w:pPr>
        </w:p>
      </w:tc>
      <w:sdt>
        <w:sdtPr>
          <w:id w:val="-965191816"/>
          <w:date w:fullDate="2016-02-15T00:00:00Z">
            <w:dateFormat w:val="d.M.yyyy"/>
            <w:lid w:val="fi-FI"/>
            <w:storeMappedDataAs w:val="dateTime"/>
            <w:calendar w:val="gregorian"/>
          </w:date>
        </w:sdtPr>
        <w:sdtEndPr/>
        <w:sdtContent>
          <w:tc>
            <w:tcPr>
              <w:tcW w:w="4252" w:type="dxa"/>
            </w:tcPr>
            <w:p w:rsidR="006909A7" w:rsidRDefault="00895A43" w:rsidP="00FD3985">
              <w:pPr>
                <w:ind w:left="0"/>
              </w:pPr>
              <w:r>
                <w:t>15.2.2016</w:t>
              </w:r>
            </w:p>
          </w:tc>
        </w:sdtContent>
      </w:sdt>
      <w:tc>
        <w:tcPr>
          <w:tcW w:w="1322" w:type="dxa"/>
        </w:tcPr>
        <w:p w:rsidR="00456063" w:rsidRDefault="00456063" w:rsidP="00456063"/>
      </w:tc>
    </w:tr>
  </w:tbl>
  <w:p w:rsidR="00E32D47" w:rsidRDefault="00E32D47" w:rsidP="00BB4263">
    <w:pPr>
      <w:pStyle w:val="Yltunniste"/>
      <w:rPr>
        <w:sz w:val="18"/>
      </w:rPr>
    </w:pPr>
  </w:p>
  <w:p w:rsidR="00E32D47" w:rsidRDefault="00E32D47" w:rsidP="00BB4263">
    <w:pPr>
      <w:pStyle w:val="Yltunniste"/>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A5" w:rsidRPr="00096D10" w:rsidRDefault="009B0BA5" w:rsidP="007750AA">
    <w:pPr>
      <w:spacing w:before="120"/>
      <w:ind w:left="284"/>
    </w:pPr>
  </w:p>
  <w:tbl>
    <w:tblPr>
      <w:tblStyle w:val="TaulukkoRuudukko"/>
      <w:tblW w:w="10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394"/>
      <w:gridCol w:w="1701"/>
    </w:tblGrid>
    <w:tr w:rsidR="00456063" w:rsidTr="00C32EBA">
      <w:trPr>
        <w:trHeight w:val="567"/>
      </w:trPr>
      <w:tc>
        <w:tcPr>
          <w:tcW w:w="4537" w:type="dxa"/>
          <w:vMerge w:val="restart"/>
        </w:tcPr>
        <w:p w:rsidR="00456063" w:rsidRDefault="00456063" w:rsidP="007750AA">
          <w:pPr>
            <w:spacing w:line="240" w:lineRule="auto"/>
            <w:ind w:left="0"/>
          </w:pPr>
          <w:r>
            <w:rPr>
              <w:noProof/>
              <w:lang w:eastAsia="fi-FI"/>
            </w:rPr>
            <w:drawing>
              <wp:inline distT="0" distB="0" distL="0" distR="0" wp14:anchorId="30C5D5D9" wp14:editId="30A9BEEC">
                <wp:extent cx="521744" cy="720000"/>
                <wp:effectExtent l="0" t="0" r="0" b="4445"/>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J-Logo-RGB.jpg"/>
                        <pic:cNvPicPr/>
                      </pic:nvPicPr>
                      <pic:blipFill rotWithShape="1">
                        <a:blip r:embed="rId1" cstate="print">
                          <a:extLst>
                            <a:ext uri="{28A0092B-C50C-407E-A947-70E740481C1C}">
                              <a14:useLocalDpi xmlns:a14="http://schemas.microsoft.com/office/drawing/2010/main" val="0"/>
                            </a:ext>
                          </a:extLst>
                        </a:blip>
                        <a:srcRect l="22148" t="17854" r="21172" b="21479"/>
                        <a:stretch/>
                      </pic:blipFill>
                      <pic:spPr bwMode="auto">
                        <a:xfrm>
                          <a:off x="0" y="0"/>
                          <a:ext cx="521744" cy="720000"/>
                        </a:xfrm>
                        <a:prstGeom prst="rect">
                          <a:avLst/>
                        </a:prstGeom>
                        <a:ln>
                          <a:noFill/>
                        </a:ln>
                        <a:extLst>
                          <a:ext uri="{53640926-AAD7-44D8-BBD7-CCE9431645EC}">
                            <a14:shadowObscured xmlns:a14="http://schemas.microsoft.com/office/drawing/2010/main"/>
                          </a:ext>
                        </a:extLst>
                      </pic:spPr>
                    </pic:pic>
                  </a:graphicData>
                </a:graphic>
              </wp:inline>
            </w:drawing>
          </w:r>
        </w:p>
      </w:tc>
      <w:sdt>
        <w:sdtPr>
          <w:id w:val="328951481"/>
          <w:comboBox>
            <w:listItem w:value="Valitse kohde."/>
            <w:listItem w:displayText="Luonnos" w:value="Luonnos"/>
            <w:listItem w:displayText="Kirje" w:value="Kirje"/>
            <w:listItem w:displayText="Esityslista" w:value="Esityslista"/>
            <w:listItem w:displayText="Pöytäkirja" w:value="Pöytäkirja"/>
            <w:listItem w:displayText="Luottamusmieskirje" w:value="Luottamusmieskirje"/>
            <w:listItem w:displayText="Työsuojelutiedote" w:value="Työsuojelutiedote"/>
            <w:listItem w:displayText="Lausunto" w:value="Lausunto"/>
            <w:listItem w:displayText="Kannanotto" w:value="Kannanotto"/>
            <w:listItem w:displayText="Muistio" w:value="Muistio"/>
            <w:listItem w:displayText="Tarjouspyyntö" w:value="Tarjouspyyntö"/>
            <w:listItem w:displayText="Yhdistystiedote" w:value="Yhdistystiedote"/>
          </w:comboBox>
        </w:sdtPr>
        <w:sdtEndPr/>
        <w:sdtContent>
          <w:tc>
            <w:tcPr>
              <w:tcW w:w="4394" w:type="dxa"/>
            </w:tcPr>
            <w:p w:rsidR="00456063" w:rsidRPr="00D579AF" w:rsidRDefault="002621F5" w:rsidP="00DA3F3E">
              <w:pPr>
                <w:spacing w:line="240" w:lineRule="auto"/>
                <w:ind w:left="34" w:right="-958"/>
              </w:pPr>
              <w:r>
                <w:t>Lausunto</w:t>
              </w:r>
            </w:p>
          </w:tc>
        </w:sdtContent>
      </w:sdt>
      <w:tc>
        <w:tcPr>
          <w:tcW w:w="1701" w:type="dxa"/>
        </w:tcPr>
        <w:p w:rsidR="00456063" w:rsidRDefault="00456063" w:rsidP="00D3590A">
          <w:pPr>
            <w:pStyle w:val="Yltunniste"/>
            <w:spacing w:line="240" w:lineRule="auto"/>
            <w:ind w:left="459"/>
          </w:pPr>
          <w:r w:rsidRPr="00551566">
            <w:rPr>
              <w:szCs w:val="24"/>
            </w:rPr>
            <w:fldChar w:fldCharType="begin"/>
          </w:r>
          <w:r w:rsidRPr="00551566">
            <w:instrText>PAGE</w:instrText>
          </w:r>
          <w:r w:rsidRPr="00551566">
            <w:rPr>
              <w:szCs w:val="24"/>
            </w:rPr>
            <w:fldChar w:fldCharType="separate"/>
          </w:r>
          <w:r w:rsidR="00E3725B">
            <w:rPr>
              <w:noProof/>
            </w:rPr>
            <w:t>1</w:t>
          </w:r>
          <w:r w:rsidRPr="00551566">
            <w:rPr>
              <w:szCs w:val="24"/>
            </w:rPr>
            <w:fldChar w:fldCharType="end"/>
          </w:r>
          <w:r w:rsidRPr="00551566">
            <w:t xml:space="preserve"> </w:t>
          </w:r>
          <w:r>
            <w:t>(</w:t>
          </w:r>
          <w:r w:rsidRPr="00551566">
            <w:rPr>
              <w:szCs w:val="24"/>
            </w:rPr>
            <w:fldChar w:fldCharType="begin"/>
          </w:r>
          <w:r w:rsidRPr="00551566">
            <w:instrText>NUMPAGES</w:instrText>
          </w:r>
          <w:r w:rsidRPr="00551566">
            <w:rPr>
              <w:szCs w:val="24"/>
            </w:rPr>
            <w:fldChar w:fldCharType="separate"/>
          </w:r>
          <w:r w:rsidR="00E3725B">
            <w:rPr>
              <w:noProof/>
            </w:rPr>
            <w:t>2</w:t>
          </w:r>
          <w:r w:rsidRPr="00551566">
            <w:rPr>
              <w:szCs w:val="24"/>
            </w:rPr>
            <w:fldChar w:fldCharType="end"/>
          </w:r>
          <w:r>
            <w:rPr>
              <w:szCs w:val="24"/>
            </w:rPr>
            <w:t>)</w:t>
          </w:r>
        </w:p>
        <w:p w:rsidR="00456063" w:rsidRDefault="00456063" w:rsidP="00C9161E">
          <w:pPr>
            <w:spacing w:line="240" w:lineRule="auto"/>
          </w:pPr>
        </w:p>
      </w:tc>
    </w:tr>
    <w:tr w:rsidR="00456063" w:rsidTr="00C32EBA">
      <w:trPr>
        <w:trHeight w:val="852"/>
      </w:trPr>
      <w:tc>
        <w:tcPr>
          <w:tcW w:w="4537" w:type="dxa"/>
          <w:vMerge/>
        </w:tcPr>
        <w:p w:rsidR="00456063" w:rsidRDefault="00456063" w:rsidP="00C9161E">
          <w:pPr>
            <w:spacing w:line="240" w:lineRule="auto"/>
            <w:rPr>
              <w:noProof/>
              <w:lang w:eastAsia="fi-FI"/>
            </w:rPr>
          </w:pPr>
        </w:p>
      </w:tc>
      <w:sdt>
        <w:sdtPr>
          <w:id w:val="-1750884802"/>
          <w:date w:fullDate="2016-02-15T00:00:00Z">
            <w:dateFormat w:val="d.M.yyyy"/>
            <w:lid w:val="fi-FI"/>
            <w:storeMappedDataAs w:val="dateTime"/>
            <w:calendar w:val="gregorian"/>
          </w:date>
        </w:sdtPr>
        <w:sdtEndPr/>
        <w:sdtContent>
          <w:tc>
            <w:tcPr>
              <w:tcW w:w="4394" w:type="dxa"/>
            </w:tcPr>
            <w:p w:rsidR="00456063" w:rsidRPr="00625ACD" w:rsidRDefault="00757AFB" w:rsidP="00DA3F3E">
              <w:pPr>
                <w:spacing w:line="240" w:lineRule="auto"/>
                <w:ind w:left="34" w:right="-958"/>
              </w:pPr>
              <w:r>
                <w:t>15.2.2016</w:t>
              </w:r>
            </w:p>
          </w:tc>
        </w:sdtContent>
      </w:sdt>
      <w:tc>
        <w:tcPr>
          <w:tcW w:w="1701" w:type="dxa"/>
        </w:tcPr>
        <w:p w:rsidR="00456063" w:rsidRPr="00625ACD" w:rsidRDefault="00456063" w:rsidP="00C9161E">
          <w:pPr>
            <w:spacing w:line="240" w:lineRule="auto"/>
          </w:pPr>
        </w:p>
      </w:tc>
    </w:tr>
  </w:tbl>
  <w:p w:rsidR="00456063" w:rsidRDefault="00456063" w:rsidP="00456063">
    <w:pPr>
      <w:pStyle w:val="Yltunniste"/>
      <w:rPr>
        <w:sz w:val="16"/>
      </w:rPr>
    </w:pPr>
  </w:p>
  <w:p w:rsidR="00456063" w:rsidRPr="00213E33" w:rsidRDefault="00456063" w:rsidP="006A4895">
    <w:pPr>
      <w:pStyle w:val="Kappa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D6EDA"/>
    <w:multiLevelType w:val="hybridMultilevel"/>
    <w:tmpl w:val="F426E87E"/>
    <w:lvl w:ilvl="0" w:tplc="040B000F">
      <w:start w:val="1"/>
      <w:numFmt w:val="decimal"/>
      <w:lvlText w:val="%1."/>
      <w:lvlJc w:val="left"/>
      <w:pPr>
        <w:ind w:left="2648" w:hanging="360"/>
      </w:pPr>
    </w:lvl>
    <w:lvl w:ilvl="1" w:tplc="040B0019" w:tentative="1">
      <w:start w:val="1"/>
      <w:numFmt w:val="lowerLetter"/>
      <w:lvlText w:val="%2."/>
      <w:lvlJc w:val="left"/>
      <w:pPr>
        <w:ind w:left="3368" w:hanging="360"/>
      </w:pPr>
    </w:lvl>
    <w:lvl w:ilvl="2" w:tplc="040B001B" w:tentative="1">
      <w:start w:val="1"/>
      <w:numFmt w:val="lowerRoman"/>
      <w:lvlText w:val="%3."/>
      <w:lvlJc w:val="right"/>
      <w:pPr>
        <w:ind w:left="4088" w:hanging="180"/>
      </w:pPr>
    </w:lvl>
    <w:lvl w:ilvl="3" w:tplc="040B000F" w:tentative="1">
      <w:start w:val="1"/>
      <w:numFmt w:val="decimal"/>
      <w:lvlText w:val="%4."/>
      <w:lvlJc w:val="left"/>
      <w:pPr>
        <w:ind w:left="4808" w:hanging="360"/>
      </w:pPr>
    </w:lvl>
    <w:lvl w:ilvl="4" w:tplc="040B0019" w:tentative="1">
      <w:start w:val="1"/>
      <w:numFmt w:val="lowerLetter"/>
      <w:lvlText w:val="%5."/>
      <w:lvlJc w:val="left"/>
      <w:pPr>
        <w:ind w:left="5528" w:hanging="360"/>
      </w:pPr>
    </w:lvl>
    <w:lvl w:ilvl="5" w:tplc="040B001B" w:tentative="1">
      <w:start w:val="1"/>
      <w:numFmt w:val="lowerRoman"/>
      <w:lvlText w:val="%6."/>
      <w:lvlJc w:val="right"/>
      <w:pPr>
        <w:ind w:left="6248" w:hanging="180"/>
      </w:pPr>
    </w:lvl>
    <w:lvl w:ilvl="6" w:tplc="040B000F" w:tentative="1">
      <w:start w:val="1"/>
      <w:numFmt w:val="decimal"/>
      <w:lvlText w:val="%7."/>
      <w:lvlJc w:val="left"/>
      <w:pPr>
        <w:ind w:left="6968" w:hanging="360"/>
      </w:pPr>
    </w:lvl>
    <w:lvl w:ilvl="7" w:tplc="040B0019" w:tentative="1">
      <w:start w:val="1"/>
      <w:numFmt w:val="lowerLetter"/>
      <w:lvlText w:val="%8."/>
      <w:lvlJc w:val="left"/>
      <w:pPr>
        <w:ind w:left="7688" w:hanging="360"/>
      </w:pPr>
    </w:lvl>
    <w:lvl w:ilvl="8" w:tplc="040B001B" w:tentative="1">
      <w:start w:val="1"/>
      <w:numFmt w:val="lowerRoman"/>
      <w:lvlText w:val="%9."/>
      <w:lvlJc w:val="right"/>
      <w:pPr>
        <w:ind w:left="8408" w:hanging="180"/>
      </w:pPr>
    </w:lvl>
  </w:abstractNum>
  <w:abstractNum w:abstractNumId="1">
    <w:nsid w:val="18EA101D"/>
    <w:multiLevelType w:val="hybridMultilevel"/>
    <w:tmpl w:val="C974048C"/>
    <w:lvl w:ilvl="0" w:tplc="040B0001">
      <w:start w:val="1"/>
      <w:numFmt w:val="bullet"/>
      <w:lvlText w:val=""/>
      <w:lvlJc w:val="left"/>
      <w:pPr>
        <w:ind w:left="2648" w:hanging="360"/>
      </w:pPr>
      <w:rPr>
        <w:rFonts w:ascii="Symbol" w:hAnsi="Symbol" w:hint="default"/>
      </w:rPr>
    </w:lvl>
    <w:lvl w:ilvl="1" w:tplc="040B0003" w:tentative="1">
      <w:start w:val="1"/>
      <w:numFmt w:val="bullet"/>
      <w:lvlText w:val="o"/>
      <w:lvlJc w:val="left"/>
      <w:pPr>
        <w:ind w:left="3368" w:hanging="360"/>
      </w:pPr>
      <w:rPr>
        <w:rFonts w:ascii="Courier New" w:hAnsi="Courier New" w:cs="Courier New" w:hint="default"/>
      </w:rPr>
    </w:lvl>
    <w:lvl w:ilvl="2" w:tplc="040B0005" w:tentative="1">
      <w:start w:val="1"/>
      <w:numFmt w:val="bullet"/>
      <w:lvlText w:val=""/>
      <w:lvlJc w:val="left"/>
      <w:pPr>
        <w:ind w:left="4088" w:hanging="360"/>
      </w:pPr>
      <w:rPr>
        <w:rFonts w:ascii="Wingdings" w:hAnsi="Wingdings" w:hint="default"/>
      </w:rPr>
    </w:lvl>
    <w:lvl w:ilvl="3" w:tplc="040B0001" w:tentative="1">
      <w:start w:val="1"/>
      <w:numFmt w:val="bullet"/>
      <w:lvlText w:val=""/>
      <w:lvlJc w:val="left"/>
      <w:pPr>
        <w:ind w:left="4808" w:hanging="360"/>
      </w:pPr>
      <w:rPr>
        <w:rFonts w:ascii="Symbol" w:hAnsi="Symbol" w:hint="default"/>
      </w:rPr>
    </w:lvl>
    <w:lvl w:ilvl="4" w:tplc="040B0003" w:tentative="1">
      <w:start w:val="1"/>
      <w:numFmt w:val="bullet"/>
      <w:lvlText w:val="o"/>
      <w:lvlJc w:val="left"/>
      <w:pPr>
        <w:ind w:left="5528" w:hanging="360"/>
      </w:pPr>
      <w:rPr>
        <w:rFonts w:ascii="Courier New" w:hAnsi="Courier New" w:cs="Courier New" w:hint="default"/>
      </w:rPr>
    </w:lvl>
    <w:lvl w:ilvl="5" w:tplc="040B0005" w:tentative="1">
      <w:start w:val="1"/>
      <w:numFmt w:val="bullet"/>
      <w:lvlText w:val=""/>
      <w:lvlJc w:val="left"/>
      <w:pPr>
        <w:ind w:left="6248" w:hanging="360"/>
      </w:pPr>
      <w:rPr>
        <w:rFonts w:ascii="Wingdings" w:hAnsi="Wingdings" w:hint="default"/>
      </w:rPr>
    </w:lvl>
    <w:lvl w:ilvl="6" w:tplc="040B0001" w:tentative="1">
      <w:start w:val="1"/>
      <w:numFmt w:val="bullet"/>
      <w:lvlText w:val=""/>
      <w:lvlJc w:val="left"/>
      <w:pPr>
        <w:ind w:left="6968" w:hanging="360"/>
      </w:pPr>
      <w:rPr>
        <w:rFonts w:ascii="Symbol" w:hAnsi="Symbol" w:hint="default"/>
      </w:rPr>
    </w:lvl>
    <w:lvl w:ilvl="7" w:tplc="040B0003" w:tentative="1">
      <w:start w:val="1"/>
      <w:numFmt w:val="bullet"/>
      <w:lvlText w:val="o"/>
      <w:lvlJc w:val="left"/>
      <w:pPr>
        <w:ind w:left="7688" w:hanging="360"/>
      </w:pPr>
      <w:rPr>
        <w:rFonts w:ascii="Courier New" w:hAnsi="Courier New" w:cs="Courier New" w:hint="default"/>
      </w:rPr>
    </w:lvl>
    <w:lvl w:ilvl="8" w:tplc="040B0005" w:tentative="1">
      <w:start w:val="1"/>
      <w:numFmt w:val="bullet"/>
      <w:lvlText w:val=""/>
      <w:lvlJc w:val="left"/>
      <w:pPr>
        <w:ind w:left="8408" w:hanging="360"/>
      </w:pPr>
      <w:rPr>
        <w:rFonts w:ascii="Wingdings" w:hAnsi="Wingdings" w:hint="default"/>
      </w:rPr>
    </w:lvl>
  </w:abstractNum>
  <w:abstractNum w:abstractNumId="2">
    <w:nsid w:val="194344B5"/>
    <w:multiLevelType w:val="hybridMultilevel"/>
    <w:tmpl w:val="2D0A32FA"/>
    <w:lvl w:ilvl="0" w:tplc="CB38C7F4">
      <w:start w:val="1"/>
      <w:numFmt w:val="bullet"/>
      <w:lvlText w:val="-"/>
      <w:lvlJc w:val="left"/>
      <w:pPr>
        <w:ind w:left="720" w:hanging="360"/>
      </w:pPr>
      <w:rPr>
        <w:rFonts w:ascii="Symbol" w:eastAsia="Calibri"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2FB32FF0"/>
    <w:multiLevelType w:val="hybridMultilevel"/>
    <w:tmpl w:val="AB6AAE46"/>
    <w:lvl w:ilvl="0" w:tplc="153E56A2">
      <w:start w:val="1"/>
      <w:numFmt w:val="bullet"/>
      <w:lvlText w:val="­"/>
      <w:lvlJc w:val="left"/>
      <w:pPr>
        <w:ind w:left="2648" w:hanging="360"/>
      </w:pPr>
      <w:rPr>
        <w:rFonts w:ascii="Courier New" w:hAnsi="Courier New" w:hint="default"/>
      </w:rPr>
    </w:lvl>
    <w:lvl w:ilvl="1" w:tplc="040B0003" w:tentative="1">
      <w:start w:val="1"/>
      <w:numFmt w:val="bullet"/>
      <w:lvlText w:val="o"/>
      <w:lvlJc w:val="left"/>
      <w:pPr>
        <w:ind w:left="3368" w:hanging="360"/>
      </w:pPr>
      <w:rPr>
        <w:rFonts w:ascii="Courier New" w:hAnsi="Courier New" w:cs="Courier New" w:hint="default"/>
      </w:rPr>
    </w:lvl>
    <w:lvl w:ilvl="2" w:tplc="040B0005" w:tentative="1">
      <w:start w:val="1"/>
      <w:numFmt w:val="bullet"/>
      <w:lvlText w:val=""/>
      <w:lvlJc w:val="left"/>
      <w:pPr>
        <w:ind w:left="4088" w:hanging="360"/>
      </w:pPr>
      <w:rPr>
        <w:rFonts w:ascii="Wingdings" w:hAnsi="Wingdings" w:hint="default"/>
      </w:rPr>
    </w:lvl>
    <w:lvl w:ilvl="3" w:tplc="040B0001" w:tentative="1">
      <w:start w:val="1"/>
      <w:numFmt w:val="bullet"/>
      <w:lvlText w:val=""/>
      <w:lvlJc w:val="left"/>
      <w:pPr>
        <w:ind w:left="4808" w:hanging="360"/>
      </w:pPr>
      <w:rPr>
        <w:rFonts w:ascii="Symbol" w:hAnsi="Symbol" w:hint="default"/>
      </w:rPr>
    </w:lvl>
    <w:lvl w:ilvl="4" w:tplc="040B0003" w:tentative="1">
      <w:start w:val="1"/>
      <w:numFmt w:val="bullet"/>
      <w:lvlText w:val="o"/>
      <w:lvlJc w:val="left"/>
      <w:pPr>
        <w:ind w:left="5528" w:hanging="360"/>
      </w:pPr>
      <w:rPr>
        <w:rFonts w:ascii="Courier New" w:hAnsi="Courier New" w:cs="Courier New" w:hint="default"/>
      </w:rPr>
    </w:lvl>
    <w:lvl w:ilvl="5" w:tplc="040B0005" w:tentative="1">
      <w:start w:val="1"/>
      <w:numFmt w:val="bullet"/>
      <w:lvlText w:val=""/>
      <w:lvlJc w:val="left"/>
      <w:pPr>
        <w:ind w:left="6248" w:hanging="360"/>
      </w:pPr>
      <w:rPr>
        <w:rFonts w:ascii="Wingdings" w:hAnsi="Wingdings" w:hint="default"/>
      </w:rPr>
    </w:lvl>
    <w:lvl w:ilvl="6" w:tplc="040B0001" w:tentative="1">
      <w:start w:val="1"/>
      <w:numFmt w:val="bullet"/>
      <w:lvlText w:val=""/>
      <w:lvlJc w:val="left"/>
      <w:pPr>
        <w:ind w:left="6968" w:hanging="360"/>
      </w:pPr>
      <w:rPr>
        <w:rFonts w:ascii="Symbol" w:hAnsi="Symbol" w:hint="default"/>
      </w:rPr>
    </w:lvl>
    <w:lvl w:ilvl="7" w:tplc="040B0003" w:tentative="1">
      <w:start w:val="1"/>
      <w:numFmt w:val="bullet"/>
      <w:lvlText w:val="o"/>
      <w:lvlJc w:val="left"/>
      <w:pPr>
        <w:ind w:left="7688" w:hanging="360"/>
      </w:pPr>
      <w:rPr>
        <w:rFonts w:ascii="Courier New" w:hAnsi="Courier New" w:cs="Courier New" w:hint="default"/>
      </w:rPr>
    </w:lvl>
    <w:lvl w:ilvl="8" w:tplc="040B0005" w:tentative="1">
      <w:start w:val="1"/>
      <w:numFmt w:val="bullet"/>
      <w:lvlText w:val=""/>
      <w:lvlJc w:val="left"/>
      <w:pPr>
        <w:ind w:left="8408" w:hanging="360"/>
      </w:pPr>
      <w:rPr>
        <w:rFonts w:ascii="Wingdings" w:hAnsi="Wingdings" w:hint="default"/>
      </w:rPr>
    </w:lvl>
  </w:abstractNum>
  <w:abstractNum w:abstractNumId="4">
    <w:nsid w:val="49DB0CC9"/>
    <w:multiLevelType w:val="hybridMultilevel"/>
    <w:tmpl w:val="4972E9C4"/>
    <w:lvl w:ilvl="0" w:tplc="040B000F">
      <w:start w:val="1"/>
      <w:numFmt w:val="decimal"/>
      <w:lvlText w:val="%1."/>
      <w:lvlJc w:val="left"/>
      <w:pPr>
        <w:ind w:left="2384" w:hanging="360"/>
      </w:pPr>
    </w:lvl>
    <w:lvl w:ilvl="1" w:tplc="040B0019" w:tentative="1">
      <w:start w:val="1"/>
      <w:numFmt w:val="lowerLetter"/>
      <w:lvlText w:val="%2."/>
      <w:lvlJc w:val="left"/>
      <w:pPr>
        <w:ind w:left="3104" w:hanging="360"/>
      </w:pPr>
    </w:lvl>
    <w:lvl w:ilvl="2" w:tplc="040B001B" w:tentative="1">
      <w:start w:val="1"/>
      <w:numFmt w:val="lowerRoman"/>
      <w:lvlText w:val="%3."/>
      <w:lvlJc w:val="right"/>
      <w:pPr>
        <w:ind w:left="3824" w:hanging="180"/>
      </w:pPr>
    </w:lvl>
    <w:lvl w:ilvl="3" w:tplc="040B000F" w:tentative="1">
      <w:start w:val="1"/>
      <w:numFmt w:val="decimal"/>
      <w:lvlText w:val="%4."/>
      <w:lvlJc w:val="left"/>
      <w:pPr>
        <w:ind w:left="4544" w:hanging="360"/>
      </w:pPr>
    </w:lvl>
    <w:lvl w:ilvl="4" w:tplc="040B0019" w:tentative="1">
      <w:start w:val="1"/>
      <w:numFmt w:val="lowerLetter"/>
      <w:lvlText w:val="%5."/>
      <w:lvlJc w:val="left"/>
      <w:pPr>
        <w:ind w:left="5264" w:hanging="360"/>
      </w:pPr>
    </w:lvl>
    <w:lvl w:ilvl="5" w:tplc="040B001B" w:tentative="1">
      <w:start w:val="1"/>
      <w:numFmt w:val="lowerRoman"/>
      <w:lvlText w:val="%6."/>
      <w:lvlJc w:val="right"/>
      <w:pPr>
        <w:ind w:left="5984" w:hanging="180"/>
      </w:pPr>
    </w:lvl>
    <w:lvl w:ilvl="6" w:tplc="040B000F" w:tentative="1">
      <w:start w:val="1"/>
      <w:numFmt w:val="decimal"/>
      <w:lvlText w:val="%7."/>
      <w:lvlJc w:val="left"/>
      <w:pPr>
        <w:ind w:left="6704" w:hanging="360"/>
      </w:pPr>
    </w:lvl>
    <w:lvl w:ilvl="7" w:tplc="040B0019" w:tentative="1">
      <w:start w:val="1"/>
      <w:numFmt w:val="lowerLetter"/>
      <w:lvlText w:val="%8."/>
      <w:lvlJc w:val="left"/>
      <w:pPr>
        <w:ind w:left="7424" w:hanging="360"/>
      </w:pPr>
    </w:lvl>
    <w:lvl w:ilvl="8" w:tplc="040B001B" w:tentative="1">
      <w:start w:val="1"/>
      <w:numFmt w:val="lowerRoman"/>
      <w:lvlText w:val="%9."/>
      <w:lvlJc w:val="right"/>
      <w:pPr>
        <w:ind w:left="8144" w:hanging="180"/>
      </w:pPr>
    </w:lvl>
  </w:abstractNum>
  <w:abstractNum w:abstractNumId="5">
    <w:nsid w:val="4EEC7470"/>
    <w:multiLevelType w:val="hybridMultilevel"/>
    <w:tmpl w:val="2C0C4A2E"/>
    <w:lvl w:ilvl="0" w:tplc="8BF4A564">
      <w:start w:val="1"/>
      <w:numFmt w:val="bullet"/>
      <w:pStyle w:val="Luetelmaviiva"/>
      <w:lvlText w:val="­"/>
      <w:lvlJc w:val="left"/>
      <w:pPr>
        <w:ind w:left="2024" w:hanging="360"/>
      </w:pPr>
      <w:rPr>
        <w:rFonts w:ascii="Courier New" w:hAnsi="Courier New"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6">
    <w:nsid w:val="57581521"/>
    <w:multiLevelType w:val="hybridMultilevel"/>
    <w:tmpl w:val="78A6E56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7">
    <w:nsid w:val="685434C8"/>
    <w:multiLevelType w:val="hybridMultilevel"/>
    <w:tmpl w:val="2F3C65E4"/>
    <w:lvl w:ilvl="0" w:tplc="040B000F">
      <w:start w:val="1"/>
      <w:numFmt w:val="decimal"/>
      <w:lvlText w:val="%1."/>
      <w:lvlJc w:val="left"/>
      <w:pPr>
        <w:ind w:left="2648" w:hanging="360"/>
      </w:pPr>
    </w:lvl>
    <w:lvl w:ilvl="1" w:tplc="040B0019" w:tentative="1">
      <w:start w:val="1"/>
      <w:numFmt w:val="lowerLetter"/>
      <w:lvlText w:val="%2."/>
      <w:lvlJc w:val="left"/>
      <w:pPr>
        <w:ind w:left="3368" w:hanging="360"/>
      </w:pPr>
    </w:lvl>
    <w:lvl w:ilvl="2" w:tplc="040B001B" w:tentative="1">
      <w:start w:val="1"/>
      <w:numFmt w:val="lowerRoman"/>
      <w:lvlText w:val="%3."/>
      <w:lvlJc w:val="right"/>
      <w:pPr>
        <w:ind w:left="4088" w:hanging="180"/>
      </w:pPr>
    </w:lvl>
    <w:lvl w:ilvl="3" w:tplc="040B000F" w:tentative="1">
      <w:start w:val="1"/>
      <w:numFmt w:val="decimal"/>
      <w:lvlText w:val="%4."/>
      <w:lvlJc w:val="left"/>
      <w:pPr>
        <w:ind w:left="4808" w:hanging="360"/>
      </w:pPr>
    </w:lvl>
    <w:lvl w:ilvl="4" w:tplc="040B0019" w:tentative="1">
      <w:start w:val="1"/>
      <w:numFmt w:val="lowerLetter"/>
      <w:lvlText w:val="%5."/>
      <w:lvlJc w:val="left"/>
      <w:pPr>
        <w:ind w:left="5528" w:hanging="360"/>
      </w:pPr>
    </w:lvl>
    <w:lvl w:ilvl="5" w:tplc="040B001B" w:tentative="1">
      <w:start w:val="1"/>
      <w:numFmt w:val="lowerRoman"/>
      <w:lvlText w:val="%6."/>
      <w:lvlJc w:val="right"/>
      <w:pPr>
        <w:ind w:left="6248" w:hanging="180"/>
      </w:pPr>
    </w:lvl>
    <w:lvl w:ilvl="6" w:tplc="040B000F" w:tentative="1">
      <w:start w:val="1"/>
      <w:numFmt w:val="decimal"/>
      <w:lvlText w:val="%7."/>
      <w:lvlJc w:val="left"/>
      <w:pPr>
        <w:ind w:left="6968" w:hanging="360"/>
      </w:pPr>
    </w:lvl>
    <w:lvl w:ilvl="7" w:tplc="040B0019" w:tentative="1">
      <w:start w:val="1"/>
      <w:numFmt w:val="lowerLetter"/>
      <w:lvlText w:val="%8."/>
      <w:lvlJc w:val="left"/>
      <w:pPr>
        <w:ind w:left="7688" w:hanging="360"/>
      </w:pPr>
    </w:lvl>
    <w:lvl w:ilvl="8" w:tplc="040B001B" w:tentative="1">
      <w:start w:val="1"/>
      <w:numFmt w:val="lowerRoman"/>
      <w:lvlText w:val="%9."/>
      <w:lvlJc w:val="right"/>
      <w:pPr>
        <w:ind w:left="8408" w:hanging="180"/>
      </w:pPr>
    </w:lvl>
  </w:abstractNum>
  <w:abstractNum w:abstractNumId="8">
    <w:nsid w:val="68677E65"/>
    <w:multiLevelType w:val="hybridMultilevel"/>
    <w:tmpl w:val="D8B2BDF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nsid w:val="6947150C"/>
    <w:multiLevelType w:val="hybridMultilevel"/>
    <w:tmpl w:val="1AF8FD70"/>
    <w:lvl w:ilvl="0" w:tplc="5E847A02">
      <w:start w:val="1"/>
      <w:numFmt w:val="decimal"/>
      <w:lvlText w:val="%1."/>
      <w:lvlJc w:val="left"/>
      <w:pPr>
        <w:ind w:left="3362" w:hanging="360"/>
      </w:pPr>
      <w:rPr>
        <w:rFonts w:hint="default"/>
      </w:rPr>
    </w:lvl>
    <w:lvl w:ilvl="1" w:tplc="040B0003" w:tentative="1">
      <w:start w:val="1"/>
      <w:numFmt w:val="bullet"/>
      <w:lvlText w:val="o"/>
      <w:lvlJc w:val="left"/>
      <w:pPr>
        <w:ind w:left="4082" w:hanging="360"/>
      </w:pPr>
      <w:rPr>
        <w:rFonts w:ascii="Courier New" w:hAnsi="Courier New" w:cs="Courier New" w:hint="default"/>
      </w:rPr>
    </w:lvl>
    <w:lvl w:ilvl="2" w:tplc="040B0005" w:tentative="1">
      <w:start w:val="1"/>
      <w:numFmt w:val="bullet"/>
      <w:lvlText w:val=""/>
      <w:lvlJc w:val="left"/>
      <w:pPr>
        <w:ind w:left="4802" w:hanging="360"/>
      </w:pPr>
      <w:rPr>
        <w:rFonts w:ascii="Wingdings" w:hAnsi="Wingdings" w:hint="default"/>
      </w:rPr>
    </w:lvl>
    <w:lvl w:ilvl="3" w:tplc="040B0001" w:tentative="1">
      <w:start w:val="1"/>
      <w:numFmt w:val="bullet"/>
      <w:lvlText w:val=""/>
      <w:lvlJc w:val="left"/>
      <w:pPr>
        <w:ind w:left="5522" w:hanging="360"/>
      </w:pPr>
      <w:rPr>
        <w:rFonts w:ascii="Symbol" w:hAnsi="Symbol" w:hint="default"/>
      </w:rPr>
    </w:lvl>
    <w:lvl w:ilvl="4" w:tplc="040B0003" w:tentative="1">
      <w:start w:val="1"/>
      <w:numFmt w:val="bullet"/>
      <w:lvlText w:val="o"/>
      <w:lvlJc w:val="left"/>
      <w:pPr>
        <w:ind w:left="6242" w:hanging="360"/>
      </w:pPr>
      <w:rPr>
        <w:rFonts w:ascii="Courier New" w:hAnsi="Courier New" w:cs="Courier New" w:hint="default"/>
      </w:rPr>
    </w:lvl>
    <w:lvl w:ilvl="5" w:tplc="040B0005" w:tentative="1">
      <w:start w:val="1"/>
      <w:numFmt w:val="bullet"/>
      <w:lvlText w:val=""/>
      <w:lvlJc w:val="left"/>
      <w:pPr>
        <w:ind w:left="6962" w:hanging="360"/>
      </w:pPr>
      <w:rPr>
        <w:rFonts w:ascii="Wingdings" w:hAnsi="Wingdings" w:hint="default"/>
      </w:rPr>
    </w:lvl>
    <w:lvl w:ilvl="6" w:tplc="040B0001" w:tentative="1">
      <w:start w:val="1"/>
      <w:numFmt w:val="bullet"/>
      <w:lvlText w:val=""/>
      <w:lvlJc w:val="left"/>
      <w:pPr>
        <w:ind w:left="7682" w:hanging="360"/>
      </w:pPr>
      <w:rPr>
        <w:rFonts w:ascii="Symbol" w:hAnsi="Symbol" w:hint="default"/>
      </w:rPr>
    </w:lvl>
    <w:lvl w:ilvl="7" w:tplc="040B0003" w:tentative="1">
      <w:start w:val="1"/>
      <w:numFmt w:val="bullet"/>
      <w:lvlText w:val="o"/>
      <w:lvlJc w:val="left"/>
      <w:pPr>
        <w:ind w:left="8402" w:hanging="360"/>
      </w:pPr>
      <w:rPr>
        <w:rFonts w:ascii="Courier New" w:hAnsi="Courier New" w:cs="Courier New" w:hint="default"/>
      </w:rPr>
    </w:lvl>
    <w:lvl w:ilvl="8" w:tplc="040B0005" w:tentative="1">
      <w:start w:val="1"/>
      <w:numFmt w:val="bullet"/>
      <w:lvlText w:val=""/>
      <w:lvlJc w:val="left"/>
      <w:pPr>
        <w:ind w:left="9122" w:hanging="360"/>
      </w:pPr>
      <w:rPr>
        <w:rFonts w:ascii="Wingdings" w:hAnsi="Wingdings" w:hint="default"/>
      </w:rPr>
    </w:lvl>
  </w:abstractNum>
  <w:abstractNum w:abstractNumId="10">
    <w:nsid w:val="6D60404B"/>
    <w:multiLevelType w:val="hybridMultilevel"/>
    <w:tmpl w:val="6DC8105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nsid w:val="6EED39CD"/>
    <w:multiLevelType w:val="hybridMultilevel"/>
    <w:tmpl w:val="064C08D8"/>
    <w:lvl w:ilvl="0" w:tplc="990C0890">
      <w:start w:val="1"/>
      <w:numFmt w:val="bullet"/>
      <w:lvlText w:val="­"/>
      <w:lvlJc w:val="left"/>
      <w:pPr>
        <w:ind w:left="2648" w:hanging="360"/>
      </w:pPr>
      <w:rPr>
        <w:rFonts w:ascii="Courier New" w:hAnsi="Courier New" w:hint="default"/>
      </w:rPr>
    </w:lvl>
    <w:lvl w:ilvl="1" w:tplc="040B0003" w:tentative="1">
      <w:start w:val="1"/>
      <w:numFmt w:val="bullet"/>
      <w:lvlText w:val="o"/>
      <w:lvlJc w:val="left"/>
      <w:pPr>
        <w:ind w:left="3368" w:hanging="360"/>
      </w:pPr>
      <w:rPr>
        <w:rFonts w:ascii="Courier New" w:hAnsi="Courier New" w:cs="Courier New" w:hint="default"/>
      </w:rPr>
    </w:lvl>
    <w:lvl w:ilvl="2" w:tplc="040B0005" w:tentative="1">
      <w:start w:val="1"/>
      <w:numFmt w:val="bullet"/>
      <w:lvlText w:val=""/>
      <w:lvlJc w:val="left"/>
      <w:pPr>
        <w:ind w:left="4088" w:hanging="360"/>
      </w:pPr>
      <w:rPr>
        <w:rFonts w:ascii="Wingdings" w:hAnsi="Wingdings" w:hint="default"/>
      </w:rPr>
    </w:lvl>
    <w:lvl w:ilvl="3" w:tplc="040B0001" w:tentative="1">
      <w:start w:val="1"/>
      <w:numFmt w:val="bullet"/>
      <w:lvlText w:val=""/>
      <w:lvlJc w:val="left"/>
      <w:pPr>
        <w:ind w:left="4808" w:hanging="360"/>
      </w:pPr>
      <w:rPr>
        <w:rFonts w:ascii="Symbol" w:hAnsi="Symbol" w:hint="default"/>
      </w:rPr>
    </w:lvl>
    <w:lvl w:ilvl="4" w:tplc="040B0003" w:tentative="1">
      <w:start w:val="1"/>
      <w:numFmt w:val="bullet"/>
      <w:lvlText w:val="o"/>
      <w:lvlJc w:val="left"/>
      <w:pPr>
        <w:ind w:left="5528" w:hanging="360"/>
      </w:pPr>
      <w:rPr>
        <w:rFonts w:ascii="Courier New" w:hAnsi="Courier New" w:cs="Courier New" w:hint="default"/>
      </w:rPr>
    </w:lvl>
    <w:lvl w:ilvl="5" w:tplc="040B0005" w:tentative="1">
      <w:start w:val="1"/>
      <w:numFmt w:val="bullet"/>
      <w:lvlText w:val=""/>
      <w:lvlJc w:val="left"/>
      <w:pPr>
        <w:ind w:left="6248" w:hanging="360"/>
      </w:pPr>
      <w:rPr>
        <w:rFonts w:ascii="Wingdings" w:hAnsi="Wingdings" w:hint="default"/>
      </w:rPr>
    </w:lvl>
    <w:lvl w:ilvl="6" w:tplc="040B0001" w:tentative="1">
      <w:start w:val="1"/>
      <w:numFmt w:val="bullet"/>
      <w:lvlText w:val=""/>
      <w:lvlJc w:val="left"/>
      <w:pPr>
        <w:ind w:left="6968" w:hanging="360"/>
      </w:pPr>
      <w:rPr>
        <w:rFonts w:ascii="Symbol" w:hAnsi="Symbol" w:hint="default"/>
      </w:rPr>
    </w:lvl>
    <w:lvl w:ilvl="7" w:tplc="040B0003" w:tentative="1">
      <w:start w:val="1"/>
      <w:numFmt w:val="bullet"/>
      <w:lvlText w:val="o"/>
      <w:lvlJc w:val="left"/>
      <w:pPr>
        <w:ind w:left="7688" w:hanging="360"/>
      </w:pPr>
      <w:rPr>
        <w:rFonts w:ascii="Courier New" w:hAnsi="Courier New" w:cs="Courier New" w:hint="default"/>
      </w:rPr>
    </w:lvl>
    <w:lvl w:ilvl="8" w:tplc="040B0005" w:tentative="1">
      <w:start w:val="1"/>
      <w:numFmt w:val="bullet"/>
      <w:lvlText w:val=""/>
      <w:lvlJc w:val="left"/>
      <w:pPr>
        <w:ind w:left="8408" w:hanging="360"/>
      </w:pPr>
      <w:rPr>
        <w:rFonts w:ascii="Wingdings" w:hAnsi="Wingdings" w:hint="default"/>
      </w:rPr>
    </w:lvl>
  </w:abstractNum>
  <w:abstractNum w:abstractNumId="12">
    <w:nsid w:val="70DB5708"/>
    <w:multiLevelType w:val="hybridMultilevel"/>
    <w:tmpl w:val="4E22C21E"/>
    <w:lvl w:ilvl="0" w:tplc="040B000F">
      <w:start w:val="1"/>
      <w:numFmt w:val="decimal"/>
      <w:lvlText w:val="%1."/>
      <w:lvlJc w:val="left"/>
      <w:pPr>
        <w:ind w:left="1664" w:hanging="360"/>
      </w:pPr>
      <w:rPr>
        <w:rFonts w:hint="default"/>
      </w:rPr>
    </w:lvl>
    <w:lvl w:ilvl="1" w:tplc="040B0019">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3">
    <w:nsid w:val="732B1AC9"/>
    <w:multiLevelType w:val="hybridMultilevel"/>
    <w:tmpl w:val="F33A8DE4"/>
    <w:lvl w:ilvl="0" w:tplc="C37AC480">
      <w:numFmt w:val="bullet"/>
      <w:lvlText w:val="-"/>
      <w:lvlJc w:val="left"/>
      <w:pPr>
        <w:ind w:left="1664" w:hanging="360"/>
      </w:pPr>
      <w:rPr>
        <w:rFonts w:ascii="Arial" w:eastAsiaTheme="minorHAnsi"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num w:numId="1">
    <w:abstractNumId w:val="1"/>
  </w:num>
  <w:num w:numId="2">
    <w:abstractNumId w:val="7"/>
  </w:num>
  <w:num w:numId="3">
    <w:abstractNumId w:val="3"/>
  </w:num>
  <w:num w:numId="4">
    <w:abstractNumId w:val="11"/>
  </w:num>
  <w:num w:numId="5">
    <w:abstractNumId w:val="0"/>
  </w:num>
  <w:num w:numId="6">
    <w:abstractNumId w:val="10"/>
  </w:num>
  <w:num w:numId="7">
    <w:abstractNumId w:val="9"/>
  </w:num>
  <w:num w:numId="8">
    <w:abstractNumId w:val="2"/>
  </w:num>
  <w:num w:numId="9">
    <w:abstractNumId w:val="8"/>
  </w:num>
  <w:num w:numId="10">
    <w:abstractNumId w:val="6"/>
  </w:num>
  <w:num w:numId="11">
    <w:abstractNumId w:val="5"/>
  </w:num>
  <w:num w:numId="12">
    <w:abstractNumId w:val="4"/>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1F5"/>
    <w:rsid w:val="00004882"/>
    <w:rsid w:val="000326BD"/>
    <w:rsid w:val="00041DA5"/>
    <w:rsid w:val="000569CE"/>
    <w:rsid w:val="00057D6C"/>
    <w:rsid w:val="00070BA8"/>
    <w:rsid w:val="00082F81"/>
    <w:rsid w:val="00095105"/>
    <w:rsid w:val="00096D10"/>
    <w:rsid w:val="000E49D7"/>
    <w:rsid w:val="001058BF"/>
    <w:rsid w:val="00121A6A"/>
    <w:rsid w:val="0014130E"/>
    <w:rsid w:val="001427FB"/>
    <w:rsid w:val="001766D9"/>
    <w:rsid w:val="001D6EA5"/>
    <w:rsid w:val="00213E33"/>
    <w:rsid w:val="002621F5"/>
    <w:rsid w:val="002D1203"/>
    <w:rsid w:val="00304A87"/>
    <w:rsid w:val="00313614"/>
    <w:rsid w:val="0031732E"/>
    <w:rsid w:val="00337F42"/>
    <w:rsid w:val="00352C5D"/>
    <w:rsid w:val="00370B3B"/>
    <w:rsid w:val="00375BE8"/>
    <w:rsid w:val="003C64F3"/>
    <w:rsid w:val="003D3096"/>
    <w:rsid w:val="003E13C3"/>
    <w:rsid w:val="003E3775"/>
    <w:rsid w:val="003E530E"/>
    <w:rsid w:val="0042005A"/>
    <w:rsid w:val="004368BE"/>
    <w:rsid w:val="00445B5A"/>
    <w:rsid w:val="00456063"/>
    <w:rsid w:val="00460FA6"/>
    <w:rsid w:val="00493A1D"/>
    <w:rsid w:val="004B404E"/>
    <w:rsid w:val="004C2776"/>
    <w:rsid w:val="005362EA"/>
    <w:rsid w:val="00586D12"/>
    <w:rsid w:val="0059455A"/>
    <w:rsid w:val="005F2127"/>
    <w:rsid w:val="00610131"/>
    <w:rsid w:val="00614E22"/>
    <w:rsid w:val="00625ACD"/>
    <w:rsid w:val="00645F26"/>
    <w:rsid w:val="006909A7"/>
    <w:rsid w:val="006A4895"/>
    <w:rsid w:val="006B1926"/>
    <w:rsid w:val="006E3C3E"/>
    <w:rsid w:val="0070678D"/>
    <w:rsid w:val="007075F9"/>
    <w:rsid w:val="0072460E"/>
    <w:rsid w:val="00732286"/>
    <w:rsid w:val="00757AFB"/>
    <w:rsid w:val="007750AA"/>
    <w:rsid w:val="0077673D"/>
    <w:rsid w:val="0078196D"/>
    <w:rsid w:val="0078258B"/>
    <w:rsid w:val="0078396B"/>
    <w:rsid w:val="007B761F"/>
    <w:rsid w:val="007C7B10"/>
    <w:rsid w:val="007D3492"/>
    <w:rsid w:val="00815CE9"/>
    <w:rsid w:val="008233C3"/>
    <w:rsid w:val="00830C08"/>
    <w:rsid w:val="008757DF"/>
    <w:rsid w:val="00880F0E"/>
    <w:rsid w:val="00882D46"/>
    <w:rsid w:val="00895A43"/>
    <w:rsid w:val="00896947"/>
    <w:rsid w:val="008A291D"/>
    <w:rsid w:val="009035CE"/>
    <w:rsid w:val="009247A2"/>
    <w:rsid w:val="009608D2"/>
    <w:rsid w:val="009610BE"/>
    <w:rsid w:val="00971EEF"/>
    <w:rsid w:val="00981ACF"/>
    <w:rsid w:val="009B0BA5"/>
    <w:rsid w:val="009C01A8"/>
    <w:rsid w:val="009D3A9D"/>
    <w:rsid w:val="009E5ADC"/>
    <w:rsid w:val="009E7F0D"/>
    <w:rsid w:val="00A22498"/>
    <w:rsid w:val="00A4159C"/>
    <w:rsid w:val="00A472E3"/>
    <w:rsid w:val="00A825E3"/>
    <w:rsid w:val="00AA3683"/>
    <w:rsid w:val="00AE0AB0"/>
    <w:rsid w:val="00AF5283"/>
    <w:rsid w:val="00AF6A23"/>
    <w:rsid w:val="00B01710"/>
    <w:rsid w:val="00B244D1"/>
    <w:rsid w:val="00B6674B"/>
    <w:rsid w:val="00B70703"/>
    <w:rsid w:val="00BB0F9C"/>
    <w:rsid w:val="00BB4263"/>
    <w:rsid w:val="00BD0C90"/>
    <w:rsid w:val="00BF42D3"/>
    <w:rsid w:val="00C32EBA"/>
    <w:rsid w:val="00C45245"/>
    <w:rsid w:val="00C70B11"/>
    <w:rsid w:val="00C85429"/>
    <w:rsid w:val="00C9161E"/>
    <w:rsid w:val="00C97001"/>
    <w:rsid w:val="00CB0110"/>
    <w:rsid w:val="00CC1552"/>
    <w:rsid w:val="00CC30A5"/>
    <w:rsid w:val="00CD69D7"/>
    <w:rsid w:val="00CF4A55"/>
    <w:rsid w:val="00D25FB3"/>
    <w:rsid w:val="00D3590A"/>
    <w:rsid w:val="00D43F05"/>
    <w:rsid w:val="00D54109"/>
    <w:rsid w:val="00D579AF"/>
    <w:rsid w:val="00D7128D"/>
    <w:rsid w:val="00D84EA0"/>
    <w:rsid w:val="00D86FC4"/>
    <w:rsid w:val="00DA3F3E"/>
    <w:rsid w:val="00DB0C77"/>
    <w:rsid w:val="00DC555F"/>
    <w:rsid w:val="00DE632B"/>
    <w:rsid w:val="00E02718"/>
    <w:rsid w:val="00E21AA2"/>
    <w:rsid w:val="00E32D47"/>
    <w:rsid w:val="00E3725B"/>
    <w:rsid w:val="00E8180E"/>
    <w:rsid w:val="00E829FA"/>
    <w:rsid w:val="00EB4F1D"/>
    <w:rsid w:val="00EF5867"/>
    <w:rsid w:val="00F046B8"/>
    <w:rsid w:val="00F24C47"/>
    <w:rsid w:val="00F61776"/>
    <w:rsid w:val="00F62F14"/>
    <w:rsid w:val="00F712E6"/>
    <w:rsid w:val="00F75E3B"/>
    <w:rsid w:val="00F818B6"/>
    <w:rsid w:val="00F8535A"/>
    <w:rsid w:val="00FB3BAA"/>
    <w:rsid w:val="00FB55CA"/>
    <w:rsid w:val="00FC24BE"/>
    <w:rsid w:val="00FC5D2E"/>
    <w:rsid w:val="00FD3985"/>
    <w:rsid w:val="00FF6F5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2"/>
        <w:szCs w:val="22"/>
        <w:lang w:val="fi-FI" w:eastAsia="en-US" w:bidi="ar-SA"/>
      </w:rPr>
    </w:rPrDefault>
    <w:pPrDefault>
      <w:pPr>
        <w:spacing w:line="280" w:lineRule="exact"/>
        <w:ind w:left="130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041DA5"/>
    <w:pPr>
      <w:tabs>
        <w:tab w:val="left" w:pos="1304"/>
      </w:tabs>
    </w:pPr>
  </w:style>
  <w:style w:type="paragraph" w:styleId="Otsikko1">
    <w:name w:val="heading 1"/>
    <w:basedOn w:val="Normaali"/>
    <w:next w:val="Normaali"/>
    <w:link w:val="Otsikko1Char"/>
    <w:uiPriority w:val="9"/>
    <w:rsid w:val="00041DA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rsid w:val="009B0BA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rsid w:val="009B0BA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rottuvalainaus">
    <w:name w:val="Intense Quote"/>
    <w:aliases w:val="Oma Erottuva lainaus"/>
    <w:basedOn w:val="Normaali"/>
    <w:next w:val="Normaali"/>
    <w:link w:val="ErottuvalainausChar"/>
    <w:uiPriority w:val="30"/>
    <w:rsid w:val="002D1203"/>
    <w:pPr>
      <w:pBdr>
        <w:top w:val="single" w:sz="4" w:space="10" w:color="5B9BD5" w:themeColor="accent1"/>
        <w:bottom w:val="single" w:sz="4" w:space="10" w:color="5B9BD5" w:themeColor="accent1"/>
      </w:pBdr>
      <w:spacing w:before="360" w:after="360"/>
      <w:ind w:left="864" w:right="864"/>
      <w:jc w:val="center"/>
    </w:pPr>
    <w:rPr>
      <w:i/>
      <w:iCs/>
      <w:color w:val="000000" w:themeColor="text1"/>
    </w:rPr>
  </w:style>
  <w:style w:type="character" w:customStyle="1" w:styleId="ErottuvalainausChar">
    <w:name w:val="Erottuva lainaus Char"/>
    <w:aliases w:val="Oma Erottuva lainaus Char"/>
    <w:basedOn w:val="Kappaleenoletusfontti"/>
    <w:link w:val="Erottuvalainaus"/>
    <w:uiPriority w:val="30"/>
    <w:rsid w:val="002D1203"/>
    <w:rPr>
      <w:i/>
      <w:iCs/>
      <w:color w:val="000000" w:themeColor="text1"/>
    </w:rPr>
  </w:style>
  <w:style w:type="table" w:styleId="TaulukkoRuudukko">
    <w:name w:val="Table Grid"/>
    <w:basedOn w:val="Normaalitaulukko"/>
    <w:uiPriority w:val="39"/>
    <w:rsid w:val="00AF5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AF5283"/>
    <w:rPr>
      <w:color w:val="808080"/>
    </w:rPr>
  </w:style>
  <w:style w:type="paragraph" w:styleId="Yltunniste">
    <w:name w:val="header"/>
    <w:basedOn w:val="Normaali"/>
    <w:link w:val="YltunnisteChar"/>
    <w:uiPriority w:val="99"/>
    <w:unhideWhenUsed/>
    <w:rsid w:val="00BB0F9C"/>
    <w:pPr>
      <w:tabs>
        <w:tab w:val="center" w:pos="4819"/>
        <w:tab w:val="right" w:pos="9638"/>
      </w:tabs>
    </w:pPr>
  </w:style>
  <w:style w:type="character" w:customStyle="1" w:styleId="YltunnisteChar">
    <w:name w:val="Ylätunniste Char"/>
    <w:basedOn w:val="Kappaleenoletusfontti"/>
    <w:link w:val="Yltunniste"/>
    <w:uiPriority w:val="99"/>
    <w:rsid w:val="00BB0F9C"/>
  </w:style>
  <w:style w:type="paragraph" w:styleId="Alatunniste">
    <w:name w:val="footer"/>
    <w:basedOn w:val="Normaali"/>
    <w:link w:val="AlatunnisteChar"/>
    <w:uiPriority w:val="99"/>
    <w:unhideWhenUsed/>
    <w:rsid w:val="00BB0F9C"/>
    <w:pPr>
      <w:tabs>
        <w:tab w:val="center" w:pos="4819"/>
        <w:tab w:val="right" w:pos="9638"/>
      </w:tabs>
    </w:pPr>
  </w:style>
  <w:style w:type="character" w:customStyle="1" w:styleId="AlatunnisteChar">
    <w:name w:val="Alatunniste Char"/>
    <w:basedOn w:val="Kappaleenoletusfontti"/>
    <w:link w:val="Alatunniste"/>
    <w:uiPriority w:val="99"/>
    <w:rsid w:val="00BB0F9C"/>
  </w:style>
  <w:style w:type="paragraph" w:styleId="Seliteteksti">
    <w:name w:val="Balloon Text"/>
    <w:basedOn w:val="Normaali"/>
    <w:link w:val="SelitetekstiChar"/>
    <w:uiPriority w:val="99"/>
    <w:semiHidden/>
    <w:unhideWhenUsed/>
    <w:rsid w:val="0077673D"/>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7673D"/>
    <w:rPr>
      <w:rFonts w:ascii="Segoe UI" w:hAnsi="Segoe UI" w:cs="Segoe UI"/>
      <w:sz w:val="18"/>
      <w:szCs w:val="18"/>
    </w:rPr>
  </w:style>
  <w:style w:type="paragraph" w:customStyle="1" w:styleId="Potsikko">
    <w:name w:val="Pääotsikko"/>
    <w:basedOn w:val="Normaali"/>
    <w:link w:val="PotsikkoChar"/>
    <w:qFormat/>
    <w:rsid w:val="00610131"/>
    <w:pPr>
      <w:ind w:left="0"/>
    </w:pPr>
    <w:rPr>
      <w:b/>
      <w:color w:val="002395"/>
      <w:sz w:val="28"/>
    </w:rPr>
  </w:style>
  <w:style w:type="paragraph" w:customStyle="1" w:styleId="Vliotsikko">
    <w:name w:val="Väliotsikko"/>
    <w:basedOn w:val="Potsikko"/>
    <w:link w:val="VliotsikkoChar"/>
    <w:qFormat/>
    <w:rsid w:val="00CD69D7"/>
    <w:rPr>
      <w:color w:val="auto"/>
      <w:sz w:val="22"/>
    </w:rPr>
  </w:style>
  <w:style w:type="character" w:customStyle="1" w:styleId="PotsikkoChar">
    <w:name w:val="Pääotsikko Char"/>
    <w:basedOn w:val="Kappaleenoletusfontti"/>
    <w:link w:val="Potsikko"/>
    <w:rsid w:val="00610131"/>
    <w:rPr>
      <w:b/>
      <w:color w:val="002395"/>
      <w:sz w:val="28"/>
    </w:rPr>
  </w:style>
  <w:style w:type="character" w:customStyle="1" w:styleId="VliotsikkoChar">
    <w:name w:val="Väliotsikko Char"/>
    <w:basedOn w:val="PotsikkoChar"/>
    <w:link w:val="Vliotsikko"/>
    <w:rsid w:val="00CD69D7"/>
    <w:rPr>
      <w:b/>
      <w:color w:val="002395"/>
      <w:sz w:val="28"/>
    </w:rPr>
  </w:style>
  <w:style w:type="paragraph" w:customStyle="1" w:styleId="Kappale">
    <w:name w:val="Kappale"/>
    <w:basedOn w:val="Vliotsikko"/>
    <w:link w:val="KappaleChar"/>
    <w:qFormat/>
    <w:rsid w:val="00610131"/>
    <w:pPr>
      <w:ind w:left="1304"/>
    </w:pPr>
    <w:rPr>
      <w:b w:val="0"/>
    </w:rPr>
  </w:style>
  <w:style w:type="character" w:customStyle="1" w:styleId="KappaleChar">
    <w:name w:val="Kappale Char"/>
    <w:basedOn w:val="VliotsikkoChar"/>
    <w:link w:val="Kappale"/>
    <w:rsid w:val="00610131"/>
    <w:rPr>
      <w:b w:val="0"/>
      <w:color w:val="002395"/>
      <w:sz w:val="28"/>
    </w:rPr>
  </w:style>
  <w:style w:type="character" w:customStyle="1" w:styleId="Otsikko2Char">
    <w:name w:val="Otsikko 2 Char"/>
    <w:basedOn w:val="Kappaleenoletusfontti"/>
    <w:link w:val="Otsikko2"/>
    <w:uiPriority w:val="9"/>
    <w:rsid w:val="009B0BA5"/>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rsid w:val="009B0BA5"/>
    <w:rPr>
      <w:rFonts w:asciiTheme="majorHAnsi" w:eastAsiaTheme="majorEastAsia" w:hAnsiTheme="majorHAnsi" w:cstheme="majorBidi"/>
      <w:color w:val="1F4D78" w:themeColor="accent1" w:themeShade="7F"/>
      <w:sz w:val="24"/>
      <w:szCs w:val="24"/>
    </w:rPr>
  </w:style>
  <w:style w:type="character" w:customStyle="1" w:styleId="Otsikko1Char">
    <w:name w:val="Otsikko 1 Char"/>
    <w:basedOn w:val="Kappaleenoletusfontti"/>
    <w:link w:val="Otsikko1"/>
    <w:uiPriority w:val="9"/>
    <w:rsid w:val="00041DA5"/>
    <w:rPr>
      <w:rFonts w:asciiTheme="majorHAnsi" w:eastAsiaTheme="majorEastAsia" w:hAnsiTheme="majorHAnsi" w:cstheme="majorBidi"/>
      <w:color w:val="2E74B5" w:themeColor="accent1" w:themeShade="BF"/>
      <w:sz w:val="32"/>
      <w:szCs w:val="32"/>
    </w:rPr>
  </w:style>
  <w:style w:type="paragraph" w:customStyle="1" w:styleId="Luetelmaviiva">
    <w:name w:val="Luetelmaviiva"/>
    <w:basedOn w:val="Normaali"/>
    <w:rsid w:val="00041DA5"/>
    <w:pPr>
      <w:numPr>
        <w:numId w:val="11"/>
      </w:numPr>
    </w:pPr>
  </w:style>
  <w:style w:type="paragraph" w:styleId="Luettelokappale">
    <w:name w:val="List Paragraph"/>
    <w:basedOn w:val="Normaali"/>
    <w:uiPriority w:val="34"/>
    <w:qFormat/>
    <w:rsid w:val="00F818B6"/>
    <w:pPr>
      <w:spacing w:line="240" w:lineRule="auto"/>
      <w:ind w:left="720"/>
      <w:contextualSpacing/>
    </w:pPr>
    <w:rPr>
      <w:rFonts w:eastAsia="Times New Roman"/>
      <w:sz w:val="24"/>
      <w:szCs w:val="24"/>
    </w:rPr>
  </w:style>
  <w:style w:type="character" w:styleId="Hyperlinkki">
    <w:name w:val="Hyperlink"/>
    <w:uiPriority w:val="99"/>
    <w:unhideWhenUsed/>
    <w:rsid w:val="00D84EA0"/>
    <w:rPr>
      <w:color w:val="0000FF"/>
      <w:u w:val="single"/>
    </w:rPr>
  </w:style>
  <w:style w:type="paragraph" w:styleId="NormaaliWWW">
    <w:name w:val="Normal (Web)"/>
    <w:basedOn w:val="Normaali"/>
    <w:uiPriority w:val="99"/>
    <w:semiHidden/>
    <w:unhideWhenUsed/>
    <w:rsid w:val="00D84EA0"/>
    <w:pPr>
      <w:spacing w:before="100" w:beforeAutospacing="1" w:after="100" w:afterAutospacing="1" w:line="240" w:lineRule="auto"/>
    </w:pPr>
    <w:rPr>
      <w:rFonts w:ascii="Times New Roman" w:eastAsia="Times New Roman" w:hAnsi="Times New Roman"/>
      <w:sz w:val="24"/>
      <w:szCs w:val="24"/>
      <w:lang w:eastAsia="fi-FI"/>
    </w:rPr>
  </w:style>
  <w:style w:type="character" w:styleId="Voimakas">
    <w:name w:val="Strong"/>
    <w:basedOn w:val="Kappaleenoletusfontti"/>
    <w:uiPriority w:val="22"/>
    <w:qFormat/>
    <w:rsid w:val="00D84EA0"/>
    <w:rPr>
      <w:b/>
      <w:bCs/>
    </w:rPr>
  </w:style>
  <w:style w:type="character" w:customStyle="1" w:styleId="apple-converted-space">
    <w:name w:val="apple-converted-space"/>
    <w:basedOn w:val="Kappaleenoletusfontti"/>
    <w:rsid w:val="00DB0C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2"/>
        <w:szCs w:val="22"/>
        <w:lang w:val="fi-FI" w:eastAsia="en-US" w:bidi="ar-SA"/>
      </w:rPr>
    </w:rPrDefault>
    <w:pPrDefault>
      <w:pPr>
        <w:spacing w:line="280" w:lineRule="exact"/>
        <w:ind w:left="130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041DA5"/>
    <w:pPr>
      <w:tabs>
        <w:tab w:val="left" w:pos="1304"/>
      </w:tabs>
    </w:pPr>
  </w:style>
  <w:style w:type="paragraph" w:styleId="Otsikko1">
    <w:name w:val="heading 1"/>
    <w:basedOn w:val="Normaali"/>
    <w:next w:val="Normaali"/>
    <w:link w:val="Otsikko1Char"/>
    <w:uiPriority w:val="9"/>
    <w:rsid w:val="00041DA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rsid w:val="009B0BA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rsid w:val="009B0BA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rottuvalainaus">
    <w:name w:val="Intense Quote"/>
    <w:aliases w:val="Oma Erottuva lainaus"/>
    <w:basedOn w:val="Normaali"/>
    <w:next w:val="Normaali"/>
    <w:link w:val="ErottuvalainausChar"/>
    <w:uiPriority w:val="30"/>
    <w:rsid w:val="002D1203"/>
    <w:pPr>
      <w:pBdr>
        <w:top w:val="single" w:sz="4" w:space="10" w:color="5B9BD5" w:themeColor="accent1"/>
        <w:bottom w:val="single" w:sz="4" w:space="10" w:color="5B9BD5" w:themeColor="accent1"/>
      </w:pBdr>
      <w:spacing w:before="360" w:after="360"/>
      <w:ind w:left="864" w:right="864"/>
      <w:jc w:val="center"/>
    </w:pPr>
    <w:rPr>
      <w:i/>
      <w:iCs/>
      <w:color w:val="000000" w:themeColor="text1"/>
    </w:rPr>
  </w:style>
  <w:style w:type="character" w:customStyle="1" w:styleId="ErottuvalainausChar">
    <w:name w:val="Erottuva lainaus Char"/>
    <w:aliases w:val="Oma Erottuva lainaus Char"/>
    <w:basedOn w:val="Kappaleenoletusfontti"/>
    <w:link w:val="Erottuvalainaus"/>
    <w:uiPriority w:val="30"/>
    <w:rsid w:val="002D1203"/>
    <w:rPr>
      <w:i/>
      <w:iCs/>
      <w:color w:val="000000" w:themeColor="text1"/>
    </w:rPr>
  </w:style>
  <w:style w:type="table" w:styleId="TaulukkoRuudukko">
    <w:name w:val="Table Grid"/>
    <w:basedOn w:val="Normaalitaulukko"/>
    <w:uiPriority w:val="39"/>
    <w:rsid w:val="00AF5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AF5283"/>
    <w:rPr>
      <w:color w:val="808080"/>
    </w:rPr>
  </w:style>
  <w:style w:type="paragraph" w:styleId="Yltunniste">
    <w:name w:val="header"/>
    <w:basedOn w:val="Normaali"/>
    <w:link w:val="YltunnisteChar"/>
    <w:uiPriority w:val="99"/>
    <w:unhideWhenUsed/>
    <w:rsid w:val="00BB0F9C"/>
    <w:pPr>
      <w:tabs>
        <w:tab w:val="center" w:pos="4819"/>
        <w:tab w:val="right" w:pos="9638"/>
      </w:tabs>
    </w:pPr>
  </w:style>
  <w:style w:type="character" w:customStyle="1" w:styleId="YltunnisteChar">
    <w:name w:val="Ylätunniste Char"/>
    <w:basedOn w:val="Kappaleenoletusfontti"/>
    <w:link w:val="Yltunniste"/>
    <w:uiPriority w:val="99"/>
    <w:rsid w:val="00BB0F9C"/>
  </w:style>
  <w:style w:type="paragraph" w:styleId="Alatunniste">
    <w:name w:val="footer"/>
    <w:basedOn w:val="Normaali"/>
    <w:link w:val="AlatunnisteChar"/>
    <w:uiPriority w:val="99"/>
    <w:unhideWhenUsed/>
    <w:rsid w:val="00BB0F9C"/>
    <w:pPr>
      <w:tabs>
        <w:tab w:val="center" w:pos="4819"/>
        <w:tab w:val="right" w:pos="9638"/>
      </w:tabs>
    </w:pPr>
  </w:style>
  <w:style w:type="character" w:customStyle="1" w:styleId="AlatunnisteChar">
    <w:name w:val="Alatunniste Char"/>
    <w:basedOn w:val="Kappaleenoletusfontti"/>
    <w:link w:val="Alatunniste"/>
    <w:uiPriority w:val="99"/>
    <w:rsid w:val="00BB0F9C"/>
  </w:style>
  <w:style w:type="paragraph" w:styleId="Seliteteksti">
    <w:name w:val="Balloon Text"/>
    <w:basedOn w:val="Normaali"/>
    <w:link w:val="SelitetekstiChar"/>
    <w:uiPriority w:val="99"/>
    <w:semiHidden/>
    <w:unhideWhenUsed/>
    <w:rsid w:val="0077673D"/>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7673D"/>
    <w:rPr>
      <w:rFonts w:ascii="Segoe UI" w:hAnsi="Segoe UI" w:cs="Segoe UI"/>
      <w:sz w:val="18"/>
      <w:szCs w:val="18"/>
    </w:rPr>
  </w:style>
  <w:style w:type="paragraph" w:customStyle="1" w:styleId="Potsikko">
    <w:name w:val="Pääotsikko"/>
    <w:basedOn w:val="Normaali"/>
    <w:link w:val="PotsikkoChar"/>
    <w:qFormat/>
    <w:rsid w:val="00610131"/>
    <w:pPr>
      <w:ind w:left="0"/>
    </w:pPr>
    <w:rPr>
      <w:b/>
      <w:color w:val="002395"/>
      <w:sz w:val="28"/>
    </w:rPr>
  </w:style>
  <w:style w:type="paragraph" w:customStyle="1" w:styleId="Vliotsikko">
    <w:name w:val="Väliotsikko"/>
    <w:basedOn w:val="Potsikko"/>
    <w:link w:val="VliotsikkoChar"/>
    <w:qFormat/>
    <w:rsid w:val="00CD69D7"/>
    <w:rPr>
      <w:color w:val="auto"/>
      <w:sz w:val="22"/>
    </w:rPr>
  </w:style>
  <w:style w:type="character" w:customStyle="1" w:styleId="PotsikkoChar">
    <w:name w:val="Pääotsikko Char"/>
    <w:basedOn w:val="Kappaleenoletusfontti"/>
    <w:link w:val="Potsikko"/>
    <w:rsid w:val="00610131"/>
    <w:rPr>
      <w:b/>
      <w:color w:val="002395"/>
      <w:sz w:val="28"/>
    </w:rPr>
  </w:style>
  <w:style w:type="character" w:customStyle="1" w:styleId="VliotsikkoChar">
    <w:name w:val="Väliotsikko Char"/>
    <w:basedOn w:val="PotsikkoChar"/>
    <w:link w:val="Vliotsikko"/>
    <w:rsid w:val="00CD69D7"/>
    <w:rPr>
      <w:b/>
      <w:color w:val="002395"/>
      <w:sz w:val="28"/>
    </w:rPr>
  </w:style>
  <w:style w:type="paragraph" w:customStyle="1" w:styleId="Kappale">
    <w:name w:val="Kappale"/>
    <w:basedOn w:val="Vliotsikko"/>
    <w:link w:val="KappaleChar"/>
    <w:qFormat/>
    <w:rsid w:val="00610131"/>
    <w:pPr>
      <w:ind w:left="1304"/>
    </w:pPr>
    <w:rPr>
      <w:b w:val="0"/>
    </w:rPr>
  </w:style>
  <w:style w:type="character" w:customStyle="1" w:styleId="KappaleChar">
    <w:name w:val="Kappale Char"/>
    <w:basedOn w:val="VliotsikkoChar"/>
    <w:link w:val="Kappale"/>
    <w:rsid w:val="00610131"/>
    <w:rPr>
      <w:b w:val="0"/>
      <w:color w:val="002395"/>
      <w:sz w:val="28"/>
    </w:rPr>
  </w:style>
  <w:style w:type="character" w:customStyle="1" w:styleId="Otsikko2Char">
    <w:name w:val="Otsikko 2 Char"/>
    <w:basedOn w:val="Kappaleenoletusfontti"/>
    <w:link w:val="Otsikko2"/>
    <w:uiPriority w:val="9"/>
    <w:rsid w:val="009B0BA5"/>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rsid w:val="009B0BA5"/>
    <w:rPr>
      <w:rFonts w:asciiTheme="majorHAnsi" w:eastAsiaTheme="majorEastAsia" w:hAnsiTheme="majorHAnsi" w:cstheme="majorBidi"/>
      <w:color w:val="1F4D78" w:themeColor="accent1" w:themeShade="7F"/>
      <w:sz w:val="24"/>
      <w:szCs w:val="24"/>
    </w:rPr>
  </w:style>
  <w:style w:type="character" w:customStyle="1" w:styleId="Otsikko1Char">
    <w:name w:val="Otsikko 1 Char"/>
    <w:basedOn w:val="Kappaleenoletusfontti"/>
    <w:link w:val="Otsikko1"/>
    <w:uiPriority w:val="9"/>
    <w:rsid w:val="00041DA5"/>
    <w:rPr>
      <w:rFonts w:asciiTheme="majorHAnsi" w:eastAsiaTheme="majorEastAsia" w:hAnsiTheme="majorHAnsi" w:cstheme="majorBidi"/>
      <w:color w:val="2E74B5" w:themeColor="accent1" w:themeShade="BF"/>
      <w:sz w:val="32"/>
      <w:szCs w:val="32"/>
    </w:rPr>
  </w:style>
  <w:style w:type="paragraph" w:customStyle="1" w:styleId="Luetelmaviiva">
    <w:name w:val="Luetelmaviiva"/>
    <w:basedOn w:val="Normaali"/>
    <w:rsid w:val="00041DA5"/>
    <w:pPr>
      <w:numPr>
        <w:numId w:val="11"/>
      </w:numPr>
    </w:pPr>
  </w:style>
  <w:style w:type="paragraph" w:styleId="Luettelokappale">
    <w:name w:val="List Paragraph"/>
    <w:basedOn w:val="Normaali"/>
    <w:uiPriority w:val="34"/>
    <w:qFormat/>
    <w:rsid w:val="00F818B6"/>
    <w:pPr>
      <w:spacing w:line="240" w:lineRule="auto"/>
      <w:ind w:left="720"/>
      <w:contextualSpacing/>
    </w:pPr>
    <w:rPr>
      <w:rFonts w:eastAsia="Times New Roman"/>
      <w:sz w:val="24"/>
      <w:szCs w:val="24"/>
    </w:rPr>
  </w:style>
  <w:style w:type="character" w:styleId="Hyperlinkki">
    <w:name w:val="Hyperlink"/>
    <w:uiPriority w:val="99"/>
    <w:unhideWhenUsed/>
    <w:rsid w:val="00D84EA0"/>
    <w:rPr>
      <w:color w:val="0000FF"/>
      <w:u w:val="single"/>
    </w:rPr>
  </w:style>
  <w:style w:type="paragraph" w:styleId="NormaaliWWW">
    <w:name w:val="Normal (Web)"/>
    <w:basedOn w:val="Normaali"/>
    <w:uiPriority w:val="99"/>
    <w:semiHidden/>
    <w:unhideWhenUsed/>
    <w:rsid w:val="00D84EA0"/>
    <w:pPr>
      <w:spacing w:before="100" w:beforeAutospacing="1" w:after="100" w:afterAutospacing="1" w:line="240" w:lineRule="auto"/>
    </w:pPr>
    <w:rPr>
      <w:rFonts w:ascii="Times New Roman" w:eastAsia="Times New Roman" w:hAnsi="Times New Roman"/>
      <w:sz w:val="24"/>
      <w:szCs w:val="24"/>
      <w:lang w:eastAsia="fi-FI"/>
    </w:rPr>
  </w:style>
  <w:style w:type="character" w:styleId="Voimakas">
    <w:name w:val="Strong"/>
    <w:basedOn w:val="Kappaleenoletusfontti"/>
    <w:uiPriority w:val="22"/>
    <w:qFormat/>
    <w:rsid w:val="00D84EA0"/>
    <w:rPr>
      <w:b/>
      <w:bCs/>
    </w:rPr>
  </w:style>
  <w:style w:type="character" w:customStyle="1" w:styleId="apple-converted-space">
    <w:name w:val="apple-converted-space"/>
    <w:basedOn w:val="Kappaleenoletusfontti"/>
    <w:rsid w:val="00DB0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10000">
      <w:bodyDiv w:val="1"/>
      <w:marLeft w:val="0"/>
      <w:marRight w:val="0"/>
      <w:marTop w:val="0"/>
      <w:marBottom w:val="0"/>
      <w:divBdr>
        <w:top w:val="none" w:sz="0" w:space="0" w:color="auto"/>
        <w:left w:val="none" w:sz="0" w:space="0" w:color="auto"/>
        <w:bottom w:val="none" w:sz="0" w:space="0" w:color="auto"/>
        <w:right w:val="none" w:sz="0" w:space="0" w:color="auto"/>
      </w:divBdr>
    </w:div>
    <w:div w:id="44690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tif"/><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ti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U:\Edunvalvontaosasto\Edukoulu_lausunnot_2014\K&#228;yt&#228;%20_Word%20mallipohja%20uusi%202014.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uva" ma:contentTypeID="0x0101009148F5A04DDD49CBA7127AADA5FB792B00AADE34325A8B49CDA8BB4DB53328F214001D97118537DC7044AE4A08F2E487FD45" ma:contentTypeVersion="1" ma:contentTypeDescription="Lataa kuva palvelimeen." ma:contentTypeScope="" ma:versionID="5fcd24e85ad575ac5e62dc37ac6797ba">
  <xsd:schema xmlns:xsd="http://www.w3.org/2001/XMLSchema" xmlns:xs="http://www.w3.org/2001/XMLSchema" xmlns:p="http://schemas.microsoft.com/office/2006/metadata/properties" xmlns:ns1="http://schemas.microsoft.com/sharepoint/v3" xmlns:ns2="7C172654-BACC-4177-B74B-0A128FF7668E" xmlns:ns3="http://schemas.microsoft.com/sharepoint/v3/fields" targetNamespace="http://schemas.microsoft.com/office/2006/metadata/properties" ma:root="true" ma:fieldsID="9780dda98fa797ef8a07fddd7de6b16d" ns1:_="" ns2:_="" ns3:_="">
    <xsd:import namespace="http://schemas.microsoft.com/sharepoint/v3"/>
    <xsd:import namespace="7C172654-BACC-4177-B74B-0A128FF7668E"/>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polku" ma:hidden="true" ma:list="Docs" ma:internalName="FileRef" ma:readOnly="true" ma:showField="FullUrl">
      <xsd:simpleType>
        <xsd:restriction base="dms:Lookup"/>
      </xsd:simpleType>
    </xsd:element>
    <xsd:element name="File_x0020_Type" ma:index="9" nillable="true" ma:displayName="Tiedostotyyppi" ma:hidden="true" ma:internalName="File_x0020_Type" ma:readOnly="true">
      <xsd:simpleType>
        <xsd:restriction base="dms:Text"/>
      </xsd:simpleType>
    </xsd:element>
    <xsd:element name="HTML_x0020_File_x0020_Type" ma:index="10" nillable="true" ma:displayName="HTML-tiedostotyyppi" ma:hidden="true" ma:internalName="HTML_x0020_File_x0020_Type" ma:readOnly="true">
      <xsd:simpleType>
        <xsd:restriction base="dms:Text"/>
      </xsd:simpleType>
    </xsd:element>
    <xsd:element name="FSObjType" ma:index="11" nillable="true" ma:displayName="Kohteen tyyppi" ma:hidden="true" ma:list="Docs" ma:internalName="FSObjType" ma:readOnly="true" ma:showField="FSType">
      <xsd:simpleType>
        <xsd:restriction base="dms:Lookup"/>
      </xsd:simpleType>
    </xsd:element>
    <xsd:element name="PublishingStartDate" ma:index="27" nillable="true" ma:displayName="Ajoituksen alkamispäivämäärä" ma:description="" ma:hidden="true" ma:internalName="PublishingStartDate">
      <xsd:simpleType>
        <xsd:restriction base="dms:Unknown"/>
      </xsd:simpleType>
    </xsd:element>
    <xsd:element name="PublishingExpirationDate" ma:index="28" nillable="true" ma:displayName="Ajoituksen päättymispäivämäärä"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172654-BACC-4177-B74B-0A128FF7668E" elementFormDefault="qualified">
    <xsd:import namespace="http://schemas.microsoft.com/office/2006/documentManagement/types"/>
    <xsd:import namespace="http://schemas.microsoft.com/office/infopath/2007/PartnerControls"/>
    <xsd:element name="ThumbnailExists" ma:index="18" nillable="true" ma:displayName="Pikkukuva on olemassa" ma:default="FALSE" ma:hidden="true" ma:internalName="ThumbnailExists" ma:readOnly="true">
      <xsd:simpleType>
        <xsd:restriction base="dms:Boolean"/>
      </xsd:simpleType>
    </xsd:element>
    <xsd:element name="PreviewExists" ma:index="19" nillable="true" ma:displayName="Esikatselu on olemassa" ma:default="FALSE" ma:hidden="true" ma:internalName="PreviewExists" ma:readOnly="true">
      <xsd:simpleType>
        <xsd:restriction base="dms:Boolean"/>
      </xsd:simpleType>
    </xsd:element>
    <xsd:element name="ImageWidth" ma:index="20" nillable="true" ma:displayName="Leveys" ma:internalName="ImageWidth" ma:readOnly="true">
      <xsd:simpleType>
        <xsd:restriction base="dms:Unknown"/>
      </xsd:simpleType>
    </xsd:element>
    <xsd:element name="ImageHeight" ma:index="22" nillable="true" ma:displayName="Korkeus" ma:internalName="ImageHeight" ma:readOnly="true">
      <xsd:simpleType>
        <xsd:restriction base="dms:Unknown"/>
      </xsd:simpleType>
    </xsd:element>
    <xsd:element name="ImageCreateDate" ma:index="25" nillable="true" ma:displayName="Kuvattu"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kijänoikeus"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Tekijä"/>
        <xsd:element ref="dcterms:created" minOccurs="0" maxOccurs="1"/>
        <xsd:element ref="dc:identifier" minOccurs="0" maxOccurs="1"/>
        <xsd:element name="contentType" minOccurs="0" maxOccurs="1" type="xsd:string" ma:index="0" ma:displayName="Sisältölaji"/>
        <xsd:element ref="dc:title" minOccurs="0" maxOccurs="1" ma:index="4" ma:displayName="Title"/>
        <xsd:element ref="dc:subject" minOccurs="0" maxOccurs="1"/>
        <xsd:element ref="dc:description" minOccurs="0" maxOccurs="1" ma:index="23" ma:displayName="Kommentit"/>
        <xsd:element name="keywords" minOccurs="0" maxOccurs="1" type="xsd:string" ma:index="14" ma:displayName="Avainsana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C172654-BACC-4177-B74B-0A128FF7668E"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D1090-C93C-4528-861B-57498E7C2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172654-BACC-4177-B74B-0A128FF7668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24C2EA-1663-478F-8CE9-9A467CB146ED}">
  <ds:schemaRefs>
    <ds:schemaRef ds:uri="http://schemas.microsoft.com/sharepoint/v3/contenttype/forms"/>
  </ds:schemaRefs>
</ds:datastoreItem>
</file>

<file path=customXml/itemProps3.xml><?xml version="1.0" encoding="utf-8"?>
<ds:datastoreItem xmlns:ds="http://schemas.openxmlformats.org/officeDocument/2006/customXml" ds:itemID="{2B45DFA3-D74A-44A9-B4C0-E80B82B9EAC0}">
  <ds:schemaRefs>
    <ds:schemaRef ds:uri="http://schemas.microsoft.com/office/infopath/2007/PartnerControls"/>
    <ds:schemaRef ds:uri="http://purl.org/dc/term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7C172654-BACC-4177-B74B-0A128FF7668E"/>
    <ds:schemaRef ds:uri="http://schemas.microsoft.com/sharepoint/v3/field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F2B9AB17-E8C0-40BE-A34F-8DECCE88B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Käytä _Word mallipohja uusi 2014.dotx</Template>
  <TotalTime>0</TotalTime>
  <Pages>2</Pages>
  <Words>452</Words>
  <Characters>3667</Characters>
  <Application>Microsoft Office Word</Application>
  <DocSecurity>4</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Microsoft</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Haanpää Sanna</dc:creator>
  <cp:lastModifiedBy>Lakka Mari</cp:lastModifiedBy>
  <cp:revision>2</cp:revision>
  <cp:lastPrinted>2016-02-15T10:02:00Z</cp:lastPrinted>
  <dcterms:created xsi:type="dcterms:W3CDTF">2016-02-15T10:02:00Z</dcterms:created>
  <dcterms:modified xsi:type="dcterms:W3CDTF">2016-02-15T10:02:00Z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0x0101009148F5A04DDD49CBA7127AADA5FB792B00AADE34325A8B49CDA8BB4DB53328F214001D97118537DC7044AE4A08F2E487FD45</vt:lpwstr>
  </property>
</Properties>
</file>