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42" w:rsidRDefault="00466142" w:rsidP="001F3619">
      <w:pPr>
        <w:rPr>
          <w:sz w:val="23"/>
          <w:szCs w:val="23"/>
        </w:rPr>
      </w:pPr>
      <w:bookmarkStart w:id="0" w:name="_GoBack"/>
      <w:bookmarkEnd w:id="0"/>
    </w:p>
    <w:p w:rsidR="00466142" w:rsidRDefault="00466142" w:rsidP="001F3619">
      <w:pPr>
        <w:rPr>
          <w:sz w:val="23"/>
          <w:szCs w:val="23"/>
        </w:rPr>
      </w:pPr>
    </w:p>
    <w:p w:rsidR="00AD604F" w:rsidRDefault="00AD604F" w:rsidP="001F3619">
      <w:pPr>
        <w:rPr>
          <w:sz w:val="23"/>
          <w:szCs w:val="23"/>
        </w:rPr>
      </w:pPr>
    </w:p>
    <w:p w:rsidR="00AD604F" w:rsidRDefault="00AD604F" w:rsidP="001F3619">
      <w:pPr>
        <w:rPr>
          <w:sz w:val="23"/>
          <w:szCs w:val="23"/>
        </w:rPr>
      </w:pPr>
    </w:p>
    <w:p w:rsidR="0068017B" w:rsidRPr="0068017B" w:rsidRDefault="0068017B" w:rsidP="001F3619">
      <w:pPr>
        <w:rPr>
          <w:sz w:val="23"/>
          <w:szCs w:val="23"/>
        </w:rPr>
      </w:pPr>
      <w:r w:rsidRPr="0068017B">
        <w:rPr>
          <w:sz w:val="23"/>
          <w:szCs w:val="23"/>
        </w:rPr>
        <w:t>Viite: Ympäristöministeriön lausuntopyyntö, diaarinumero YM</w:t>
      </w:r>
      <w:r w:rsidR="000168EA">
        <w:rPr>
          <w:sz w:val="23"/>
          <w:szCs w:val="23"/>
        </w:rPr>
        <w:t>0019:00/2015</w:t>
      </w:r>
    </w:p>
    <w:p w:rsidR="00F50BBB" w:rsidRPr="0068017B" w:rsidRDefault="0068017B" w:rsidP="0068017B">
      <w:pPr>
        <w:pStyle w:val="Otsikko1"/>
        <w:rPr>
          <w:sz w:val="36"/>
        </w:rPr>
      </w:pPr>
      <w:r w:rsidRPr="0068017B">
        <w:rPr>
          <w:sz w:val="36"/>
        </w:rPr>
        <w:t>Pientaloteollisuus PTT ry:n lausunto</w:t>
      </w:r>
    </w:p>
    <w:p w:rsidR="0068017B" w:rsidRDefault="0068017B" w:rsidP="0068017B">
      <w:pPr>
        <w:pStyle w:val="Leipteksti1"/>
      </w:pPr>
    </w:p>
    <w:p w:rsidR="00273227" w:rsidRDefault="00AC2583" w:rsidP="00273227">
      <w:pPr>
        <w:pStyle w:val="Leipteksti1"/>
      </w:pPr>
      <w:r>
        <w:t xml:space="preserve">Kiitämme mahdollisuudesta antaa lausuntomme </w:t>
      </w:r>
      <w:r w:rsidR="000168EA">
        <w:t>luonnoksesta hallituksen esitykseksi laiksi maankäyttö- ja rakennuslain muuttamisesta.</w:t>
      </w:r>
    </w:p>
    <w:p w:rsidR="00414ACE" w:rsidRPr="00414ACE" w:rsidRDefault="00631B46" w:rsidP="00414ACE">
      <w:pPr>
        <w:pStyle w:val="Otsikko2"/>
      </w:pPr>
      <w:r>
        <w:t xml:space="preserve">TAUSTAA: </w:t>
      </w:r>
      <w:r w:rsidR="00414ACE" w:rsidRPr="00414ACE">
        <w:t>Omakotitalorakentamisen nykytila</w:t>
      </w:r>
      <w:r w:rsidR="00414ACE">
        <w:t xml:space="preserve"> ja kehitysehdotuksia</w:t>
      </w:r>
    </w:p>
    <w:p w:rsidR="00414ACE" w:rsidRDefault="00414ACE" w:rsidP="00414ACE">
      <w:pPr>
        <w:pStyle w:val="Leipteksti1"/>
      </w:pPr>
      <w:r>
        <w:t xml:space="preserve">Omakotitaloja rakennetaan historiallisen vähän siitä </w:t>
      </w:r>
      <w:r w:rsidR="00631B46">
        <w:t>huolimatta,</w:t>
      </w:r>
      <w:r>
        <w:t xml:space="preserve"> että omakotitalo on ylivoimaisesti toivotuin asumismuoto ja niissä viihdytään selvästi paremmin kuin mui</w:t>
      </w:r>
      <w:r>
        <w:t>s</w:t>
      </w:r>
      <w:r>
        <w:t>sa asumismuodoissa</w:t>
      </w:r>
      <w:r w:rsidR="00980218">
        <w:t xml:space="preserve"> </w:t>
      </w:r>
      <w:r w:rsidR="000D2F13">
        <w:t xml:space="preserve">mm. </w:t>
      </w:r>
      <w:hyperlink r:id="rId9" w:history="1">
        <w:r w:rsidR="004544B8" w:rsidRPr="004544B8">
          <w:rPr>
            <w:rStyle w:val="Hyperlinkki"/>
          </w:rPr>
          <w:t xml:space="preserve">Asumisbarometri 2010 </w:t>
        </w:r>
        <w:r w:rsidR="00980218">
          <w:rPr>
            <w:rStyle w:val="Hyperlinkki"/>
          </w:rPr>
          <w:t>(</w:t>
        </w:r>
        <w:r w:rsidR="004544B8" w:rsidRPr="004544B8">
          <w:rPr>
            <w:rStyle w:val="Hyperlinkki"/>
          </w:rPr>
          <w:t>Suomen ympäristö 31/2011</w:t>
        </w:r>
      </w:hyperlink>
      <w:r w:rsidR="00980218">
        <w:t>)</w:t>
      </w:r>
      <w:r w:rsidR="004544B8">
        <w:t xml:space="preserve">, </w:t>
      </w:r>
      <w:hyperlink r:id="rId10" w:history="1">
        <w:r w:rsidR="004544B8" w:rsidRPr="004544B8">
          <w:rPr>
            <w:rStyle w:val="Hyperlinkki"/>
          </w:rPr>
          <w:t xml:space="preserve">Suomi Asuu 2015 </w:t>
        </w:r>
        <w:r w:rsidR="00980218">
          <w:rPr>
            <w:rStyle w:val="Hyperlinkki"/>
          </w:rPr>
          <w:t>(</w:t>
        </w:r>
        <w:r w:rsidR="004544B8" w:rsidRPr="004544B8">
          <w:rPr>
            <w:rStyle w:val="Hyperlinkki"/>
          </w:rPr>
          <w:t>Rakennustutkimus RTS Oy</w:t>
        </w:r>
      </w:hyperlink>
      <w:r w:rsidR="004544B8">
        <w:t>)</w:t>
      </w:r>
      <w:r>
        <w:t>. Asumistoiveiden ja nykytodellisuuden välillä on suuri kuilu.</w:t>
      </w:r>
      <w:r w:rsidR="00980218">
        <w:t xml:space="preserve"> </w:t>
      </w:r>
    </w:p>
    <w:p w:rsidR="00D17BD2" w:rsidRDefault="00980218" w:rsidP="00414ACE">
      <w:pPr>
        <w:pStyle w:val="Leipteksti1"/>
      </w:pPr>
      <w:r>
        <w:t>PTT</w:t>
      </w:r>
      <w:r w:rsidR="00414ACE">
        <w:t>:n näkemyksen mukaan merkittävimpiä omakotitalorakentamisen esteitä ovat</w:t>
      </w:r>
      <w:r w:rsidR="00D17BD2">
        <w:t xml:space="preserve">: </w:t>
      </w:r>
    </w:p>
    <w:p w:rsidR="00414ACE" w:rsidRPr="00631B46" w:rsidRDefault="00631B46" w:rsidP="00C32FA7">
      <w:pPr>
        <w:pStyle w:val="Leipteksti1"/>
        <w:ind w:left="1418" w:right="707"/>
        <w:rPr>
          <w:sz w:val="20"/>
        </w:rPr>
      </w:pPr>
      <w:r>
        <w:rPr>
          <w:sz w:val="20"/>
        </w:rPr>
        <w:t>(</w:t>
      </w:r>
      <w:r w:rsidR="002C2E5A" w:rsidRPr="00631B46">
        <w:rPr>
          <w:sz w:val="20"/>
        </w:rPr>
        <w:t xml:space="preserve">Huomautus: </w:t>
      </w:r>
      <w:r w:rsidR="00493D7F" w:rsidRPr="00631B46">
        <w:rPr>
          <w:sz w:val="20"/>
        </w:rPr>
        <w:t xml:space="preserve">Osa </w:t>
      </w:r>
      <w:r w:rsidR="002C2E5A" w:rsidRPr="00631B46">
        <w:rPr>
          <w:sz w:val="20"/>
        </w:rPr>
        <w:t xml:space="preserve">alla </w:t>
      </w:r>
      <w:r w:rsidR="007441ED" w:rsidRPr="00631B46">
        <w:rPr>
          <w:sz w:val="20"/>
        </w:rPr>
        <w:t xml:space="preserve">esitetystä </w:t>
      </w:r>
      <w:r w:rsidR="00493D7F" w:rsidRPr="00631B46">
        <w:rPr>
          <w:sz w:val="20"/>
        </w:rPr>
        <w:t xml:space="preserve">ei suoraan liity </w:t>
      </w:r>
      <w:r w:rsidR="002C2E5A" w:rsidRPr="00631B46">
        <w:rPr>
          <w:sz w:val="20"/>
        </w:rPr>
        <w:t>lausunnolla oleviin muutosesityksiin</w:t>
      </w:r>
      <w:r w:rsidR="00F57E75" w:rsidRPr="00631B46">
        <w:rPr>
          <w:sz w:val="20"/>
        </w:rPr>
        <w:t>, mutt</w:t>
      </w:r>
      <w:r w:rsidR="009F3D5F" w:rsidRPr="00631B46">
        <w:rPr>
          <w:sz w:val="20"/>
        </w:rPr>
        <w:t>a</w:t>
      </w:r>
      <w:r w:rsidR="00F57E75" w:rsidRPr="00631B46">
        <w:rPr>
          <w:sz w:val="20"/>
        </w:rPr>
        <w:t xml:space="preserve"> </w:t>
      </w:r>
      <w:r w:rsidR="002C2E5A" w:rsidRPr="00631B46">
        <w:rPr>
          <w:sz w:val="20"/>
        </w:rPr>
        <w:t>lii</w:t>
      </w:r>
      <w:r w:rsidR="002C2E5A" w:rsidRPr="00631B46">
        <w:rPr>
          <w:sz w:val="20"/>
        </w:rPr>
        <w:t>t</w:t>
      </w:r>
      <w:r w:rsidR="002C2E5A" w:rsidRPr="00631B46">
        <w:rPr>
          <w:sz w:val="20"/>
        </w:rPr>
        <w:t xml:space="preserve">tyvät </w:t>
      </w:r>
      <w:r>
        <w:rPr>
          <w:sz w:val="20"/>
        </w:rPr>
        <w:t xml:space="preserve">kuitenkin </w:t>
      </w:r>
      <w:r w:rsidR="00D17BD2" w:rsidRPr="00631B46">
        <w:rPr>
          <w:sz w:val="20"/>
        </w:rPr>
        <w:t>kokonaisuuteen</w:t>
      </w:r>
      <w:r>
        <w:rPr>
          <w:sz w:val="20"/>
        </w:rPr>
        <w:t>)</w:t>
      </w:r>
    </w:p>
    <w:p w:rsidR="00414ACE" w:rsidRDefault="00414ACE" w:rsidP="008C1CE4">
      <w:pPr>
        <w:pStyle w:val="Leipteksti1"/>
        <w:numPr>
          <w:ilvl w:val="0"/>
          <w:numId w:val="14"/>
        </w:numPr>
      </w:pPr>
      <w:r>
        <w:t xml:space="preserve">Määrällinen ja laadullinen </w:t>
      </w:r>
      <w:r w:rsidR="002C2E5A">
        <w:t>tonttipula</w:t>
      </w:r>
    </w:p>
    <w:p w:rsidR="00414ACE" w:rsidRDefault="00414ACE" w:rsidP="008C1CE4">
      <w:pPr>
        <w:pStyle w:val="Leipteksti1"/>
        <w:numPr>
          <w:ilvl w:val="1"/>
          <w:numId w:val="14"/>
        </w:numPr>
      </w:pPr>
      <w:r>
        <w:t xml:space="preserve">Laadullisella </w:t>
      </w:r>
      <w:r w:rsidR="002E2B4F">
        <w:t>tontti</w:t>
      </w:r>
      <w:r>
        <w:t>pulalla tarkoitetaan mm. tonttien korkeaa hintaa, heikkoa sijaintia suhteessa palveluihin ja joukkoliikenteeseen sekä r</w:t>
      </w:r>
      <w:r>
        <w:t>a</w:t>
      </w:r>
      <w:r>
        <w:t>kentamiskustann</w:t>
      </w:r>
      <w:r w:rsidR="008A75D4">
        <w:t>u</w:t>
      </w:r>
      <w:r>
        <w:t>ksina nosta</w:t>
      </w:r>
      <w:r w:rsidR="002E2B4F">
        <w:t>via hankalia perustusolosuhteita</w:t>
      </w:r>
      <w:r w:rsidR="002C2E5A">
        <w:t xml:space="preserve"> </w:t>
      </w:r>
    </w:p>
    <w:p w:rsidR="008A75D4" w:rsidRDefault="008A75D4" w:rsidP="008C1CE4">
      <w:pPr>
        <w:pStyle w:val="Leipteksti1"/>
        <w:numPr>
          <w:ilvl w:val="1"/>
          <w:numId w:val="14"/>
        </w:numPr>
      </w:pPr>
      <w:r>
        <w:t>Merkittävä syy määrälliseen tonttipulaan on kaavoituksen hitaus</w:t>
      </w:r>
      <w:r w:rsidR="002E2B4F">
        <w:t xml:space="preserve"> sekä riittämätön tonttivaranto</w:t>
      </w:r>
    </w:p>
    <w:p w:rsidR="00414ACE" w:rsidRDefault="00414ACE" w:rsidP="008C1CE4">
      <w:pPr>
        <w:pStyle w:val="Leipteksti1"/>
        <w:numPr>
          <w:ilvl w:val="0"/>
          <w:numId w:val="14"/>
        </w:numPr>
      </w:pPr>
      <w:r>
        <w:t>Rakentamiskustannusten nousu</w:t>
      </w:r>
    </w:p>
    <w:p w:rsidR="00414ACE" w:rsidRDefault="00980218" w:rsidP="008C1CE4">
      <w:pPr>
        <w:pStyle w:val="Leipteksti1"/>
        <w:numPr>
          <w:ilvl w:val="1"/>
          <w:numId w:val="14"/>
        </w:numPr>
      </w:pPr>
      <w:r>
        <w:t>Kuntien tarpeettoman</w:t>
      </w:r>
      <w:r w:rsidR="00414ACE">
        <w:t xml:space="preserve"> yksityiskohtaiset </w:t>
      </w:r>
      <w:r w:rsidR="007441ED">
        <w:t>rakennus</w:t>
      </w:r>
      <w:r w:rsidR="00414ACE">
        <w:t>järjestykset</w:t>
      </w:r>
      <w:r>
        <w:t xml:space="preserve"> ovat oma</w:t>
      </w:r>
      <w:r>
        <w:t>l</w:t>
      </w:r>
      <w:r>
        <w:t>ta osaltaan vaikuttaneet kustannusten nousuun</w:t>
      </w:r>
      <w:r w:rsidR="00414ACE">
        <w:t xml:space="preserve">. </w:t>
      </w:r>
    </w:p>
    <w:p w:rsidR="002C2E5A" w:rsidRDefault="009F3D5F" w:rsidP="008C1CE4">
      <w:pPr>
        <w:pStyle w:val="Leipteksti1"/>
        <w:numPr>
          <w:ilvl w:val="0"/>
          <w:numId w:val="14"/>
        </w:numPr>
      </w:pPr>
      <w:r>
        <w:t>Yhteiskunnan asuntopoliittiset toimet kohdistuvat osakeyhtiömuotoisen asum</w:t>
      </w:r>
      <w:r>
        <w:t>i</w:t>
      </w:r>
      <w:r>
        <w:t>sen kehittämiseen ja tukemiseen</w:t>
      </w:r>
      <w:r w:rsidR="002C2E5A">
        <w:t xml:space="preserve"> </w:t>
      </w:r>
    </w:p>
    <w:p w:rsidR="002C2E5A" w:rsidRPr="002C2E5A" w:rsidRDefault="0082062E" w:rsidP="008C1CE4">
      <w:pPr>
        <w:pStyle w:val="Leipteksti1"/>
        <w:numPr>
          <w:ilvl w:val="1"/>
          <w:numId w:val="14"/>
        </w:numPr>
      </w:pPr>
      <w:hyperlink r:id="rId11" w:history="1">
        <w:r w:rsidR="002C2E5A" w:rsidRPr="002C2E5A">
          <w:rPr>
            <w:rStyle w:val="Hyperlinkki"/>
          </w:rPr>
          <w:t>PTT on esittänyt</w:t>
        </w:r>
      </w:hyperlink>
      <w:r w:rsidR="002C2E5A">
        <w:t xml:space="preserve"> </w:t>
      </w:r>
      <w:r w:rsidR="002C2E5A" w:rsidRPr="002C2E5A">
        <w:t>omakotitalon rakentamiseen haetun omistusasuntola</w:t>
      </w:r>
      <w:r w:rsidR="002C2E5A" w:rsidRPr="002C2E5A">
        <w:t>i</w:t>
      </w:r>
      <w:r w:rsidR="002C2E5A" w:rsidRPr="002C2E5A">
        <w:t>nan valtiontakau</w:t>
      </w:r>
      <w:r w:rsidR="002C2E5A">
        <w:t>ksen</w:t>
      </w:r>
      <w:r w:rsidR="002C2E5A" w:rsidRPr="002C2E5A">
        <w:t xml:space="preserve"> nost</w:t>
      </w:r>
      <w:r w:rsidR="002C2E5A">
        <w:t>amista</w:t>
      </w:r>
      <w:r w:rsidR="002C2E5A" w:rsidRPr="002C2E5A">
        <w:t xml:space="preserve"> </w:t>
      </w:r>
      <w:r w:rsidR="002C2E5A">
        <w:t xml:space="preserve">suhdanneluontoisesti </w:t>
      </w:r>
      <w:r w:rsidR="002C2E5A" w:rsidRPr="002C2E5A">
        <w:t>80</w:t>
      </w:r>
      <w:r w:rsidR="002C2E5A">
        <w:t> </w:t>
      </w:r>
      <w:r w:rsidR="002C2E5A" w:rsidRPr="002C2E5A">
        <w:t>000 euroon tai enintään 30 prosenttiin rakennettavan talon kustannusarviosta</w:t>
      </w:r>
      <w:r w:rsidR="002C2E5A">
        <w:t>.</w:t>
      </w:r>
      <w:r w:rsidR="002C2E5A">
        <w:br w:type="page"/>
      </w:r>
    </w:p>
    <w:p w:rsidR="00414ACE" w:rsidRDefault="00414ACE" w:rsidP="00414ACE">
      <w:pPr>
        <w:pStyle w:val="Leipteksti1"/>
      </w:pPr>
      <w:r>
        <w:lastRenderedPageBreak/>
        <w:t>Nykytilannetta voitaisiin parantaa esimerkiksi seuraavilla keinoilla:</w:t>
      </w:r>
    </w:p>
    <w:p w:rsidR="00980218" w:rsidRDefault="00414ACE" w:rsidP="008C1CE4">
      <w:pPr>
        <w:pStyle w:val="Leipteksti1"/>
        <w:numPr>
          <w:ilvl w:val="0"/>
          <w:numId w:val="15"/>
        </w:numPr>
      </w:pPr>
      <w:r>
        <w:t>Kuntia tulee kannustaa aktiiviseen ja pitkäjänteiseen tonttipolitiikkaan sekä rii</w:t>
      </w:r>
      <w:r>
        <w:t>t</w:t>
      </w:r>
      <w:r>
        <w:t>tävän tonttivarannon ylläpitämiseen</w:t>
      </w:r>
      <w:r w:rsidR="00980218">
        <w:t xml:space="preserve">. </w:t>
      </w:r>
    </w:p>
    <w:p w:rsidR="00414ACE" w:rsidRDefault="008A75D4" w:rsidP="008C1CE4">
      <w:pPr>
        <w:pStyle w:val="Leipteksti1"/>
        <w:numPr>
          <w:ilvl w:val="0"/>
          <w:numId w:val="15"/>
        </w:numPr>
      </w:pPr>
      <w:r>
        <w:t>T</w:t>
      </w:r>
      <w:r w:rsidR="00414ACE">
        <w:t>äydennysrakentamista tulisi edistää voimakkaasti</w:t>
      </w:r>
      <w:r>
        <w:t xml:space="preserve"> erilaisilla kannustimilla</w:t>
      </w:r>
      <w:r w:rsidR="00642E7D">
        <w:t xml:space="preserve"> </w:t>
      </w:r>
      <w:r w:rsidR="007441ED">
        <w:t>(esim. tontin myyntivoiton verotukseen liittyen)</w:t>
      </w:r>
    </w:p>
    <w:p w:rsidR="00414ACE" w:rsidRDefault="007441ED" w:rsidP="008C1CE4">
      <w:pPr>
        <w:pStyle w:val="Leipteksti1"/>
        <w:numPr>
          <w:ilvl w:val="0"/>
          <w:numId w:val="15"/>
        </w:numPr>
      </w:pPr>
      <w:r>
        <w:t>Kuntien rakennus</w:t>
      </w:r>
      <w:r w:rsidR="00414ACE">
        <w:t xml:space="preserve">järjestysten </w:t>
      </w:r>
      <w:r>
        <w:t xml:space="preserve">laatimisessa </w:t>
      </w:r>
      <w:r w:rsidR="00414ACE">
        <w:t xml:space="preserve">tulisi tehdä yhteistyötä rakennusalan toimijoiden kanssa, jotta vältytään linjauksilta, jotka nostavat </w:t>
      </w:r>
      <w:r>
        <w:t xml:space="preserve">turhaan </w:t>
      </w:r>
      <w:r w:rsidR="00414ACE">
        <w:t>rakent</w:t>
      </w:r>
      <w:r w:rsidR="00414ACE">
        <w:t>a</w:t>
      </w:r>
      <w:r w:rsidR="00414ACE">
        <w:t>misen kustannuksia</w:t>
      </w:r>
      <w:r w:rsidR="008A75D4">
        <w:t>.</w:t>
      </w:r>
    </w:p>
    <w:p w:rsidR="002C2E5A" w:rsidRDefault="008C1CE4" w:rsidP="002C2E5A">
      <w:pPr>
        <w:pStyle w:val="Leipteksti1"/>
      </w:pPr>
      <w:r>
        <w:t xml:space="preserve">Lisäksi </w:t>
      </w:r>
      <w:r w:rsidR="00631B46">
        <w:t xml:space="preserve">uskomme, että </w:t>
      </w:r>
      <w:r w:rsidR="007441ED">
        <w:t xml:space="preserve">kuluttajavetoisella </w:t>
      </w:r>
      <w:r w:rsidR="002C2E5A">
        <w:t>omakotitalorakentamise</w:t>
      </w:r>
      <w:r w:rsidR="007441ED">
        <w:t>ll</w:t>
      </w:r>
      <w:r w:rsidR="002C2E5A">
        <w:t xml:space="preserve">a on merkittävä </w:t>
      </w:r>
      <w:r w:rsidR="00C32FA7">
        <w:t>ro</w:t>
      </w:r>
      <w:r w:rsidR="00C32FA7">
        <w:t>o</w:t>
      </w:r>
      <w:r w:rsidR="00C32FA7">
        <w:t xml:space="preserve">li tavoiteltaessa </w:t>
      </w:r>
      <w:r w:rsidR="002C2E5A">
        <w:t>kohtuuhintais</w:t>
      </w:r>
      <w:r w:rsidR="00C32FA7">
        <w:t>ta</w:t>
      </w:r>
      <w:r w:rsidR="002C2E5A">
        <w:t xml:space="preserve"> asumis</w:t>
      </w:r>
      <w:r w:rsidR="00C32FA7">
        <w:t>ta</w:t>
      </w:r>
      <w:r w:rsidR="002C2E5A">
        <w:t xml:space="preserve">, </w:t>
      </w:r>
      <w:r w:rsidR="00C32FA7">
        <w:t xml:space="preserve">kunhan </w:t>
      </w:r>
      <w:r w:rsidR="002C2E5A">
        <w:t xml:space="preserve">kuluttajille </w:t>
      </w:r>
      <w:r w:rsidR="00C32FA7">
        <w:t xml:space="preserve">on </w:t>
      </w:r>
      <w:r w:rsidR="002C2E5A">
        <w:t>tarjolla kohtuuhinta</w:t>
      </w:r>
      <w:r w:rsidR="002C2E5A">
        <w:t>i</w:t>
      </w:r>
      <w:r w:rsidR="002C2E5A">
        <w:t>sia tontteja tai vuokratontteja</w:t>
      </w:r>
      <w:r>
        <w:t xml:space="preserve">: keskimääräisen </w:t>
      </w:r>
      <w:r w:rsidR="00631B46">
        <w:t xml:space="preserve">omakotitalon </w:t>
      </w:r>
      <w:r>
        <w:t>rakentamis</w:t>
      </w:r>
      <w:r w:rsidR="00F76D9A">
        <w:t>kustannus i</w:t>
      </w:r>
      <w:r w:rsidR="00F76D9A">
        <w:t>l</w:t>
      </w:r>
      <w:r w:rsidR="00F76D9A">
        <w:t>man tontti</w:t>
      </w:r>
      <w:r>
        <w:t xml:space="preserve">a on </w:t>
      </w:r>
      <w:r w:rsidR="00C32FA7">
        <w:t>alle</w:t>
      </w:r>
      <w:r>
        <w:t xml:space="preserve"> </w:t>
      </w:r>
      <w:r w:rsidR="00631B46">
        <w:t>2000 €/m² täysin ammattilais</w:t>
      </w:r>
      <w:r>
        <w:t>voimin toteutettuna (Lähde: Rake</w:t>
      </w:r>
      <w:r>
        <w:t>n</w:t>
      </w:r>
      <w:r>
        <w:t>nustutkimus RTS Oy).</w:t>
      </w:r>
    </w:p>
    <w:p w:rsidR="002C2E5A" w:rsidRDefault="002C2E5A" w:rsidP="002C2E5A">
      <w:pPr>
        <w:pStyle w:val="Leipteksti1"/>
      </w:pPr>
    </w:p>
    <w:p w:rsidR="00CD41D8" w:rsidRDefault="00CD41D8" w:rsidP="00CD41D8">
      <w:pPr>
        <w:pStyle w:val="Otsikko2"/>
      </w:pPr>
      <w:r w:rsidRPr="00CD41D8">
        <w:t xml:space="preserve">Pientaloteollisuus PTT ry:n </w:t>
      </w:r>
      <w:r w:rsidR="002A6567">
        <w:t xml:space="preserve">yleiset </w:t>
      </w:r>
      <w:r w:rsidR="001E2211">
        <w:t xml:space="preserve">kommentit </w:t>
      </w:r>
      <w:r w:rsidR="00F57E75">
        <w:t>esitykseen</w:t>
      </w:r>
    </w:p>
    <w:p w:rsidR="008A75D4" w:rsidRDefault="004C7E44" w:rsidP="008A75D4">
      <w:pPr>
        <w:pStyle w:val="Leipteksti1"/>
      </w:pPr>
      <w:r>
        <w:t xml:space="preserve">PTT:n mielestä luonnoksessa esitetään </w:t>
      </w:r>
      <w:r w:rsidR="008A75D4">
        <w:t xml:space="preserve">hyviä ja kannatettavia muutosehdotuksia, jotka ovat </w:t>
      </w:r>
      <w:r>
        <w:t xml:space="preserve">oikeansuuntaisia, mutta </w:t>
      </w:r>
      <w:r w:rsidR="008A75D4">
        <w:t xml:space="preserve">kuitenkin </w:t>
      </w:r>
      <w:r>
        <w:t xml:space="preserve">riittämättömiä kaavoituksen ja rakentamisen sujuvoittamiseksi. </w:t>
      </w:r>
      <w:r w:rsidR="00414ACE">
        <w:t>Nyt lausunnolla oleva esitys ei tule merkittävällä tavalla helpott</w:t>
      </w:r>
      <w:r w:rsidR="00414ACE">
        <w:t>a</w:t>
      </w:r>
      <w:r w:rsidR="00414ACE">
        <w:t>maan omakotirakentamisen synkkää tilannetta</w:t>
      </w:r>
      <w:r w:rsidR="008A75D4">
        <w:t xml:space="preserve"> eikä </w:t>
      </w:r>
      <w:r w:rsidR="009F3D5F">
        <w:t xml:space="preserve">tule riittävästi edistämään sitä, että </w:t>
      </w:r>
      <w:r w:rsidR="008A75D4">
        <w:t>suomalaisten asumistoive</w:t>
      </w:r>
      <w:r w:rsidR="009F3D5F">
        <w:t>et</w:t>
      </w:r>
      <w:r w:rsidR="008A75D4">
        <w:t xml:space="preserve"> </w:t>
      </w:r>
      <w:r w:rsidR="009F3D5F">
        <w:t xml:space="preserve">toteutuisivat </w:t>
      </w:r>
      <w:r w:rsidR="008A75D4">
        <w:t xml:space="preserve">paremmin. </w:t>
      </w:r>
    </w:p>
    <w:p w:rsidR="004C7E44" w:rsidRDefault="004C7E44" w:rsidP="008A75D4">
      <w:pPr>
        <w:pStyle w:val="Leipteksti1"/>
      </w:pPr>
      <w:r>
        <w:t>Erityisesti olisimme toivoneet, että esityksessä olisi paremmin huom</w:t>
      </w:r>
      <w:r w:rsidR="00414ACE">
        <w:t>ioitu Sipil</w:t>
      </w:r>
      <w:r>
        <w:t>än hall</w:t>
      </w:r>
      <w:r>
        <w:t>i</w:t>
      </w:r>
      <w:r>
        <w:t xml:space="preserve">tusohjelman liitteeseen </w:t>
      </w:r>
      <w:r w:rsidRPr="008A75D4">
        <w:rPr>
          <w:i/>
        </w:rPr>
        <w:t>4</w:t>
      </w:r>
      <w:r>
        <w:t xml:space="preserve"> </w:t>
      </w:r>
      <w:r w:rsidRPr="008A75D4">
        <w:rPr>
          <w:i/>
        </w:rPr>
        <w:t>Asuntopolitiikan toimet</w:t>
      </w:r>
      <w:r>
        <w:t xml:space="preserve"> </w:t>
      </w:r>
      <w:r w:rsidR="004544B8">
        <w:t>kirjattuja</w:t>
      </w:r>
      <w:r>
        <w:t xml:space="preserve"> tavoitte</w:t>
      </w:r>
      <w:r w:rsidR="004544B8">
        <w:t>ita</w:t>
      </w:r>
      <w:r>
        <w:t>:</w:t>
      </w:r>
    </w:p>
    <w:p w:rsidR="00414ACE" w:rsidRDefault="00414ACE" w:rsidP="008C1CE4">
      <w:pPr>
        <w:pStyle w:val="Leipteksti1"/>
        <w:numPr>
          <w:ilvl w:val="0"/>
          <w:numId w:val="16"/>
        </w:numPr>
      </w:pPr>
      <w:r>
        <w:t xml:space="preserve">”Viranomaisille asetetaan kaavoitusprosessissa, mukaan lukien YVA, </w:t>
      </w:r>
      <w:r w:rsidRPr="00414ACE">
        <w:rPr>
          <w:u w:val="single"/>
        </w:rPr>
        <w:t>sitovat k</w:t>
      </w:r>
      <w:r w:rsidRPr="00414ACE">
        <w:rPr>
          <w:u w:val="single"/>
        </w:rPr>
        <w:t>ä</w:t>
      </w:r>
      <w:r w:rsidRPr="00414ACE">
        <w:rPr>
          <w:u w:val="single"/>
        </w:rPr>
        <w:t>sittelyajat</w:t>
      </w:r>
      <w:r>
        <w:t>”</w:t>
      </w:r>
    </w:p>
    <w:p w:rsidR="00414ACE" w:rsidRDefault="00414ACE" w:rsidP="008C1CE4">
      <w:pPr>
        <w:pStyle w:val="Leipteksti1"/>
        <w:numPr>
          <w:ilvl w:val="0"/>
          <w:numId w:val="16"/>
        </w:numPr>
      </w:pPr>
      <w:r>
        <w:t>”Kuntien tulee kaavoituksella ja tonttien luovutuksella edistää tehokasta kilpa</w:t>
      </w:r>
      <w:r>
        <w:t>i</w:t>
      </w:r>
      <w:r>
        <w:t xml:space="preserve">lua asuntorakentamisessa </w:t>
      </w:r>
      <w:r w:rsidRPr="00414ACE">
        <w:rPr>
          <w:u w:val="single"/>
        </w:rPr>
        <w:t>kaavoittamalla tontteja riittävästi erilaisille rakennu</w:t>
      </w:r>
      <w:r w:rsidRPr="00414ACE">
        <w:rPr>
          <w:u w:val="single"/>
        </w:rPr>
        <w:t>s</w:t>
      </w:r>
      <w:r w:rsidRPr="00414ACE">
        <w:rPr>
          <w:u w:val="single"/>
        </w:rPr>
        <w:t>tyypeille (pientalot</w:t>
      </w:r>
      <w:r w:rsidRPr="00F57E75">
        <w:t>, rivitalot,</w:t>
      </w:r>
      <w:r>
        <w:t xml:space="preserve"> kerrostalot, pienkerrostalot)”</w:t>
      </w:r>
    </w:p>
    <w:p w:rsidR="00EF337A" w:rsidRDefault="00414ACE" w:rsidP="008C1CE4">
      <w:pPr>
        <w:pStyle w:val="Leipteksti1"/>
        <w:numPr>
          <w:ilvl w:val="0"/>
          <w:numId w:val="16"/>
        </w:numPr>
      </w:pPr>
      <w:r>
        <w:t>”</w:t>
      </w:r>
      <w:r w:rsidR="008A75D4">
        <w:t>Maan</w:t>
      </w:r>
      <w:r>
        <w:t xml:space="preserve">käyttö ja rakennuslakiin luodaan edellytykset </w:t>
      </w:r>
      <w:r w:rsidRPr="00414ACE">
        <w:rPr>
          <w:u w:val="single"/>
        </w:rPr>
        <w:t>nykyistä selvästi laajemmi</w:t>
      </w:r>
      <w:r w:rsidRPr="00414ACE">
        <w:rPr>
          <w:u w:val="single"/>
        </w:rPr>
        <w:t>l</w:t>
      </w:r>
      <w:r w:rsidRPr="00414ACE">
        <w:rPr>
          <w:u w:val="single"/>
        </w:rPr>
        <w:t xml:space="preserve">le </w:t>
      </w:r>
      <w:r w:rsidRPr="008A75D4">
        <w:rPr>
          <w:u w:val="single"/>
        </w:rPr>
        <w:t>mahdollisuuksille</w:t>
      </w:r>
      <w:r w:rsidR="008A75D4" w:rsidRPr="008A75D4">
        <w:rPr>
          <w:u w:val="single"/>
        </w:rPr>
        <w:t xml:space="preserve"> </w:t>
      </w:r>
      <w:r w:rsidRPr="00414ACE">
        <w:rPr>
          <w:u w:val="single"/>
        </w:rPr>
        <w:t>pienimuotoiseen piharakentamiseen</w:t>
      </w:r>
      <w:r>
        <w:t xml:space="preserve"> ja erilaisten toimenp</w:t>
      </w:r>
      <w:r>
        <w:t>i</w:t>
      </w:r>
      <w:r>
        <w:t>teiden kuten aurinkopaneelien ja maalämpöpumppujen toteuttamiseksi ilmo</w:t>
      </w:r>
      <w:r>
        <w:t>i</w:t>
      </w:r>
      <w:r>
        <w:t>tusmenettelyllä.”</w:t>
      </w:r>
    </w:p>
    <w:p w:rsidR="002E2B4F" w:rsidRPr="00C909C1" w:rsidRDefault="002E2B4F" w:rsidP="002E2B4F">
      <w:pPr>
        <w:pStyle w:val="Leipteksti1"/>
      </w:pPr>
      <w:r w:rsidRPr="00C909C1">
        <w:t xml:space="preserve">Pidämme erittäin hyvinä </w:t>
      </w:r>
      <w:r>
        <w:t xml:space="preserve">mm. </w:t>
      </w:r>
      <w:r w:rsidRPr="00C909C1">
        <w:t>seuraavia muutosehdotuksia:</w:t>
      </w:r>
    </w:p>
    <w:p w:rsidR="002E2B4F" w:rsidRDefault="002E2B4F" w:rsidP="008C1CE4">
      <w:pPr>
        <w:pStyle w:val="Leipteksti1"/>
        <w:numPr>
          <w:ilvl w:val="0"/>
          <w:numId w:val="17"/>
        </w:numPr>
      </w:pPr>
      <w:r w:rsidRPr="000F06CF">
        <w:t>Yleiskaavan käyttöä rakennusluvan perusteena lisätään ja menettelyä</w:t>
      </w:r>
      <w:r>
        <w:t xml:space="preserve"> voidaan soveltaa myös alueilla, joilla on merkittävää rakennuspainetta. </w:t>
      </w:r>
    </w:p>
    <w:p w:rsidR="002E2B4F" w:rsidRDefault="00F76D9A" w:rsidP="008C1CE4">
      <w:pPr>
        <w:pStyle w:val="Leipteksti1"/>
        <w:numPr>
          <w:ilvl w:val="0"/>
          <w:numId w:val="17"/>
        </w:numPr>
      </w:pPr>
      <w:r>
        <w:t>Lievennys liittyen yhtenäis</w:t>
      </w:r>
      <w:r w:rsidR="002E2B4F">
        <w:t>en ranta-alueen säilyttämisestä olemassa olevien k</w:t>
      </w:r>
      <w:r w:rsidR="002E2B4F">
        <w:t>y</w:t>
      </w:r>
      <w:r w:rsidR="002E2B4F">
        <w:t>lien kohdalla</w:t>
      </w:r>
    </w:p>
    <w:p w:rsidR="002E2B4F" w:rsidRDefault="002E2B4F" w:rsidP="008C1CE4">
      <w:pPr>
        <w:pStyle w:val="Leipteksti1"/>
        <w:numPr>
          <w:ilvl w:val="0"/>
          <w:numId w:val="17"/>
        </w:numPr>
      </w:pPr>
      <w:r>
        <w:lastRenderedPageBreak/>
        <w:t>Kuntien mahdollisuus päättää alueellisesti rakennusluvan erityisten edellytysten olemassaolosta suunnittelutarvealueella</w:t>
      </w:r>
    </w:p>
    <w:p w:rsidR="002E2B4F" w:rsidRDefault="002E2B4F" w:rsidP="008C1CE4">
      <w:pPr>
        <w:pStyle w:val="Leipteksti1"/>
        <w:numPr>
          <w:ilvl w:val="0"/>
          <w:numId w:val="17"/>
        </w:numPr>
      </w:pPr>
      <w:r w:rsidRPr="008A75D4">
        <w:t>Mahdollisuus laatia asemakaava vaiheittain / ilman yleiskaavan ohjausvaikutu</w:t>
      </w:r>
      <w:r w:rsidRPr="008A75D4">
        <w:t>s</w:t>
      </w:r>
      <w:r w:rsidRPr="008A75D4">
        <w:t>ta alueilla, joissa yleiskaava on ilmeisen vanhentunut</w:t>
      </w:r>
    </w:p>
    <w:p w:rsidR="002E2B4F" w:rsidRDefault="002E2B4F" w:rsidP="008C1CE4">
      <w:pPr>
        <w:pStyle w:val="Leipteksti1"/>
        <w:numPr>
          <w:ilvl w:val="0"/>
          <w:numId w:val="17"/>
        </w:numPr>
      </w:pPr>
      <w:r>
        <w:t>Mahdollisuus siirtää asemakaavan hyväksymisvaltuutta kunnanvaltuustolta kunnanhallitukselle tai lautakunnalle</w:t>
      </w:r>
    </w:p>
    <w:p w:rsidR="002E2B4F" w:rsidRDefault="002E2B4F" w:rsidP="008C1CE4">
      <w:pPr>
        <w:pStyle w:val="Leipteksti1"/>
        <w:numPr>
          <w:ilvl w:val="0"/>
          <w:numId w:val="17"/>
        </w:numPr>
      </w:pPr>
      <w:r>
        <w:t>Kunta voi rakennusjärjestyksessä osoittaa alueet, oilla vapaa-asunnon muutt</w:t>
      </w:r>
      <w:r>
        <w:t>a</w:t>
      </w:r>
      <w:r>
        <w:t>minen pysyvään asuinkäyttöön ei edellytä poikkeamispäätöstä tai suunnittel</w:t>
      </w:r>
      <w:r>
        <w:t>u</w:t>
      </w:r>
      <w:r>
        <w:t>tarveratkaisua</w:t>
      </w:r>
    </w:p>
    <w:p w:rsidR="002E2B4F" w:rsidRDefault="002E2B4F" w:rsidP="008C1CE4">
      <w:pPr>
        <w:pStyle w:val="Leipteksti1"/>
        <w:numPr>
          <w:ilvl w:val="0"/>
          <w:numId w:val="17"/>
        </w:numPr>
      </w:pPr>
      <w:r>
        <w:t>ELYjen kuntien ohjaustehtävä poistetaan</w:t>
      </w:r>
    </w:p>
    <w:p w:rsidR="00F76D9A" w:rsidRDefault="002E2B4F" w:rsidP="00F76D9A">
      <w:pPr>
        <w:pStyle w:val="Leipteksti1"/>
        <w:numPr>
          <w:ilvl w:val="0"/>
          <w:numId w:val="17"/>
        </w:numPr>
      </w:pPr>
      <w:r>
        <w:t>Aurinkopaneelin tai –keräimen asentamisen ja rakentamisen lisääminen to</w:t>
      </w:r>
      <w:r>
        <w:t>i</w:t>
      </w:r>
      <w:r>
        <w:t>menpideluvanvaraisten toimenpiteiden joukkoon</w:t>
      </w:r>
    </w:p>
    <w:p w:rsidR="004544B8" w:rsidRPr="008A75D4" w:rsidRDefault="00F76D9A" w:rsidP="00F76D9A">
      <w:pPr>
        <w:pStyle w:val="Otsikko2"/>
      </w:pPr>
      <w:r w:rsidRPr="00EF337A">
        <w:t>Yksityiskohtaisia kommentteja</w:t>
      </w:r>
      <w:r>
        <w:t xml:space="preserve"> </w:t>
      </w:r>
    </w:p>
    <w:p w:rsidR="002E2B4F" w:rsidRPr="002E2B4F" w:rsidRDefault="002E2B4F" w:rsidP="004544B8">
      <w:pPr>
        <w:pStyle w:val="Leipteksti1"/>
      </w:pPr>
      <w:r w:rsidRPr="00493D7F">
        <w:rPr>
          <w:u w:val="single"/>
        </w:rPr>
        <w:t>Esitämme</w:t>
      </w:r>
      <w:r w:rsidRPr="002E2B4F">
        <w:t>, että esitykseen tehdään seuraava muutos:</w:t>
      </w:r>
    </w:p>
    <w:p w:rsidR="00E43B92" w:rsidRPr="00E43B92" w:rsidRDefault="00E43B92" w:rsidP="002E2B4F">
      <w:pPr>
        <w:pStyle w:val="Leipteksti1"/>
        <w:ind w:left="2127"/>
        <w:rPr>
          <w:b/>
        </w:rPr>
      </w:pPr>
      <w:r w:rsidRPr="00E43B92">
        <w:rPr>
          <w:b/>
        </w:rPr>
        <w:t>18 § Elinkeino-, liikenne- ja ympäristökeskuksen tehtävät</w:t>
      </w:r>
    </w:p>
    <w:p w:rsidR="00E43B92" w:rsidRPr="00E43B92" w:rsidRDefault="00E43B92" w:rsidP="002E2B4F">
      <w:pPr>
        <w:pStyle w:val="Leipteksti1"/>
        <w:ind w:left="2127"/>
        <w:rPr>
          <w:u w:val="single"/>
        </w:rPr>
      </w:pPr>
      <w:r w:rsidRPr="00E43B92">
        <w:rPr>
          <w:u w:val="single"/>
        </w:rPr>
        <w:t>Esityksen teksti:</w:t>
      </w:r>
    </w:p>
    <w:p w:rsidR="00E43B92" w:rsidRPr="00493D7F" w:rsidRDefault="00E43B92" w:rsidP="002E2B4F">
      <w:pPr>
        <w:pStyle w:val="Leipteksti1"/>
        <w:ind w:left="2127"/>
      </w:pPr>
      <w:r>
        <w:t xml:space="preserve">Elinkeino-, liikenne- ja ympäristökeskuksen on valvottava, että kaavoituksessa, rakentamisessa ja muussa alueiden käytössä otetaan huomioon </w:t>
      </w:r>
      <w:r w:rsidRPr="00493D7F">
        <w:t>vaikutuksiltaan valtakunnalliset ja merkittävät maakunnalliset asiat.</w:t>
      </w:r>
    </w:p>
    <w:p w:rsidR="00E43B92" w:rsidRPr="00E43B92" w:rsidRDefault="00E43B92" w:rsidP="002E2B4F">
      <w:pPr>
        <w:pStyle w:val="Leipteksti1"/>
        <w:ind w:left="2127"/>
        <w:rPr>
          <w:u w:val="single"/>
        </w:rPr>
      </w:pPr>
      <w:r w:rsidRPr="00E43B92">
        <w:rPr>
          <w:u w:val="single"/>
        </w:rPr>
        <w:t>Muutosehdotus:</w:t>
      </w:r>
      <w:r w:rsidRPr="00E43B92">
        <w:t xml:space="preserve"> </w:t>
      </w:r>
      <w:r>
        <w:t>Poistetaan teksti: ”</w:t>
      </w:r>
      <w:r w:rsidRPr="004544B8">
        <w:rPr>
          <w:i/>
        </w:rPr>
        <w:t>ja merkittävät maakunnalliset</w:t>
      </w:r>
      <w:r>
        <w:t>”</w:t>
      </w:r>
    </w:p>
    <w:p w:rsidR="00F57E75" w:rsidRPr="00E43B92" w:rsidRDefault="00F57E75" w:rsidP="00F57E75">
      <w:pPr>
        <w:pStyle w:val="Leipteksti1"/>
        <w:ind w:left="2127"/>
        <w:rPr>
          <w:u w:val="single"/>
        </w:rPr>
      </w:pPr>
      <w:r>
        <w:rPr>
          <w:u w:val="single"/>
        </w:rPr>
        <w:t>Perustelu</w:t>
      </w:r>
      <w:r w:rsidRPr="00E43B92">
        <w:rPr>
          <w:u w:val="single"/>
        </w:rPr>
        <w:t>:</w:t>
      </w:r>
      <w:r w:rsidRPr="00E43B92">
        <w:t xml:space="preserve"> </w:t>
      </w:r>
      <w:r>
        <w:t>ELYjen valvontarooli tulisi rajoittaa valtakunnallisesti merkittäviin asioihin.</w:t>
      </w:r>
    </w:p>
    <w:p w:rsidR="002E2B4F" w:rsidRDefault="002E2B4F" w:rsidP="002E2B4F">
      <w:pPr>
        <w:pStyle w:val="Leipteksti1"/>
        <w:ind w:left="2127"/>
      </w:pPr>
    </w:p>
    <w:p w:rsidR="00F57E75" w:rsidRPr="002E2B4F" w:rsidRDefault="00F57E75" w:rsidP="00F57E75">
      <w:pPr>
        <w:pStyle w:val="Leipteksti1"/>
      </w:pPr>
      <w:r w:rsidRPr="00493D7F">
        <w:rPr>
          <w:u w:val="single"/>
        </w:rPr>
        <w:t>Esitämme</w:t>
      </w:r>
      <w:r w:rsidRPr="002E2B4F">
        <w:t xml:space="preserve">, että </w:t>
      </w:r>
      <w:r>
        <w:t xml:space="preserve">MRL:n kohtaan </w:t>
      </w:r>
      <w:r>
        <w:rPr>
          <w:b/>
        </w:rPr>
        <w:t xml:space="preserve">72 </w:t>
      </w:r>
      <w:r w:rsidR="009F3D5F">
        <w:rPr>
          <w:b/>
        </w:rPr>
        <w:t xml:space="preserve">§ </w:t>
      </w:r>
      <w:r>
        <w:rPr>
          <w:b/>
        </w:rPr>
        <w:t>Suunnittelutarve ranta-alueella</w:t>
      </w:r>
      <w:r>
        <w:t xml:space="preserve"> tehdään muutos</w:t>
      </w:r>
      <w:r w:rsidRPr="002E2B4F">
        <w:t>:</w:t>
      </w:r>
    </w:p>
    <w:p w:rsidR="00F57E75" w:rsidRPr="00E43B92" w:rsidRDefault="00F57E75" w:rsidP="00F57E75">
      <w:pPr>
        <w:pStyle w:val="Leipteksti1"/>
        <w:ind w:left="2127"/>
        <w:rPr>
          <w:u w:val="single"/>
        </w:rPr>
      </w:pPr>
      <w:r>
        <w:rPr>
          <w:u w:val="single"/>
        </w:rPr>
        <w:t xml:space="preserve">MRL:n nykyinen </w:t>
      </w:r>
      <w:r w:rsidRPr="00E43B92">
        <w:rPr>
          <w:u w:val="single"/>
        </w:rPr>
        <w:t>teksti:</w:t>
      </w:r>
    </w:p>
    <w:p w:rsidR="00F57E75" w:rsidRDefault="00F57E75" w:rsidP="00F57E75">
      <w:pPr>
        <w:pStyle w:val="Leipteksti1"/>
        <w:ind w:left="2127"/>
      </w:pPr>
      <w:r>
        <w:t xml:space="preserve">Kunta voi </w:t>
      </w:r>
      <w:r w:rsidRPr="00F57E75">
        <w:rPr>
          <w:i/>
        </w:rPr>
        <w:t>elinkeino-, liikenne- ja ympäristökeskusta kuultuaan</w:t>
      </w:r>
      <w:r>
        <w:t xml:space="preserve"> osoittaa rake</w:t>
      </w:r>
      <w:r>
        <w:t>n</w:t>
      </w:r>
      <w:r>
        <w:t>nusjärjestyksessä alueet, joilla 1 momentissa säädetty rajoitus ei ole voimassa sen johdosta, ettei alueella ole sen sijainnin vuoksi odotettavissa suunnittelua edellyttävää rakentamista eikä alueella ole erityisiä luonnon- ja maisema-arvoja tai virkistyskäytön tarpeita.</w:t>
      </w:r>
    </w:p>
    <w:p w:rsidR="00F57E75" w:rsidRPr="00F57E75" w:rsidRDefault="00F57E75" w:rsidP="00F57E75">
      <w:pPr>
        <w:pStyle w:val="Leipteksti1"/>
        <w:ind w:left="2127"/>
      </w:pPr>
      <w:r w:rsidRPr="00E43B92">
        <w:rPr>
          <w:u w:val="single"/>
        </w:rPr>
        <w:t>Muutosehdotus:</w:t>
      </w:r>
      <w:r w:rsidRPr="00E43B92">
        <w:t xml:space="preserve"> </w:t>
      </w:r>
      <w:r>
        <w:t>Poistetaan teksti: ”</w:t>
      </w:r>
      <w:r>
        <w:rPr>
          <w:i/>
        </w:rPr>
        <w:t>elinkeino-, liikenne- ja ympäristökeskusta kuultuaan</w:t>
      </w:r>
      <w:r>
        <w:t>”</w:t>
      </w:r>
    </w:p>
    <w:p w:rsidR="00F57E75" w:rsidRPr="00E43B92" w:rsidRDefault="00F57E75" w:rsidP="00F57E75">
      <w:pPr>
        <w:pStyle w:val="Leipteksti1"/>
        <w:ind w:left="2127"/>
        <w:rPr>
          <w:u w:val="single"/>
        </w:rPr>
      </w:pPr>
      <w:r>
        <w:rPr>
          <w:u w:val="single"/>
        </w:rPr>
        <w:t>Perustelu</w:t>
      </w:r>
      <w:r w:rsidRPr="00E43B92">
        <w:rPr>
          <w:u w:val="single"/>
        </w:rPr>
        <w:t>:</w:t>
      </w:r>
      <w:r w:rsidRPr="00E43B92">
        <w:t xml:space="preserve"> </w:t>
      </w:r>
      <w:r>
        <w:t>ELYjen valvontarooli tulisi rajoittaa valtakunnallisesti merkittäviin asioihin.</w:t>
      </w:r>
    </w:p>
    <w:p w:rsidR="00F57E75" w:rsidRDefault="00F57E75" w:rsidP="00493D7F">
      <w:pPr>
        <w:pStyle w:val="Leipteksti1"/>
        <w:rPr>
          <w:u w:val="single"/>
        </w:rPr>
      </w:pPr>
    </w:p>
    <w:p w:rsidR="00493D7F" w:rsidRPr="002E2B4F" w:rsidRDefault="00493D7F" w:rsidP="00493D7F">
      <w:pPr>
        <w:pStyle w:val="Leipteksti1"/>
      </w:pPr>
      <w:r w:rsidRPr="00493D7F">
        <w:rPr>
          <w:u w:val="single"/>
        </w:rPr>
        <w:lastRenderedPageBreak/>
        <w:t>Esitämme</w:t>
      </w:r>
      <w:r w:rsidRPr="002E2B4F">
        <w:t xml:space="preserve">, että </w:t>
      </w:r>
      <w:r w:rsidR="00F57E75">
        <w:t xml:space="preserve">MRL:n kohtaan </w:t>
      </w:r>
      <w:r w:rsidRPr="00493D7F">
        <w:rPr>
          <w:b/>
        </w:rPr>
        <w:t>1</w:t>
      </w:r>
      <w:r>
        <w:rPr>
          <w:b/>
        </w:rPr>
        <w:t>29 § Ilmoitusmenettelyn käyttäm</w:t>
      </w:r>
      <w:r w:rsidRPr="00493D7F">
        <w:rPr>
          <w:b/>
        </w:rPr>
        <w:t>inen</w:t>
      </w:r>
      <w:r>
        <w:t xml:space="preserve"> </w:t>
      </w:r>
      <w:r w:rsidR="00F57E75">
        <w:t xml:space="preserve">tehdään </w:t>
      </w:r>
      <w:r>
        <w:t>mu</w:t>
      </w:r>
      <w:r>
        <w:t>u</w:t>
      </w:r>
      <w:r>
        <w:t>tos</w:t>
      </w:r>
      <w:r w:rsidRPr="002E2B4F">
        <w:t>:</w:t>
      </w:r>
    </w:p>
    <w:p w:rsidR="00493D7F" w:rsidRPr="00E43B92" w:rsidRDefault="00493D7F" w:rsidP="00493D7F">
      <w:pPr>
        <w:pStyle w:val="Leipteksti1"/>
        <w:ind w:left="2127"/>
        <w:rPr>
          <w:u w:val="single"/>
        </w:rPr>
      </w:pPr>
      <w:r>
        <w:rPr>
          <w:u w:val="single"/>
        </w:rPr>
        <w:t>MRL:n nykyinen teksti</w:t>
      </w:r>
      <w:r w:rsidRPr="00E43B92">
        <w:rPr>
          <w:u w:val="single"/>
        </w:rPr>
        <w:t>:</w:t>
      </w:r>
    </w:p>
    <w:p w:rsidR="00493D7F" w:rsidRDefault="00493D7F" w:rsidP="00493D7F">
      <w:pPr>
        <w:pStyle w:val="Leipteksti1"/>
        <w:ind w:left="2127"/>
      </w:pPr>
      <w:r w:rsidRPr="00F57E75">
        <w:rPr>
          <w:i/>
        </w:rPr>
        <w:t xml:space="preserve">Kunta voi rakennusjärjestyksessä määrätä, että </w:t>
      </w:r>
      <w:r>
        <w:t>merkitykseltään ja vaikutukse</w:t>
      </w:r>
      <w:r>
        <w:t>l</w:t>
      </w:r>
      <w:r>
        <w:t>taan vähäiseen rakentamiseen tai muuhun toimenpiteeseen voidaan ryhtyä i</w:t>
      </w:r>
      <w:r>
        <w:t>l</w:t>
      </w:r>
      <w:r>
        <w:t>man rakennus- tai toimenpidelupaa sen jälkeen, kun asianomainen on tehnyt tätä koskevan ilmoituksen kunnan rakennusvalvontaviranomaiselle</w:t>
      </w:r>
    </w:p>
    <w:p w:rsidR="00493D7F" w:rsidRDefault="00493D7F" w:rsidP="00493D7F">
      <w:pPr>
        <w:pStyle w:val="Leipteksti1"/>
        <w:ind w:left="2127"/>
      </w:pPr>
      <w:r w:rsidRPr="00E43B92">
        <w:rPr>
          <w:u w:val="single"/>
        </w:rPr>
        <w:t>Muutosehdotus:</w:t>
      </w:r>
      <w:r w:rsidRPr="00E43B92">
        <w:t xml:space="preserve"> </w:t>
      </w:r>
    </w:p>
    <w:p w:rsidR="00493D7F" w:rsidRPr="00E43B92" w:rsidRDefault="00493D7F" w:rsidP="00493D7F">
      <w:pPr>
        <w:pStyle w:val="Leipteksti1"/>
        <w:ind w:left="2127"/>
        <w:rPr>
          <w:u w:val="single"/>
        </w:rPr>
      </w:pPr>
      <w:r w:rsidRPr="00493D7F">
        <w:rPr>
          <w:i/>
        </w:rPr>
        <w:t>Alle 25 m² kokoisen rakennuksen tai</w:t>
      </w:r>
      <w:r>
        <w:t xml:space="preserve"> merkitykseltään ja vaikutukseltaan vähä</w:t>
      </w:r>
      <w:r>
        <w:t>i</w:t>
      </w:r>
      <w:r>
        <w:t>seen rakentamiseen tai muuhun toimenpiteeseen voidaan ryhtyä ilman rake</w:t>
      </w:r>
      <w:r>
        <w:t>n</w:t>
      </w:r>
      <w:r>
        <w:t>nus- tai toimenpidelupaa sen jälkeen, kun asianomainen on tehnyt tätä kosk</w:t>
      </w:r>
      <w:r>
        <w:t>e</w:t>
      </w:r>
      <w:r>
        <w:t>van ilmoituksen kunnan rakennusvalvontaviranomaiselle.</w:t>
      </w:r>
    </w:p>
    <w:p w:rsidR="00493D7F" w:rsidRDefault="00493D7F" w:rsidP="00493D7F">
      <w:pPr>
        <w:pStyle w:val="Leipteksti1"/>
        <w:ind w:left="2127"/>
      </w:pPr>
      <w:r>
        <w:rPr>
          <w:u w:val="single"/>
        </w:rPr>
        <w:t>Perustelu</w:t>
      </w:r>
      <w:r w:rsidR="00C32FA7">
        <w:rPr>
          <w:u w:val="single"/>
        </w:rPr>
        <w:t>t</w:t>
      </w:r>
      <w:r w:rsidRPr="00E43B92">
        <w:rPr>
          <w:u w:val="single"/>
        </w:rPr>
        <w:t>:</w:t>
      </w:r>
      <w:r w:rsidR="00F57E75" w:rsidRPr="00F57E75">
        <w:t xml:space="preserve"> </w:t>
      </w:r>
      <w:r>
        <w:t>Muutos täsmentää ilmoitusmenettelyn neliörajan ja näin poistaa tulkintaeroja kuntien käytännöissä.</w:t>
      </w:r>
      <w:r w:rsidR="009F3D5F">
        <w:t xml:space="preserve"> Sipilän hallitusohjelman liitteessä </w:t>
      </w:r>
      <w:r w:rsidR="009F3D5F" w:rsidRPr="009F3D5F">
        <w:rPr>
          <w:i/>
        </w:rPr>
        <w:t>4 Asunt</w:t>
      </w:r>
      <w:r w:rsidR="009F3D5F" w:rsidRPr="009F3D5F">
        <w:rPr>
          <w:i/>
        </w:rPr>
        <w:t>o</w:t>
      </w:r>
      <w:r w:rsidR="009F3D5F" w:rsidRPr="009F3D5F">
        <w:rPr>
          <w:i/>
        </w:rPr>
        <w:t>politiikan toimet</w:t>
      </w:r>
      <w:r w:rsidR="009F3D5F">
        <w:t xml:space="preserve"> yhdeksi sujuvoittamistoimenpiteeksi on mainittu pienimuoto</w:t>
      </w:r>
      <w:r w:rsidR="009F3D5F">
        <w:t>i</w:t>
      </w:r>
      <w:r w:rsidR="009F3D5F">
        <w:t xml:space="preserve">sen piharakentamisen mahdollisuuksien </w:t>
      </w:r>
      <w:r w:rsidR="007441ED">
        <w:t>lisääminen</w:t>
      </w:r>
      <w:r w:rsidR="009F3D5F">
        <w:t>.</w:t>
      </w:r>
      <w:r w:rsidR="00C32FA7">
        <w:t xml:space="preserve"> </w:t>
      </w:r>
    </w:p>
    <w:p w:rsidR="00493D7F" w:rsidRDefault="00493D7F" w:rsidP="002E2B4F">
      <w:pPr>
        <w:pStyle w:val="Leipteksti1"/>
        <w:ind w:left="2127"/>
      </w:pPr>
    </w:p>
    <w:p w:rsidR="000168EA" w:rsidRDefault="000168EA" w:rsidP="000168EA">
      <w:pPr>
        <w:pStyle w:val="Leipteksti1"/>
      </w:pPr>
    </w:p>
    <w:p w:rsidR="00654A34" w:rsidRDefault="00B25D7C" w:rsidP="00F57E75">
      <w:pPr>
        <w:pStyle w:val="Leipteksti1"/>
        <w:ind w:left="1418"/>
      </w:pPr>
      <w:r>
        <w:t>Pientaloteollisuus PTT ry:n puolesta</w:t>
      </w:r>
    </w:p>
    <w:p w:rsidR="00B25D7C" w:rsidRDefault="00B25D7C" w:rsidP="00F57E75">
      <w:pPr>
        <w:pStyle w:val="Leipteksti1"/>
        <w:ind w:left="1418"/>
      </w:pPr>
    </w:p>
    <w:p w:rsidR="00B25D7C" w:rsidRDefault="00B25D7C" w:rsidP="00F57E75">
      <w:pPr>
        <w:pStyle w:val="Leipteksti1"/>
        <w:ind w:left="1418"/>
      </w:pPr>
      <w:r>
        <w:t>Kimmo Rautiainen</w:t>
      </w:r>
    </w:p>
    <w:p w:rsidR="00B25D7C" w:rsidRDefault="00B25D7C" w:rsidP="00F57E75">
      <w:pPr>
        <w:pStyle w:val="Leipteksti1"/>
        <w:ind w:left="1418"/>
      </w:pPr>
      <w:r>
        <w:t>Johtaja</w:t>
      </w:r>
    </w:p>
    <w:p w:rsidR="00B25D7C" w:rsidRDefault="00B25D7C" w:rsidP="00F57E75">
      <w:pPr>
        <w:pStyle w:val="Leipteksti1"/>
        <w:ind w:left="1418"/>
      </w:pPr>
      <w:r>
        <w:t>0400 381 444</w:t>
      </w:r>
    </w:p>
    <w:p w:rsidR="00B25D7C" w:rsidRDefault="0082062E" w:rsidP="00F57E75">
      <w:pPr>
        <w:pStyle w:val="Leipteksti1"/>
        <w:ind w:left="1418"/>
      </w:pPr>
      <w:hyperlink r:id="rId12" w:history="1">
        <w:r w:rsidR="008404D7" w:rsidRPr="00A15EB3">
          <w:rPr>
            <w:rStyle w:val="Hyperlinkki"/>
          </w:rPr>
          <w:t>kimmo.rautiainen@rakennusteollisuus.fi</w:t>
        </w:r>
      </w:hyperlink>
      <w:r w:rsidR="008404D7">
        <w:t xml:space="preserve"> </w:t>
      </w:r>
    </w:p>
    <w:p w:rsidR="00654A34" w:rsidRDefault="00654A34" w:rsidP="00A36191">
      <w:pPr>
        <w:pStyle w:val="Leipteksti1"/>
      </w:pPr>
    </w:p>
    <w:p w:rsidR="00A36191" w:rsidRPr="00A36191" w:rsidRDefault="00A36191" w:rsidP="00A36191">
      <w:pPr>
        <w:pStyle w:val="Leipteksti1"/>
      </w:pPr>
    </w:p>
    <w:sectPr w:rsidR="00A36191" w:rsidRPr="00A36191" w:rsidSect="0069131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304" w:left="1134" w:header="68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7B" w:rsidRDefault="0068017B">
      <w:r>
        <w:separator/>
      </w:r>
    </w:p>
  </w:endnote>
  <w:endnote w:type="continuationSeparator" w:id="0">
    <w:p w:rsidR="0068017B" w:rsidRDefault="0068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34" w:rsidRPr="008A688F" w:rsidRDefault="00CB2A34" w:rsidP="008A688F">
    <w:pPr>
      <w:pStyle w:val="Alatunniste"/>
      <w:tabs>
        <w:tab w:val="left" w:pos="3402"/>
        <w:tab w:val="left" w:pos="5670"/>
        <w:tab w:val="left" w:pos="7655"/>
      </w:tabs>
      <w:spacing w:before="120"/>
      <w:rPr>
        <w:color w:val="003F7D"/>
        <w:spacing w:val="6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57B" w:rsidRDefault="003C257B" w:rsidP="003C257B">
    <w:pPr>
      <w:pStyle w:val="Alatunniste"/>
      <w:pBdr>
        <w:bottom w:val="single" w:sz="4" w:space="1" w:color="auto"/>
      </w:pBdr>
      <w:tabs>
        <w:tab w:val="left" w:pos="2835"/>
        <w:tab w:val="left" w:pos="5670"/>
        <w:tab w:val="left" w:pos="8505"/>
      </w:tabs>
      <w:rPr>
        <w:rFonts w:ascii="Calibri" w:hAnsi="Calibri" w:cs="Calibri"/>
      </w:rPr>
    </w:pPr>
  </w:p>
  <w:p w:rsidR="00FB572B" w:rsidRPr="00FB572B" w:rsidRDefault="00FB572B" w:rsidP="002468F6">
    <w:pPr>
      <w:pStyle w:val="Alatunniste"/>
      <w:tabs>
        <w:tab w:val="left" w:pos="3686"/>
        <w:tab w:val="left" w:pos="6663"/>
        <w:tab w:val="left" w:pos="8505"/>
      </w:tabs>
      <w:spacing w:before="60"/>
      <w:rPr>
        <w:rFonts w:ascii="Calibri" w:hAnsi="Calibri" w:cs="Calibri"/>
      </w:rPr>
    </w:pPr>
    <w:r w:rsidRPr="00FB572B">
      <w:rPr>
        <w:rFonts w:ascii="Calibri" w:hAnsi="Calibri" w:cs="Calibri"/>
      </w:rPr>
      <w:t>Pientaloteollisuus PTT ry</w:t>
    </w:r>
  </w:p>
  <w:p w:rsidR="00FB572B" w:rsidRPr="00FB572B" w:rsidRDefault="00FB572B" w:rsidP="002468F6">
    <w:pPr>
      <w:pStyle w:val="Alatunniste"/>
      <w:tabs>
        <w:tab w:val="left" w:pos="3686"/>
        <w:tab w:val="left" w:pos="6663"/>
        <w:tab w:val="left" w:pos="8505"/>
      </w:tabs>
      <w:rPr>
        <w:rFonts w:ascii="Calibri" w:hAnsi="Calibri" w:cs="Calibri"/>
        <w:color w:val="5B8900" w:themeColor="accent3" w:themeShade="BF"/>
      </w:rPr>
    </w:pPr>
    <w:r w:rsidRPr="00FB572B">
      <w:rPr>
        <w:rFonts w:ascii="Calibri" w:hAnsi="Calibri" w:cs="Calibri"/>
      </w:rPr>
      <w:t>PL 381 (Unioninkatu 14)</w:t>
    </w:r>
    <w:r w:rsidRPr="00FB572B">
      <w:rPr>
        <w:rFonts w:ascii="Calibri" w:hAnsi="Calibri" w:cs="Calibri"/>
      </w:rPr>
      <w:tab/>
      <w:t>Puh. 09 1299 274</w:t>
    </w:r>
    <w:r w:rsidRPr="00FB572B">
      <w:rPr>
        <w:rFonts w:ascii="Calibri" w:hAnsi="Calibri" w:cs="Calibri"/>
      </w:rPr>
      <w:tab/>
    </w:r>
    <w:r w:rsidRPr="00FB572B">
      <w:rPr>
        <w:rFonts w:ascii="Calibri" w:hAnsi="Calibri" w:cs="Calibri"/>
        <w:color w:val="8CC80A"/>
      </w:rPr>
      <w:t>www.pientaloteollisuus.fi</w:t>
    </w:r>
  </w:p>
  <w:p w:rsidR="00CB2A34" w:rsidRPr="00FB572B" w:rsidRDefault="00FB572B" w:rsidP="002468F6">
    <w:pPr>
      <w:pStyle w:val="Alatunniste"/>
      <w:tabs>
        <w:tab w:val="left" w:pos="3686"/>
        <w:tab w:val="left" w:pos="6663"/>
        <w:tab w:val="left" w:pos="8505"/>
      </w:tabs>
      <w:rPr>
        <w:color w:val="003F7E" w:themeColor="accent1"/>
      </w:rPr>
    </w:pPr>
    <w:r w:rsidRPr="00FB572B">
      <w:rPr>
        <w:rFonts w:ascii="Calibri" w:hAnsi="Calibri" w:cs="Calibri"/>
      </w:rPr>
      <w:t>00131 Helsinki</w:t>
    </w:r>
    <w:r w:rsidRPr="00FB572B">
      <w:rPr>
        <w:rFonts w:ascii="Calibri" w:hAnsi="Calibri" w:cs="Calibri"/>
      </w:rPr>
      <w:tab/>
      <w:t>Faksi 09 1299 420</w:t>
    </w:r>
    <w:r w:rsidRPr="00FB572B">
      <w:rPr>
        <w:rFonts w:ascii="Calibri" w:hAnsi="Calibri" w:cs="Calibri"/>
      </w:rPr>
      <w:tab/>
    </w:r>
    <w:r w:rsidRPr="00FB572B">
      <w:rPr>
        <w:rFonts w:ascii="Calibri" w:hAnsi="Calibri" w:cs="Calibri"/>
        <w:color w:val="8CC80A"/>
      </w:rPr>
      <w:t>ptt@pientaloteollisuus.fi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7B" w:rsidRDefault="0068017B">
      <w:r>
        <w:separator/>
      </w:r>
    </w:p>
  </w:footnote>
  <w:footnote w:type="continuationSeparator" w:id="0">
    <w:p w:rsidR="0068017B" w:rsidRDefault="00680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34" w:rsidRDefault="00CB2A34" w:rsidP="0005543D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CB2A34" w:rsidRDefault="00CB2A34" w:rsidP="00B437C1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65" w:rsidRPr="00FB572B" w:rsidRDefault="00186265" w:rsidP="00186265">
    <w:pPr>
      <w:pStyle w:val="Yltunniste"/>
      <w:tabs>
        <w:tab w:val="clear" w:pos="5216"/>
        <w:tab w:val="left" w:pos="5245"/>
      </w:tabs>
      <w:rPr>
        <w:rFonts w:ascii="Calibri" w:hAnsi="Calibri" w:cs="Calibri"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52CEE9B1" wp14:editId="66E7FACC">
          <wp:simplePos x="0" y="0"/>
          <wp:positionH relativeFrom="column">
            <wp:posOffset>2540</wp:posOffset>
          </wp:positionH>
          <wp:positionV relativeFrom="paragraph">
            <wp:posOffset>-208251</wp:posOffset>
          </wp:positionV>
          <wp:extent cx="2052084" cy="1009581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9"/>
                  <a:stretch/>
                </pic:blipFill>
                <pic:spPr bwMode="auto">
                  <a:xfrm>
                    <a:off x="0" y="0"/>
                    <a:ext cx="2052084" cy="1009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 w:rsidR="00501524">
      <w:rPr>
        <w:rFonts w:ascii="Calibri" w:hAnsi="Calibri" w:cs="Calibri"/>
        <w:b/>
        <w:noProof/>
        <w:sz w:val="24"/>
        <w:szCs w:val="24"/>
      </w:rPr>
      <w:t>LAUSUNTO</w:t>
    </w:r>
    <w:r w:rsidR="00804231">
      <w:rPr>
        <w:rFonts w:ascii="Calibri" w:hAnsi="Calibri" w:cs="Calibri"/>
        <w:b/>
        <w:noProof/>
        <w:sz w:val="24"/>
        <w:szCs w:val="24"/>
      </w:rPr>
      <w:t xml:space="preserve"> (LUONNOS)</w:t>
    </w:r>
    <w:r w:rsidR="00273227">
      <w:rPr>
        <w:rFonts w:ascii="Calibri" w:hAnsi="Calibri" w:cs="Calibri"/>
        <w:b/>
        <w:noProof/>
        <w:sz w:val="24"/>
        <w:szCs w:val="24"/>
      </w:rPr>
      <w:tab/>
    </w:r>
    <w:r w:rsidRPr="00FB572B">
      <w:rPr>
        <w:rFonts w:ascii="Calibri" w:hAnsi="Calibri" w:cs="Calibri"/>
        <w:noProof/>
        <w:sz w:val="24"/>
        <w:szCs w:val="24"/>
      </w:rPr>
      <w:tab/>
    </w:r>
    <w:r w:rsidRPr="00FB572B">
      <w:rPr>
        <w:rFonts w:ascii="Calibri" w:hAnsi="Calibri" w:cs="Calibri"/>
        <w:noProof/>
        <w:sz w:val="24"/>
        <w:szCs w:val="24"/>
      </w:rPr>
      <w:fldChar w:fldCharType="begin"/>
    </w:r>
    <w:r w:rsidRPr="00FB572B">
      <w:rPr>
        <w:rFonts w:ascii="Calibri" w:hAnsi="Calibri" w:cs="Calibri"/>
        <w:noProof/>
        <w:sz w:val="24"/>
        <w:szCs w:val="24"/>
      </w:rPr>
      <w:instrText xml:space="preserve"> PAGE  \* Arabic  \* MERGEFORMAT </w:instrText>
    </w:r>
    <w:r w:rsidRPr="00FB572B">
      <w:rPr>
        <w:rFonts w:ascii="Calibri" w:hAnsi="Calibri" w:cs="Calibri"/>
        <w:noProof/>
        <w:sz w:val="24"/>
        <w:szCs w:val="24"/>
      </w:rPr>
      <w:fldChar w:fldCharType="separate"/>
    </w:r>
    <w:r w:rsidR="0082062E">
      <w:rPr>
        <w:rFonts w:ascii="Calibri" w:hAnsi="Calibri" w:cs="Calibri"/>
        <w:noProof/>
        <w:sz w:val="24"/>
        <w:szCs w:val="24"/>
      </w:rPr>
      <w:t>2</w:t>
    </w:r>
    <w:r w:rsidRPr="00FB572B">
      <w:rPr>
        <w:rFonts w:ascii="Calibri" w:hAnsi="Calibri" w:cs="Calibri"/>
        <w:noProof/>
        <w:sz w:val="24"/>
        <w:szCs w:val="24"/>
      </w:rPr>
      <w:fldChar w:fldCharType="end"/>
    </w:r>
    <w:r w:rsidRPr="00FB572B">
      <w:rPr>
        <w:rFonts w:ascii="Calibri" w:hAnsi="Calibri" w:cs="Calibri"/>
        <w:noProof/>
        <w:sz w:val="24"/>
        <w:szCs w:val="24"/>
      </w:rPr>
      <w:t xml:space="preserve"> (</w:t>
    </w:r>
    <w:r w:rsidRPr="00FB572B">
      <w:rPr>
        <w:rFonts w:ascii="Calibri" w:hAnsi="Calibri" w:cs="Calibri"/>
        <w:noProof/>
        <w:sz w:val="24"/>
        <w:szCs w:val="24"/>
      </w:rPr>
      <w:fldChar w:fldCharType="begin"/>
    </w:r>
    <w:r w:rsidRPr="00FB572B">
      <w:rPr>
        <w:rFonts w:ascii="Calibri" w:hAnsi="Calibri" w:cs="Calibri"/>
        <w:noProof/>
        <w:sz w:val="24"/>
        <w:szCs w:val="24"/>
      </w:rPr>
      <w:instrText xml:space="preserve"> NUMPAGES  \* Arabic  \* MERGEFORMAT </w:instrText>
    </w:r>
    <w:r w:rsidRPr="00FB572B">
      <w:rPr>
        <w:rFonts w:ascii="Calibri" w:hAnsi="Calibri" w:cs="Calibri"/>
        <w:noProof/>
        <w:sz w:val="24"/>
        <w:szCs w:val="24"/>
      </w:rPr>
      <w:fldChar w:fldCharType="separate"/>
    </w:r>
    <w:r w:rsidR="0082062E">
      <w:rPr>
        <w:rFonts w:ascii="Calibri" w:hAnsi="Calibri" w:cs="Calibri"/>
        <w:noProof/>
        <w:sz w:val="24"/>
        <w:szCs w:val="24"/>
      </w:rPr>
      <w:t>4</w:t>
    </w:r>
    <w:r w:rsidRPr="00FB572B">
      <w:rPr>
        <w:rFonts w:ascii="Calibri" w:hAnsi="Calibri" w:cs="Calibri"/>
        <w:noProof/>
        <w:sz w:val="24"/>
        <w:szCs w:val="24"/>
      </w:rPr>
      <w:fldChar w:fldCharType="end"/>
    </w:r>
    <w:r w:rsidRPr="00FB572B">
      <w:rPr>
        <w:rFonts w:ascii="Calibri" w:hAnsi="Calibri" w:cs="Calibri"/>
        <w:noProof/>
        <w:sz w:val="24"/>
        <w:szCs w:val="24"/>
      </w:rPr>
      <w:t>)</w:t>
    </w:r>
  </w:p>
  <w:p w:rsidR="00186265" w:rsidRPr="00FB572B" w:rsidRDefault="00186265" w:rsidP="00186265">
    <w:pPr>
      <w:pStyle w:val="Yltunniste"/>
      <w:tabs>
        <w:tab w:val="left" w:pos="9129"/>
      </w:tabs>
      <w:rPr>
        <w:rFonts w:ascii="Calibri" w:hAnsi="Calibri" w:cs="Calibri"/>
        <w:noProof/>
        <w:sz w:val="24"/>
        <w:szCs w:val="24"/>
      </w:rPr>
    </w:pPr>
  </w:p>
  <w:p w:rsidR="00186265" w:rsidRPr="00FB572B" w:rsidRDefault="009F6A31" w:rsidP="00186265">
    <w:pPr>
      <w:pStyle w:val="Yltunniste"/>
      <w:tabs>
        <w:tab w:val="clear" w:pos="5216"/>
        <w:tab w:val="left" w:pos="5245"/>
        <w:tab w:val="left" w:pos="9129"/>
      </w:tabs>
      <w:rPr>
        <w:rFonts w:ascii="Calibri" w:hAnsi="Calibri" w:cs="Calibri"/>
        <w:noProof/>
        <w:sz w:val="24"/>
        <w:szCs w:val="24"/>
      </w:rPr>
    </w:pPr>
    <w:r>
      <w:rPr>
        <w:rFonts w:ascii="Calibri" w:hAnsi="Calibri" w:cs="Calibri"/>
        <w:noProof/>
        <w:sz w:val="24"/>
        <w:szCs w:val="24"/>
      </w:rPr>
      <w:tab/>
    </w:r>
    <w:r w:rsidR="00876E5A">
      <w:rPr>
        <w:rFonts w:ascii="Calibri" w:hAnsi="Calibri" w:cs="Calibri"/>
        <w:noProof/>
        <w:sz w:val="24"/>
        <w:szCs w:val="24"/>
      </w:rPr>
      <w:t>4.8</w:t>
    </w:r>
    <w:r w:rsidR="00501524">
      <w:rPr>
        <w:rFonts w:ascii="Calibri" w:hAnsi="Calibri" w:cs="Calibri"/>
        <w:noProof/>
        <w:sz w:val="24"/>
        <w:szCs w:val="24"/>
      </w:rPr>
      <w:t>.2016</w:t>
    </w:r>
  </w:p>
  <w:p w:rsidR="00186265" w:rsidRPr="00FB572B" w:rsidRDefault="00186265" w:rsidP="00186265">
    <w:pPr>
      <w:pStyle w:val="Yltunniste"/>
      <w:tabs>
        <w:tab w:val="left" w:pos="9129"/>
      </w:tabs>
      <w:rPr>
        <w:rFonts w:ascii="Calibri" w:hAnsi="Calibri" w:cs="Calibri"/>
        <w:noProof/>
        <w:sz w:val="24"/>
        <w:szCs w:val="24"/>
      </w:rPr>
    </w:pPr>
  </w:p>
  <w:p w:rsidR="00CB2A34" w:rsidRPr="00186265" w:rsidRDefault="002E2B4F" w:rsidP="00186265">
    <w:pPr>
      <w:pStyle w:val="Yltunniste"/>
      <w:tabs>
        <w:tab w:val="left" w:pos="9129"/>
      </w:tabs>
      <w:rPr>
        <w:rFonts w:ascii="Calibri" w:hAnsi="Calibri" w:cs="Calibri"/>
        <w:noProof/>
        <w:sz w:val="24"/>
        <w:szCs w:val="24"/>
      </w:rPr>
    </w:pPr>
    <w:r>
      <w:rPr>
        <w:rFonts w:ascii="Calibri" w:hAnsi="Calibri" w:cs="Calibri"/>
        <w:noProof/>
        <w:sz w:val="24"/>
        <w:szCs w:val="24"/>
      </w:rPr>
      <w:t>PTT/</w:t>
    </w:r>
    <w:r w:rsidR="00186265">
      <w:rPr>
        <w:rFonts w:ascii="Calibri" w:hAnsi="Calibri" w:cs="Calibri"/>
        <w:noProof/>
        <w:sz w:val="24"/>
        <w:szCs w:val="24"/>
      </w:rPr>
      <w:t xml:space="preserve">KRa </w:t>
    </w:r>
  </w:p>
  <w:p w:rsidR="00CB2A34" w:rsidRDefault="00CB2A34" w:rsidP="00F37491">
    <w:pPr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34" w:rsidRPr="00FB572B" w:rsidRDefault="00FB572B" w:rsidP="003C257B">
    <w:pPr>
      <w:pStyle w:val="Yltunniste"/>
      <w:tabs>
        <w:tab w:val="clear" w:pos="5216"/>
        <w:tab w:val="left" w:pos="5245"/>
      </w:tabs>
      <w:rPr>
        <w:rFonts w:ascii="Calibri" w:hAnsi="Calibri" w:cs="Calibri"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7DBFF0F" wp14:editId="0DD4ABF5">
          <wp:simplePos x="0" y="0"/>
          <wp:positionH relativeFrom="column">
            <wp:posOffset>2540</wp:posOffset>
          </wp:positionH>
          <wp:positionV relativeFrom="paragraph">
            <wp:posOffset>-208251</wp:posOffset>
          </wp:positionV>
          <wp:extent cx="2052084" cy="1009581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9"/>
                  <a:stretch/>
                </pic:blipFill>
                <pic:spPr bwMode="auto">
                  <a:xfrm>
                    <a:off x="0" y="0"/>
                    <a:ext cx="2052084" cy="1009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A34">
      <w:rPr>
        <w:noProof/>
      </w:rPr>
      <w:tab/>
    </w:r>
    <w:r w:rsidR="00654A34">
      <w:rPr>
        <w:rFonts w:ascii="Calibri" w:hAnsi="Calibri" w:cs="Calibri"/>
        <w:b/>
        <w:noProof/>
        <w:sz w:val="24"/>
        <w:szCs w:val="24"/>
      </w:rPr>
      <w:t>LAUSUNTO</w:t>
    </w:r>
    <w:r w:rsidR="00BD7212">
      <w:rPr>
        <w:rFonts w:ascii="Calibri" w:hAnsi="Calibri" w:cs="Calibri"/>
        <w:b/>
        <w:noProof/>
        <w:sz w:val="24"/>
        <w:szCs w:val="24"/>
      </w:rPr>
      <w:tab/>
    </w:r>
    <w:r w:rsidR="00CB2A34" w:rsidRPr="00FB572B">
      <w:rPr>
        <w:rFonts w:ascii="Calibri" w:hAnsi="Calibri" w:cs="Calibri"/>
        <w:noProof/>
        <w:sz w:val="24"/>
        <w:szCs w:val="24"/>
      </w:rPr>
      <w:tab/>
    </w:r>
    <w:r w:rsidR="00CB2A34" w:rsidRPr="00FB572B">
      <w:rPr>
        <w:rFonts w:ascii="Calibri" w:hAnsi="Calibri" w:cs="Calibri"/>
        <w:noProof/>
        <w:sz w:val="24"/>
        <w:szCs w:val="24"/>
      </w:rPr>
      <w:fldChar w:fldCharType="begin"/>
    </w:r>
    <w:r w:rsidR="00CB2A34" w:rsidRPr="00FB572B">
      <w:rPr>
        <w:rFonts w:ascii="Calibri" w:hAnsi="Calibri" w:cs="Calibri"/>
        <w:noProof/>
        <w:sz w:val="24"/>
        <w:szCs w:val="24"/>
      </w:rPr>
      <w:instrText xml:space="preserve"> PAGE  \* Arabic  \* MERGEFORMAT </w:instrText>
    </w:r>
    <w:r w:rsidR="00CB2A34" w:rsidRPr="00FB572B">
      <w:rPr>
        <w:rFonts w:ascii="Calibri" w:hAnsi="Calibri" w:cs="Calibri"/>
        <w:noProof/>
        <w:sz w:val="24"/>
        <w:szCs w:val="24"/>
      </w:rPr>
      <w:fldChar w:fldCharType="separate"/>
    </w:r>
    <w:r w:rsidR="0082062E">
      <w:rPr>
        <w:rFonts w:ascii="Calibri" w:hAnsi="Calibri" w:cs="Calibri"/>
        <w:noProof/>
        <w:sz w:val="24"/>
        <w:szCs w:val="24"/>
      </w:rPr>
      <w:t>1</w:t>
    </w:r>
    <w:r w:rsidR="00CB2A34" w:rsidRPr="00FB572B">
      <w:rPr>
        <w:rFonts w:ascii="Calibri" w:hAnsi="Calibri" w:cs="Calibri"/>
        <w:noProof/>
        <w:sz w:val="24"/>
        <w:szCs w:val="24"/>
      </w:rPr>
      <w:fldChar w:fldCharType="end"/>
    </w:r>
    <w:r w:rsidR="00CB2A34" w:rsidRPr="00FB572B">
      <w:rPr>
        <w:rFonts w:ascii="Calibri" w:hAnsi="Calibri" w:cs="Calibri"/>
        <w:noProof/>
        <w:sz w:val="24"/>
        <w:szCs w:val="24"/>
      </w:rPr>
      <w:t xml:space="preserve"> (</w:t>
    </w:r>
    <w:r w:rsidR="00CB2A34" w:rsidRPr="00FB572B">
      <w:rPr>
        <w:rFonts w:ascii="Calibri" w:hAnsi="Calibri" w:cs="Calibri"/>
        <w:noProof/>
        <w:sz w:val="24"/>
        <w:szCs w:val="24"/>
      </w:rPr>
      <w:fldChar w:fldCharType="begin"/>
    </w:r>
    <w:r w:rsidR="00CB2A34" w:rsidRPr="00FB572B">
      <w:rPr>
        <w:rFonts w:ascii="Calibri" w:hAnsi="Calibri" w:cs="Calibri"/>
        <w:noProof/>
        <w:sz w:val="24"/>
        <w:szCs w:val="24"/>
      </w:rPr>
      <w:instrText xml:space="preserve"> NUMPAGES  \* Arabic  \* MERGEFORMAT </w:instrText>
    </w:r>
    <w:r w:rsidR="00CB2A34" w:rsidRPr="00FB572B">
      <w:rPr>
        <w:rFonts w:ascii="Calibri" w:hAnsi="Calibri" w:cs="Calibri"/>
        <w:noProof/>
        <w:sz w:val="24"/>
        <w:szCs w:val="24"/>
      </w:rPr>
      <w:fldChar w:fldCharType="separate"/>
    </w:r>
    <w:r w:rsidR="0082062E">
      <w:rPr>
        <w:rFonts w:ascii="Calibri" w:hAnsi="Calibri" w:cs="Calibri"/>
        <w:noProof/>
        <w:sz w:val="24"/>
        <w:szCs w:val="24"/>
      </w:rPr>
      <w:t>1</w:t>
    </w:r>
    <w:r w:rsidR="00CB2A34" w:rsidRPr="00FB572B">
      <w:rPr>
        <w:rFonts w:ascii="Calibri" w:hAnsi="Calibri" w:cs="Calibri"/>
        <w:noProof/>
        <w:sz w:val="24"/>
        <w:szCs w:val="24"/>
      </w:rPr>
      <w:fldChar w:fldCharType="end"/>
    </w:r>
    <w:r w:rsidR="00CB2A34" w:rsidRPr="00FB572B">
      <w:rPr>
        <w:rFonts w:ascii="Calibri" w:hAnsi="Calibri" w:cs="Calibri"/>
        <w:noProof/>
        <w:sz w:val="24"/>
        <w:szCs w:val="24"/>
      </w:rPr>
      <w:t>)</w:t>
    </w:r>
  </w:p>
  <w:p w:rsidR="00CB2A34" w:rsidRPr="00FB572B" w:rsidRDefault="00CB2A34" w:rsidP="00832C2D">
    <w:pPr>
      <w:pStyle w:val="Yltunniste"/>
      <w:tabs>
        <w:tab w:val="left" w:pos="9129"/>
      </w:tabs>
      <w:rPr>
        <w:rFonts w:ascii="Calibri" w:hAnsi="Calibri" w:cs="Calibri"/>
        <w:noProof/>
        <w:sz w:val="24"/>
        <w:szCs w:val="24"/>
      </w:rPr>
    </w:pPr>
  </w:p>
  <w:p w:rsidR="00FB572B" w:rsidRPr="00FB572B" w:rsidRDefault="003C257B" w:rsidP="003C257B">
    <w:pPr>
      <w:pStyle w:val="Yltunniste"/>
      <w:tabs>
        <w:tab w:val="clear" w:pos="5216"/>
        <w:tab w:val="left" w:pos="5245"/>
        <w:tab w:val="left" w:pos="9129"/>
      </w:tabs>
      <w:rPr>
        <w:rFonts w:ascii="Calibri" w:hAnsi="Calibri" w:cs="Calibri"/>
        <w:noProof/>
        <w:sz w:val="24"/>
        <w:szCs w:val="24"/>
      </w:rPr>
    </w:pPr>
    <w:r>
      <w:rPr>
        <w:rFonts w:ascii="Calibri" w:hAnsi="Calibri" w:cs="Calibri"/>
        <w:noProof/>
        <w:sz w:val="24"/>
        <w:szCs w:val="24"/>
      </w:rPr>
      <w:tab/>
    </w:r>
    <w:r w:rsidR="00631B46">
      <w:rPr>
        <w:rFonts w:ascii="Calibri" w:hAnsi="Calibri" w:cs="Calibri"/>
        <w:noProof/>
        <w:sz w:val="24"/>
        <w:szCs w:val="24"/>
      </w:rPr>
      <w:t>31</w:t>
    </w:r>
    <w:r w:rsidR="00876E5A">
      <w:rPr>
        <w:rFonts w:ascii="Calibri" w:hAnsi="Calibri" w:cs="Calibri"/>
        <w:noProof/>
        <w:sz w:val="24"/>
        <w:szCs w:val="24"/>
      </w:rPr>
      <w:t>.8</w:t>
    </w:r>
    <w:r w:rsidR="00501524">
      <w:rPr>
        <w:rFonts w:ascii="Calibri" w:hAnsi="Calibri" w:cs="Calibri"/>
        <w:noProof/>
        <w:sz w:val="24"/>
        <w:szCs w:val="24"/>
      </w:rPr>
      <w:t>.2016</w:t>
    </w:r>
  </w:p>
  <w:p w:rsidR="00FB572B" w:rsidRPr="00FB572B" w:rsidRDefault="00FB572B" w:rsidP="00832C2D">
    <w:pPr>
      <w:pStyle w:val="Yltunniste"/>
      <w:tabs>
        <w:tab w:val="left" w:pos="9129"/>
      </w:tabs>
      <w:rPr>
        <w:rFonts w:ascii="Calibri" w:hAnsi="Calibri" w:cs="Calibri"/>
        <w:noProof/>
        <w:sz w:val="24"/>
        <w:szCs w:val="24"/>
      </w:rPr>
    </w:pPr>
  </w:p>
  <w:p w:rsidR="00CB2A34" w:rsidRPr="00FB572B" w:rsidRDefault="002E2B4F" w:rsidP="00832C2D">
    <w:pPr>
      <w:pStyle w:val="Yltunniste"/>
      <w:tabs>
        <w:tab w:val="left" w:pos="9129"/>
      </w:tabs>
      <w:rPr>
        <w:rFonts w:ascii="Calibri" w:hAnsi="Calibri" w:cs="Calibri"/>
        <w:noProof/>
        <w:sz w:val="24"/>
        <w:szCs w:val="24"/>
      </w:rPr>
    </w:pPr>
    <w:r>
      <w:rPr>
        <w:rFonts w:ascii="Calibri" w:hAnsi="Calibri" w:cs="Calibri"/>
        <w:noProof/>
        <w:sz w:val="24"/>
        <w:szCs w:val="24"/>
      </w:rPr>
      <w:t>PTT/</w:t>
    </w:r>
    <w:r w:rsidR="003C257B">
      <w:rPr>
        <w:rFonts w:ascii="Calibri" w:hAnsi="Calibri" w:cs="Calibri"/>
        <w:noProof/>
        <w:sz w:val="24"/>
        <w:szCs w:val="24"/>
      </w:rPr>
      <w:t xml:space="preserve">KRa </w:t>
    </w:r>
  </w:p>
  <w:p w:rsidR="00832C2D" w:rsidRDefault="00832C2D" w:rsidP="00832C2D">
    <w:pPr>
      <w:pStyle w:val="Yltunniste"/>
      <w:tabs>
        <w:tab w:val="left" w:pos="9129"/>
      </w:tabs>
      <w:rPr>
        <w:noProof/>
      </w:rPr>
    </w:pPr>
  </w:p>
  <w:p w:rsidR="00832C2D" w:rsidRDefault="00832C2D" w:rsidP="00832C2D">
    <w:pPr>
      <w:pStyle w:val="Yltunniste"/>
      <w:tabs>
        <w:tab w:val="left" w:pos="9129"/>
      </w:tabs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536520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3B27216"/>
    <w:multiLevelType w:val="hybridMultilevel"/>
    <w:tmpl w:val="D780E20C"/>
    <w:lvl w:ilvl="0" w:tplc="040B000F">
      <w:start w:val="1"/>
      <w:numFmt w:val="decimal"/>
      <w:lvlText w:val="%1."/>
      <w:lvlJc w:val="left"/>
      <w:pPr>
        <w:ind w:left="2081" w:hanging="360"/>
      </w:pPr>
    </w:lvl>
    <w:lvl w:ilvl="1" w:tplc="040B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3521" w:hanging="180"/>
      </w:pPr>
    </w:lvl>
    <w:lvl w:ilvl="3" w:tplc="040B000F" w:tentative="1">
      <w:start w:val="1"/>
      <w:numFmt w:val="decimal"/>
      <w:lvlText w:val="%4."/>
      <w:lvlJc w:val="left"/>
      <w:pPr>
        <w:ind w:left="4241" w:hanging="360"/>
      </w:pPr>
    </w:lvl>
    <w:lvl w:ilvl="4" w:tplc="040B0019" w:tentative="1">
      <w:start w:val="1"/>
      <w:numFmt w:val="lowerLetter"/>
      <w:lvlText w:val="%5."/>
      <w:lvlJc w:val="left"/>
      <w:pPr>
        <w:ind w:left="4961" w:hanging="360"/>
      </w:pPr>
    </w:lvl>
    <w:lvl w:ilvl="5" w:tplc="040B001B" w:tentative="1">
      <w:start w:val="1"/>
      <w:numFmt w:val="lowerRoman"/>
      <w:lvlText w:val="%6."/>
      <w:lvlJc w:val="right"/>
      <w:pPr>
        <w:ind w:left="5681" w:hanging="180"/>
      </w:pPr>
    </w:lvl>
    <w:lvl w:ilvl="6" w:tplc="040B000F" w:tentative="1">
      <w:start w:val="1"/>
      <w:numFmt w:val="decimal"/>
      <w:lvlText w:val="%7."/>
      <w:lvlJc w:val="left"/>
      <w:pPr>
        <w:ind w:left="6401" w:hanging="360"/>
      </w:pPr>
    </w:lvl>
    <w:lvl w:ilvl="7" w:tplc="040B0019" w:tentative="1">
      <w:start w:val="1"/>
      <w:numFmt w:val="lowerLetter"/>
      <w:lvlText w:val="%8."/>
      <w:lvlJc w:val="left"/>
      <w:pPr>
        <w:ind w:left="7121" w:hanging="360"/>
      </w:pPr>
    </w:lvl>
    <w:lvl w:ilvl="8" w:tplc="040B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2">
    <w:nsid w:val="048C1B0B"/>
    <w:multiLevelType w:val="singleLevel"/>
    <w:tmpl w:val="EDDCC166"/>
    <w:lvl w:ilvl="0">
      <w:start w:val="1"/>
      <w:numFmt w:val="bullet"/>
      <w:pStyle w:val="Merkittyluettelo4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3">
    <w:nsid w:val="08ED1D83"/>
    <w:multiLevelType w:val="singleLevel"/>
    <w:tmpl w:val="7570A5D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4">
    <w:nsid w:val="08F972C1"/>
    <w:multiLevelType w:val="singleLevel"/>
    <w:tmpl w:val="0332EE0E"/>
    <w:lvl w:ilvl="0">
      <w:start w:val="1"/>
      <w:numFmt w:val="bullet"/>
      <w:pStyle w:val="Merkittyluettelo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5">
    <w:nsid w:val="0B415D4A"/>
    <w:multiLevelType w:val="singleLevel"/>
    <w:tmpl w:val="3E0235E6"/>
    <w:lvl w:ilvl="0">
      <w:start w:val="1"/>
      <w:numFmt w:val="bullet"/>
      <w:pStyle w:val="Luettelo3"/>
      <w:lvlText w:val="–"/>
      <w:lvlJc w:val="left"/>
      <w:pPr>
        <w:tabs>
          <w:tab w:val="num" w:pos="4272"/>
        </w:tabs>
        <w:ind w:left="284" w:firstLine="3628"/>
      </w:pPr>
      <w:rPr>
        <w:rFonts w:ascii="Arial" w:hAnsi="Arial" w:hint="default"/>
      </w:rPr>
    </w:lvl>
  </w:abstractNum>
  <w:abstractNum w:abstractNumId="6">
    <w:nsid w:val="18F771AB"/>
    <w:multiLevelType w:val="singleLevel"/>
    <w:tmpl w:val="221CF4F0"/>
    <w:lvl w:ilvl="0">
      <w:start w:val="1"/>
      <w:numFmt w:val="bullet"/>
      <w:pStyle w:val="Luettelo2"/>
      <w:lvlText w:val="–"/>
      <w:lvlJc w:val="left"/>
      <w:pPr>
        <w:tabs>
          <w:tab w:val="num" w:pos="2968"/>
        </w:tabs>
        <w:ind w:left="284" w:firstLine="2324"/>
      </w:pPr>
      <w:rPr>
        <w:rFonts w:ascii="Arial" w:hAnsi="Arial" w:hint="default"/>
      </w:rPr>
    </w:lvl>
  </w:abstractNum>
  <w:abstractNum w:abstractNumId="7">
    <w:nsid w:val="1AD93186"/>
    <w:multiLevelType w:val="hybridMultilevel"/>
    <w:tmpl w:val="291C78A0"/>
    <w:lvl w:ilvl="0" w:tplc="14ECF1E0">
      <w:start w:val="1"/>
      <w:numFmt w:val="bullet"/>
      <w:pStyle w:val="Luette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42744"/>
    <w:multiLevelType w:val="hybridMultilevel"/>
    <w:tmpl w:val="FFFAC02A"/>
    <w:lvl w:ilvl="0" w:tplc="A28A3790">
      <w:start w:val="1"/>
      <w:numFmt w:val="decimal"/>
      <w:pStyle w:val="NumLuettelo"/>
      <w:lvlText w:val="%1"/>
      <w:lvlJc w:val="left"/>
      <w:pPr>
        <w:ind w:left="172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27B14"/>
    <w:multiLevelType w:val="singleLevel"/>
    <w:tmpl w:val="6A06F6D6"/>
    <w:lvl w:ilvl="0">
      <w:start w:val="1"/>
      <w:numFmt w:val="bullet"/>
      <w:pStyle w:val="Luettelo"/>
      <w:lvlText w:val="–"/>
      <w:lvlJc w:val="left"/>
      <w:pPr>
        <w:tabs>
          <w:tab w:val="num" w:pos="1664"/>
        </w:tabs>
        <w:ind w:left="1588" w:hanging="284"/>
      </w:pPr>
      <w:rPr>
        <w:rFonts w:ascii="Arial" w:hAnsi="Arial" w:hint="default"/>
      </w:rPr>
    </w:lvl>
  </w:abstractNum>
  <w:abstractNum w:abstractNumId="10">
    <w:nsid w:val="3E4A6FA8"/>
    <w:multiLevelType w:val="hybridMultilevel"/>
    <w:tmpl w:val="A3961AD8"/>
    <w:lvl w:ilvl="0" w:tplc="040B000F">
      <w:start w:val="1"/>
      <w:numFmt w:val="decimal"/>
      <w:lvlText w:val="%1."/>
      <w:lvlJc w:val="left"/>
      <w:pPr>
        <w:ind w:left="2081" w:hanging="360"/>
      </w:pPr>
    </w:lvl>
    <w:lvl w:ilvl="1" w:tplc="040B0019" w:tentative="1">
      <w:start w:val="1"/>
      <w:numFmt w:val="lowerLetter"/>
      <w:lvlText w:val="%2."/>
      <w:lvlJc w:val="left"/>
      <w:pPr>
        <w:ind w:left="2801" w:hanging="360"/>
      </w:pPr>
    </w:lvl>
    <w:lvl w:ilvl="2" w:tplc="040B001B" w:tentative="1">
      <w:start w:val="1"/>
      <w:numFmt w:val="lowerRoman"/>
      <w:lvlText w:val="%3."/>
      <w:lvlJc w:val="right"/>
      <w:pPr>
        <w:ind w:left="3521" w:hanging="180"/>
      </w:pPr>
    </w:lvl>
    <w:lvl w:ilvl="3" w:tplc="040B000F" w:tentative="1">
      <w:start w:val="1"/>
      <w:numFmt w:val="decimal"/>
      <w:lvlText w:val="%4."/>
      <w:lvlJc w:val="left"/>
      <w:pPr>
        <w:ind w:left="4241" w:hanging="360"/>
      </w:pPr>
    </w:lvl>
    <w:lvl w:ilvl="4" w:tplc="040B0019" w:tentative="1">
      <w:start w:val="1"/>
      <w:numFmt w:val="lowerLetter"/>
      <w:lvlText w:val="%5."/>
      <w:lvlJc w:val="left"/>
      <w:pPr>
        <w:ind w:left="4961" w:hanging="360"/>
      </w:pPr>
    </w:lvl>
    <w:lvl w:ilvl="5" w:tplc="040B001B" w:tentative="1">
      <w:start w:val="1"/>
      <w:numFmt w:val="lowerRoman"/>
      <w:lvlText w:val="%6."/>
      <w:lvlJc w:val="right"/>
      <w:pPr>
        <w:ind w:left="5681" w:hanging="180"/>
      </w:pPr>
    </w:lvl>
    <w:lvl w:ilvl="6" w:tplc="040B000F" w:tentative="1">
      <w:start w:val="1"/>
      <w:numFmt w:val="decimal"/>
      <w:lvlText w:val="%7."/>
      <w:lvlJc w:val="left"/>
      <w:pPr>
        <w:ind w:left="6401" w:hanging="360"/>
      </w:pPr>
    </w:lvl>
    <w:lvl w:ilvl="7" w:tplc="040B0019" w:tentative="1">
      <w:start w:val="1"/>
      <w:numFmt w:val="lowerLetter"/>
      <w:lvlText w:val="%8."/>
      <w:lvlJc w:val="left"/>
      <w:pPr>
        <w:ind w:left="7121" w:hanging="360"/>
      </w:pPr>
    </w:lvl>
    <w:lvl w:ilvl="8" w:tplc="040B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1">
    <w:nsid w:val="3E5922D8"/>
    <w:multiLevelType w:val="singleLevel"/>
    <w:tmpl w:val="2A02125E"/>
    <w:lvl w:ilvl="0">
      <w:start w:val="1"/>
      <w:numFmt w:val="bullet"/>
      <w:pStyle w:val="Luettelo4"/>
      <w:lvlText w:val="–"/>
      <w:lvlJc w:val="left"/>
      <w:pPr>
        <w:tabs>
          <w:tab w:val="num" w:pos="5576"/>
        </w:tabs>
        <w:ind w:left="284" w:firstLine="4932"/>
      </w:pPr>
      <w:rPr>
        <w:rFonts w:ascii="Arial" w:hAnsi="Arial" w:hint="default"/>
      </w:rPr>
    </w:lvl>
  </w:abstractNum>
  <w:abstractNum w:abstractNumId="12">
    <w:nsid w:val="52DE4385"/>
    <w:multiLevelType w:val="singleLevel"/>
    <w:tmpl w:val="0CDA6C7E"/>
    <w:lvl w:ilvl="0">
      <w:start w:val="1"/>
      <w:numFmt w:val="bullet"/>
      <w:pStyle w:val="Merkittyluettelo5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3">
    <w:nsid w:val="576749E1"/>
    <w:multiLevelType w:val="singleLevel"/>
    <w:tmpl w:val="9D9014CC"/>
    <w:lvl w:ilvl="0">
      <w:start w:val="1"/>
      <w:numFmt w:val="bullet"/>
      <w:pStyle w:val="Merkittyluettelo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4">
    <w:nsid w:val="58562717"/>
    <w:multiLevelType w:val="singleLevel"/>
    <w:tmpl w:val="DE760B70"/>
    <w:lvl w:ilvl="0">
      <w:start w:val="1"/>
      <w:numFmt w:val="bullet"/>
      <w:pStyle w:val="Luettelo5"/>
      <w:lvlText w:val="–"/>
      <w:lvlJc w:val="left"/>
      <w:pPr>
        <w:tabs>
          <w:tab w:val="num" w:pos="6881"/>
        </w:tabs>
        <w:ind w:left="284" w:firstLine="6237"/>
      </w:pPr>
      <w:rPr>
        <w:rFonts w:ascii="Arial" w:hAnsi="Arial" w:hint="default"/>
      </w:rPr>
    </w:lvl>
  </w:abstractNum>
  <w:abstractNum w:abstractNumId="15">
    <w:nsid w:val="59167744"/>
    <w:multiLevelType w:val="hybridMultilevel"/>
    <w:tmpl w:val="9AEE1EA0"/>
    <w:lvl w:ilvl="0" w:tplc="040B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16">
    <w:nsid w:val="6D855233"/>
    <w:multiLevelType w:val="hybridMultilevel"/>
    <w:tmpl w:val="562662C6"/>
    <w:lvl w:ilvl="0" w:tplc="040B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14"/>
  </w:num>
  <w:num w:numId="6">
    <w:abstractNumId w:val="3"/>
  </w:num>
  <w:num w:numId="7">
    <w:abstractNumId w:val="4"/>
  </w:num>
  <w:num w:numId="8">
    <w:abstractNumId w:val="13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8"/>
  </w:num>
  <w:num w:numId="14">
    <w:abstractNumId w:val="1"/>
  </w:num>
  <w:num w:numId="15">
    <w:abstractNumId w:val="10"/>
  </w:num>
  <w:num w:numId="16">
    <w:abstractNumId w:val="15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7B"/>
    <w:rsid w:val="00003FA8"/>
    <w:rsid w:val="00006294"/>
    <w:rsid w:val="000072F3"/>
    <w:rsid w:val="000168EA"/>
    <w:rsid w:val="00030F9F"/>
    <w:rsid w:val="0003273F"/>
    <w:rsid w:val="00035B5A"/>
    <w:rsid w:val="00047493"/>
    <w:rsid w:val="0005543D"/>
    <w:rsid w:val="00063C1D"/>
    <w:rsid w:val="00064CD2"/>
    <w:rsid w:val="00095BA5"/>
    <w:rsid w:val="000A6000"/>
    <w:rsid w:val="000A6F13"/>
    <w:rsid w:val="000B0909"/>
    <w:rsid w:val="000D2F13"/>
    <w:rsid w:val="000F06CF"/>
    <w:rsid w:val="001463B4"/>
    <w:rsid w:val="00186265"/>
    <w:rsid w:val="00186C83"/>
    <w:rsid w:val="00194D66"/>
    <w:rsid w:val="001E2211"/>
    <w:rsid w:val="001F3619"/>
    <w:rsid w:val="00222A92"/>
    <w:rsid w:val="002254F7"/>
    <w:rsid w:val="002468F6"/>
    <w:rsid w:val="002627A3"/>
    <w:rsid w:val="00273227"/>
    <w:rsid w:val="0029173F"/>
    <w:rsid w:val="00296596"/>
    <w:rsid w:val="002A6567"/>
    <w:rsid w:val="002C2E5A"/>
    <w:rsid w:val="002D67CD"/>
    <w:rsid w:val="002E1E5C"/>
    <w:rsid w:val="002E2B4F"/>
    <w:rsid w:val="00340A0D"/>
    <w:rsid w:val="00351672"/>
    <w:rsid w:val="00356F1B"/>
    <w:rsid w:val="00362BB5"/>
    <w:rsid w:val="003806A0"/>
    <w:rsid w:val="003A2C94"/>
    <w:rsid w:val="003A35A4"/>
    <w:rsid w:val="003C1CAA"/>
    <w:rsid w:val="003C257B"/>
    <w:rsid w:val="003D1006"/>
    <w:rsid w:val="003E451A"/>
    <w:rsid w:val="003F0D4A"/>
    <w:rsid w:val="003F430B"/>
    <w:rsid w:val="004107DA"/>
    <w:rsid w:val="00411041"/>
    <w:rsid w:val="00414ACE"/>
    <w:rsid w:val="00420642"/>
    <w:rsid w:val="00436F6B"/>
    <w:rsid w:val="004516D2"/>
    <w:rsid w:val="004544B8"/>
    <w:rsid w:val="00466142"/>
    <w:rsid w:val="00493D7F"/>
    <w:rsid w:val="004B0A7D"/>
    <w:rsid w:val="004C7E44"/>
    <w:rsid w:val="004D059B"/>
    <w:rsid w:val="004E0522"/>
    <w:rsid w:val="004E5C74"/>
    <w:rsid w:val="004F03FA"/>
    <w:rsid w:val="00501524"/>
    <w:rsid w:val="0055260D"/>
    <w:rsid w:val="0057306B"/>
    <w:rsid w:val="005C1279"/>
    <w:rsid w:val="005D4AC6"/>
    <w:rsid w:val="00612C54"/>
    <w:rsid w:val="00612CA4"/>
    <w:rsid w:val="00631B46"/>
    <w:rsid w:val="00633586"/>
    <w:rsid w:val="00642E7D"/>
    <w:rsid w:val="00652DA1"/>
    <w:rsid w:val="00654A34"/>
    <w:rsid w:val="0068017B"/>
    <w:rsid w:val="0069131A"/>
    <w:rsid w:val="006A3E54"/>
    <w:rsid w:val="006B0020"/>
    <w:rsid w:val="006B0791"/>
    <w:rsid w:val="006D5D6E"/>
    <w:rsid w:val="00703656"/>
    <w:rsid w:val="00715290"/>
    <w:rsid w:val="007441ED"/>
    <w:rsid w:val="007444EB"/>
    <w:rsid w:val="0075374B"/>
    <w:rsid w:val="00792C0F"/>
    <w:rsid w:val="00792EB1"/>
    <w:rsid w:val="007945A9"/>
    <w:rsid w:val="007B541B"/>
    <w:rsid w:val="007C0142"/>
    <w:rsid w:val="007D144C"/>
    <w:rsid w:val="007D7088"/>
    <w:rsid w:val="007E0CF1"/>
    <w:rsid w:val="007F202F"/>
    <w:rsid w:val="00801BD3"/>
    <w:rsid w:val="00804231"/>
    <w:rsid w:val="00806376"/>
    <w:rsid w:val="0082062E"/>
    <w:rsid w:val="00820742"/>
    <w:rsid w:val="00822994"/>
    <w:rsid w:val="00832C2D"/>
    <w:rsid w:val="008404D7"/>
    <w:rsid w:val="00842260"/>
    <w:rsid w:val="0087510B"/>
    <w:rsid w:val="00876E5A"/>
    <w:rsid w:val="00881E67"/>
    <w:rsid w:val="00890804"/>
    <w:rsid w:val="00891B2E"/>
    <w:rsid w:val="008A688F"/>
    <w:rsid w:val="008A75D4"/>
    <w:rsid w:val="008B2FF7"/>
    <w:rsid w:val="008C0ACE"/>
    <w:rsid w:val="008C1A61"/>
    <w:rsid w:val="008C1CE4"/>
    <w:rsid w:val="008C1FFA"/>
    <w:rsid w:val="00914947"/>
    <w:rsid w:val="00925752"/>
    <w:rsid w:val="00925A1B"/>
    <w:rsid w:val="00930174"/>
    <w:rsid w:val="009427FA"/>
    <w:rsid w:val="0094354F"/>
    <w:rsid w:val="009466C2"/>
    <w:rsid w:val="009541FD"/>
    <w:rsid w:val="00980218"/>
    <w:rsid w:val="009C2A50"/>
    <w:rsid w:val="009F3D5F"/>
    <w:rsid w:val="009F40A8"/>
    <w:rsid w:val="009F5D8A"/>
    <w:rsid w:val="009F6A31"/>
    <w:rsid w:val="00A01071"/>
    <w:rsid w:val="00A03B16"/>
    <w:rsid w:val="00A16408"/>
    <w:rsid w:val="00A27208"/>
    <w:rsid w:val="00A36191"/>
    <w:rsid w:val="00A50E7A"/>
    <w:rsid w:val="00A531A9"/>
    <w:rsid w:val="00A54864"/>
    <w:rsid w:val="00A94610"/>
    <w:rsid w:val="00AC2583"/>
    <w:rsid w:val="00AD53F3"/>
    <w:rsid w:val="00AD604F"/>
    <w:rsid w:val="00AE78F9"/>
    <w:rsid w:val="00AF5E79"/>
    <w:rsid w:val="00B070C0"/>
    <w:rsid w:val="00B07866"/>
    <w:rsid w:val="00B25D7C"/>
    <w:rsid w:val="00B437C1"/>
    <w:rsid w:val="00B4426F"/>
    <w:rsid w:val="00B47DBF"/>
    <w:rsid w:val="00B73F8D"/>
    <w:rsid w:val="00BA4012"/>
    <w:rsid w:val="00BB0AD7"/>
    <w:rsid w:val="00BD7212"/>
    <w:rsid w:val="00C076B9"/>
    <w:rsid w:val="00C151CD"/>
    <w:rsid w:val="00C32FA7"/>
    <w:rsid w:val="00C42D09"/>
    <w:rsid w:val="00C71DBD"/>
    <w:rsid w:val="00C72072"/>
    <w:rsid w:val="00C765C0"/>
    <w:rsid w:val="00C77F41"/>
    <w:rsid w:val="00C85055"/>
    <w:rsid w:val="00C909C1"/>
    <w:rsid w:val="00CA5E87"/>
    <w:rsid w:val="00CB2A34"/>
    <w:rsid w:val="00CD41D8"/>
    <w:rsid w:val="00CD4BE2"/>
    <w:rsid w:val="00CE2178"/>
    <w:rsid w:val="00D01469"/>
    <w:rsid w:val="00D17BD2"/>
    <w:rsid w:val="00D23B0D"/>
    <w:rsid w:val="00D25A57"/>
    <w:rsid w:val="00D4720C"/>
    <w:rsid w:val="00D86C69"/>
    <w:rsid w:val="00DA2D89"/>
    <w:rsid w:val="00DC361A"/>
    <w:rsid w:val="00DC4CAF"/>
    <w:rsid w:val="00DE1CCD"/>
    <w:rsid w:val="00DF7D60"/>
    <w:rsid w:val="00E07984"/>
    <w:rsid w:val="00E10BA5"/>
    <w:rsid w:val="00E1108C"/>
    <w:rsid w:val="00E16AE0"/>
    <w:rsid w:val="00E22F59"/>
    <w:rsid w:val="00E43B92"/>
    <w:rsid w:val="00E7148C"/>
    <w:rsid w:val="00EA67E7"/>
    <w:rsid w:val="00EC198A"/>
    <w:rsid w:val="00ED1180"/>
    <w:rsid w:val="00EF337A"/>
    <w:rsid w:val="00F30088"/>
    <w:rsid w:val="00F34FAE"/>
    <w:rsid w:val="00F37491"/>
    <w:rsid w:val="00F376AE"/>
    <w:rsid w:val="00F50BBB"/>
    <w:rsid w:val="00F539DA"/>
    <w:rsid w:val="00F57E75"/>
    <w:rsid w:val="00F759E1"/>
    <w:rsid w:val="00F76D9A"/>
    <w:rsid w:val="00FA55B5"/>
    <w:rsid w:val="00FB572B"/>
    <w:rsid w:val="00FC36E7"/>
    <w:rsid w:val="00FC64BE"/>
    <w:rsid w:val="00FE4C3F"/>
    <w:rsid w:val="00FF27DC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4" w:unhideWhenUsed="0" w:qFormat="1"/>
    <w:lsdException w:name="heading 3" w:semiHidden="0" w:uiPriority="3" w:unhideWhenUsed="0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8"/>
    <w:qFormat/>
    <w:rsid w:val="002D67CD"/>
    <w:rPr>
      <w:rFonts w:ascii="Arial" w:hAnsi="Arial"/>
      <w:sz w:val="22"/>
      <w:szCs w:val="22"/>
    </w:rPr>
  </w:style>
  <w:style w:type="paragraph" w:styleId="Otsikko1">
    <w:name w:val="heading 1"/>
    <w:basedOn w:val="Normaali"/>
    <w:next w:val="Leipteksti1"/>
    <w:link w:val="Otsikko1Char"/>
    <w:uiPriority w:val="3"/>
    <w:qFormat/>
    <w:rsid w:val="00FB572B"/>
    <w:pPr>
      <w:keepNext/>
      <w:keepLines/>
      <w:spacing w:before="240" w:after="120"/>
      <w:outlineLvl w:val="0"/>
    </w:pPr>
    <w:rPr>
      <w:rFonts w:ascii="Calibri" w:eastAsiaTheme="majorEastAsia" w:hAnsi="Calibri" w:cstheme="majorHAnsi"/>
      <w:bCs/>
      <w:sz w:val="32"/>
      <w:szCs w:val="28"/>
      <w:lang w:eastAsia="en-US"/>
    </w:rPr>
  </w:style>
  <w:style w:type="paragraph" w:styleId="Otsikko2">
    <w:name w:val="heading 2"/>
    <w:basedOn w:val="Normaali"/>
    <w:next w:val="Leipteksti1"/>
    <w:link w:val="Otsikko2Char"/>
    <w:uiPriority w:val="4"/>
    <w:qFormat/>
    <w:rsid w:val="00FB572B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Cs/>
      <w:sz w:val="28"/>
      <w:szCs w:val="26"/>
      <w:lang w:eastAsia="en-US"/>
    </w:rPr>
  </w:style>
  <w:style w:type="paragraph" w:styleId="Otsikko3">
    <w:name w:val="heading 3"/>
    <w:basedOn w:val="Normaali"/>
    <w:next w:val="Leipteksti1"/>
    <w:link w:val="Otsikko3Char"/>
    <w:uiPriority w:val="5"/>
    <w:qFormat/>
    <w:rsid w:val="00A01071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  <w:sz w:val="24"/>
      <w:lang w:eastAsia="en-US"/>
    </w:rPr>
  </w:style>
  <w:style w:type="paragraph" w:styleId="Otsikko4">
    <w:name w:val="heading 4"/>
    <w:basedOn w:val="Normaali"/>
    <w:next w:val="Leipteksti1"/>
    <w:link w:val="Otsikko4Char"/>
    <w:uiPriority w:val="6"/>
    <w:qFormat/>
    <w:rsid w:val="00A01071"/>
    <w:pPr>
      <w:keepNext/>
      <w:keepLines/>
      <w:spacing w:before="240" w:after="120"/>
      <w:outlineLvl w:val="3"/>
    </w:pPr>
    <w:rPr>
      <w:rFonts w:ascii="Calibri" w:eastAsiaTheme="majorEastAsia" w:hAnsi="Calibri" w:cstheme="majorBidi"/>
      <w:bCs/>
      <w:iCs/>
      <w:sz w:val="24"/>
      <w:u w:val="single"/>
      <w:lang w:eastAsia="en-US"/>
    </w:rPr>
  </w:style>
  <w:style w:type="paragraph" w:styleId="Otsikko5">
    <w:name w:val="heading 5"/>
    <w:basedOn w:val="Normaali"/>
    <w:next w:val="Leipteksti1"/>
    <w:link w:val="Otsikko5Char"/>
    <w:uiPriority w:val="7"/>
    <w:qFormat/>
    <w:rsid w:val="003A2C94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1">
    <w:name w:val=".Sis1"/>
    <w:basedOn w:val="Normaali"/>
    <w:uiPriority w:val="99"/>
    <w:pPr>
      <w:ind w:left="1304"/>
    </w:pPr>
  </w:style>
  <w:style w:type="paragraph" w:customStyle="1" w:styleId="Sis2">
    <w:name w:val=".Sis2"/>
    <w:basedOn w:val="Normaali"/>
    <w:uiPriority w:val="99"/>
    <w:pPr>
      <w:ind w:left="2608"/>
    </w:pPr>
  </w:style>
  <w:style w:type="paragraph" w:customStyle="1" w:styleId="Sivuotsikko">
    <w:name w:val=".Sivuotsikko"/>
    <w:basedOn w:val="Normaali"/>
    <w:next w:val="Sis2"/>
    <w:uiPriority w:val="99"/>
    <w:pPr>
      <w:ind w:left="2608" w:hanging="2608"/>
    </w:pPr>
  </w:style>
  <w:style w:type="paragraph" w:styleId="Alatunniste">
    <w:name w:val="footer"/>
    <w:basedOn w:val="Normaali"/>
    <w:link w:val="AlatunnisteChar"/>
    <w:uiPriority w:val="99"/>
  </w:style>
  <w:style w:type="paragraph" w:styleId="Luettelo">
    <w:name w:val="List"/>
    <w:basedOn w:val="Normaali"/>
    <w:uiPriority w:val="99"/>
    <w:pPr>
      <w:numPr>
        <w:numId w:val="1"/>
      </w:numPr>
      <w:tabs>
        <w:tab w:val="clear" w:pos="1664"/>
      </w:tabs>
    </w:pPr>
  </w:style>
  <w:style w:type="paragraph" w:styleId="Luettelo2">
    <w:name w:val="List 2"/>
    <w:basedOn w:val="Normaali"/>
    <w:uiPriority w:val="99"/>
    <w:pPr>
      <w:numPr>
        <w:numId w:val="2"/>
      </w:numPr>
      <w:tabs>
        <w:tab w:val="clear" w:pos="2968"/>
      </w:tabs>
      <w:ind w:left="2892" w:hanging="284"/>
    </w:pPr>
  </w:style>
  <w:style w:type="paragraph" w:styleId="Luettelo3">
    <w:name w:val="List 3"/>
    <w:basedOn w:val="Normaali"/>
    <w:uiPriority w:val="99"/>
    <w:pPr>
      <w:numPr>
        <w:numId w:val="3"/>
      </w:numPr>
      <w:tabs>
        <w:tab w:val="clear" w:pos="4272"/>
      </w:tabs>
      <w:ind w:left="4196" w:hanging="284"/>
    </w:pPr>
  </w:style>
  <w:style w:type="paragraph" w:styleId="Luettelo4">
    <w:name w:val="List 4"/>
    <w:basedOn w:val="Normaali"/>
    <w:uiPriority w:val="99"/>
    <w:pPr>
      <w:numPr>
        <w:numId w:val="4"/>
      </w:numPr>
      <w:tabs>
        <w:tab w:val="clear" w:pos="5576"/>
      </w:tabs>
      <w:ind w:left="5500" w:hanging="284"/>
    </w:pPr>
  </w:style>
  <w:style w:type="paragraph" w:styleId="Luettelo5">
    <w:name w:val="List 5"/>
    <w:basedOn w:val="Normaali"/>
    <w:uiPriority w:val="99"/>
    <w:pPr>
      <w:numPr>
        <w:numId w:val="5"/>
      </w:numPr>
      <w:tabs>
        <w:tab w:val="clear" w:pos="6881"/>
      </w:tabs>
      <w:ind w:left="6805" w:hanging="284"/>
    </w:pPr>
  </w:style>
  <w:style w:type="paragraph" w:styleId="Merkittyluettelo">
    <w:name w:val="List Bullet"/>
    <w:basedOn w:val="Normaali"/>
    <w:autoRedefine/>
    <w:uiPriority w:val="99"/>
    <w:pPr>
      <w:numPr>
        <w:numId w:val="6"/>
      </w:numPr>
      <w:tabs>
        <w:tab w:val="clear" w:pos="360"/>
      </w:tabs>
      <w:ind w:left="1588"/>
    </w:pPr>
  </w:style>
  <w:style w:type="paragraph" w:styleId="Merkittyluettelo2">
    <w:name w:val="List Bullet 2"/>
    <w:basedOn w:val="Normaali"/>
    <w:autoRedefine/>
    <w:uiPriority w:val="99"/>
    <w:pPr>
      <w:numPr>
        <w:numId w:val="7"/>
      </w:numPr>
      <w:tabs>
        <w:tab w:val="clear" w:pos="360"/>
      </w:tabs>
      <w:ind w:left="2892"/>
    </w:pPr>
  </w:style>
  <w:style w:type="paragraph" w:styleId="Merkittyluettelo3">
    <w:name w:val="List Bullet 3"/>
    <w:basedOn w:val="Normaali"/>
    <w:autoRedefine/>
    <w:uiPriority w:val="99"/>
    <w:pPr>
      <w:numPr>
        <w:numId w:val="8"/>
      </w:numPr>
      <w:tabs>
        <w:tab w:val="clear" w:pos="360"/>
      </w:tabs>
      <w:ind w:left="4196"/>
    </w:pPr>
  </w:style>
  <w:style w:type="paragraph" w:styleId="Merkittyluettelo4">
    <w:name w:val="List Bullet 4"/>
    <w:basedOn w:val="Normaali"/>
    <w:autoRedefine/>
    <w:uiPriority w:val="99"/>
    <w:pPr>
      <w:numPr>
        <w:numId w:val="9"/>
      </w:numPr>
      <w:tabs>
        <w:tab w:val="clear" w:pos="360"/>
      </w:tabs>
      <w:ind w:left="5500"/>
    </w:pPr>
  </w:style>
  <w:style w:type="paragraph" w:styleId="Merkittyluettelo5">
    <w:name w:val="List Bullet 5"/>
    <w:basedOn w:val="Normaali"/>
    <w:autoRedefine/>
    <w:uiPriority w:val="99"/>
    <w:pPr>
      <w:numPr>
        <w:numId w:val="10"/>
      </w:numPr>
      <w:tabs>
        <w:tab w:val="clear" w:pos="360"/>
      </w:tabs>
      <w:ind w:left="6805"/>
    </w:pPr>
  </w:style>
  <w:style w:type="paragraph" w:styleId="Numeroituluettelo">
    <w:name w:val="List Number"/>
    <w:basedOn w:val="Normaali"/>
    <w:uiPriority w:val="99"/>
    <w:pPr>
      <w:ind w:left="1588" w:hanging="284"/>
    </w:pPr>
  </w:style>
  <w:style w:type="paragraph" w:styleId="Numeroituluettelo2">
    <w:name w:val="List Number 2"/>
    <w:basedOn w:val="Normaali"/>
    <w:uiPriority w:val="99"/>
    <w:pPr>
      <w:ind w:left="2892" w:hanging="284"/>
    </w:pPr>
  </w:style>
  <w:style w:type="paragraph" w:styleId="Numeroituluettelo3">
    <w:name w:val="List Number 3"/>
    <w:basedOn w:val="Normaali"/>
    <w:uiPriority w:val="99"/>
    <w:pPr>
      <w:ind w:left="4196" w:hanging="284"/>
    </w:pPr>
  </w:style>
  <w:style w:type="paragraph" w:styleId="Numeroituluettelo4">
    <w:name w:val="List Number 4"/>
    <w:basedOn w:val="Normaali"/>
    <w:uiPriority w:val="99"/>
    <w:pPr>
      <w:numPr>
        <w:numId w:val="11"/>
      </w:numPr>
      <w:tabs>
        <w:tab w:val="clear" w:pos="1209"/>
      </w:tabs>
      <w:ind w:left="5500" w:hanging="284"/>
    </w:pPr>
  </w:style>
  <w:style w:type="paragraph" w:styleId="Numeroituluettelo5">
    <w:name w:val="List Number 5"/>
    <w:basedOn w:val="Normaali"/>
    <w:uiPriority w:val="99"/>
    <w:pPr>
      <w:ind w:left="6805" w:hanging="284"/>
    </w:pPr>
  </w:style>
  <w:style w:type="paragraph" w:styleId="Otsikko">
    <w:name w:val="Title"/>
    <w:basedOn w:val="Normaali"/>
    <w:next w:val="Normaali"/>
    <w:uiPriority w:val="99"/>
    <w:rPr>
      <w:b/>
      <w:kern w:val="28"/>
      <w:sz w:val="28"/>
    </w:rPr>
  </w:style>
  <w:style w:type="paragraph" w:styleId="Sisluet1">
    <w:name w:val="toc 1"/>
    <w:basedOn w:val="Normaali"/>
    <w:next w:val="Normaali"/>
    <w:autoRedefine/>
    <w:semiHidden/>
    <w:pPr>
      <w:tabs>
        <w:tab w:val="right" w:pos="9639"/>
      </w:tabs>
      <w:spacing w:before="120"/>
    </w:pPr>
    <w:rPr>
      <w:b/>
      <w:sz w:val="28"/>
    </w:rPr>
  </w:style>
  <w:style w:type="paragraph" w:styleId="Sisluet2">
    <w:name w:val="toc 2"/>
    <w:basedOn w:val="Normaali"/>
    <w:next w:val="Normaali"/>
    <w:autoRedefine/>
    <w:semiHidden/>
    <w:pPr>
      <w:tabs>
        <w:tab w:val="right" w:pos="9639"/>
      </w:tabs>
      <w:spacing w:before="120"/>
      <w:ind w:left="680"/>
    </w:pPr>
    <w:rPr>
      <w:b/>
      <w:i/>
    </w:rPr>
  </w:style>
  <w:style w:type="paragraph" w:styleId="Sisluet3">
    <w:name w:val="toc 3"/>
    <w:basedOn w:val="Normaali"/>
    <w:next w:val="Normaali"/>
    <w:autoRedefine/>
    <w:semiHidden/>
    <w:pPr>
      <w:tabs>
        <w:tab w:val="right" w:pos="9639"/>
      </w:tabs>
      <w:ind w:left="1304"/>
    </w:pPr>
  </w:style>
  <w:style w:type="paragraph" w:styleId="Sisluet4">
    <w:name w:val="toc 4"/>
    <w:basedOn w:val="Normaali"/>
    <w:next w:val="Normaali"/>
    <w:autoRedefine/>
    <w:semiHidden/>
    <w:pPr>
      <w:tabs>
        <w:tab w:val="right" w:pos="9639"/>
      </w:tabs>
      <w:ind w:left="1985"/>
    </w:pPr>
  </w:style>
  <w:style w:type="paragraph" w:styleId="Sisluet5">
    <w:name w:val="toc 5"/>
    <w:basedOn w:val="Normaali"/>
    <w:next w:val="Normaali"/>
    <w:autoRedefine/>
    <w:semiHidden/>
    <w:pPr>
      <w:tabs>
        <w:tab w:val="right" w:pos="9639"/>
      </w:tabs>
      <w:ind w:left="2608"/>
    </w:pPr>
  </w:style>
  <w:style w:type="paragraph" w:styleId="Sisluet6">
    <w:name w:val="toc 6"/>
    <w:basedOn w:val="Normaali"/>
    <w:next w:val="Normaali"/>
    <w:autoRedefine/>
    <w:semiHidden/>
    <w:pPr>
      <w:tabs>
        <w:tab w:val="right" w:pos="9639"/>
      </w:tabs>
      <w:ind w:left="3289"/>
    </w:pPr>
  </w:style>
  <w:style w:type="paragraph" w:styleId="Sisluet7">
    <w:name w:val="toc 7"/>
    <w:basedOn w:val="Normaali"/>
    <w:next w:val="Normaali"/>
    <w:autoRedefine/>
    <w:semiHidden/>
    <w:pPr>
      <w:tabs>
        <w:tab w:val="right" w:pos="9639"/>
      </w:tabs>
      <w:ind w:left="3912"/>
    </w:pPr>
  </w:style>
  <w:style w:type="paragraph" w:styleId="Yltunniste">
    <w:name w:val="header"/>
    <w:basedOn w:val="Normaali"/>
    <w:uiPriority w:val="99"/>
    <w:pPr>
      <w:tabs>
        <w:tab w:val="left" w:pos="5216"/>
        <w:tab w:val="left" w:pos="7825"/>
      </w:tabs>
    </w:pPr>
  </w:style>
  <w:style w:type="character" w:styleId="Sivunumero">
    <w:name w:val="page number"/>
    <w:basedOn w:val="Kappaleenoletusfontti"/>
    <w:uiPriority w:val="99"/>
    <w:rsid w:val="00B437C1"/>
  </w:style>
  <w:style w:type="character" w:styleId="Hyperlinkki">
    <w:name w:val="Hyperlink"/>
    <w:uiPriority w:val="99"/>
    <w:unhideWhenUsed/>
    <w:rsid w:val="00E22F59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3"/>
    <w:rsid w:val="00FB572B"/>
    <w:rPr>
      <w:rFonts w:ascii="Calibri" w:eastAsiaTheme="majorEastAsia" w:hAnsi="Calibri" w:cstheme="majorHAnsi"/>
      <w:bCs/>
      <w:sz w:val="32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4"/>
    <w:rsid w:val="00FB572B"/>
    <w:rPr>
      <w:rFonts w:ascii="Calibri" w:eastAsiaTheme="majorEastAsia" w:hAnsi="Calibri" w:cstheme="majorBidi"/>
      <w:bCs/>
      <w:sz w:val="28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5"/>
    <w:rsid w:val="00A01071"/>
    <w:rPr>
      <w:rFonts w:ascii="Calibri" w:eastAsiaTheme="majorEastAsia" w:hAnsi="Calibri" w:cstheme="majorBidi"/>
      <w:b/>
      <w:bCs/>
      <w:sz w:val="24"/>
      <w:szCs w:val="22"/>
      <w:lang w:eastAsia="en-US"/>
    </w:rPr>
  </w:style>
  <w:style w:type="character" w:customStyle="1" w:styleId="Otsikko4Char">
    <w:name w:val="Otsikko 4 Char"/>
    <w:basedOn w:val="Kappaleenoletusfontti"/>
    <w:link w:val="Otsikko4"/>
    <w:uiPriority w:val="6"/>
    <w:rsid w:val="00A01071"/>
    <w:rPr>
      <w:rFonts w:ascii="Calibri" w:eastAsiaTheme="majorEastAsia" w:hAnsi="Calibri" w:cstheme="majorBidi"/>
      <w:bCs/>
      <w:iCs/>
      <w:sz w:val="24"/>
      <w:szCs w:val="22"/>
      <w:u w:val="single"/>
      <w:lang w:eastAsia="en-US"/>
    </w:rPr>
  </w:style>
  <w:style w:type="character" w:customStyle="1" w:styleId="Otsikko5Char">
    <w:name w:val="Otsikko 5 Char"/>
    <w:basedOn w:val="Kappaleenoletusfontti"/>
    <w:link w:val="Otsikko5"/>
    <w:uiPriority w:val="7"/>
    <w:rsid w:val="003A2C94"/>
    <w:rPr>
      <w:rFonts w:asciiTheme="majorHAnsi" w:eastAsiaTheme="majorEastAsia" w:hAnsiTheme="majorHAnsi" w:cstheme="majorBidi"/>
      <w:i/>
      <w:sz w:val="22"/>
      <w:szCs w:val="22"/>
      <w:lang w:eastAsia="en-US"/>
    </w:rPr>
  </w:style>
  <w:style w:type="paragraph" w:customStyle="1" w:styleId="Leipteksti1">
    <w:name w:val="Leipäteksti1"/>
    <w:basedOn w:val="Normaali"/>
    <w:link w:val="Leipteksti1Char"/>
    <w:qFormat/>
    <w:rsid w:val="00FC64BE"/>
    <w:pPr>
      <w:spacing w:after="120"/>
      <w:ind w:left="1361"/>
    </w:pPr>
    <w:rPr>
      <w:rFonts w:ascii="Calibri" w:eastAsiaTheme="minorHAnsi" w:hAnsi="Calibri" w:cstheme="minorHAnsi"/>
      <w:sz w:val="24"/>
      <w:lang w:eastAsia="en-US"/>
    </w:rPr>
  </w:style>
  <w:style w:type="paragraph" w:customStyle="1" w:styleId="Luettelo1">
    <w:name w:val="Luettelo1"/>
    <w:basedOn w:val="Normaali"/>
    <w:uiPriority w:val="1"/>
    <w:qFormat/>
    <w:rsid w:val="002468F6"/>
    <w:pPr>
      <w:numPr>
        <w:numId w:val="12"/>
      </w:numPr>
      <w:ind w:left="1701" w:hanging="340"/>
    </w:pPr>
    <w:rPr>
      <w:rFonts w:ascii="Calibri" w:eastAsiaTheme="minorHAnsi" w:hAnsi="Calibri" w:cstheme="minorHAnsi"/>
      <w:sz w:val="24"/>
      <w:lang w:eastAsia="en-US"/>
    </w:rPr>
  </w:style>
  <w:style w:type="paragraph" w:customStyle="1" w:styleId="NumLuettelo">
    <w:name w:val="NumLuettelo"/>
    <w:basedOn w:val="Normaali"/>
    <w:uiPriority w:val="2"/>
    <w:qFormat/>
    <w:rsid w:val="00B4426F"/>
    <w:pPr>
      <w:numPr>
        <w:numId w:val="13"/>
      </w:numPr>
      <w:spacing w:line="276" w:lineRule="auto"/>
      <w:ind w:left="1701" w:hanging="340"/>
    </w:pPr>
    <w:rPr>
      <w:rFonts w:asciiTheme="minorHAnsi" w:eastAsiaTheme="minorHAnsi" w:hAnsiTheme="minorHAnsi" w:cstheme="minorHAnsi"/>
      <w:lang w:eastAsia="en-US"/>
    </w:rPr>
  </w:style>
  <w:style w:type="table" w:customStyle="1" w:styleId="Tyyli1">
    <w:name w:val="Tyyli 1"/>
    <w:basedOn w:val="Normaalitaulukko"/>
    <w:uiPriority w:val="99"/>
    <w:rsid w:val="00C71DBD"/>
    <w:pPr>
      <w:spacing w:before="80" w:after="80"/>
    </w:pPr>
    <w:rPr>
      <w:rFonts w:asciiTheme="minorHAnsi" w:eastAsiaTheme="minorHAnsi" w:hAnsiTheme="minorHAnsi" w:cstheme="minorHAnsi"/>
      <w:sz w:val="22"/>
      <w:szCs w:val="22"/>
      <w:lang w:eastAsia="en-US"/>
    </w:rPr>
    <w:tblPr>
      <w:tblInd w:w="147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left w:val="single" w:sz="12" w:space="0" w:color="003F7E" w:themeColor="accent1"/>
          <w:right w:val="nil"/>
        </w:tcBorders>
        <w:shd w:val="clear" w:color="auto" w:fill="003F7E" w:themeFill="accent1"/>
      </w:tcPr>
    </w:tblStylePr>
  </w:style>
  <w:style w:type="table" w:customStyle="1" w:styleId="Tyyli2">
    <w:name w:val="Tyyli 2"/>
    <w:basedOn w:val="Normaalitaulukko"/>
    <w:uiPriority w:val="99"/>
    <w:rsid w:val="008C0ACE"/>
    <w:pPr>
      <w:spacing w:before="80" w:after="80"/>
    </w:pPr>
    <w:rPr>
      <w:rFonts w:asciiTheme="minorHAnsi" w:eastAsiaTheme="minorHAnsi" w:hAnsiTheme="minorHAnsi" w:cstheme="minorHAnsi"/>
      <w:szCs w:val="22"/>
      <w:lang w:eastAsia="en-US"/>
    </w:rPr>
    <w:tblPr>
      <w:tblStyleRowBandSize w:val="1"/>
      <w:tblInd w:w="147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b/>
        <w:color w:val="FFFFFF" w:themeColor="background1"/>
      </w:rPr>
      <w:tblPr/>
      <w:tcPr>
        <w:tcBorders>
          <w:top w:val="nil"/>
          <w:left w:val="single" w:sz="12" w:space="0" w:color="003F7E" w:themeColor="accent1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F7E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yyli3">
    <w:name w:val="Tyyli 3"/>
    <w:basedOn w:val="Normaalitaulukko"/>
    <w:uiPriority w:val="99"/>
    <w:rsid w:val="008C0ACE"/>
    <w:pPr>
      <w:spacing w:before="80" w:after="80"/>
    </w:pPr>
    <w:rPr>
      <w:rFonts w:asciiTheme="minorHAnsi" w:eastAsiaTheme="minorHAnsi" w:hAnsiTheme="minorHAnsi" w:cstheme="minorHAnsi"/>
      <w:szCs w:val="22"/>
      <w:lang w:eastAsia="en-US"/>
    </w:rPr>
    <w:tblPr>
      <w:tblInd w:w="147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b/>
        <w:color w:val="FFFFFF" w:themeColor="background1"/>
      </w:rPr>
      <w:tblPr/>
      <w:tcPr>
        <w:tcBorders>
          <w:left w:val="single" w:sz="12" w:space="0" w:color="003F7E" w:themeColor="accent1"/>
          <w:right w:val="nil"/>
        </w:tcBorders>
        <w:shd w:val="clear" w:color="auto" w:fill="003F7E" w:themeFill="accent1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table" w:styleId="TaulukkoRuudukko">
    <w:name w:val="Table Grid"/>
    <w:basedOn w:val="Normaalitaulukko"/>
    <w:uiPriority w:val="59"/>
    <w:rsid w:val="008C0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9"/>
    <w:qFormat/>
    <w:rsid w:val="002D67CD"/>
    <w:rPr>
      <w:rFonts w:ascii="Arial" w:hAnsi="Arial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B57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B572B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B572B"/>
    <w:rPr>
      <w:rFonts w:ascii="Arial" w:hAnsi="Arial"/>
      <w:sz w:val="22"/>
      <w:szCs w:val="22"/>
    </w:rPr>
  </w:style>
  <w:style w:type="character" w:customStyle="1" w:styleId="Leipteksti1Char">
    <w:name w:val="Leipäteksti1 Char"/>
    <w:basedOn w:val="Kappaleenoletusfontti"/>
    <w:link w:val="Leipteksti1"/>
    <w:rsid w:val="00C151CD"/>
    <w:rPr>
      <w:rFonts w:ascii="Calibri" w:eastAsiaTheme="minorHAnsi" w:hAnsi="Calibri" w:cstheme="minorHAns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semiHidden="0" w:uiPriority="4" w:unhideWhenUsed="0" w:qFormat="1"/>
    <w:lsdException w:name="heading 3" w:semiHidden="0" w:uiPriority="3" w:unhideWhenUsed="0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8"/>
    <w:qFormat/>
    <w:rsid w:val="002D67CD"/>
    <w:rPr>
      <w:rFonts w:ascii="Arial" w:hAnsi="Arial"/>
      <w:sz w:val="22"/>
      <w:szCs w:val="22"/>
    </w:rPr>
  </w:style>
  <w:style w:type="paragraph" w:styleId="Otsikko1">
    <w:name w:val="heading 1"/>
    <w:basedOn w:val="Normaali"/>
    <w:next w:val="Leipteksti1"/>
    <w:link w:val="Otsikko1Char"/>
    <w:uiPriority w:val="3"/>
    <w:qFormat/>
    <w:rsid w:val="00FB572B"/>
    <w:pPr>
      <w:keepNext/>
      <w:keepLines/>
      <w:spacing w:before="240" w:after="120"/>
      <w:outlineLvl w:val="0"/>
    </w:pPr>
    <w:rPr>
      <w:rFonts w:ascii="Calibri" w:eastAsiaTheme="majorEastAsia" w:hAnsi="Calibri" w:cstheme="majorHAnsi"/>
      <w:bCs/>
      <w:sz w:val="32"/>
      <w:szCs w:val="28"/>
      <w:lang w:eastAsia="en-US"/>
    </w:rPr>
  </w:style>
  <w:style w:type="paragraph" w:styleId="Otsikko2">
    <w:name w:val="heading 2"/>
    <w:basedOn w:val="Normaali"/>
    <w:next w:val="Leipteksti1"/>
    <w:link w:val="Otsikko2Char"/>
    <w:uiPriority w:val="4"/>
    <w:qFormat/>
    <w:rsid w:val="00FB572B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Cs/>
      <w:sz w:val="28"/>
      <w:szCs w:val="26"/>
      <w:lang w:eastAsia="en-US"/>
    </w:rPr>
  </w:style>
  <w:style w:type="paragraph" w:styleId="Otsikko3">
    <w:name w:val="heading 3"/>
    <w:basedOn w:val="Normaali"/>
    <w:next w:val="Leipteksti1"/>
    <w:link w:val="Otsikko3Char"/>
    <w:uiPriority w:val="5"/>
    <w:qFormat/>
    <w:rsid w:val="00A01071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  <w:sz w:val="24"/>
      <w:lang w:eastAsia="en-US"/>
    </w:rPr>
  </w:style>
  <w:style w:type="paragraph" w:styleId="Otsikko4">
    <w:name w:val="heading 4"/>
    <w:basedOn w:val="Normaali"/>
    <w:next w:val="Leipteksti1"/>
    <w:link w:val="Otsikko4Char"/>
    <w:uiPriority w:val="6"/>
    <w:qFormat/>
    <w:rsid w:val="00A01071"/>
    <w:pPr>
      <w:keepNext/>
      <w:keepLines/>
      <w:spacing w:before="240" w:after="120"/>
      <w:outlineLvl w:val="3"/>
    </w:pPr>
    <w:rPr>
      <w:rFonts w:ascii="Calibri" w:eastAsiaTheme="majorEastAsia" w:hAnsi="Calibri" w:cstheme="majorBidi"/>
      <w:bCs/>
      <w:iCs/>
      <w:sz w:val="24"/>
      <w:u w:val="single"/>
      <w:lang w:eastAsia="en-US"/>
    </w:rPr>
  </w:style>
  <w:style w:type="paragraph" w:styleId="Otsikko5">
    <w:name w:val="heading 5"/>
    <w:basedOn w:val="Normaali"/>
    <w:next w:val="Leipteksti1"/>
    <w:link w:val="Otsikko5Char"/>
    <w:uiPriority w:val="7"/>
    <w:qFormat/>
    <w:rsid w:val="003A2C94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1">
    <w:name w:val=".Sis1"/>
    <w:basedOn w:val="Normaali"/>
    <w:uiPriority w:val="99"/>
    <w:pPr>
      <w:ind w:left="1304"/>
    </w:pPr>
  </w:style>
  <w:style w:type="paragraph" w:customStyle="1" w:styleId="Sis2">
    <w:name w:val=".Sis2"/>
    <w:basedOn w:val="Normaali"/>
    <w:uiPriority w:val="99"/>
    <w:pPr>
      <w:ind w:left="2608"/>
    </w:pPr>
  </w:style>
  <w:style w:type="paragraph" w:customStyle="1" w:styleId="Sivuotsikko">
    <w:name w:val=".Sivuotsikko"/>
    <w:basedOn w:val="Normaali"/>
    <w:next w:val="Sis2"/>
    <w:uiPriority w:val="99"/>
    <w:pPr>
      <w:ind w:left="2608" w:hanging="2608"/>
    </w:pPr>
  </w:style>
  <w:style w:type="paragraph" w:styleId="Alatunniste">
    <w:name w:val="footer"/>
    <w:basedOn w:val="Normaali"/>
    <w:link w:val="AlatunnisteChar"/>
    <w:uiPriority w:val="99"/>
  </w:style>
  <w:style w:type="paragraph" w:styleId="Luettelo">
    <w:name w:val="List"/>
    <w:basedOn w:val="Normaali"/>
    <w:uiPriority w:val="99"/>
    <w:pPr>
      <w:numPr>
        <w:numId w:val="1"/>
      </w:numPr>
      <w:tabs>
        <w:tab w:val="clear" w:pos="1664"/>
      </w:tabs>
    </w:pPr>
  </w:style>
  <w:style w:type="paragraph" w:styleId="Luettelo2">
    <w:name w:val="List 2"/>
    <w:basedOn w:val="Normaali"/>
    <w:uiPriority w:val="99"/>
    <w:pPr>
      <w:numPr>
        <w:numId w:val="2"/>
      </w:numPr>
      <w:tabs>
        <w:tab w:val="clear" w:pos="2968"/>
      </w:tabs>
      <w:ind w:left="2892" w:hanging="284"/>
    </w:pPr>
  </w:style>
  <w:style w:type="paragraph" w:styleId="Luettelo3">
    <w:name w:val="List 3"/>
    <w:basedOn w:val="Normaali"/>
    <w:uiPriority w:val="99"/>
    <w:pPr>
      <w:numPr>
        <w:numId w:val="3"/>
      </w:numPr>
      <w:tabs>
        <w:tab w:val="clear" w:pos="4272"/>
      </w:tabs>
      <w:ind w:left="4196" w:hanging="284"/>
    </w:pPr>
  </w:style>
  <w:style w:type="paragraph" w:styleId="Luettelo4">
    <w:name w:val="List 4"/>
    <w:basedOn w:val="Normaali"/>
    <w:uiPriority w:val="99"/>
    <w:pPr>
      <w:numPr>
        <w:numId w:val="4"/>
      </w:numPr>
      <w:tabs>
        <w:tab w:val="clear" w:pos="5576"/>
      </w:tabs>
      <w:ind w:left="5500" w:hanging="284"/>
    </w:pPr>
  </w:style>
  <w:style w:type="paragraph" w:styleId="Luettelo5">
    <w:name w:val="List 5"/>
    <w:basedOn w:val="Normaali"/>
    <w:uiPriority w:val="99"/>
    <w:pPr>
      <w:numPr>
        <w:numId w:val="5"/>
      </w:numPr>
      <w:tabs>
        <w:tab w:val="clear" w:pos="6881"/>
      </w:tabs>
      <w:ind w:left="6805" w:hanging="284"/>
    </w:pPr>
  </w:style>
  <w:style w:type="paragraph" w:styleId="Merkittyluettelo">
    <w:name w:val="List Bullet"/>
    <w:basedOn w:val="Normaali"/>
    <w:autoRedefine/>
    <w:uiPriority w:val="99"/>
    <w:pPr>
      <w:numPr>
        <w:numId w:val="6"/>
      </w:numPr>
      <w:tabs>
        <w:tab w:val="clear" w:pos="360"/>
      </w:tabs>
      <w:ind w:left="1588"/>
    </w:pPr>
  </w:style>
  <w:style w:type="paragraph" w:styleId="Merkittyluettelo2">
    <w:name w:val="List Bullet 2"/>
    <w:basedOn w:val="Normaali"/>
    <w:autoRedefine/>
    <w:uiPriority w:val="99"/>
    <w:pPr>
      <w:numPr>
        <w:numId w:val="7"/>
      </w:numPr>
      <w:tabs>
        <w:tab w:val="clear" w:pos="360"/>
      </w:tabs>
      <w:ind w:left="2892"/>
    </w:pPr>
  </w:style>
  <w:style w:type="paragraph" w:styleId="Merkittyluettelo3">
    <w:name w:val="List Bullet 3"/>
    <w:basedOn w:val="Normaali"/>
    <w:autoRedefine/>
    <w:uiPriority w:val="99"/>
    <w:pPr>
      <w:numPr>
        <w:numId w:val="8"/>
      </w:numPr>
      <w:tabs>
        <w:tab w:val="clear" w:pos="360"/>
      </w:tabs>
      <w:ind w:left="4196"/>
    </w:pPr>
  </w:style>
  <w:style w:type="paragraph" w:styleId="Merkittyluettelo4">
    <w:name w:val="List Bullet 4"/>
    <w:basedOn w:val="Normaali"/>
    <w:autoRedefine/>
    <w:uiPriority w:val="99"/>
    <w:pPr>
      <w:numPr>
        <w:numId w:val="9"/>
      </w:numPr>
      <w:tabs>
        <w:tab w:val="clear" w:pos="360"/>
      </w:tabs>
      <w:ind w:left="5500"/>
    </w:pPr>
  </w:style>
  <w:style w:type="paragraph" w:styleId="Merkittyluettelo5">
    <w:name w:val="List Bullet 5"/>
    <w:basedOn w:val="Normaali"/>
    <w:autoRedefine/>
    <w:uiPriority w:val="99"/>
    <w:pPr>
      <w:numPr>
        <w:numId w:val="10"/>
      </w:numPr>
      <w:tabs>
        <w:tab w:val="clear" w:pos="360"/>
      </w:tabs>
      <w:ind w:left="6805"/>
    </w:pPr>
  </w:style>
  <w:style w:type="paragraph" w:styleId="Numeroituluettelo">
    <w:name w:val="List Number"/>
    <w:basedOn w:val="Normaali"/>
    <w:uiPriority w:val="99"/>
    <w:pPr>
      <w:ind w:left="1588" w:hanging="284"/>
    </w:pPr>
  </w:style>
  <w:style w:type="paragraph" w:styleId="Numeroituluettelo2">
    <w:name w:val="List Number 2"/>
    <w:basedOn w:val="Normaali"/>
    <w:uiPriority w:val="99"/>
    <w:pPr>
      <w:ind w:left="2892" w:hanging="284"/>
    </w:pPr>
  </w:style>
  <w:style w:type="paragraph" w:styleId="Numeroituluettelo3">
    <w:name w:val="List Number 3"/>
    <w:basedOn w:val="Normaali"/>
    <w:uiPriority w:val="99"/>
    <w:pPr>
      <w:ind w:left="4196" w:hanging="284"/>
    </w:pPr>
  </w:style>
  <w:style w:type="paragraph" w:styleId="Numeroituluettelo4">
    <w:name w:val="List Number 4"/>
    <w:basedOn w:val="Normaali"/>
    <w:uiPriority w:val="99"/>
    <w:pPr>
      <w:numPr>
        <w:numId w:val="11"/>
      </w:numPr>
      <w:tabs>
        <w:tab w:val="clear" w:pos="1209"/>
      </w:tabs>
      <w:ind w:left="5500" w:hanging="284"/>
    </w:pPr>
  </w:style>
  <w:style w:type="paragraph" w:styleId="Numeroituluettelo5">
    <w:name w:val="List Number 5"/>
    <w:basedOn w:val="Normaali"/>
    <w:uiPriority w:val="99"/>
    <w:pPr>
      <w:ind w:left="6805" w:hanging="284"/>
    </w:pPr>
  </w:style>
  <w:style w:type="paragraph" w:styleId="Otsikko">
    <w:name w:val="Title"/>
    <w:basedOn w:val="Normaali"/>
    <w:next w:val="Normaali"/>
    <w:uiPriority w:val="99"/>
    <w:rPr>
      <w:b/>
      <w:kern w:val="28"/>
      <w:sz w:val="28"/>
    </w:rPr>
  </w:style>
  <w:style w:type="paragraph" w:styleId="Sisluet1">
    <w:name w:val="toc 1"/>
    <w:basedOn w:val="Normaali"/>
    <w:next w:val="Normaali"/>
    <w:autoRedefine/>
    <w:semiHidden/>
    <w:pPr>
      <w:tabs>
        <w:tab w:val="right" w:pos="9639"/>
      </w:tabs>
      <w:spacing w:before="120"/>
    </w:pPr>
    <w:rPr>
      <w:b/>
      <w:sz w:val="28"/>
    </w:rPr>
  </w:style>
  <w:style w:type="paragraph" w:styleId="Sisluet2">
    <w:name w:val="toc 2"/>
    <w:basedOn w:val="Normaali"/>
    <w:next w:val="Normaali"/>
    <w:autoRedefine/>
    <w:semiHidden/>
    <w:pPr>
      <w:tabs>
        <w:tab w:val="right" w:pos="9639"/>
      </w:tabs>
      <w:spacing w:before="120"/>
      <w:ind w:left="680"/>
    </w:pPr>
    <w:rPr>
      <w:b/>
      <w:i/>
    </w:rPr>
  </w:style>
  <w:style w:type="paragraph" w:styleId="Sisluet3">
    <w:name w:val="toc 3"/>
    <w:basedOn w:val="Normaali"/>
    <w:next w:val="Normaali"/>
    <w:autoRedefine/>
    <w:semiHidden/>
    <w:pPr>
      <w:tabs>
        <w:tab w:val="right" w:pos="9639"/>
      </w:tabs>
      <w:ind w:left="1304"/>
    </w:pPr>
  </w:style>
  <w:style w:type="paragraph" w:styleId="Sisluet4">
    <w:name w:val="toc 4"/>
    <w:basedOn w:val="Normaali"/>
    <w:next w:val="Normaali"/>
    <w:autoRedefine/>
    <w:semiHidden/>
    <w:pPr>
      <w:tabs>
        <w:tab w:val="right" w:pos="9639"/>
      </w:tabs>
      <w:ind w:left="1985"/>
    </w:pPr>
  </w:style>
  <w:style w:type="paragraph" w:styleId="Sisluet5">
    <w:name w:val="toc 5"/>
    <w:basedOn w:val="Normaali"/>
    <w:next w:val="Normaali"/>
    <w:autoRedefine/>
    <w:semiHidden/>
    <w:pPr>
      <w:tabs>
        <w:tab w:val="right" w:pos="9639"/>
      </w:tabs>
      <w:ind w:left="2608"/>
    </w:pPr>
  </w:style>
  <w:style w:type="paragraph" w:styleId="Sisluet6">
    <w:name w:val="toc 6"/>
    <w:basedOn w:val="Normaali"/>
    <w:next w:val="Normaali"/>
    <w:autoRedefine/>
    <w:semiHidden/>
    <w:pPr>
      <w:tabs>
        <w:tab w:val="right" w:pos="9639"/>
      </w:tabs>
      <w:ind w:left="3289"/>
    </w:pPr>
  </w:style>
  <w:style w:type="paragraph" w:styleId="Sisluet7">
    <w:name w:val="toc 7"/>
    <w:basedOn w:val="Normaali"/>
    <w:next w:val="Normaali"/>
    <w:autoRedefine/>
    <w:semiHidden/>
    <w:pPr>
      <w:tabs>
        <w:tab w:val="right" w:pos="9639"/>
      </w:tabs>
      <w:ind w:left="3912"/>
    </w:pPr>
  </w:style>
  <w:style w:type="paragraph" w:styleId="Yltunniste">
    <w:name w:val="header"/>
    <w:basedOn w:val="Normaali"/>
    <w:uiPriority w:val="99"/>
    <w:pPr>
      <w:tabs>
        <w:tab w:val="left" w:pos="5216"/>
        <w:tab w:val="left" w:pos="7825"/>
      </w:tabs>
    </w:pPr>
  </w:style>
  <w:style w:type="character" w:styleId="Sivunumero">
    <w:name w:val="page number"/>
    <w:basedOn w:val="Kappaleenoletusfontti"/>
    <w:uiPriority w:val="99"/>
    <w:rsid w:val="00B437C1"/>
  </w:style>
  <w:style w:type="character" w:styleId="Hyperlinkki">
    <w:name w:val="Hyperlink"/>
    <w:uiPriority w:val="99"/>
    <w:unhideWhenUsed/>
    <w:rsid w:val="00E22F59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3"/>
    <w:rsid w:val="00FB572B"/>
    <w:rPr>
      <w:rFonts w:ascii="Calibri" w:eastAsiaTheme="majorEastAsia" w:hAnsi="Calibri" w:cstheme="majorHAnsi"/>
      <w:bCs/>
      <w:sz w:val="32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4"/>
    <w:rsid w:val="00FB572B"/>
    <w:rPr>
      <w:rFonts w:ascii="Calibri" w:eastAsiaTheme="majorEastAsia" w:hAnsi="Calibri" w:cstheme="majorBidi"/>
      <w:bCs/>
      <w:sz w:val="28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5"/>
    <w:rsid w:val="00A01071"/>
    <w:rPr>
      <w:rFonts w:ascii="Calibri" w:eastAsiaTheme="majorEastAsia" w:hAnsi="Calibri" w:cstheme="majorBidi"/>
      <w:b/>
      <w:bCs/>
      <w:sz w:val="24"/>
      <w:szCs w:val="22"/>
      <w:lang w:eastAsia="en-US"/>
    </w:rPr>
  </w:style>
  <w:style w:type="character" w:customStyle="1" w:styleId="Otsikko4Char">
    <w:name w:val="Otsikko 4 Char"/>
    <w:basedOn w:val="Kappaleenoletusfontti"/>
    <w:link w:val="Otsikko4"/>
    <w:uiPriority w:val="6"/>
    <w:rsid w:val="00A01071"/>
    <w:rPr>
      <w:rFonts w:ascii="Calibri" w:eastAsiaTheme="majorEastAsia" w:hAnsi="Calibri" w:cstheme="majorBidi"/>
      <w:bCs/>
      <w:iCs/>
      <w:sz w:val="24"/>
      <w:szCs w:val="22"/>
      <w:u w:val="single"/>
      <w:lang w:eastAsia="en-US"/>
    </w:rPr>
  </w:style>
  <w:style w:type="character" w:customStyle="1" w:styleId="Otsikko5Char">
    <w:name w:val="Otsikko 5 Char"/>
    <w:basedOn w:val="Kappaleenoletusfontti"/>
    <w:link w:val="Otsikko5"/>
    <w:uiPriority w:val="7"/>
    <w:rsid w:val="003A2C94"/>
    <w:rPr>
      <w:rFonts w:asciiTheme="majorHAnsi" w:eastAsiaTheme="majorEastAsia" w:hAnsiTheme="majorHAnsi" w:cstheme="majorBidi"/>
      <w:i/>
      <w:sz w:val="22"/>
      <w:szCs w:val="22"/>
      <w:lang w:eastAsia="en-US"/>
    </w:rPr>
  </w:style>
  <w:style w:type="paragraph" w:customStyle="1" w:styleId="Leipteksti1">
    <w:name w:val="Leipäteksti1"/>
    <w:basedOn w:val="Normaali"/>
    <w:link w:val="Leipteksti1Char"/>
    <w:qFormat/>
    <w:rsid w:val="00FC64BE"/>
    <w:pPr>
      <w:spacing w:after="120"/>
      <w:ind w:left="1361"/>
    </w:pPr>
    <w:rPr>
      <w:rFonts w:ascii="Calibri" w:eastAsiaTheme="minorHAnsi" w:hAnsi="Calibri" w:cstheme="minorHAnsi"/>
      <w:sz w:val="24"/>
      <w:lang w:eastAsia="en-US"/>
    </w:rPr>
  </w:style>
  <w:style w:type="paragraph" w:customStyle="1" w:styleId="Luettelo1">
    <w:name w:val="Luettelo1"/>
    <w:basedOn w:val="Normaali"/>
    <w:uiPriority w:val="1"/>
    <w:qFormat/>
    <w:rsid w:val="002468F6"/>
    <w:pPr>
      <w:numPr>
        <w:numId w:val="12"/>
      </w:numPr>
      <w:ind w:left="1701" w:hanging="340"/>
    </w:pPr>
    <w:rPr>
      <w:rFonts w:ascii="Calibri" w:eastAsiaTheme="minorHAnsi" w:hAnsi="Calibri" w:cstheme="minorHAnsi"/>
      <w:sz w:val="24"/>
      <w:lang w:eastAsia="en-US"/>
    </w:rPr>
  </w:style>
  <w:style w:type="paragraph" w:customStyle="1" w:styleId="NumLuettelo">
    <w:name w:val="NumLuettelo"/>
    <w:basedOn w:val="Normaali"/>
    <w:uiPriority w:val="2"/>
    <w:qFormat/>
    <w:rsid w:val="00B4426F"/>
    <w:pPr>
      <w:numPr>
        <w:numId w:val="13"/>
      </w:numPr>
      <w:spacing w:line="276" w:lineRule="auto"/>
      <w:ind w:left="1701" w:hanging="340"/>
    </w:pPr>
    <w:rPr>
      <w:rFonts w:asciiTheme="minorHAnsi" w:eastAsiaTheme="minorHAnsi" w:hAnsiTheme="minorHAnsi" w:cstheme="minorHAnsi"/>
      <w:lang w:eastAsia="en-US"/>
    </w:rPr>
  </w:style>
  <w:style w:type="table" w:customStyle="1" w:styleId="Tyyli1">
    <w:name w:val="Tyyli 1"/>
    <w:basedOn w:val="Normaalitaulukko"/>
    <w:uiPriority w:val="99"/>
    <w:rsid w:val="00C71DBD"/>
    <w:pPr>
      <w:spacing w:before="80" w:after="80"/>
    </w:pPr>
    <w:rPr>
      <w:rFonts w:asciiTheme="minorHAnsi" w:eastAsiaTheme="minorHAnsi" w:hAnsiTheme="minorHAnsi" w:cstheme="minorHAnsi"/>
      <w:sz w:val="22"/>
      <w:szCs w:val="22"/>
      <w:lang w:eastAsia="en-US"/>
    </w:rPr>
    <w:tblPr>
      <w:tblInd w:w="147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left w:val="single" w:sz="12" w:space="0" w:color="003F7E" w:themeColor="accent1"/>
          <w:right w:val="nil"/>
        </w:tcBorders>
        <w:shd w:val="clear" w:color="auto" w:fill="003F7E" w:themeFill="accent1"/>
      </w:tcPr>
    </w:tblStylePr>
  </w:style>
  <w:style w:type="table" w:customStyle="1" w:styleId="Tyyli2">
    <w:name w:val="Tyyli 2"/>
    <w:basedOn w:val="Normaalitaulukko"/>
    <w:uiPriority w:val="99"/>
    <w:rsid w:val="008C0ACE"/>
    <w:pPr>
      <w:spacing w:before="80" w:after="80"/>
    </w:pPr>
    <w:rPr>
      <w:rFonts w:asciiTheme="minorHAnsi" w:eastAsiaTheme="minorHAnsi" w:hAnsiTheme="minorHAnsi" w:cstheme="minorHAnsi"/>
      <w:szCs w:val="22"/>
      <w:lang w:eastAsia="en-US"/>
    </w:rPr>
    <w:tblPr>
      <w:tblStyleRowBandSize w:val="1"/>
      <w:tblInd w:w="147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b/>
        <w:color w:val="FFFFFF" w:themeColor="background1"/>
      </w:rPr>
      <w:tblPr/>
      <w:tcPr>
        <w:tcBorders>
          <w:top w:val="nil"/>
          <w:left w:val="single" w:sz="12" w:space="0" w:color="003F7E" w:themeColor="accent1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F7E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yyli3">
    <w:name w:val="Tyyli 3"/>
    <w:basedOn w:val="Normaalitaulukko"/>
    <w:uiPriority w:val="99"/>
    <w:rsid w:val="008C0ACE"/>
    <w:pPr>
      <w:spacing w:before="80" w:after="80"/>
    </w:pPr>
    <w:rPr>
      <w:rFonts w:asciiTheme="minorHAnsi" w:eastAsiaTheme="minorHAnsi" w:hAnsiTheme="minorHAnsi" w:cstheme="minorHAnsi"/>
      <w:szCs w:val="22"/>
      <w:lang w:eastAsia="en-US"/>
    </w:rPr>
    <w:tblPr>
      <w:tblInd w:w="1474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b/>
        <w:color w:val="FFFFFF" w:themeColor="background1"/>
      </w:rPr>
      <w:tblPr/>
      <w:tcPr>
        <w:tcBorders>
          <w:left w:val="single" w:sz="12" w:space="0" w:color="003F7E" w:themeColor="accent1"/>
          <w:right w:val="nil"/>
        </w:tcBorders>
        <w:shd w:val="clear" w:color="auto" w:fill="003F7E" w:themeFill="accent1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table" w:styleId="TaulukkoRuudukko">
    <w:name w:val="Table Grid"/>
    <w:basedOn w:val="Normaalitaulukko"/>
    <w:uiPriority w:val="59"/>
    <w:rsid w:val="008C0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9"/>
    <w:qFormat/>
    <w:rsid w:val="002D67CD"/>
    <w:rPr>
      <w:rFonts w:ascii="Arial" w:hAnsi="Arial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B57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B572B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B572B"/>
    <w:rPr>
      <w:rFonts w:ascii="Arial" w:hAnsi="Arial"/>
      <w:sz w:val="22"/>
      <w:szCs w:val="22"/>
    </w:rPr>
  </w:style>
  <w:style w:type="character" w:customStyle="1" w:styleId="Leipteksti1Char">
    <w:name w:val="Leipäteksti1 Char"/>
    <w:basedOn w:val="Kappaleenoletusfontti"/>
    <w:link w:val="Leipteksti1"/>
    <w:rsid w:val="00C151CD"/>
    <w:rPr>
      <w:rFonts w:ascii="Calibri" w:eastAsiaTheme="minorHAnsi" w:hAnsi="Calibri" w:cstheme="min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531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9656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517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272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5576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322">
          <w:marLeft w:val="30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immo.rautiainen@rakennusteollisuus.f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ientaloteollisuus.fi/fin/ajankohtaista/nakokulmia/helmikuu_2016_-_tapio_pitkanen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ssuu.com/suomirakentaa/docs/suomirakentaa_markkinakatsaus_2_20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helda.helsinki.fi/handle/10138/37042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T">
  <a:themeElements>
    <a:clrScheme name="R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F7E"/>
      </a:accent1>
      <a:accent2>
        <a:srgbClr val="F57621"/>
      </a:accent2>
      <a:accent3>
        <a:srgbClr val="7AB800"/>
      </a:accent3>
      <a:accent4>
        <a:srgbClr val="969B81"/>
      </a:accent4>
      <a:accent5>
        <a:srgbClr val="009FDA"/>
      </a:accent5>
      <a:accent6>
        <a:srgbClr val="3B3C3B"/>
      </a:accent6>
      <a:hlink>
        <a:srgbClr val="0000FF"/>
      </a:hlink>
      <a:folHlink>
        <a:srgbClr val="800080"/>
      </a:folHlink>
    </a:clrScheme>
    <a:fontScheme name="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8C61-4128-4388-B3BD-3C794441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6433</Characters>
  <Application>Microsoft Office Word</Application>
  <DocSecurity>4</DocSecurity>
  <Lines>53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Rautiainen Kimmo</dc:creator>
  <cp:lastModifiedBy>Hakkarainen Satu</cp:lastModifiedBy>
  <cp:revision>2</cp:revision>
  <cp:lastPrinted>2016-08-31T10:11:00Z</cp:lastPrinted>
  <dcterms:created xsi:type="dcterms:W3CDTF">2016-08-31T10:18:00Z</dcterms:created>
  <dcterms:modified xsi:type="dcterms:W3CDTF">2016-08-31T10:18:00Z</dcterms:modified>
</cp:coreProperties>
</file>