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FD" w:rsidRDefault="0075283C">
      <w:pPr>
        <w:pStyle w:val="Vaintekstin"/>
      </w:pPr>
      <w:bookmarkStart w:id="0" w:name="_GoBack"/>
      <w:bookmarkEnd w:id="0"/>
      <w:r>
        <w:t>Ympäristöministeriö</w:t>
      </w:r>
    </w:p>
    <w:p w:rsidR="001F3DFD" w:rsidRDefault="0075283C">
      <w:pPr>
        <w:pStyle w:val="Vaintekstin"/>
      </w:pPr>
      <w:r>
        <w:t>PL 35</w:t>
      </w:r>
    </w:p>
    <w:p w:rsidR="001F3DFD" w:rsidRDefault="0075283C">
      <w:pPr>
        <w:pStyle w:val="Vaintekstin"/>
      </w:pPr>
      <w:r>
        <w:t>00023 Valtioneuvosto</w:t>
      </w:r>
    </w:p>
    <w:p w:rsidR="0075283C" w:rsidRDefault="0075283C">
      <w:pPr>
        <w:pStyle w:val="Vaintekstin"/>
      </w:pPr>
      <w:r>
        <w:t>kirjaamo.ym@ymparisto.fi</w:t>
      </w:r>
    </w:p>
    <w:p w:rsidR="001F3DFD" w:rsidRDefault="001F3DFD"/>
    <w:p w:rsidR="001F3DFD" w:rsidRDefault="001F3DFD"/>
    <w:p w:rsidR="001F3DFD" w:rsidRDefault="001F3DFD"/>
    <w:p w:rsidR="001F3DFD" w:rsidRDefault="001F3DFD"/>
    <w:p w:rsidR="001F3DFD" w:rsidRDefault="001F3DFD"/>
    <w:p w:rsidR="001F3DFD" w:rsidRDefault="0075283C">
      <w:pPr>
        <w:pStyle w:val="Otsikko2"/>
      </w:pPr>
      <w:r>
        <w:t>Lausunto luonnoksesta kansalliseksi pilaantuneiden maa-alueiden riskinhallintaohje</w:t>
      </w:r>
      <w:r>
        <w:t>l</w:t>
      </w:r>
      <w:r>
        <w:t>maksi</w:t>
      </w:r>
    </w:p>
    <w:p w:rsidR="001F3DFD" w:rsidRDefault="001F3DFD"/>
    <w:p w:rsidR="004264D0" w:rsidRDefault="000638F8"/>
    <w:p w:rsidR="004264D0" w:rsidRDefault="0075283C">
      <w:pPr>
        <w:ind w:left="2608"/>
      </w:pPr>
      <w:r>
        <w:t>Ympäristöministeriö on pyytänyt Turun kaupungilta lausuntoa luonnoksesta kansalliseksi pilaantuneiden maa-alueiden riskinhallintaohjelmaksi 15.8.2015 mennessä. Kansallisen pilaantuneiden maa-alueiden riskienhallintaohjelman on tarkoitus esittää, miten pilaantuneiden alueiden riskinhallinta ja kunnostus hoidetaan Suomessa kustannustehokkaasti ja kestävästi ottaen huomioon terveyden- ja ympäristönsuojelun parhaalla mahdollisella tavalla. Ohjelman päämääräksi esitetään, että pilaantuneiden maa-alueiden riskit terveydelle ja ympäristölle on poistettu vuoteen 2040 mennessä. Päämäärän saavuttam</w:t>
      </w:r>
      <w:r>
        <w:t>i</w:t>
      </w:r>
      <w:r>
        <w:t>seksi on esitetty kuutta tavoitetta, joista keskeisin on kansallinen tutkimus- ja kunnostusohjelma.</w:t>
      </w:r>
    </w:p>
    <w:p w:rsidR="004264D0" w:rsidRDefault="000638F8"/>
    <w:p w:rsidR="004264D0" w:rsidRDefault="0075283C">
      <w:pPr>
        <w:ind w:left="2608"/>
      </w:pPr>
      <w:r>
        <w:t>Turun kaupunki on tutustunut ohjelmaluonnokseen ja esittänyt aiemmin as</w:t>
      </w:r>
      <w:r>
        <w:t>i</w:t>
      </w:r>
      <w:r>
        <w:t>assa kommenttipuheenvuoron ministeriössä järjestetyssä kuulemistilaisu</w:t>
      </w:r>
      <w:r>
        <w:t>u</w:t>
      </w:r>
      <w:r>
        <w:t>dessa. Kaupunki viittaa tilaisuudessa esitettyyn puheenvuoroon ja toteaa luonnoksesta lisäksi seuraavaa:</w:t>
      </w:r>
    </w:p>
    <w:p w:rsidR="004264D0" w:rsidRDefault="0075283C">
      <w:pPr>
        <w:widowControl w:val="0"/>
        <w:numPr>
          <w:ilvl w:val="0"/>
          <w:numId w:val="14"/>
        </w:numPr>
      </w:pPr>
      <w:r>
        <w:t>Yleisesti katsoen ohjelman tavoitteet ovat kaupungin näkemyksen mukaan hyvät ja edistävät kestävää maankäyttöä. Ohjelmassa esitetty riskiperusteinen luokittelu ei merkittävästi vaikuta Turussa sijaitsevien riskikohteiden kunnostukseen.  Kohteiden puhdistustarve tulee lähes aina esille maankäytön muutosten yhteydessä, harvoin ympäristö- tai terveysriskien perusteella.</w:t>
      </w:r>
    </w:p>
    <w:p w:rsidR="004264D0" w:rsidRDefault="0075283C">
      <w:pPr>
        <w:widowControl w:val="0"/>
        <w:numPr>
          <w:ilvl w:val="0"/>
          <w:numId w:val="14"/>
        </w:numPr>
      </w:pPr>
      <w:r>
        <w:t>Tavoite nro 1:ssä tuodaan esiin mm. tietojenvaihdon ja yhteistyön merkitys sekä riskialueiden muutoksen ja suunnittelun osaamisen k</w:t>
      </w:r>
      <w:r>
        <w:t>e</w:t>
      </w:r>
      <w:r>
        <w:t>hittäminen. Turku kokee em. asiat tärkeäksi ja kannattaa osaamisen kehittämisen laajentamista kaikille maankäytön prosessiin osallistuville tahoille aina kaavoituksesta urakointiin asti. Myös lausunnossa esiin otettu kustannustehokkaiden kunnostusmenetelmien kehittäminen on tärkeää, jotta tällä hetkellä lähes ainoalle kunnostustoimenpiteelle eli massanvaihdolle saadaan vaihtoehtoja ja sitä kautta erilaisia kunno</w:t>
      </w:r>
      <w:r>
        <w:t>s</w:t>
      </w:r>
      <w:r>
        <w:t>tustoimenpiteitä tarjoavia yrityksiä.</w:t>
      </w:r>
    </w:p>
    <w:p w:rsidR="004264D0" w:rsidRDefault="0075283C">
      <w:pPr>
        <w:widowControl w:val="0"/>
        <w:numPr>
          <w:ilvl w:val="0"/>
          <w:numId w:val="14"/>
        </w:numPr>
      </w:pPr>
      <w:r>
        <w:t>Erityisen hyvänä tavoitteena Turku pitää ohjelmassa esitettyä tavoite</w:t>
      </w:r>
      <w:r>
        <w:t>t</w:t>
      </w:r>
      <w:r>
        <w:t>ta nro. 3 jossa esitetään, että kunnostusmenetelmät ovat kustannu</w:t>
      </w:r>
      <w:r>
        <w:t>s</w:t>
      </w:r>
      <w:r>
        <w:t>tehokkaita, säästävät luonnonvaroja, minimoivat haitalliset ympärist</w:t>
      </w:r>
      <w:r>
        <w:t>ö</w:t>
      </w:r>
      <w:r>
        <w:t>vaikutukset ja edistävät kiertotaloutta. Tavoite on toisaalta haasteell</w:t>
      </w:r>
      <w:r>
        <w:t>i</w:t>
      </w:r>
      <w:r>
        <w:t>nen, koska maaperä Turun kaupungin alueella on suurelta osin rake</w:t>
      </w:r>
      <w:r>
        <w:t>n</w:t>
      </w:r>
      <w:r>
        <w:t>nuskelvotonta savikkoa, jota joudutaan joka tapauksessa poistamaan rakentamisen yhteydessä. Tyypillisesti kohteet kunnostetaan pare</w:t>
      </w:r>
      <w:r>
        <w:t>m</w:t>
      </w:r>
      <w:r>
        <w:t xml:space="preserve">min mitä riskiarviointi edellyttäisi, jotta kiinteistöt saadaan kaupattua </w:t>
      </w:r>
      <w:r>
        <w:lastRenderedPageBreak/>
        <w:t>edelleen rakennusyhtiöille tai uusille asukkaille. Näissä kohteissa pu</w:t>
      </w:r>
      <w:r>
        <w:t>h</w:t>
      </w:r>
      <w:r>
        <w:t>distuskustannus saattaa olla hyötyä suurempi ja puhdistamisesta a</w:t>
      </w:r>
      <w:r>
        <w:t>i</w:t>
      </w:r>
      <w:r>
        <w:t>heutuneet kustannukset kohdentuvat kaupungille. Oleellista on pohtia miten rakentajat ja uudet asukkaat saadaan omaksumaan riskipaino</w:t>
      </w:r>
      <w:r>
        <w:t>t</w:t>
      </w:r>
      <w:r>
        <w:t xml:space="preserve">teisen kunnostuksen. </w:t>
      </w:r>
    </w:p>
    <w:p w:rsidR="004264D0" w:rsidRDefault="000638F8"/>
    <w:p w:rsidR="004264D0" w:rsidRDefault="0075283C">
      <w:pPr>
        <w:ind w:left="2608"/>
      </w:pPr>
      <w:r>
        <w:t>Lisäksi tavoitteessa on esitetty toimenpiteitä kunnostus- ja rakentamiskohtei</w:t>
      </w:r>
      <w:r>
        <w:t>s</w:t>
      </w:r>
      <w:r>
        <w:t>sa syntyvän maa-aineksen hyödyntämismahdollisuuksien parantamiseksi mm. ympäristölupamenettelyä keventämällä ja välivarastoinnin laajemman mahdollistamisen. Tämän suuntainen kehitys on erittäin toivottavaa. Lupam</w:t>
      </w:r>
      <w:r>
        <w:t>e</w:t>
      </w:r>
      <w:r>
        <w:t>nettelyn keventämisellä saadaan aikaan aikataulu- ja kustannussäästöjä ja välivarastoinnin sallimisella saadaan työmaakohtaisia kustannuksia alenne</w:t>
      </w:r>
      <w:r>
        <w:t>t</w:t>
      </w:r>
      <w:r>
        <w:t>tua kun massoja voidaan ajaa keskitetysti pois.</w:t>
      </w:r>
    </w:p>
    <w:p w:rsidR="004264D0" w:rsidRDefault="0075283C">
      <w:pPr>
        <w:widowControl w:val="0"/>
        <w:numPr>
          <w:ilvl w:val="0"/>
          <w:numId w:val="14"/>
        </w:numPr>
      </w:pPr>
      <w:r>
        <w:t>Ohjelman tavoitteiden toteuttamiseksi osayleiskaavatasolla tai laajoi</w:t>
      </w:r>
      <w:r>
        <w:t>s</w:t>
      </w:r>
      <w:r>
        <w:t>sa asemakaavoissa olisi hyvä toteuttaa ympäristötekninen tarkastelu jo kaavasuunnittelun alkuvaiheessa. Kaavoissa on myös osoitettava mahdollisia hyödyntämiskohteita (meluvallit, varastokentät) pilaant</w:t>
      </w:r>
      <w:r>
        <w:t>u</w:t>
      </w:r>
      <w:r>
        <w:t>neille maille, kestävän kunnostuksen edistämiseksi ja kustannust</w:t>
      </w:r>
      <w:r>
        <w:t>e</w:t>
      </w:r>
      <w:r>
        <w:t>hokkuuden lisäämiseksi. Raskas ympäristöluvitus saattaa toisaalta e</w:t>
      </w:r>
      <w:r>
        <w:t>s</w:t>
      </w:r>
      <w:r>
        <w:t>tää pilaantuneiden maiden hyödyntämistä ja kiertotalouden toteut</w:t>
      </w:r>
      <w:r>
        <w:t>u</w:t>
      </w:r>
      <w:r>
        <w:t>mista, joten kyseisen tavoitteen edistäminen vaatii lainsäädännöllisiä muutoksia.</w:t>
      </w:r>
    </w:p>
    <w:p w:rsidR="004264D0" w:rsidRDefault="0075283C">
      <w:pPr>
        <w:widowControl w:val="0"/>
        <w:numPr>
          <w:ilvl w:val="0"/>
          <w:numId w:val="14"/>
        </w:numPr>
      </w:pPr>
      <w:r>
        <w:t>Ohjelmassa on esitetty, että ns. maaperää pilaava toiminta tulisi sijoi</w:t>
      </w:r>
      <w:r>
        <w:t>t</w:t>
      </w:r>
      <w:r>
        <w:t>taa jo pilaantuneille alueille. Tavoite on hyvä, mutta se ei käytännössä toteudu, koska mm. brownfields- alueet tulevat yleensä asumisen käyttöön (täydennysrakentaminen) ja teollisuus siirtyy kaupungin ulk</w:t>
      </w:r>
      <w:r>
        <w:t>o</w:t>
      </w:r>
      <w:r>
        <w:t>puolelle neitseellisille alueille.</w:t>
      </w:r>
    </w:p>
    <w:p w:rsidR="004264D0" w:rsidRDefault="000638F8"/>
    <w:p w:rsidR="004264D0" w:rsidRDefault="0075283C">
      <w:pPr>
        <w:ind w:left="2608"/>
      </w:pPr>
      <w:r>
        <w:t>Lopuksi kaupunki toteaa, että kaikki ennakoivat toimet, jotka tähtäävät siihen, ettei uusia, pilaantuneita alueita enää syntyisi ovat kannatettavia ja niiden r</w:t>
      </w:r>
      <w:r>
        <w:t>e</w:t>
      </w:r>
      <w:r>
        <w:t>sursointiin tulisi ohjata varoja.</w:t>
      </w:r>
    </w:p>
    <w:p w:rsidR="001F3DFD" w:rsidRDefault="001F3DFD"/>
    <w:p w:rsidR="001F3DFD" w:rsidRDefault="001F3DFD"/>
    <w:p w:rsidR="001F3DFD" w:rsidRDefault="001F3DFD"/>
    <w:p w:rsidR="001F3DFD" w:rsidRDefault="001F3DFD"/>
    <w:p w:rsidR="001F3DFD" w:rsidRDefault="001F3DFD"/>
    <w:p w:rsidR="001F3DFD" w:rsidRDefault="0075283C">
      <w:pPr>
        <w:pStyle w:val="Vaintekstin"/>
      </w:pPr>
      <w:r>
        <w:tab/>
      </w:r>
      <w:r>
        <w:tab/>
        <w:t>Markku Toivonen</w:t>
      </w:r>
    </w:p>
    <w:p w:rsidR="001F3DFD" w:rsidRDefault="0075283C">
      <w:pPr>
        <w:pStyle w:val="Vaintekstin"/>
      </w:pPr>
      <w:r>
        <w:tab/>
      </w:r>
      <w:r>
        <w:tab/>
        <w:t>toimialajohtaja</w:t>
      </w:r>
    </w:p>
    <w:p w:rsidR="001F3DFD" w:rsidRDefault="001F3DFD"/>
    <w:p w:rsidR="001F3DFD" w:rsidRDefault="001F3DFD"/>
    <w:sectPr w:rsidR="001F3DFD">
      <w:headerReference w:type="default" r:id="rId9"/>
      <w:footerReference w:type="default" r:id="rId10"/>
      <w:pgSz w:w="11906" w:h="16838" w:code="9"/>
      <w:pgMar w:top="567" w:right="567" w:bottom="567" w:left="1134" w:header="567"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E4" w:rsidRDefault="000025E4" w:rsidP="00D45142">
      <w:r>
        <w:separator/>
      </w:r>
    </w:p>
  </w:endnote>
  <w:endnote w:type="continuationSeparator" w:id="0">
    <w:p w:rsidR="000025E4" w:rsidRDefault="000025E4" w:rsidP="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6E" w:rsidRDefault="0075283C">
    <w:pPr>
      <w:pStyle w:val="Alatunniste"/>
      <w:pBdr>
        <w:top w:val="single" w:sz="4" w:space="1" w:color="auto"/>
      </w:pBdr>
      <w:tabs>
        <w:tab w:val="clear" w:pos="4819"/>
        <w:tab w:val="clear" w:pos="9638"/>
        <w:tab w:val="center" w:pos="3969"/>
        <w:tab w:val="center" w:pos="6010"/>
        <w:tab w:val="right" w:pos="9979"/>
      </w:tabs>
      <w:rPr>
        <w:sz w:val="16"/>
      </w:rPr>
    </w:pPr>
    <w:r>
      <w:rPr>
        <w:sz w:val="16"/>
      </w:rPr>
      <w:t>YMPÄRISTÖTOIMIALA</w:t>
    </w:r>
    <w:r>
      <w:rPr>
        <w:sz w:val="16"/>
      </w:rPr>
      <w:tab/>
      <w:t>Puolalankatu 5, 4. krs</w:t>
    </w:r>
    <w:r>
      <w:rPr>
        <w:sz w:val="16"/>
      </w:rPr>
      <w:tab/>
      <w:t>Puh.  (02) 330 000</w:t>
    </w:r>
    <w:r>
      <w:rPr>
        <w:sz w:val="16"/>
      </w:rPr>
      <w:tab/>
      <w:t>ymparistotoimiala@turku.fi</w:t>
    </w:r>
  </w:p>
  <w:p w:rsidR="0038306E" w:rsidRDefault="0075283C">
    <w:pPr>
      <w:pStyle w:val="Alatunniste"/>
      <w:tabs>
        <w:tab w:val="clear" w:pos="4819"/>
        <w:tab w:val="clear" w:pos="9638"/>
        <w:tab w:val="center" w:pos="3969"/>
        <w:tab w:val="center" w:pos="6010"/>
        <w:tab w:val="right" w:pos="9979"/>
      </w:tabs>
      <w:rPr>
        <w:sz w:val="16"/>
      </w:rPr>
    </w:pPr>
    <w:r>
      <w:rPr>
        <w:sz w:val="16"/>
      </w:rPr>
      <w:tab/>
      <w:t>PL 355, 20101 Turku</w:t>
    </w:r>
    <w:r>
      <w:rPr>
        <w:sz w:val="16"/>
      </w:rPr>
      <w:tab/>
      <w:t xml:space="preserve">   Faksi (02) 2624 208</w:t>
    </w:r>
    <w:r>
      <w:rPr>
        <w:sz w:val="16"/>
      </w:rPr>
      <w:tab/>
    </w:r>
    <w:r>
      <w:rPr>
        <w:b/>
        <w:sz w:val="16"/>
      </w:rPr>
      <w:t>www.turku.fi</w:t>
    </w:r>
  </w:p>
  <w:p w:rsidR="0038306E" w:rsidRDefault="000638F8">
    <w:pPr>
      <w:pStyle w:val="Alatunniste"/>
      <w:tabs>
        <w:tab w:val="clear" w:pos="4819"/>
        <w:tab w:val="clear" w:pos="9638"/>
        <w:tab w:val="left" w:pos="3402"/>
        <w:tab w:val="left" w:pos="5670"/>
        <w:tab w:val="left" w:pos="7371"/>
      </w:tabs>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E4" w:rsidRDefault="000025E4" w:rsidP="00D45142">
      <w:r>
        <w:separator/>
      </w:r>
    </w:p>
  </w:footnote>
  <w:footnote w:type="continuationSeparator" w:id="0">
    <w:p w:rsidR="000025E4" w:rsidRDefault="000025E4" w:rsidP="00D45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FD" w:rsidRDefault="0075283C">
    <w:pPr>
      <w:pStyle w:val="Yltunniste"/>
      <w:spacing w:before="80" w:after="609"/>
    </w:pPr>
    <w:r>
      <w:rPr>
        <w:noProof/>
      </w:rPr>
      <w:drawing>
        <wp:anchor distT="0" distB="0" distL="114300" distR="114300" simplePos="0" relativeHeight="99" behindDoc="0" locked="0" layoutInCell="1" allowOverlap="1">
          <wp:simplePos x="0" y="0"/>
          <wp:positionH relativeFrom="column">
            <wp:posOffset>0</wp:posOffset>
          </wp:positionH>
          <wp:positionV relativeFrom="paragraph">
            <wp:posOffset>0</wp:posOffset>
          </wp:positionV>
          <wp:extent cx="1511300" cy="596900"/>
          <wp:effectExtent l="0" t="0" r="0" b="0"/>
          <wp:wrapNone/>
          <wp:docPr id="1" name="/Images/Turku_vaaka_16mm_150ppi_viiva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s/Turku_vaaka_16mm_150ppi_viiva_black.png"/>
                  <pic:cNvPicPr/>
                </pic:nvPicPr>
                <pic:blipFill>
                  <a:blip r:embed="rId1">
                    <a:extLst>
                      <a:ext uri="qwerty">
                        <a14:useLocalDpi xmlns="" xmlns:o="urn:schemas-microsoft-com:office:office" xmlns:v="urn:schemas-microsoft-com:vml" xmlns:w10="urn:schemas-microsoft-com:office:word" xmlns:w="http://schemas.openxmlformats.org/wordprocessingml/2006/main" xmlns:a14="http://schemas.microsoft.com/office/drawing/2010/main" val="0"/>
                      </a:ext>
                    </a:extLst>
                  </a:blip>
                  <a:srcRect/>
                  <a:stretch>
                    <a:fillRect/>
                  </a:stretch>
                </pic:blipFill>
                <pic:spPr bwMode="auto">
                  <a:xfrm>
                    <a:off x="0" y="0"/>
                    <a:ext cx="1511300" cy="5969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rPr>
      <w:tab/>
    </w:r>
    <w:r>
      <w:rPr>
        <w:b/>
      </w:rPr>
      <w:tab/>
      <w:t>Lausunto</w:t>
    </w:r>
    <w:r>
      <w:rPr>
        <w:b/>
      </w:rPr>
      <w:tab/>
    </w:r>
    <w:r>
      <w:rPr>
        <w:b/>
      </w:rPr>
      <w:tab/>
    </w:r>
    <w:r>
      <w:fldChar w:fldCharType="begin"/>
    </w:r>
    <w:r>
      <w:instrText>PAGE</w:instrText>
    </w:r>
    <w:r>
      <w:fldChar w:fldCharType="separate"/>
    </w:r>
    <w:r w:rsidR="000638F8">
      <w:rPr>
        <w:noProof/>
      </w:rPr>
      <w:t>2</w:t>
    </w:r>
    <w:r>
      <w:fldChar w:fldCharType="end"/>
    </w:r>
    <w:r>
      <w:t xml:space="preserve"> (</w:t>
    </w:r>
    <w:r>
      <w:fldChar w:fldCharType="begin"/>
    </w:r>
    <w:r>
      <w:instrText>NUMPAGES</w:instrText>
    </w:r>
    <w:r>
      <w:fldChar w:fldCharType="separate"/>
    </w:r>
    <w:r w:rsidR="000638F8">
      <w:rPr>
        <w:noProof/>
      </w:rPr>
      <w:t>2</w:t>
    </w:r>
    <w:r>
      <w:fldChar w:fldCharType="end"/>
    </w:r>
    <w:r>
      <w:t>)</w:t>
    </w:r>
  </w:p>
  <w:p w:rsidR="001F3DFD" w:rsidRDefault="0075283C">
    <w:pPr>
      <w:pStyle w:val="Yltunniste"/>
    </w:pPr>
    <w:r>
      <w:tab/>
    </w:r>
    <w:r>
      <w:tab/>
    </w:r>
    <w:r>
      <w:tab/>
      <w:t>Dnro 7093-2015</w:t>
    </w:r>
  </w:p>
  <w:p w:rsidR="001F3DFD" w:rsidRDefault="0075283C">
    <w:pPr>
      <w:pStyle w:val="Yltunniste"/>
      <w:tabs>
        <w:tab w:val="clear" w:pos="3895"/>
      </w:tabs>
    </w:pPr>
    <w:r>
      <w:t>Ympäristötoimiala</w:t>
    </w:r>
    <w:r>
      <w:tab/>
      <w:t>13.8.2015</w:t>
    </w:r>
    <w:r>
      <w:tab/>
      <w:t>(231)</w:t>
    </w:r>
  </w:p>
  <w:p w:rsidR="001F3DFD" w:rsidRDefault="001F3DFD"/>
  <w:p w:rsidR="001F3DFD" w:rsidRDefault="001F3D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88EC10"/>
    <w:lvl w:ilvl="0">
      <w:start w:val="1"/>
      <w:numFmt w:val="decimal"/>
      <w:lvlText w:val="%1."/>
      <w:lvlJc w:val="left"/>
      <w:pPr>
        <w:tabs>
          <w:tab w:val="num" w:pos="1492"/>
        </w:tabs>
        <w:ind w:left="1492" w:hanging="360"/>
      </w:pPr>
    </w:lvl>
  </w:abstractNum>
  <w:abstractNum w:abstractNumId="1">
    <w:nsid w:val="FFFFFF7D"/>
    <w:multiLevelType w:val="singleLevel"/>
    <w:tmpl w:val="DE8C3A54"/>
    <w:lvl w:ilvl="0">
      <w:start w:val="1"/>
      <w:numFmt w:val="decimal"/>
      <w:lvlText w:val="%1."/>
      <w:lvlJc w:val="left"/>
      <w:pPr>
        <w:tabs>
          <w:tab w:val="num" w:pos="1209"/>
        </w:tabs>
        <w:ind w:left="1209" w:hanging="360"/>
      </w:pPr>
    </w:lvl>
  </w:abstractNum>
  <w:abstractNum w:abstractNumId="2">
    <w:nsid w:val="FFFFFF7E"/>
    <w:multiLevelType w:val="singleLevel"/>
    <w:tmpl w:val="A858A89C"/>
    <w:lvl w:ilvl="0">
      <w:start w:val="1"/>
      <w:numFmt w:val="decimal"/>
      <w:lvlText w:val="%1."/>
      <w:lvlJc w:val="left"/>
      <w:pPr>
        <w:tabs>
          <w:tab w:val="num" w:pos="926"/>
        </w:tabs>
        <w:ind w:left="926" w:hanging="360"/>
      </w:pPr>
    </w:lvl>
  </w:abstractNum>
  <w:abstractNum w:abstractNumId="3">
    <w:nsid w:val="FFFFFF7F"/>
    <w:multiLevelType w:val="singleLevel"/>
    <w:tmpl w:val="5EBEFB9E"/>
    <w:lvl w:ilvl="0">
      <w:start w:val="1"/>
      <w:numFmt w:val="decimal"/>
      <w:lvlText w:val="%1."/>
      <w:lvlJc w:val="left"/>
      <w:pPr>
        <w:tabs>
          <w:tab w:val="num" w:pos="643"/>
        </w:tabs>
        <w:ind w:left="643" w:hanging="360"/>
      </w:pPr>
    </w:lvl>
  </w:abstractNum>
  <w:abstractNum w:abstractNumId="4">
    <w:nsid w:val="FFFFFF80"/>
    <w:multiLevelType w:val="singleLevel"/>
    <w:tmpl w:val="E084DF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A2EE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808B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76E3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22B5FC"/>
    <w:lvl w:ilvl="0">
      <w:start w:val="1"/>
      <w:numFmt w:val="decimal"/>
      <w:lvlText w:val="%1."/>
      <w:lvlJc w:val="left"/>
      <w:pPr>
        <w:tabs>
          <w:tab w:val="num" w:pos="360"/>
        </w:tabs>
        <w:ind w:left="360" w:hanging="360"/>
      </w:pPr>
    </w:lvl>
  </w:abstractNum>
  <w:abstractNum w:abstractNumId="9">
    <w:nsid w:val="FFFFFF89"/>
    <w:multiLevelType w:val="singleLevel"/>
    <w:tmpl w:val="1E72692A"/>
    <w:lvl w:ilvl="0">
      <w:start w:val="1"/>
      <w:numFmt w:val="bullet"/>
      <w:lvlText w:val=""/>
      <w:lvlJc w:val="left"/>
      <w:pPr>
        <w:tabs>
          <w:tab w:val="num" w:pos="360"/>
        </w:tabs>
        <w:ind w:left="360" w:hanging="360"/>
      </w:pPr>
      <w:rPr>
        <w:rFonts w:ascii="Symbol" w:hAnsi="Symbol" w:hint="default"/>
      </w:rPr>
    </w:lvl>
  </w:abstractNum>
  <w:abstractNum w:abstractNumId="10">
    <w:nsid w:val="1E04465D"/>
    <w:multiLevelType w:val="multilevel"/>
    <w:tmpl w:val="2DDA633C"/>
    <w:lvl w:ilvl="0">
      <w:numFmt w:val="bullet"/>
      <w:lvlText w:val=""/>
      <w:lvlJc w:val="left"/>
      <w:pPr>
        <w:tabs>
          <w:tab w:val="num" w:pos="3328"/>
        </w:tabs>
        <w:ind w:left="33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nsid w:val="3E39400C"/>
    <w:multiLevelType w:val="hybridMultilevel"/>
    <w:tmpl w:val="B180F0C2"/>
    <w:lvl w:ilvl="0" w:tplc="040B0001">
      <w:start w:val="1"/>
      <w:numFmt w:val="bullet"/>
      <w:lvlText w:val=""/>
      <w:lvlJc w:val="left"/>
      <w:pPr>
        <w:tabs>
          <w:tab w:val="num" w:pos="3688"/>
        </w:tabs>
        <w:ind w:left="3688" w:hanging="360"/>
      </w:pPr>
      <w:rPr>
        <w:rFonts w:ascii="Symbol" w:hAnsi="Symbol" w:hint="default"/>
      </w:rPr>
    </w:lvl>
    <w:lvl w:ilvl="1" w:tplc="040B0003" w:tentative="1">
      <w:start w:val="1"/>
      <w:numFmt w:val="bullet"/>
      <w:lvlText w:val="o"/>
      <w:lvlJc w:val="left"/>
      <w:pPr>
        <w:tabs>
          <w:tab w:val="num" w:pos="4408"/>
        </w:tabs>
        <w:ind w:left="4408" w:hanging="360"/>
      </w:pPr>
      <w:rPr>
        <w:rFonts w:ascii="Courier New" w:hAnsi="Courier New" w:cs="Courier New" w:hint="default"/>
      </w:rPr>
    </w:lvl>
    <w:lvl w:ilvl="2" w:tplc="040B0005" w:tentative="1">
      <w:start w:val="1"/>
      <w:numFmt w:val="bullet"/>
      <w:lvlText w:val=""/>
      <w:lvlJc w:val="left"/>
      <w:pPr>
        <w:tabs>
          <w:tab w:val="num" w:pos="5128"/>
        </w:tabs>
        <w:ind w:left="5128" w:hanging="360"/>
      </w:pPr>
      <w:rPr>
        <w:rFonts w:ascii="Wingdings" w:hAnsi="Wingdings" w:hint="default"/>
      </w:rPr>
    </w:lvl>
    <w:lvl w:ilvl="3" w:tplc="040B0001" w:tentative="1">
      <w:start w:val="1"/>
      <w:numFmt w:val="bullet"/>
      <w:lvlText w:val=""/>
      <w:lvlJc w:val="left"/>
      <w:pPr>
        <w:tabs>
          <w:tab w:val="num" w:pos="5848"/>
        </w:tabs>
        <w:ind w:left="5848" w:hanging="360"/>
      </w:pPr>
      <w:rPr>
        <w:rFonts w:ascii="Symbol" w:hAnsi="Symbol" w:hint="default"/>
      </w:rPr>
    </w:lvl>
    <w:lvl w:ilvl="4" w:tplc="040B0003" w:tentative="1">
      <w:start w:val="1"/>
      <w:numFmt w:val="bullet"/>
      <w:lvlText w:val="o"/>
      <w:lvlJc w:val="left"/>
      <w:pPr>
        <w:tabs>
          <w:tab w:val="num" w:pos="6568"/>
        </w:tabs>
        <w:ind w:left="6568" w:hanging="360"/>
      </w:pPr>
      <w:rPr>
        <w:rFonts w:ascii="Courier New" w:hAnsi="Courier New" w:cs="Courier New" w:hint="default"/>
      </w:rPr>
    </w:lvl>
    <w:lvl w:ilvl="5" w:tplc="040B0005" w:tentative="1">
      <w:start w:val="1"/>
      <w:numFmt w:val="bullet"/>
      <w:lvlText w:val=""/>
      <w:lvlJc w:val="left"/>
      <w:pPr>
        <w:tabs>
          <w:tab w:val="num" w:pos="7288"/>
        </w:tabs>
        <w:ind w:left="7288" w:hanging="360"/>
      </w:pPr>
      <w:rPr>
        <w:rFonts w:ascii="Wingdings" w:hAnsi="Wingdings" w:hint="default"/>
      </w:rPr>
    </w:lvl>
    <w:lvl w:ilvl="6" w:tplc="040B0001" w:tentative="1">
      <w:start w:val="1"/>
      <w:numFmt w:val="bullet"/>
      <w:lvlText w:val=""/>
      <w:lvlJc w:val="left"/>
      <w:pPr>
        <w:tabs>
          <w:tab w:val="num" w:pos="8008"/>
        </w:tabs>
        <w:ind w:left="8008" w:hanging="360"/>
      </w:pPr>
      <w:rPr>
        <w:rFonts w:ascii="Symbol" w:hAnsi="Symbol" w:hint="default"/>
      </w:rPr>
    </w:lvl>
    <w:lvl w:ilvl="7" w:tplc="040B0003" w:tentative="1">
      <w:start w:val="1"/>
      <w:numFmt w:val="bullet"/>
      <w:lvlText w:val="o"/>
      <w:lvlJc w:val="left"/>
      <w:pPr>
        <w:tabs>
          <w:tab w:val="num" w:pos="8728"/>
        </w:tabs>
        <w:ind w:left="8728" w:hanging="360"/>
      </w:pPr>
      <w:rPr>
        <w:rFonts w:ascii="Courier New" w:hAnsi="Courier New" w:cs="Courier New" w:hint="default"/>
      </w:rPr>
    </w:lvl>
    <w:lvl w:ilvl="8" w:tplc="040B0005" w:tentative="1">
      <w:start w:val="1"/>
      <w:numFmt w:val="bullet"/>
      <w:lvlText w:val=""/>
      <w:lvlJc w:val="left"/>
      <w:pPr>
        <w:tabs>
          <w:tab w:val="num" w:pos="9448"/>
        </w:tabs>
        <w:ind w:left="9448" w:hanging="360"/>
      </w:pPr>
      <w:rPr>
        <w:rFonts w:ascii="Wingdings" w:hAnsi="Wingdings" w:hint="default"/>
      </w:rPr>
    </w:lvl>
  </w:abstractNum>
  <w:abstractNum w:abstractNumId="13">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num w:numId="1">
    <w:abstractNumId w:val="13"/>
  </w:num>
  <w:num w:numId="2">
    <w:abstractNumId w:val="12"/>
  </w:num>
  <w:num w:numId="3">
    <w:abstractNumId w:val="11"/>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1304"/>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EE"/>
    <w:rsid w:val="000025E4"/>
    <w:rsid w:val="00010C1D"/>
    <w:rsid w:val="00024DD7"/>
    <w:rsid w:val="000634FB"/>
    <w:rsid w:val="000638F8"/>
    <w:rsid w:val="000A01C5"/>
    <w:rsid w:val="001E4029"/>
    <w:rsid w:val="001F2B8E"/>
    <w:rsid w:val="001F3DFD"/>
    <w:rsid w:val="00221647"/>
    <w:rsid w:val="002C1CFF"/>
    <w:rsid w:val="002F6053"/>
    <w:rsid w:val="00367DEE"/>
    <w:rsid w:val="00377D27"/>
    <w:rsid w:val="0038480F"/>
    <w:rsid w:val="003B1AEE"/>
    <w:rsid w:val="00402038"/>
    <w:rsid w:val="0045789B"/>
    <w:rsid w:val="004E3C33"/>
    <w:rsid w:val="005A1AB9"/>
    <w:rsid w:val="005E0D42"/>
    <w:rsid w:val="00606488"/>
    <w:rsid w:val="00654E35"/>
    <w:rsid w:val="006E38D5"/>
    <w:rsid w:val="00751238"/>
    <w:rsid w:val="0075283C"/>
    <w:rsid w:val="00760019"/>
    <w:rsid w:val="00893CEB"/>
    <w:rsid w:val="00936891"/>
    <w:rsid w:val="00975673"/>
    <w:rsid w:val="009B0E7A"/>
    <w:rsid w:val="00A34000"/>
    <w:rsid w:val="00B1319E"/>
    <w:rsid w:val="00B6437B"/>
    <w:rsid w:val="00B84AC0"/>
    <w:rsid w:val="00B91E39"/>
    <w:rsid w:val="00BB2DD8"/>
    <w:rsid w:val="00BF602F"/>
    <w:rsid w:val="00C36AED"/>
    <w:rsid w:val="00D10C57"/>
    <w:rsid w:val="00D42981"/>
    <w:rsid w:val="00D45142"/>
    <w:rsid w:val="00D47A9B"/>
    <w:rsid w:val="00D64434"/>
    <w:rsid w:val="00DA680C"/>
    <w:rsid w:val="00DE0CFF"/>
    <w:rsid w:val="00E100B8"/>
    <w:rsid w:val="00E73F6A"/>
    <w:rsid w:val="00EB60ED"/>
    <w:rsid w:val="00EB6C3D"/>
    <w:rsid w:val="00ED11CA"/>
    <w:rsid w:val="00F04A0E"/>
    <w:rsid w:val="00F771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B84AC0"/>
    <w:rPr>
      <w:rFonts w:ascii="Arial" w:hAnsi="Arial"/>
    </w:rPr>
  </w:style>
  <w:style w:type="paragraph" w:styleId="Otsikko1">
    <w:name w:val="heading 1"/>
    <w:basedOn w:val="Normaali"/>
    <w:next w:val="Normaali"/>
    <w:link w:val="Otsikko1Char"/>
    <w:uiPriority w:val="9"/>
    <w:qFormat/>
    <w:rsid w:val="004E3C33"/>
    <w:pPr>
      <w:keepNext/>
      <w:keepLines/>
      <w:spacing w:before="240" w:after="6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qFormat/>
    <w:rsid w:val="00F771F8"/>
    <w:pPr>
      <w:keepNext/>
      <w:keepLines/>
      <w:outlineLvl w:val="1"/>
    </w:pPr>
    <w:rPr>
      <w:rFonts w:eastAsiaTheme="majorEastAsia" w:cstheme="majorBidi"/>
      <w:b/>
      <w:bCs/>
      <w:sz w:val="24"/>
      <w:szCs w:val="26"/>
    </w:rPr>
  </w:style>
  <w:style w:type="paragraph" w:styleId="Otsikko3">
    <w:name w:val="heading 3"/>
    <w:basedOn w:val="Normaali"/>
    <w:next w:val="Normaali"/>
    <w:link w:val="Otsikko3Char"/>
    <w:uiPriority w:val="9"/>
    <w:unhideWhenUsed/>
    <w:qFormat/>
    <w:rsid w:val="00F771F8"/>
    <w:pPr>
      <w:keepNext/>
      <w:keepLines/>
      <w:outlineLvl w:val="2"/>
    </w:pPr>
    <w:rPr>
      <w:rFonts w:eastAsiaTheme="majorEastAsia" w:cstheme="majorBidi"/>
      <w:bCs/>
      <w:sz w:val="24"/>
    </w:rPr>
  </w:style>
  <w:style w:type="paragraph" w:styleId="Otsikko4">
    <w:name w:val="heading 4"/>
    <w:basedOn w:val="Normaali"/>
    <w:next w:val="Normaali"/>
    <w:link w:val="Otsikko4Char"/>
    <w:uiPriority w:val="9"/>
    <w:unhideWhenUsed/>
    <w:qFormat/>
    <w:rsid w:val="00F771F8"/>
    <w:pPr>
      <w:keepNext/>
      <w:keepLines/>
      <w:outlineLvl w:val="3"/>
    </w:pPr>
    <w:rPr>
      <w:rFonts w:eastAsiaTheme="majorEastAsia" w:cstheme="majorBidi"/>
      <w:b/>
      <w:bCs/>
      <w:i/>
      <w:iCs/>
    </w:rPr>
  </w:style>
  <w:style w:type="paragraph" w:styleId="Otsikko5">
    <w:name w:val="heading 5"/>
    <w:basedOn w:val="Normaali"/>
    <w:next w:val="Normaali"/>
    <w:link w:val="Otsikko5Char"/>
    <w:uiPriority w:val="9"/>
    <w:unhideWhenUsed/>
    <w:rsid w:val="00F771F8"/>
    <w:pPr>
      <w:keepNext/>
      <w:keepLines/>
      <w:spacing w:before="20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rsid w:val="00E100B8"/>
    <w:rPr>
      <w:rFonts w:ascii="Arial" w:eastAsiaTheme="minorEastAsia" w:hAnsi="Arial"/>
    </w:rPr>
  </w:style>
  <w:style w:type="character" w:customStyle="1" w:styleId="EivliChar">
    <w:name w:val="Ei väliä Char"/>
    <w:basedOn w:val="Kappaleenoletusfontti"/>
    <w:link w:val="Eivli"/>
    <w:uiPriority w:val="1"/>
    <w:rsid w:val="00E100B8"/>
    <w:rPr>
      <w:rFonts w:ascii="Arial" w:eastAsiaTheme="minorEastAsia" w:hAnsi="Arial"/>
    </w:rPr>
  </w:style>
  <w:style w:type="paragraph" w:styleId="Seliteteksti">
    <w:name w:val="Balloon Text"/>
    <w:basedOn w:val="Normaali"/>
    <w:link w:val="SelitetekstiChar"/>
    <w:uiPriority w:val="99"/>
    <w:semiHidden/>
    <w:unhideWhenUsed/>
    <w:rsid w:val="001F2B8E"/>
    <w:rPr>
      <w:rFonts w:ascii="Tahoma" w:hAnsi="Tahoma" w:cs="Tahoma"/>
      <w:sz w:val="16"/>
      <w:szCs w:val="16"/>
    </w:rPr>
  </w:style>
  <w:style w:type="character" w:customStyle="1" w:styleId="SelitetekstiChar">
    <w:name w:val="Seliteteksti Char"/>
    <w:basedOn w:val="Kappaleenoletusfontti"/>
    <w:link w:val="Seliteteksti"/>
    <w:uiPriority w:val="99"/>
    <w:semiHidden/>
    <w:rsid w:val="001F2B8E"/>
    <w:rPr>
      <w:rFonts w:ascii="Tahoma" w:hAnsi="Tahoma" w:cs="Tahoma"/>
      <w:sz w:val="16"/>
      <w:szCs w:val="16"/>
    </w:rPr>
  </w:style>
  <w:style w:type="paragraph" w:customStyle="1" w:styleId="Ehdotuspts">
    <w:name w:val="Ehdotus/päätös"/>
    <w:basedOn w:val="Normaali"/>
    <w:qFormat/>
    <w:rsid w:val="001F2B8E"/>
    <w:pPr>
      <w:widowControl w:val="0"/>
      <w:ind w:left="2608" w:hanging="1304"/>
    </w:pPr>
    <w:rPr>
      <w:rFonts w:eastAsia="Arial" w:cs="Arial"/>
      <w:szCs w:val="20"/>
      <w:lang w:eastAsia="fi-FI"/>
    </w:rPr>
  </w:style>
  <w:style w:type="character" w:customStyle="1" w:styleId="Otsikko1Char">
    <w:name w:val="Otsikko 1 Char"/>
    <w:basedOn w:val="Kappaleenoletusfontti"/>
    <w:link w:val="Otsikko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ali"/>
    <w:qFormat/>
    <w:rsid w:val="000634FB"/>
    <w:pPr>
      <w:ind w:left="5216" w:hanging="2608"/>
    </w:pPr>
  </w:style>
  <w:style w:type="character" w:customStyle="1" w:styleId="Otsikko2Char">
    <w:name w:val="Otsikko 2 Char"/>
    <w:basedOn w:val="Kappaleenoletusfontti"/>
    <w:link w:val="Otsikko2"/>
    <w:uiPriority w:val="9"/>
    <w:rsid w:val="00F771F8"/>
    <w:rPr>
      <w:rFonts w:ascii="Arial" w:eastAsiaTheme="majorEastAsia" w:hAnsi="Arial" w:cstheme="majorBidi"/>
      <w:b/>
      <w:bCs/>
      <w:sz w:val="24"/>
      <w:szCs w:val="26"/>
    </w:rPr>
  </w:style>
  <w:style w:type="paragraph" w:styleId="Otsikko">
    <w:name w:val="Title"/>
    <w:basedOn w:val="Normaali"/>
    <w:next w:val="Normaali"/>
    <w:link w:val="Otsikko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rsid w:val="00F771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771F8"/>
    <w:rPr>
      <w:rFonts w:asciiTheme="majorHAnsi" w:eastAsiaTheme="majorEastAsia" w:hAnsiTheme="majorHAnsi" w:cstheme="majorBidi"/>
      <w:i/>
      <w:iCs/>
      <w:color w:val="4F81BD" w:themeColor="accent1"/>
      <w:spacing w:val="15"/>
      <w:sz w:val="24"/>
      <w:szCs w:val="24"/>
    </w:rPr>
  </w:style>
  <w:style w:type="character" w:customStyle="1" w:styleId="Otsikko3Char">
    <w:name w:val="Otsikko 3 Char"/>
    <w:basedOn w:val="Kappaleenoletusfontti"/>
    <w:link w:val="Otsikko3"/>
    <w:uiPriority w:val="9"/>
    <w:rsid w:val="00F771F8"/>
    <w:rPr>
      <w:rFonts w:ascii="Arial" w:eastAsiaTheme="majorEastAsia" w:hAnsi="Arial" w:cstheme="majorBidi"/>
      <w:bCs/>
      <w:sz w:val="24"/>
    </w:rPr>
  </w:style>
  <w:style w:type="character" w:customStyle="1" w:styleId="Otsikko4Char">
    <w:name w:val="Otsikko 4 Char"/>
    <w:basedOn w:val="Kappaleenoletusfontti"/>
    <w:link w:val="Otsikko4"/>
    <w:uiPriority w:val="9"/>
    <w:rsid w:val="00F771F8"/>
    <w:rPr>
      <w:rFonts w:ascii="Arial" w:eastAsiaTheme="majorEastAsia" w:hAnsi="Arial" w:cstheme="majorBidi"/>
      <w:b/>
      <w:bCs/>
      <w:i/>
      <w:iCs/>
    </w:rPr>
  </w:style>
  <w:style w:type="character" w:customStyle="1" w:styleId="Otsikko5Char">
    <w:name w:val="Otsikko 5 Char"/>
    <w:basedOn w:val="Kappaleenoletusfontti"/>
    <w:link w:val="Otsikko5"/>
    <w:uiPriority w:val="9"/>
    <w:rsid w:val="00F771F8"/>
    <w:rPr>
      <w:rFonts w:asciiTheme="majorHAnsi" w:eastAsiaTheme="majorEastAsia" w:hAnsiTheme="majorHAnsi" w:cstheme="majorBidi"/>
      <w:color w:val="243F60" w:themeColor="accent1" w:themeShade="7F"/>
    </w:rPr>
  </w:style>
  <w:style w:type="paragraph" w:customStyle="1" w:styleId="Luettelomerkki">
    <w:name w:val="Luettelomerkki"/>
    <w:basedOn w:val="Normaali"/>
    <w:rsid w:val="00E100B8"/>
    <w:pPr>
      <w:widowControl w:val="0"/>
      <w:numPr>
        <w:numId w:val="1"/>
      </w:numPr>
    </w:pPr>
    <w:rPr>
      <w:rFonts w:eastAsia="Times New Roman" w:cs="Times New Roman"/>
      <w:szCs w:val="20"/>
      <w:lang w:eastAsia="fi-FI"/>
    </w:rPr>
  </w:style>
  <w:style w:type="paragraph" w:styleId="Yltunniste">
    <w:name w:val="header"/>
    <w:basedOn w:val="Normaali"/>
    <w:link w:val="YltunnisteChar"/>
    <w:rsid w:val="00E100B8"/>
    <w:pPr>
      <w:widowControl w:val="0"/>
      <w:tabs>
        <w:tab w:val="left" w:pos="3895"/>
        <w:tab w:val="left" w:pos="5194"/>
        <w:tab w:val="left" w:pos="7825"/>
        <w:tab w:val="left" w:pos="9129"/>
      </w:tabs>
    </w:pPr>
    <w:rPr>
      <w:rFonts w:eastAsia="Times New Roman" w:cs="Times New Roman"/>
      <w:szCs w:val="20"/>
      <w:lang w:eastAsia="fi-FI"/>
    </w:rPr>
  </w:style>
  <w:style w:type="character" w:customStyle="1" w:styleId="YltunnisteChar">
    <w:name w:val="Ylätunniste Char"/>
    <w:basedOn w:val="Kappaleenoletusfontti"/>
    <w:link w:val="Yltunniste"/>
    <w:rsid w:val="00E100B8"/>
    <w:rPr>
      <w:rFonts w:ascii="Arial" w:eastAsia="Times New Roman" w:hAnsi="Arial" w:cs="Times New Roman"/>
      <w:szCs w:val="20"/>
      <w:lang w:eastAsia="fi-FI"/>
    </w:rPr>
  </w:style>
  <w:style w:type="character" w:styleId="Sivunumero">
    <w:name w:val="page number"/>
    <w:basedOn w:val="Kappaleenoletusfontti"/>
    <w:rsid w:val="00D47A9B"/>
  </w:style>
  <w:style w:type="paragraph" w:styleId="Alatunniste">
    <w:name w:val="footer"/>
    <w:basedOn w:val="Normaali"/>
    <w:link w:val="AlatunnisteChar"/>
    <w:rsid w:val="00E100B8"/>
    <w:pPr>
      <w:widowControl w:val="0"/>
      <w:tabs>
        <w:tab w:val="center" w:pos="4819"/>
        <w:tab w:val="right" w:pos="9638"/>
      </w:tabs>
    </w:pPr>
    <w:rPr>
      <w:rFonts w:eastAsia="Times New Roman" w:cs="Times New Roman"/>
      <w:sz w:val="18"/>
      <w:szCs w:val="20"/>
      <w:lang w:eastAsia="fi-FI"/>
    </w:rPr>
  </w:style>
  <w:style w:type="character" w:customStyle="1" w:styleId="AlatunnisteChar">
    <w:name w:val="Alatunniste Char"/>
    <w:basedOn w:val="Kappaleenoletusfontti"/>
    <w:link w:val="Alatunniste"/>
    <w:rsid w:val="00E100B8"/>
    <w:rPr>
      <w:rFonts w:ascii="Arial" w:eastAsia="Times New Roman" w:hAnsi="Arial" w:cs="Times New Roman"/>
      <w:sz w:val="18"/>
      <w:szCs w:val="20"/>
      <w:lang w:eastAsia="fi-FI"/>
    </w:rPr>
  </w:style>
  <w:style w:type="paragraph" w:customStyle="1" w:styleId="Numerointi">
    <w:name w:val="Numerointi"/>
    <w:basedOn w:val="Normaali"/>
    <w:rsid w:val="00E100B8"/>
    <w:pPr>
      <w:widowControl w:val="0"/>
      <w:numPr>
        <w:numId w:val="3"/>
      </w:numPr>
    </w:pPr>
    <w:rPr>
      <w:rFonts w:eastAsia="Times New Roman" w:cs="Times New Roman"/>
      <w:szCs w:val="20"/>
      <w:lang w:eastAsia="fi-FI"/>
    </w:rPr>
  </w:style>
  <w:style w:type="paragraph" w:customStyle="1" w:styleId="Ingressi">
    <w:name w:val="Ingressi"/>
    <w:basedOn w:val="Normaali"/>
    <w:rsid w:val="00FC0FFB"/>
    <w:pPr>
      <w:ind w:left="1304"/>
    </w:pPr>
    <w:rPr>
      <w:b/>
    </w:rPr>
  </w:style>
  <w:style w:type="paragraph" w:customStyle="1" w:styleId="Osallistuja">
    <w:name w:val="Osallistuja"/>
    <w:basedOn w:val="Normaali"/>
    <w:rsid w:val="0029588E"/>
    <w:pPr>
      <w:tabs>
        <w:tab w:val="left" w:pos="2608"/>
        <w:tab w:val="left" w:pos="5216"/>
        <w:tab w:val="left" w:pos="6521"/>
        <w:tab w:val="left" w:pos="7825"/>
        <w:tab w:val="left" w:pos="9129"/>
      </w:tabs>
    </w:pPr>
  </w:style>
  <w:style w:type="paragraph" w:styleId="Vaintekstin">
    <w:name w:val="Plain Text"/>
    <w:basedOn w:val="Normaali"/>
    <w:rsid w:val="0029588E"/>
    <w:pPr>
      <w:tabs>
        <w:tab w:val="left" w:pos="1304"/>
      </w:tabs>
      <w:ind w:left="2608" w:hanging="2608"/>
    </w:pPr>
  </w:style>
  <w:style w:type="paragraph" w:customStyle="1" w:styleId="Johtolehdenteksti">
    <w:name w:val="Johtolehden teksti"/>
    <w:basedOn w:val="Normaali"/>
    <w:rsid w:val="0029588E"/>
    <w:pPr>
      <w:tabs>
        <w:tab w:val="left" w:pos="2608"/>
        <w:tab w:val="left" w:pos="5216"/>
        <w:tab w:val="left" w:pos="6521"/>
        <w:tab w:val="left" w:pos="7825"/>
        <w:tab w:val="left" w:pos="9129"/>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B84AC0"/>
    <w:rPr>
      <w:rFonts w:ascii="Arial" w:hAnsi="Arial"/>
    </w:rPr>
  </w:style>
  <w:style w:type="paragraph" w:styleId="Otsikko1">
    <w:name w:val="heading 1"/>
    <w:basedOn w:val="Normaali"/>
    <w:next w:val="Normaali"/>
    <w:link w:val="Otsikko1Char"/>
    <w:uiPriority w:val="9"/>
    <w:qFormat/>
    <w:rsid w:val="004E3C33"/>
    <w:pPr>
      <w:keepNext/>
      <w:keepLines/>
      <w:spacing w:before="240" w:after="6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qFormat/>
    <w:rsid w:val="00F771F8"/>
    <w:pPr>
      <w:keepNext/>
      <w:keepLines/>
      <w:outlineLvl w:val="1"/>
    </w:pPr>
    <w:rPr>
      <w:rFonts w:eastAsiaTheme="majorEastAsia" w:cstheme="majorBidi"/>
      <w:b/>
      <w:bCs/>
      <w:sz w:val="24"/>
      <w:szCs w:val="26"/>
    </w:rPr>
  </w:style>
  <w:style w:type="paragraph" w:styleId="Otsikko3">
    <w:name w:val="heading 3"/>
    <w:basedOn w:val="Normaali"/>
    <w:next w:val="Normaali"/>
    <w:link w:val="Otsikko3Char"/>
    <w:uiPriority w:val="9"/>
    <w:unhideWhenUsed/>
    <w:qFormat/>
    <w:rsid w:val="00F771F8"/>
    <w:pPr>
      <w:keepNext/>
      <w:keepLines/>
      <w:outlineLvl w:val="2"/>
    </w:pPr>
    <w:rPr>
      <w:rFonts w:eastAsiaTheme="majorEastAsia" w:cstheme="majorBidi"/>
      <w:bCs/>
      <w:sz w:val="24"/>
    </w:rPr>
  </w:style>
  <w:style w:type="paragraph" w:styleId="Otsikko4">
    <w:name w:val="heading 4"/>
    <w:basedOn w:val="Normaali"/>
    <w:next w:val="Normaali"/>
    <w:link w:val="Otsikko4Char"/>
    <w:uiPriority w:val="9"/>
    <w:unhideWhenUsed/>
    <w:qFormat/>
    <w:rsid w:val="00F771F8"/>
    <w:pPr>
      <w:keepNext/>
      <w:keepLines/>
      <w:outlineLvl w:val="3"/>
    </w:pPr>
    <w:rPr>
      <w:rFonts w:eastAsiaTheme="majorEastAsia" w:cstheme="majorBidi"/>
      <w:b/>
      <w:bCs/>
      <w:i/>
      <w:iCs/>
    </w:rPr>
  </w:style>
  <w:style w:type="paragraph" w:styleId="Otsikko5">
    <w:name w:val="heading 5"/>
    <w:basedOn w:val="Normaali"/>
    <w:next w:val="Normaali"/>
    <w:link w:val="Otsikko5Char"/>
    <w:uiPriority w:val="9"/>
    <w:unhideWhenUsed/>
    <w:rsid w:val="00F771F8"/>
    <w:pPr>
      <w:keepNext/>
      <w:keepLines/>
      <w:spacing w:before="20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rsid w:val="00E100B8"/>
    <w:rPr>
      <w:rFonts w:ascii="Arial" w:eastAsiaTheme="minorEastAsia" w:hAnsi="Arial"/>
    </w:rPr>
  </w:style>
  <w:style w:type="character" w:customStyle="1" w:styleId="EivliChar">
    <w:name w:val="Ei väliä Char"/>
    <w:basedOn w:val="Kappaleenoletusfontti"/>
    <w:link w:val="Eivli"/>
    <w:uiPriority w:val="1"/>
    <w:rsid w:val="00E100B8"/>
    <w:rPr>
      <w:rFonts w:ascii="Arial" w:eastAsiaTheme="minorEastAsia" w:hAnsi="Arial"/>
    </w:rPr>
  </w:style>
  <w:style w:type="paragraph" w:styleId="Seliteteksti">
    <w:name w:val="Balloon Text"/>
    <w:basedOn w:val="Normaali"/>
    <w:link w:val="SelitetekstiChar"/>
    <w:uiPriority w:val="99"/>
    <w:semiHidden/>
    <w:unhideWhenUsed/>
    <w:rsid w:val="001F2B8E"/>
    <w:rPr>
      <w:rFonts w:ascii="Tahoma" w:hAnsi="Tahoma" w:cs="Tahoma"/>
      <w:sz w:val="16"/>
      <w:szCs w:val="16"/>
    </w:rPr>
  </w:style>
  <w:style w:type="character" w:customStyle="1" w:styleId="SelitetekstiChar">
    <w:name w:val="Seliteteksti Char"/>
    <w:basedOn w:val="Kappaleenoletusfontti"/>
    <w:link w:val="Seliteteksti"/>
    <w:uiPriority w:val="99"/>
    <w:semiHidden/>
    <w:rsid w:val="001F2B8E"/>
    <w:rPr>
      <w:rFonts w:ascii="Tahoma" w:hAnsi="Tahoma" w:cs="Tahoma"/>
      <w:sz w:val="16"/>
      <w:szCs w:val="16"/>
    </w:rPr>
  </w:style>
  <w:style w:type="paragraph" w:customStyle="1" w:styleId="Ehdotuspts">
    <w:name w:val="Ehdotus/päätös"/>
    <w:basedOn w:val="Normaali"/>
    <w:qFormat/>
    <w:rsid w:val="001F2B8E"/>
    <w:pPr>
      <w:widowControl w:val="0"/>
      <w:ind w:left="2608" w:hanging="1304"/>
    </w:pPr>
    <w:rPr>
      <w:rFonts w:eastAsia="Arial" w:cs="Arial"/>
      <w:szCs w:val="20"/>
      <w:lang w:eastAsia="fi-FI"/>
    </w:rPr>
  </w:style>
  <w:style w:type="character" w:customStyle="1" w:styleId="Otsikko1Char">
    <w:name w:val="Otsikko 1 Char"/>
    <w:basedOn w:val="Kappaleenoletusfontti"/>
    <w:link w:val="Otsikko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ali"/>
    <w:qFormat/>
    <w:rsid w:val="000634FB"/>
    <w:pPr>
      <w:ind w:left="5216" w:hanging="2608"/>
    </w:pPr>
  </w:style>
  <w:style w:type="character" w:customStyle="1" w:styleId="Otsikko2Char">
    <w:name w:val="Otsikko 2 Char"/>
    <w:basedOn w:val="Kappaleenoletusfontti"/>
    <w:link w:val="Otsikko2"/>
    <w:uiPriority w:val="9"/>
    <w:rsid w:val="00F771F8"/>
    <w:rPr>
      <w:rFonts w:ascii="Arial" w:eastAsiaTheme="majorEastAsia" w:hAnsi="Arial" w:cstheme="majorBidi"/>
      <w:b/>
      <w:bCs/>
      <w:sz w:val="24"/>
      <w:szCs w:val="26"/>
    </w:rPr>
  </w:style>
  <w:style w:type="paragraph" w:styleId="Otsikko">
    <w:name w:val="Title"/>
    <w:basedOn w:val="Normaali"/>
    <w:next w:val="Normaali"/>
    <w:link w:val="Otsikko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rsid w:val="00F771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771F8"/>
    <w:rPr>
      <w:rFonts w:asciiTheme="majorHAnsi" w:eastAsiaTheme="majorEastAsia" w:hAnsiTheme="majorHAnsi" w:cstheme="majorBidi"/>
      <w:i/>
      <w:iCs/>
      <w:color w:val="4F81BD" w:themeColor="accent1"/>
      <w:spacing w:val="15"/>
      <w:sz w:val="24"/>
      <w:szCs w:val="24"/>
    </w:rPr>
  </w:style>
  <w:style w:type="character" w:customStyle="1" w:styleId="Otsikko3Char">
    <w:name w:val="Otsikko 3 Char"/>
    <w:basedOn w:val="Kappaleenoletusfontti"/>
    <w:link w:val="Otsikko3"/>
    <w:uiPriority w:val="9"/>
    <w:rsid w:val="00F771F8"/>
    <w:rPr>
      <w:rFonts w:ascii="Arial" w:eastAsiaTheme="majorEastAsia" w:hAnsi="Arial" w:cstheme="majorBidi"/>
      <w:bCs/>
      <w:sz w:val="24"/>
    </w:rPr>
  </w:style>
  <w:style w:type="character" w:customStyle="1" w:styleId="Otsikko4Char">
    <w:name w:val="Otsikko 4 Char"/>
    <w:basedOn w:val="Kappaleenoletusfontti"/>
    <w:link w:val="Otsikko4"/>
    <w:uiPriority w:val="9"/>
    <w:rsid w:val="00F771F8"/>
    <w:rPr>
      <w:rFonts w:ascii="Arial" w:eastAsiaTheme="majorEastAsia" w:hAnsi="Arial" w:cstheme="majorBidi"/>
      <w:b/>
      <w:bCs/>
      <w:i/>
      <w:iCs/>
    </w:rPr>
  </w:style>
  <w:style w:type="character" w:customStyle="1" w:styleId="Otsikko5Char">
    <w:name w:val="Otsikko 5 Char"/>
    <w:basedOn w:val="Kappaleenoletusfontti"/>
    <w:link w:val="Otsikko5"/>
    <w:uiPriority w:val="9"/>
    <w:rsid w:val="00F771F8"/>
    <w:rPr>
      <w:rFonts w:asciiTheme="majorHAnsi" w:eastAsiaTheme="majorEastAsia" w:hAnsiTheme="majorHAnsi" w:cstheme="majorBidi"/>
      <w:color w:val="243F60" w:themeColor="accent1" w:themeShade="7F"/>
    </w:rPr>
  </w:style>
  <w:style w:type="paragraph" w:customStyle="1" w:styleId="Luettelomerkki">
    <w:name w:val="Luettelomerkki"/>
    <w:basedOn w:val="Normaali"/>
    <w:rsid w:val="00E100B8"/>
    <w:pPr>
      <w:widowControl w:val="0"/>
      <w:numPr>
        <w:numId w:val="1"/>
      </w:numPr>
    </w:pPr>
    <w:rPr>
      <w:rFonts w:eastAsia="Times New Roman" w:cs="Times New Roman"/>
      <w:szCs w:val="20"/>
      <w:lang w:eastAsia="fi-FI"/>
    </w:rPr>
  </w:style>
  <w:style w:type="paragraph" w:styleId="Yltunniste">
    <w:name w:val="header"/>
    <w:basedOn w:val="Normaali"/>
    <w:link w:val="YltunnisteChar"/>
    <w:rsid w:val="00E100B8"/>
    <w:pPr>
      <w:widowControl w:val="0"/>
      <w:tabs>
        <w:tab w:val="left" w:pos="3895"/>
        <w:tab w:val="left" w:pos="5194"/>
        <w:tab w:val="left" w:pos="7825"/>
        <w:tab w:val="left" w:pos="9129"/>
      </w:tabs>
    </w:pPr>
    <w:rPr>
      <w:rFonts w:eastAsia="Times New Roman" w:cs="Times New Roman"/>
      <w:szCs w:val="20"/>
      <w:lang w:eastAsia="fi-FI"/>
    </w:rPr>
  </w:style>
  <w:style w:type="character" w:customStyle="1" w:styleId="YltunnisteChar">
    <w:name w:val="Ylätunniste Char"/>
    <w:basedOn w:val="Kappaleenoletusfontti"/>
    <w:link w:val="Yltunniste"/>
    <w:rsid w:val="00E100B8"/>
    <w:rPr>
      <w:rFonts w:ascii="Arial" w:eastAsia="Times New Roman" w:hAnsi="Arial" w:cs="Times New Roman"/>
      <w:szCs w:val="20"/>
      <w:lang w:eastAsia="fi-FI"/>
    </w:rPr>
  </w:style>
  <w:style w:type="character" w:styleId="Sivunumero">
    <w:name w:val="page number"/>
    <w:basedOn w:val="Kappaleenoletusfontti"/>
    <w:rsid w:val="00D47A9B"/>
  </w:style>
  <w:style w:type="paragraph" w:styleId="Alatunniste">
    <w:name w:val="footer"/>
    <w:basedOn w:val="Normaali"/>
    <w:link w:val="AlatunnisteChar"/>
    <w:rsid w:val="00E100B8"/>
    <w:pPr>
      <w:widowControl w:val="0"/>
      <w:tabs>
        <w:tab w:val="center" w:pos="4819"/>
        <w:tab w:val="right" w:pos="9638"/>
      </w:tabs>
    </w:pPr>
    <w:rPr>
      <w:rFonts w:eastAsia="Times New Roman" w:cs="Times New Roman"/>
      <w:sz w:val="18"/>
      <w:szCs w:val="20"/>
      <w:lang w:eastAsia="fi-FI"/>
    </w:rPr>
  </w:style>
  <w:style w:type="character" w:customStyle="1" w:styleId="AlatunnisteChar">
    <w:name w:val="Alatunniste Char"/>
    <w:basedOn w:val="Kappaleenoletusfontti"/>
    <w:link w:val="Alatunniste"/>
    <w:rsid w:val="00E100B8"/>
    <w:rPr>
      <w:rFonts w:ascii="Arial" w:eastAsia="Times New Roman" w:hAnsi="Arial" w:cs="Times New Roman"/>
      <w:sz w:val="18"/>
      <w:szCs w:val="20"/>
      <w:lang w:eastAsia="fi-FI"/>
    </w:rPr>
  </w:style>
  <w:style w:type="paragraph" w:customStyle="1" w:styleId="Numerointi">
    <w:name w:val="Numerointi"/>
    <w:basedOn w:val="Normaali"/>
    <w:rsid w:val="00E100B8"/>
    <w:pPr>
      <w:widowControl w:val="0"/>
      <w:numPr>
        <w:numId w:val="3"/>
      </w:numPr>
    </w:pPr>
    <w:rPr>
      <w:rFonts w:eastAsia="Times New Roman" w:cs="Times New Roman"/>
      <w:szCs w:val="20"/>
      <w:lang w:eastAsia="fi-FI"/>
    </w:rPr>
  </w:style>
  <w:style w:type="paragraph" w:customStyle="1" w:styleId="Ingressi">
    <w:name w:val="Ingressi"/>
    <w:basedOn w:val="Normaali"/>
    <w:rsid w:val="00FC0FFB"/>
    <w:pPr>
      <w:ind w:left="1304"/>
    </w:pPr>
    <w:rPr>
      <w:b/>
    </w:rPr>
  </w:style>
  <w:style w:type="paragraph" w:customStyle="1" w:styleId="Osallistuja">
    <w:name w:val="Osallistuja"/>
    <w:basedOn w:val="Normaali"/>
    <w:rsid w:val="0029588E"/>
    <w:pPr>
      <w:tabs>
        <w:tab w:val="left" w:pos="2608"/>
        <w:tab w:val="left" w:pos="5216"/>
        <w:tab w:val="left" w:pos="6521"/>
        <w:tab w:val="left" w:pos="7825"/>
        <w:tab w:val="left" w:pos="9129"/>
      </w:tabs>
    </w:pPr>
  </w:style>
  <w:style w:type="paragraph" w:styleId="Vaintekstin">
    <w:name w:val="Plain Text"/>
    <w:basedOn w:val="Normaali"/>
    <w:rsid w:val="0029588E"/>
    <w:pPr>
      <w:tabs>
        <w:tab w:val="left" w:pos="1304"/>
      </w:tabs>
      <w:ind w:left="2608" w:hanging="2608"/>
    </w:pPr>
  </w:style>
  <w:style w:type="paragraph" w:customStyle="1" w:styleId="Johtolehdenteksti">
    <w:name w:val="Johtolehden teksti"/>
    <w:basedOn w:val="Normaali"/>
    <w:rsid w:val="0029588E"/>
    <w:pPr>
      <w:tabs>
        <w:tab w:val="left" w:pos="2608"/>
        <w:tab w:val="left" w:pos="5216"/>
        <w:tab w:val="left" w:pos="6521"/>
        <w:tab w:val="left" w:pos="7825"/>
        <w:tab w:val="left" w:pos="912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284CA-6772-4ECA-B4D3-C6F55201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4008</Characters>
  <Application>Microsoft Office Word</Application>
  <DocSecurity>4</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Turun kaupunki</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JoutseNet</dc:creator>
  <cp:lastModifiedBy>Hakkarainen Satu</cp:lastModifiedBy>
  <cp:revision>2</cp:revision>
  <dcterms:created xsi:type="dcterms:W3CDTF">2015-08-14T06:33:00Z</dcterms:created>
  <dcterms:modified xsi:type="dcterms:W3CDTF">2015-08-14T06:33:00Z</dcterms:modified>
</cp:coreProperties>
</file>