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4.0.0 -->
  <w:body>
    <w:p w:rsidR="002203A2"/>
    <w:p w:rsidR="002A6CD5"/>
    <w:p w:rsidR="002A6CD5" w:rsidP="0035265B">
      <w:pPr>
        <w:pStyle w:val="Vastaanottajatiedot"/>
      </w:pPr>
      <w:r>
        <w:t>Maa- ja metsätalousministeriö</w:t>
      </w:r>
    </w:p>
    <w:p w:rsidR="002A6CD5" w:rsidP="0035265B">
      <w:pPr>
        <w:pStyle w:val="Vastaanottajatiedot"/>
      </w:pPr>
    </w:p>
    <w:p w:rsidR="008C5E06"/>
    <w:p w:rsidR="002A6CD5" w:rsidP="0035265B">
      <w:pPr>
        <w:pStyle w:val="Vastaanottajatiedot"/>
      </w:pPr>
    </w:p>
    <w:p w:rsidR="002A6CD5" w:rsidP="0035265B">
      <w:pPr>
        <w:pStyle w:val="Vastaanottajatiedot"/>
      </w:pPr>
    </w:p>
    <w:p w:rsidR="002A6CD5"/>
    <w:p w:rsidR="00F874C0"/>
    <w:p w:rsidR="002A6CD5">
      <w:r>
        <w:t>lausuntopyyntö 15.3.2017, MMM020:00/2015, 585/01.01/2017</w:t>
      </w:r>
    </w:p>
    <w:p w:rsidR="002A6CD5"/>
    <w:p w:rsidR="002A6CD5" w:rsidP="002A6CD5">
      <w:pPr>
        <w:pStyle w:val="Title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Sisäministeriön</w:t>
      </w:r>
      <w:r>
        <w:t xml:space="preserve"> </w:t>
      </w:r>
      <w:r>
        <w:t>lausunto</w:t>
      </w:r>
      <w:r>
        <w:t xml:space="preserve"> </w:t>
      </w:r>
      <w:r>
        <w:t>luonnoksesta</w:t>
      </w:r>
      <w:r>
        <w:t xml:space="preserve"> </w:t>
      </w:r>
      <w:r>
        <w:t>hallituksen</w:t>
      </w:r>
      <w:r>
        <w:t xml:space="preserve"> </w:t>
      </w:r>
      <w:r>
        <w:t>esitykseksi</w:t>
      </w:r>
      <w:r>
        <w:t xml:space="preserve"> </w:t>
      </w:r>
      <w:r>
        <w:t>kolmiulotteisesta</w:t>
      </w:r>
      <w:r>
        <w:t xml:space="preserve"> </w:t>
      </w:r>
      <w:r>
        <w:t>kiinteistönmuodostamisesta</w:t>
      </w:r>
      <w:r>
        <w:t xml:space="preserve"> </w:t>
      </w:r>
      <w:r>
        <w:t>säätämiseksi</w:t>
      </w:r>
      <w:r>
        <w:fldChar w:fldCharType="end"/>
      </w:r>
    </w:p>
    <w:p w:rsidR="002A6CD5" w:rsidP="002A6CD5">
      <w:pPr>
        <w:pStyle w:val="BodyText"/>
      </w:pPr>
      <w:r>
        <w:t>Maa- ja metsätalousministeriö on pyytänyt sisäministeriöltä lausuntoa luonnoksesta hallituksen esitykseksi kiinteistönmuodostamislain, kiinteistörekisterilain sekä maankäyttö- ja rakennuslain muuttamisesta asema-kaava-alueen kolmiulotteisesta kiinteistönmuodostamisesta säätämiseksi. Sisäministeriön pelastusosasto toteaa lausuntonaan seuraavaa.</w:t>
      </w:r>
    </w:p>
    <w:p w:rsidR="00617638" w:rsidP="002A6CD5">
      <w:pPr>
        <w:pStyle w:val="BodyText"/>
      </w:pPr>
      <w:r w:rsidRPr="00617638">
        <w:t>Kolmiulotteisen kiinteistönmuodostamisen käyttöönotto aiheutta</w:t>
      </w:r>
      <w:r>
        <w:t>a</w:t>
      </w:r>
      <w:r w:rsidRPr="00617638">
        <w:t xml:space="preserve"> muutostarpeita sisäministeriön hallinnonalan tietojärjestelmissä sekä muun muassa pelastuslain (407/2011) rakennuksia ja kiinteistöjä koskevissa säännöksissä. Näitä muutostarpeita ei ole sisäministeriössä voitu vielä arvioida.</w:t>
      </w:r>
    </w:p>
    <w:p w:rsidR="00617638" w:rsidP="002A6CD5">
      <w:pPr>
        <w:pStyle w:val="BodyText"/>
      </w:pPr>
      <w:r w:rsidRPr="00617638">
        <w:t xml:space="preserve">Esityksen mukaan 3D-kohteiden määrän ennakoidaan jäävän vähäiseksi ainakin alkuvuosina. </w:t>
      </w:r>
      <w:r w:rsidRPr="00617638">
        <w:t>Koska kolmiulotteinen kiinteistön muodostaminen tehdään joka tapauksessa aina tapauskohtaisesti, säädöksiin ja tietojärjestelmiin tarvittavien muutosten toteuttaminen</w:t>
      </w:r>
      <w:r>
        <w:t xml:space="preserve"> on lienee tarkoituksenmukaista </w:t>
      </w:r>
      <w:r w:rsidRPr="00617638">
        <w:t>vasta kun 3D-kohteista on</w:t>
      </w:r>
      <w:r w:rsidRPr="00617638">
        <w:t xml:space="preserve"> käytännön kokemusta.</w:t>
      </w:r>
    </w:p>
    <w:p w:rsidR="00617638" w:rsidP="002A6CD5">
      <w:pPr>
        <w:pStyle w:val="BodyText"/>
      </w:pPr>
      <w:r>
        <w:t>O</w:t>
      </w:r>
      <w:r w:rsidRPr="00617638">
        <w:t xml:space="preserve">ngelma- ja tulkintatilanteiden syntymistä </w:t>
      </w:r>
      <w:r w:rsidR="000B25DB">
        <w:t>estäisi</w:t>
      </w:r>
      <w:r>
        <w:t xml:space="preserve"> ainakin osittain</w:t>
      </w:r>
      <w:r w:rsidRPr="00617638">
        <w:t>, jos kiinteistön yhteisistä järjestelyistä, kuten paloteknisistä ratkaisuista ja niiden ylläpidosta, olisi sovittava varhaisessa vaiheessa, esimerkiksi rakennuslupaa haettaessa. Pelastusosasto esittää harkittavaksi, että tästä säädettäisiin maankäyttö- ja rakennuslaissa.</w:t>
      </w:r>
    </w:p>
    <w:p w:rsidR="00617638" w:rsidP="002A6CD5">
      <w:pPr>
        <w:pStyle w:val="BodyText"/>
      </w:pPr>
    </w:p>
    <w:p w:rsidR="00CF11FD" w:rsidP="002A6CD5">
      <w:pPr>
        <w:pStyle w:val="BodyText"/>
      </w:pPr>
    </w:p>
    <w:p w:rsidR="00CF11FD" w:rsidP="002A6CD5">
      <w:pPr>
        <w:pStyle w:val="BodyText"/>
      </w:pPr>
    </w:p>
    <w:p w:rsidR="00CF11FD" w:rsidP="002A6CD5">
      <w:pPr>
        <w:pStyle w:val="BodyText"/>
      </w:pPr>
      <w:r>
        <w:t>Pelastusylijohtajan sijainen,                                                                      valmiusjohtaja</w:t>
      </w:r>
      <w:r w:rsidR="00935E89">
        <w:tab/>
      </w:r>
      <w:r>
        <w:tab/>
        <w:t>Janne Koivukoski</w:t>
      </w:r>
    </w:p>
    <w:p w:rsidR="00CF11FD" w:rsidP="00CF11FD">
      <w:pPr>
        <w:pStyle w:val="BodyText"/>
      </w:pPr>
    </w:p>
    <w:p w:rsidR="00CF11FD" w:rsidP="00CF11FD">
      <w:pPr>
        <w:pStyle w:val="BodyText"/>
      </w:pPr>
      <w:r>
        <w:t>Neuvotteleva virkamies</w:t>
      </w:r>
      <w:r w:rsidR="00935E89">
        <w:tab/>
      </w:r>
      <w:r>
        <w:t>Kirsi Rajaniemi</w:t>
      </w:r>
    </w:p>
    <w:p w:rsidR="008C5E06" w:rsidP="00CF11FD">
      <w:pPr>
        <w:pStyle w:val="BodyText"/>
      </w:pPr>
    </w:p>
    <w:p w:rsidR="00CF11FD" w:rsidP="00CF11FD">
      <w:pPr>
        <w:pStyle w:val="BodyText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>Asiakirja</w:t>
      </w:r>
      <w:r>
        <w:t xml:space="preserve"> </w:t>
      </w:r>
      <w:r>
        <w:t>on</w:t>
      </w:r>
      <w:r>
        <w:t xml:space="preserve"> </w:t>
      </w:r>
      <w:r>
        <w:t>sähköisesti</w:t>
      </w:r>
      <w:r>
        <w:t xml:space="preserve"> </w:t>
      </w:r>
      <w:r>
        <w:t>allekirjoitettu</w:t>
      </w:r>
      <w:r>
        <w:t xml:space="preserve"> </w:t>
      </w:r>
      <w:r>
        <w:t>asianhallintajärjestelmässä.</w:t>
      </w:r>
      <w:r>
        <w:t xml:space="preserve"> </w:t>
      </w:r>
      <w:r>
        <w:t>Sisäministeriö</w:t>
      </w:r>
      <w:r>
        <w:t xml:space="preserve"> </w:t>
      </w:r>
      <w:r>
        <w:t>11.05.2017</w:t>
      </w:r>
      <w:r>
        <w:t xml:space="preserve"> </w:t>
      </w:r>
      <w:r>
        <w:t>klo</w:t>
      </w:r>
      <w:r>
        <w:t xml:space="preserve"> </w:t>
      </w:r>
      <w:r>
        <w:t>21</w:t>
      </w:r>
      <w:r>
        <w:t>:</w:t>
      </w:r>
      <w:r>
        <w:t>07.</w:t>
      </w:r>
      <w:r>
        <w:t xml:space="preserve"> </w:t>
      </w:r>
      <w:r>
        <w:t>Allekirjoituksen</w:t>
      </w:r>
      <w:r>
        <w:t xml:space="preserve"> </w:t>
      </w:r>
      <w:r>
        <w:t>oikeellisuuden voi todentaa kirjaamosta.</w:t>
      </w:r>
      <w:r>
        <w:fldChar w:fldCharType="end"/>
      </w:r>
    </w:p>
    <w:p w:rsidR="00CF11FD" w:rsidP="00F874C0">
      <w:pPr>
        <w:pStyle w:val="BodyText"/>
      </w:pPr>
    </w:p>
    <w:p w:rsidR="008C5E06" w:rsidP="00F874C0">
      <w:pPr>
        <w:pStyle w:val="BodyText"/>
      </w:pPr>
    </w:p>
    <w:p w:rsidR="008C5E06" w:rsidRPr="00162585" w:rsidP="00D76923">
      <w:bookmarkStart w:id="0" w:name="_GoBack"/>
      <w:bookmarkEnd w:id="0"/>
    </w:p>
    <w:sectPr w:rsidSect="002208F1">
      <w:headerReference w:type="default" r:id="rId4"/>
      <w:headerReference w:type="first" r:id="rId5"/>
      <w:footerReference w:type="first" r:id="rId6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Eireunaviivaa"/>
      <w:tblW w:w="10275" w:type="dxa"/>
      <w:tblLayout w:type="fixed"/>
      <w:tblCellMar>
        <w:right w:w="0" w:type="dxa"/>
      </w:tblCellMar>
      <w:tblLook w:val="04A0"/>
    </w:tblPr>
    <w:tblGrid>
      <w:gridCol w:w="2586"/>
      <w:gridCol w:w="1809"/>
      <w:gridCol w:w="2126"/>
      <w:gridCol w:w="1843"/>
      <w:gridCol w:w="1911"/>
    </w:tblGrid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  <w:tcBorders>
            <w:bottom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P="001811CD">
          <w:pPr>
            <w:pStyle w:val="Footer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P="001811CD">
          <w:pPr>
            <w:pStyle w:val="Footer"/>
          </w:pP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  <w:r w:rsidRPr="00755304">
            <w:rPr>
              <w:color w:val="59B5A4"/>
            </w:rPr>
            <w:t>Virkasähköpostiosoite:</w:t>
          </w: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>
            <w:t>Sisäministeriö</w:t>
          </w:r>
        </w:p>
      </w:tc>
      <w:tc>
        <w:tcPr>
          <w:tcW w:w="2126" w:type="dxa"/>
        </w:tcPr>
        <w:p w:rsidR="00C32D98" w:rsidRPr="00EF222F" w:rsidP="006A5C73">
          <w:pPr>
            <w:pStyle w:val="Footer"/>
          </w:pPr>
          <w:r>
            <w:t>Erottajankatu 2</w:t>
          </w: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>
            <w:t xml:space="preserve">Vaihde 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  <w:r>
            <w:t>kirjaamo@intermin.fi</w:t>
          </w: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>
            <w:t>PL 26</w:t>
          </w: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  <w:r>
            <w:t>Helsinki</w:t>
          </w: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 w:rsidRPr="006536B0">
            <w:t>0295 480 171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  <w:r>
            <w:t>www.intermin.fi</w:t>
          </w: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>
            <w:t>00023 Valtioneuvosto</w:t>
          </w: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P="001811CD">
          <w:pPr>
            <w:pStyle w:val="Footer"/>
          </w:pP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</w:p>
      </w:tc>
      <w:tc>
        <w:tcPr>
          <w:tcW w:w="1843" w:type="dxa"/>
        </w:tcPr>
        <w:p w:rsidR="00C32D98" w:rsidP="002752F1">
          <w:pPr>
            <w:pStyle w:val="Footer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</w:p>
      </w:tc>
    </w:tr>
  </w:tbl>
  <w:p w:rsidR="00EF222F" w:rsidP="00EF222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Eireunaviivaa"/>
      <w:tblW w:w="10347" w:type="dxa"/>
      <w:tblLayout w:type="fixed"/>
      <w:tblLook w:val="04A0"/>
    </w:tblPr>
    <w:tblGrid>
      <w:gridCol w:w="5222"/>
      <w:gridCol w:w="2608"/>
      <w:gridCol w:w="1463"/>
      <w:gridCol w:w="1054"/>
    </w:tblGrid>
    <w:tr w:rsidTr="005E4795">
      <w:tblPrEx>
        <w:tblW w:w="10347" w:type="dxa"/>
        <w:tblLayout w:type="fixed"/>
        <w:tblLook w:val="04A0"/>
      </w:tblPrEx>
      <w:tc>
        <w:tcPr>
          <w:tcW w:w="5222" w:type="dxa"/>
        </w:tcPr>
        <w:p w:rsidR="0035265B" w:rsidRPr="00770045" w:rsidP="005E4795">
          <w:pPr>
            <w:pStyle w:val="Header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P="005E4795">
          <w:pPr>
            <w:pStyle w:val="Header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P="005E4795">
          <w:pPr>
            <w:pStyle w:val="Header"/>
          </w:pPr>
        </w:p>
      </w:tc>
      <w:tc>
        <w:tcPr>
          <w:tcW w:w="1054" w:type="dxa"/>
        </w:tcPr>
        <w:p w:rsidR="0035265B" w:rsidP="005E4795">
          <w:pPr>
            <w:pStyle w:val="Head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7868"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1C7868">
            <w:t>2</w:t>
          </w:r>
          <w:r w:rsidR="001C7868">
            <w:fldChar w:fldCharType="end"/>
          </w:r>
          <w:r>
            <w:t>)</w:t>
          </w: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35265B" w:rsidRPr="002A6CD5" w:rsidP="005E4795">
          <w:pPr>
            <w:pStyle w:val="Header"/>
            <w:rPr>
              <w:sz w:val="24"/>
            </w:rPr>
          </w:pPr>
        </w:p>
      </w:tc>
      <w:tc>
        <w:tcPr>
          <w:tcW w:w="2608" w:type="dxa"/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</w:tcPr>
        <w:p w:rsidR="0035265B" w:rsidP="005E4795">
          <w:pPr>
            <w:pStyle w:val="Header"/>
          </w:pP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35265B" w:rsidP="005E4795">
          <w:pPr>
            <w:pStyle w:val="Header"/>
          </w:pPr>
        </w:p>
      </w:tc>
      <w:tc>
        <w:tcPr>
          <w:tcW w:w="2608" w:type="dxa"/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</w:tcPr>
        <w:p w:rsidR="0035265B" w:rsidP="005E4795">
          <w:pPr>
            <w:pStyle w:val="Header"/>
          </w:pP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35265B" w:rsidP="005E4795">
          <w:pPr>
            <w:pStyle w:val="Header"/>
          </w:pPr>
        </w:p>
      </w:tc>
      <w:tc>
        <w:tcPr>
          <w:tcW w:w="2608" w:type="dxa"/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11.05.2017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P="005E4795">
          <w:pPr>
            <w:pStyle w:val="Header"/>
          </w:pPr>
        </w:p>
      </w:tc>
    </w:tr>
  </w:tbl>
  <w:p w:rsidR="00D64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Eireunaviivaa"/>
      <w:tblW w:w="10948" w:type="dxa"/>
      <w:tblInd w:w="-567" w:type="dxa"/>
      <w:tblLayout w:type="fixed"/>
      <w:tblLook w:val="04A0"/>
    </w:tblPr>
    <w:tblGrid>
      <w:gridCol w:w="5823"/>
      <w:gridCol w:w="2608"/>
      <w:gridCol w:w="1463"/>
      <w:gridCol w:w="1054"/>
    </w:tblGrid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 w:val="restart"/>
          <w:tcMar>
            <w:left w:w="0" w:type="dxa"/>
          </w:tcMar>
        </w:tcPr>
        <w:p w:rsidR="0035265B" w:rsidRPr="00F063F8" w:rsidP="005E4795">
          <w:pPr>
            <w:pStyle w:val="Header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logo" id="0" name="Picture 1"/>
                        <pic:cNvPicPr>
                          <a:picLocks noChangeArrowheads="1" noChangeAspect="1"/>
                        </pic:cNvPicPr>
                      </pic:nvPicPr>
                      <pic:blipFill>
                        <a:blip xmlns:r="http://schemas.openxmlformats.org/officeDocument/2006/relationships" cstate="print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P="005E4795">
          <w:pPr>
            <w:pStyle w:val="Header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1054" w:type="dxa"/>
          <w:tcMar>
            <w:left w:w="0" w:type="dxa"/>
          </w:tcMar>
        </w:tcPr>
        <w:p w:rsidR="0035265B" w:rsidP="005E4795">
          <w:pPr>
            <w:pStyle w:val="Header"/>
            <w:jc w:val="center"/>
          </w:pP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35265B" w:rsidRPr="009779D7" w:rsidP="005E4795">
          <w:pPr>
            <w:pStyle w:val="Header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P="005E4795">
          <w:pPr>
            <w:pStyle w:val="Header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rPr>
              <w:noProof/>
              <w:sz w:val="18"/>
              <w:szCs w:val="18"/>
            </w:rPr>
            <w:t>SM17176143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P="005E4795">
          <w:pPr>
            <w:pStyle w:val="Head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7868">
            <w:rPr>
              <w:noProof/>
              <w:sz w:val="18"/>
              <w:szCs w:val="18"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1C7868">
            <w:rPr>
              <w:noProof/>
              <w:sz w:val="18"/>
              <w:szCs w:val="18"/>
            </w:rPr>
            <w:t>1</w:t>
          </w:r>
          <w:r w:rsidR="001C7868">
            <w:fldChar w:fldCharType="end"/>
          </w:r>
          <w:r>
            <w:t>)</w:t>
          </w: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35265B" w:rsidRPr="002A6CD5" w:rsidP="005E4795">
          <w:pPr>
            <w:pStyle w:val="Header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rPr>
              <w:noProof/>
              <w:sz w:val="18"/>
              <w:szCs w:val="18"/>
            </w:rPr>
            <w:t>00.02.04</w:t>
          </w:r>
          <w:r>
            <w:fldChar w:fldCharType="end"/>
          </w: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608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rPr>
              <w:noProof/>
              <w:sz w:val="18"/>
              <w:szCs w:val="18"/>
            </w:rPr>
            <w:t>SMDno-2017-567</w:t>
          </w:r>
          <w:r>
            <w:fldChar w:fldCharType="end"/>
          </w: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608" w:type="dxa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rPr>
              <w:noProof/>
              <w:sz w:val="18"/>
              <w:szCs w:val="18"/>
            </w:rPr>
            <w:t>11.05.2017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P="005E4795">
          <w:pPr>
            <w:pStyle w:val="Header"/>
          </w:pPr>
        </w:p>
      </w:tc>
    </w:tr>
  </w:tbl>
  <w:p w:rsidR="002723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ListNumber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ListBullet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spelling="clean" w:grammar="clean"/>
  <w:doNotTrackMoves/>
  <w:defaultTabStop w:val="1304"/>
  <w:hyphenationZone w:val="425"/>
  <w:characterSpacingControl w:val="doNotCompress"/>
  <m:mathPr>
    <m:mathFont m:val="Cambria Math"/>
  </m:mathPr>
  <w:compat/>
  <w:themeFontLang w:val="fi-F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l">
    <w:name w:val="Normal"/>
    <w:qFormat/>
    <w:rsid w:val="002752F1"/>
  </w:style>
  <w:style w:type="paragraph" w:styleId="Heading1">
    <w:name w:val="heading 1"/>
    <w:basedOn w:val="Normal"/>
    <w:next w:val="BodyText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Heading2">
    <w:name w:val="heading 2"/>
    <w:basedOn w:val="Normal"/>
    <w:next w:val="BodyText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Heading3">
    <w:name w:val="heading 3"/>
    <w:basedOn w:val="Normal"/>
    <w:next w:val="BodyText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Heading4">
    <w:name w:val="heading 4"/>
    <w:basedOn w:val="Normal"/>
    <w:next w:val="BodyText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Heading5">
    <w:name w:val="heading 5"/>
    <w:basedOn w:val="Normal"/>
    <w:next w:val="BodyText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Heading6">
    <w:name w:val="heading 6"/>
    <w:basedOn w:val="Normal"/>
    <w:next w:val="BodyText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Heading7">
    <w:name w:val="heading 7"/>
    <w:basedOn w:val="Normal"/>
    <w:next w:val="BodyText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Heading8">
    <w:name w:val="heading 8"/>
    <w:basedOn w:val="Normal"/>
    <w:next w:val="BodyText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Heading9">
    <w:name w:val="heading 9"/>
    <w:basedOn w:val="Normal"/>
    <w:next w:val="BodyText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DefaultParagraphFont"/>
    <w:link w:val="Header"/>
    <w:uiPriority w:val="99"/>
    <w:rsid w:val="0035265B"/>
    <w:rPr>
      <w:rFonts w:ascii="Arial" w:hAnsi="Arial"/>
      <w:noProof/>
      <w:sz w:val="20"/>
      <w:szCs w:val="18"/>
    </w:rPr>
  </w:style>
  <w:style w:type="paragraph" w:styleId="Footer">
    <w:name w:val="footer"/>
    <w:basedOn w:val="Normal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DefaultParagraphFont"/>
    <w:link w:val="Footer"/>
    <w:uiPriority w:val="99"/>
    <w:rsid w:val="0035265B"/>
    <w:rPr>
      <w:rFonts w:ascii="Arial" w:hAnsi="Arial"/>
      <w:sz w:val="16"/>
      <w:szCs w:val="18"/>
    </w:rPr>
  </w:style>
  <w:style w:type="table" w:styleId="TableGrid">
    <w:name w:val="Table Grid"/>
    <w:basedOn w:val="TableNormal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ListNumber">
    <w:name w:val="List Number"/>
    <w:basedOn w:val="Normal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laceholderText">
    <w:name w:val="Placeholder Text"/>
    <w:basedOn w:val="DefaultParagraphFont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DefaultParagraphFont"/>
    <w:link w:val="Heading1"/>
    <w:uiPriority w:val="9"/>
    <w:rsid w:val="0035265B"/>
    <w:rPr>
      <w:rFonts w:ascii="Arial" w:hAnsi="Arial"/>
      <w:bCs/>
      <w:sz w:val="18"/>
      <w:szCs w:val="28"/>
    </w:rPr>
  </w:style>
  <w:style w:type="paragraph" w:styleId="TOCHeading">
    <w:name w:val="TOC Heading"/>
    <w:next w:val="Normal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TableNormal"/>
    <w:uiPriority w:val="99"/>
    <w:rsid w:val="0035265B"/>
    <w:rPr>
      <w:sz w:val="18"/>
      <w:szCs w:val="18"/>
    </w:rPr>
    <w:tblPr/>
  </w:style>
  <w:style w:type="paragraph" w:styleId="BalloonText">
    <w:name w:val="Balloon Text"/>
    <w:basedOn w:val="Normal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DefaultParagraphFont"/>
    <w:link w:val="Title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BodyText">
    <w:name w:val="Body Text"/>
    <w:basedOn w:val="Normal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DefaultParagraphFont"/>
    <w:link w:val="BodyText"/>
    <w:uiPriority w:val="1"/>
    <w:rsid w:val="0035265B"/>
    <w:rPr>
      <w:sz w:val="18"/>
      <w:szCs w:val="18"/>
    </w:rPr>
  </w:style>
  <w:style w:type="paragraph" w:styleId="NoSpacing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DefaultParagraphFont"/>
    <w:link w:val="Heading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DefaultParagraphFont"/>
    <w:link w:val="Heading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DefaultParagraphFont"/>
    <w:link w:val="Heading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DefaultParagraphFont"/>
    <w:link w:val="Heading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DefaultParagraphFont"/>
    <w:link w:val="Heading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DefaultParagraphFont"/>
    <w:link w:val="Heading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DefaultParagraphFont"/>
    <w:link w:val="Heading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DefaultParagraphFont"/>
    <w:link w:val="Heading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BodyText"/>
    <w:next w:val="BodyText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l"/>
    <w:qFormat/>
    <w:rsid w:val="00352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Rajaniemi Kirsi SM</cp:lastModifiedBy>
  <cp:revision>7</cp:revision>
  <dcterms:created xsi:type="dcterms:W3CDTF">2015-04-15T10:06:00Z</dcterms:created>
  <dcterms:modified xsi:type="dcterms:W3CDTF">2017-05-11T17:11:00Z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11.05.2017 klo 21:07.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SMDno-2017-567</vt:lpwstr>
  </property>
  <property fmtid="{D5CDD505-2E9C-101B-9397-08002B2CF9AE}" pid="6" name="sm_id">
    <vt:lpwstr>SM17176143</vt:lpwstr>
  </property>
  <property fmtid="{D5CDD505-2E9C-101B-9397-08002B2CF9AE}" pid="7" name="sm_käsittelyluokka">
    <vt:lpwstr/>
  </property>
  <property fmtid="{D5CDD505-2E9C-101B-9397-08002B2CF9AE}" pid="8" name="sm_laatija">
    <vt:lpwstr>Kirsi Rajaniemi</vt:lpwstr>
  </property>
  <property fmtid="{D5CDD505-2E9C-101B-9397-08002B2CF9AE}" pid="9" name="sm_laatimispvm">
    <vt:lpwstr>11.05.2017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Pelastusosasto</vt:lpwstr>
  </property>
  <property fmtid="{D5CDD505-2E9C-101B-9397-08002B2CF9AE}" pid="14" name="sm_otsikko">
    <vt:lpwstr>Sisäministeriön lausunto luonnoksesta hallituksen esitykseksi kolmiulotteisesta kiinteistönmuodostamisesta säätämiseksi</vt:lpwstr>
  </property>
  <property fmtid="{D5CDD505-2E9C-101B-9397-08002B2CF9AE}" pid="15" name="sm_pvm">
    <vt:lpwstr>11.05.2017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