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39" w:rsidP="00DE1939" w:rsidRDefault="00DE1939" w14:paraId="5E45DDD7" w14:textId="77777777"/>
    <w:p w:rsidR="005D6208" w:rsidP="00DE1939" w:rsidRDefault="005D6208" w14:paraId="28C249C3" w14:textId="77777777">
      <w:pPr>
        <w:rPr>
          <w:rFonts w:cstheme="minorHAnsi"/>
          <w:b/>
          <w:sz w:val="28"/>
          <w:szCs w:val="28"/>
        </w:rPr>
        <w:sectPr w:rsidR="005D6208">
          <w:headerReference w:type="default" r:id="rId10"/>
          <w:footerReference w:type="default" r:id="rId11"/>
          <w:pgSz w:w="11906" w:h="16838" w:orient="portrait"/>
          <w:pgMar w:top="1417" w:right="1134" w:bottom="1417" w:left="1134" w:header="708" w:footer="708" w:gutter="0"/>
          <w:cols w:space="708"/>
          <w:docGrid w:linePitch="360"/>
        </w:sectPr>
      </w:pPr>
    </w:p>
    <w:p w:rsidRPr="0007277F" w:rsidR="00DE1939" w:rsidP="006B3FEE" w:rsidRDefault="00C80156" w14:paraId="7966520A" w14:textId="236697B7">
      <w:pPr>
        <w:spacing w:line="240" w:lineRule="auto"/>
        <w:rPr>
          <w:rFonts w:cstheme="minorHAnsi"/>
          <w:b/>
        </w:rPr>
      </w:pPr>
      <w:r w:rsidRPr="0007277F">
        <w:rPr>
          <w:rFonts w:cstheme="minorHAnsi"/>
          <w:b/>
        </w:rPr>
        <w:t>Yhteistyö</w:t>
      </w:r>
      <w:r w:rsidRPr="0007277F" w:rsidR="00DE1939">
        <w:rPr>
          <w:rFonts w:cstheme="minorHAnsi"/>
          <w:b/>
        </w:rPr>
        <w:t>ryhmä</w:t>
      </w:r>
      <w:r w:rsidRPr="0007277F">
        <w:rPr>
          <w:rFonts w:cstheme="minorHAnsi"/>
          <w:b/>
        </w:rPr>
        <w:t>n</w:t>
      </w:r>
      <w:r w:rsidRPr="0007277F" w:rsidR="007028C1">
        <w:rPr>
          <w:rFonts w:cstheme="minorHAnsi"/>
          <w:b/>
        </w:rPr>
        <w:t xml:space="preserve"> </w:t>
      </w:r>
      <w:r w:rsidR="004E2974">
        <w:rPr>
          <w:rFonts w:cstheme="minorHAnsi"/>
          <w:b/>
        </w:rPr>
        <w:t>4</w:t>
      </w:r>
      <w:r w:rsidRPr="0007277F" w:rsidR="00DE1939">
        <w:rPr>
          <w:rFonts w:cstheme="minorHAnsi"/>
          <w:b/>
        </w:rPr>
        <w:t xml:space="preserve">. kokous </w:t>
      </w:r>
    </w:p>
    <w:p w:rsidRPr="0007277F" w:rsidR="00DE1939" w:rsidP="006B3FEE" w:rsidRDefault="00F67776" w14:paraId="6566518D" w14:textId="2CC80B05">
      <w:pPr>
        <w:spacing w:after="0" w:line="240" w:lineRule="auto"/>
        <w:rPr>
          <w:rFonts w:cstheme="minorHAnsi"/>
        </w:rPr>
      </w:pPr>
      <w:r w:rsidRPr="0007277F">
        <w:rPr>
          <w:rFonts w:cstheme="minorHAnsi"/>
        </w:rPr>
        <w:t>Keskiviikko</w:t>
      </w:r>
      <w:r w:rsidRPr="0007277F" w:rsidR="00DE1939">
        <w:rPr>
          <w:rFonts w:cstheme="minorHAnsi"/>
        </w:rPr>
        <w:t xml:space="preserve"> </w:t>
      </w:r>
      <w:r w:rsidR="004E2974">
        <w:rPr>
          <w:rFonts w:cstheme="minorHAnsi"/>
        </w:rPr>
        <w:t>21</w:t>
      </w:r>
      <w:r w:rsidRPr="0007277F" w:rsidR="00C80156">
        <w:rPr>
          <w:rFonts w:cstheme="minorHAnsi"/>
        </w:rPr>
        <w:t>.</w:t>
      </w:r>
      <w:r w:rsidR="004E2974">
        <w:rPr>
          <w:rFonts w:cstheme="minorHAnsi"/>
        </w:rPr>
        <w:t>6</w:t>
      </w:r>
      <w:r w:rsidRPr="0007277F" w:rsidR="00B2607D">
        <w:rPr>
          <w:rFonts w:cstheme="minorHAnsi"/>
        </w:rPr>
        <w:t>.2022</w:t>
      </w:r>
      <w:r w:rsidRPr="0007277F" w:rsidR="00DE1939">
        <w:rPr>
          <w:rFonts w:cstheme="minorHAnsi"/>
        </w:rPr>
        <w:t xml:space="preserve"> klo </w:t>
      </w:r>
      <w:r w:rsidR="004E2974">
        <w:rPr>
          <w:rFonts w:cstheme="minorHAnsi"/>
        </w:rPr>
        <w:t>10.30</w:t>
      </w:r>
      <w:r w:rsidRPr="0007277F" w:rsidR="00DE1939">
        <w:rPr>
          <w:rFonts w:cstheme="minorHAnsi"/>
        </w:rPr>
        <w:t>-</w:t>
      </w:r>
      <w:r w:rsidR="004E2974">
        <w:rPr>
          <w:rFonts w:cstheme="minorHAnsi"/>
        </w:rPr>
        <w:t>12.3</w:t>
      </w:r>
      <w:r w:rsidRPr="0007277F">
        <w:rPr>
          <w:rFonts w:cstheme="minorHAnsi"/>
        </w:rPr>
        <w:t>0</w:t>
      </w:r>
      <w:r w:rsidR="00372ED7">
        <w:rPr>
          <w:rFonts w:cstheme="minorHAnsi"/>
        </w:rPr>
        <w:t xml:space="preserve">, </w:t>
      </w:r>
      <w:proofErr w:type="spellStart"/>
      <w:r w:rsidR="00372ED7">
        <w:rPr>
          <w:rFonts w:cstheme="minorHAnsi"/>
        </w:rPr>
        <w:t>Teams</w:t>
      </w:r>
      <w:proofErr w:type="spellEnd"/>
      <w:r w:rsidR="00372ED7">
        <w:rPr>
          <w:rFonts w:cstheme="minorHAnsi"/>
        </w:rPr>
        <w:t xml:space="preserve"> </w:t>
      </w:r>
      <w:r w:rsidR="007A7D8B">
        <w:rPr>
          <w:rFonts w:cstheme="minorHAnsi"/>
        </w:rPr>
        <w:t xml:space="preserve">ja </w:t>
      </w:r>
      <w:proofErr w:type="spellStart"/>
      <w:r w:rsidR="00372ED7">
        <w:rPr>
          <w:rFonts w:cstheme="minorHAnsi"/>
        </w:rPr>
        <w:t>nh</w:t>
      </w:r>
      <w:proofErr w:type="spellEnd"/>
      <w:r w:rsidR="00372ED7">
        <w:rPr>
          <w:rFonts w:cstheme="minorHAnsi"/>
        </w:rPr>
        <w:t>. Lohi (YM, Aleksanterinkatu 7)</w:t>
      </w:r>
    </w:p>
    <w:p w:rsidRPr="0007277F" w:rsidR="007028C1" w:rsidP="00DE1939" w:rsidRDefault="007028C1" w14:paraId="054B528E" w14:textId="06BD0C1A">
      <w:pPr>
        <w:rPr>
          <w:rFonts w:cstheme="minorHAnsi"/>
        </w:rPr>
      </w:pPr>
    </w:p>
    <w:p w:rsidRPr="0007277F" w:rsidR="007028C1" w:rsidP="007028C1" w:rsidRDefault="007028C1" w14:paraId="1698F2E1" w14:textId="2143B263">
      <w:pPr>
        <w:rPr>
          <w:rFonts w:cstheme="minorHAnsi"/>
          <w:color w:val="252424"/>
        </w:rPr>
      </w:pPr>
      <w:r w:rsidRPr="0007277F">
        <w:rPr>
          <w:rFonts w:cstheme="minorHAnsi"/>
          <w:color w:val="252424"/>
        </w:rPr>
        <w:t xml:space="preserve"> </w:t>
      </w:r>
    </w:p>
    <w:p w:rsidRPr="0007277F" w:rsidR="005D6208" w:rsidP="00DE1939" w:rsidRDefault="005D6208" w14:paraId="1A3EFCED" w14:textId="77777777">
      <w:pPr>
        <w:rPr>
          <w:rFonts w:cstheme="minorHAnsi"/>
        </w:rPr>
        <w:sectPr w:rsidRPr="0007277F" w:rsidR="005D6208" w:rsidSect="005D6208">
          <w:type w:val="continuous"/>
          <w:pgSz w:w="11906" w:h="16838" w:orient="portrait"/>
          <w:pgMar w:top="1417" w:right="1134" w:bottom="1417" w:left="1134" w:header="708" w:footer="708" w:gutter="0"/>
          <w:cols w:space="708" w:num="2"/>
          <w:docGrid w:linePitch="360"/>
        </w:sectPr>
      </w:pPr>
    </w:p>
    <w:p w:rsidRPr="0007277F" w:rsidR="00504F66" w:rsidP="00B2607D" w:rsidRDefault="00504F66" w14:paraId="21AB4A10" w14:textId="1673B270">
      <w:pPr>
        <w:spacing w:line="240" w:lineRule="auto"/>
        <w:rPr>
          <w:rFonts w:cstheme="minorHAnsi"/>
          <w:b/>
          <w:bCs/>
          <w:color w:val="252424"/>
        </w:rPr>
      </w:pPr>
    </w:p>
    <w:p w:rsidR="004657E7" w:rsidP="00B2607D" w:rsidRDefault="00BE6D77" w14:paraId="7FC47CAC" w14:textId="13C65D88">
      <w:pPr>
        <w:spacing w:line="240" w:lineRule="auto"/>
        <w:rPr>
          <w:rFonts w:cstheme="minorHAnsi"/>
          <w:bCs/>
          <w:color w:val="252424"/>
        </w:rPr>
      </w:pPr>
      <w:r w:rsidRPr="0007277F">
        <w:rPr>
          <w:rFonts w:cstheme="minorHAnsi"/>
          <w:b/>
          <w:bCs/>
          <w:color w:val="252424"/>
        </w:rPr>
        <w:t xml:space="preserve">Osallistujat: </w:t>
      </w:r>
    </w:p>
    <w:p w:rsidR="004657E7" w:rsidP="00B2607D" w:rsidRDefault="004657E7" w14:paraId="6367527A" w14:textId="2EEFAA89">
      <w:pPr>
        <w:spacing w:line="240" w:lineRule="auto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Paikan päällä: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Anna-Maija Pajukallio, Juhani Damski</w:t>
      </w:r>
      <w:r w:rsidR="001F336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(pj klo 12.25 asti)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, Tuovi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Kurttio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, Heikki Sorasahi, Kari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Herlevi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, Taina Nikula</w:t>
      </w:r>
      <w:r w:rsidR="00372ED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BB4FA8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(11.30-12.30</w:t>
      </w:r>
      <w:r w:rsidR="001F336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, pj klo 12.25-12.30</w:t>
      </w:r>
      <w:r w:rsidR="00BB4FA8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)</w:t>
      </w:r>
    </w:p>
    <w:p w:rsidRPr="00BB4FA8" w:rsidR="00427D1B" w:rsidP="1D7FF812" w:rsidRDefault="00372ED7" w14:paraId="0F3E9205" w14:textId="3A2CE59D">
      <w:pPr>
        <w:spacing w:line="240" w:lineRule="auto"/>
        <w:rPr>
          <w:rFonts w:cs="Calibri" w:cstheme="minorAscii"/>
          <w:color w:val="252424"/>
        </w:rPr>
      </w:pP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Teams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: </w:t>
      </w:r>
      <w:r w:rsidRPr="1D7FF812" w:rsidR="00BB4FA8">
        <w:rPr>
          <w:rFonts w:cs="Calibri" w:cstheme="minorAscii"/>
          <w:color w:val="252424"/>
        </w:rPr>
        <w:t xml:space="preserve">Eeva Alho, </w:t>
      </w:r>
      <w:r w:rsidRPr="1D7FF812" w:rsidR="00BB4FA8">
        <w:rPr>
          <w:rFonts w:cs="Calibri" w:cstheme="minorAscii"/>
          <w:color w:val="252424"/>
        </w:rPr>
        <w:t>Päivi Antikainen,</w:t>
      </w:r>
      <w:r w:rsidRPr="1D7FF812" w:rsidR="00BB4FA8">
        <w:rPr>
          <w:rFonts w:cs="Calibri" w:cstheme="minorAscii"/>
          <w:color w:val="252424"/>
        </w:rPr>
        <w:t xml:space="preserve"> </w:t>
      </w:r>
      <w:r w:rsidRPr="1D7FF812" w:rsidR="00BB4FA8">
        <w:rPr>
          <w:rFonts w:cs="Calibri" w:cstheme="minorAscii"/>
          <w:color w:val="252424"/>
        </w:rPr>
        <w:t>Annukka Berg</w:t>
      </w:r>
      <w:r w:rsidRPr="1D7FF812" w:rsidR="00BB4FA8">
        <w:rPr>
          <w:rFonts w:cs="Calibri" w:cstheme="minorAscii"/>
          <w:color w:val="252424"/>
        </w:rPr>
        <w:t xml:space="preserve"> (siht.), </w:t>
      </w:r>
      <w:r w:rsidRPr="1D7FF812" w:rsidR="00427D1B">
        <w:rPr>
          <w:rFonts w:cs="Calibri" w:cstheme="minorAscii"/>
          <w:color w:val="252424"/>
        </w:rPr>
        <w:t>Tim Forslund (10.30-11.30)</w:t>
      </w:r>
      <w:r w:rsidRPr="1D7FF812" w:rsidR="00BB4FA8">
        <w:rPr>
          <w:rFonts w:cs="Calibri" w:cstheme="minorAscii"/>
          <w:color w:val="252424"/>
        </w:rPr>
        <w:t xml:space="preserve">, </w:t>
      </w:r>
      <w:r w:rsidRPr="1D7FF812">
        <w:rPr>
          <w:rFonts w:cs="Calibri" w:cstheme="minorAscii"/>
          <w:color w:val="252424"/>
        </w:rPr>
        <w:t xml:space="preserve">Juha Haataja, </w:t>
      </w:r>
      <w:r w:rsidRPr="1D7FF812">
        <w:rPr>
          <w:rFonts w:cs="Calibri" w:cstheme="minorAscii"/>
          <w:color w:val="252424"/>
        </w:rPr>
        <w:t xml:space="preserve">Timo Hämäläinen, </w:t>
      </w:r>
      <w:r w:rsidRPr="1D7FF812">
        <w:rPr>
          <w:rFonts w:cs="Calibri" w:cstheme="minorAscii"/>
          <w:color w:val="252424"/>
        </w:rPr>
        <w:t xml:space="preserve">Jussi Nikula, Johanna Kohl, </w:t>
      </w:r>
      <w:r w:rsidRPr="1D7FF812">
        <w:rPr>
          <w:rFonts w:cs="Calibri" w:cstheme="minorAscii"/>
          <w:color w:val="252424"/>
        </w:rPr>
        <w:t>Jenni Oksanen</w:t>
      </w:r>
      <w:r w:rsidRPr="1D7FF812">
        <w:rPr>
          <w:rFonts w:cs="Calibri" w:cstheme="minorAscii"/>
          <w:color w:val="252424"/>
        </w:rPr>
        <w:t>, Elina Ovaska, Paula Laine, Miira Riipinen, Jyri Seppälä, Sari Tasa</w:t>
      </w:r>
      <w:r w:rsidRPr="1D7FF812" w:rsidR="00BB4FA8">
        <w:rPr>
          <w:rFonts w:cs="Calibri" w:cstheme="minorAscii"/>
          <w:color w:val="252424"/>
        </w:rPr>
        <w:t>, Tiina Vyyryläinen,</w:t>
      </w:r>
      <w:r w:rsidRPr="1D7FF812">
        <w:rPr>
          <w:rFonts w:cs="Calibri" w:cstheme="minorAscii"/>
          <w:color w:val="FF0000"/>
        </w:rPr>
        <w:t xml:space="preserve"> </w:t>
      </w:r>
      <w:r w:rsidRPr="1D7FF812" w:rsidR="00BB4FA8">
        <w:rPr>
          <w:rFonts w:cs="Calibri" w:cstheme="minorAscii"/>
          <w:color w:val="252424"/>
        </w:rPr>
        <w:t xml:space="preserve">Antti </w:t>
      </w:r>
      <w:proofErr w:type="spellStart"/>
      <w:r w:rsidRPr="1D7FF812" w:rsidR="00BB4FA8">
        <w:rPr>
          <w:rFonts w:cs="Calibri" w:cstheme="minorAscii"/>
          <w:color w:val="252424"/>
        </w:rPr>
        <w:t>Valle</w:t>
      </w:r>
      <w:proofErr w:type="spellEnd"/>
      <w:r w:rsidRPr="1D7FF812" w:rsidR="00BB4FA8">
        <w:rPr>
          <w:rFonts w:cs="Calibri" w:cstheme="minorAscii"/>
          <w:color w:val="252424"/>
        </w:rPr>
        <w:t xml:space="preserve">, </w:t>
      </w:r>
      <w:r w:rsidRPr="1D7FF812">
        <w:rPr>
          <w:rFonts w:cs="Calibri" w:cstheme="minorAscii"/>
        </w:rPr>
        <w:t>Aaron Vuola</w:t>
      </w:r>
    </w:p>
    <w:p w:rsidRPr="0007277F" w:rsidR="00C80156" w:rsidP="00DE1939" w:rsidRDefault="00C80156" w14:paraId="140A754B" w14:textId="5B1B2570">
      <w:pPr>
        <w:rPr>
          <w:rFonts w:cstheme="minorHAnsi"/>
          <w:b/>
        </w:rPr>
      </w:pPr>
    </w:p>
    <w:p w:rsidRPr="0007277F" w:rsidR="00C80156" w:rsidP="00B25179" w:rsidRDefault="00DF5DCA" w14:paraId="3448949C" w14:textId="2802B964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 w:cstheme="minorHAnsi"/>
          <w:b/>
        </w:rPr>
      </w:pPr>
      <w:r w:rsidRPr="0007277F">
        <w:rPr>
          <w:rFonts w:eastAsia="Times New Roman" w:cstheme="minorHAnsi"/>
          <w:b/>
        </w:rPr>
        <w:t>Kokouksen avaus</w:t>
      </w:r>
      <w:r w:rsidRPr="0007277F" w:rsidR="005D0F1E">
        <w:rPr>
          <w:rFonts w:eastAsia="Times New Roman" w:cstheme="minorHAnsi"/>
          <w:b/>
        </w:rPr>
        <w:t xml:space="preserve"> </w:t>
      </w:r>
    </w:p>
    <w:p w:rsidRPr="0007277F" w:rsidR="00C80156" w:rsidP="00856564" w:rsidRDefault="00C80156" w14:paraId="4BD7A8F4" w14:textId="31E42FB3">
      <w:pPr>
        <w:spacing w:after="0" w:line="240" w:lineRule="auto"/>
        <w:ind w:left="360"/>
        <w:rPr>
          <w:rFonts w:eastAsia="Times New Roman" w:cstheme="minorHAnsi"/>
        </w:rPr>
      </w:pPr>
      <w:r w:rsidRPr="0007277F">
        <w:rPr>
          <w:rFonts w:eastAsia="Times New Roman" w:cstheme="minorHAnsi"/>
        </w:rPr>
        <w:t>Juhani Damski</w:t>
      </w:r>
      <w:r w:rsidR="004E2974">
        <w:rPr>
          <w:rFonts w:eastAsia="Times New Roman" w:cstheme="minorHAnsi"/>
        </w:rPr>
        <w:t xml:space="preserve"> avasi kokouksen klo 10.32</w:t>
      </w:r>
      <w:r w:rsidRPr="0007277F" w:rsidR="00BE6D77">
        <w:rPr>
          <w:rFonts w:eastAsia="Times New Roman" w:cstheme="minorHAnsi"/>
        </w:rPr>
        <w:t>.</w:t>
      </w:r>
    </w:p>
    <w:p w:rsidRPr="0007277F" w:rsidR="00C80156" w:rsidP="00B25179" w:rsidRDefault="00C80156" w14:paraId="6D5EBD34" w14:textId="77777777">
      <w:pPr>
        <w:spacing w:after="0" w:line="240" w:lineRule="auto"/>
        <w:rPr>
          <w:rFonts w:eastAsia="Times New Roman" w:cstheme="minorHAnsi"/>
        </w:rPr>
      </w:pPr>
    </w:p>
    <w:p w:rsidRPr="0007277F" w:rsidR="00AB1D11" w:rsidP="00B25179" w:rsidRDefault="00F67776" w14:paraId="20F60171" w14:textId="75F94CE9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 w:cstheme="minorHAnsi"/>
          <w:b/>
        </w:rPr>
      </w:pPr>
      <w:r w:rsidRPr="0007277F">
        <w:rPr>
          <w:rFonts w:eastAsia="Times New Roman" w:cstheme="minorHAnsi"/>
          <w:b/>
        </w:rPr>
        <w:t>Edellisen kokouksen muistiinpanot</w:t>
      </w:r>
      <w:r w:rsidRPr="0007277F" w:rsidR="003D4B9F">
        <w:rPr>
          <w:rFonts w:eastAsia="Times New Roman" w:cstheme="minorHAnsi"/>
          <w:b/>
        </w:rPr>
        <w:t xml:space="preserve"> </w:t>
      </w:r>
    </w:p>
    <w:p w:rsidRPr="0007277F" w:rsidR="00F67776" w:rsidP="00856564" w:rsidRDefault="003D4B9F" w14:paraId="72DA174A" w14:textId="2644B60F">
      <w:pPr>
        <w:spacing w:after="0" w:line="240" w:lineRule="auto"/>
        <w:ind w:left="360"/>
        <w:rPr>
          <w:rFonts w:eastAsia="Times New Roman" w:cstheme="minorHAnsi"/>
          <w:b/>
        </w:rPr>
      </w:pPr>
      <w:r w:rsidRPr="0007277F">
        <w:rPr>
          <w:rFonts w:cstheme="minorHAnsi"/>
        </w:rPr>
        <w:t xml:space="preserve">Edellisen kokouksen </w:t>
      </w:r>
      <w:hyperlink w:history="1" r:id="rId12">
        <w:r w:rsidRPr="004E2974" w:rsidR="004E2974">
          <w:rPr>
            <w:rStyle w:val="Hyperlinkki"/>
            <w:rFonts w:eastAsia="Times New Roman" w:cstheme="minorHAnsi"/>
          </w:rPr>
          <w:t>k</w:t>
        </w:r>
        <w:r w:rsidRPr="004E2974" w:rsidR="00F67776">
          <w:rPr>
            <w:rStyle w:val="Hyperlinkki"/>
            <w:rFonts w:eastAsia="Times New Roman" w:cstheme="minorHAnsi"/>
          </w:rPr>
          <w:t>okou</w:t>
        </w:r>
        <w:r w:rsidRPr="004E2974" w:rsidR="00F67776">
          <w:rPr>
            <w:rStyle w:val="Hyperlinkki"/>
            <w:rFonts w:eastAsia="Times New Roman" w:cstheme="minorHAnsi"/>
          </w:rPr>
          <w:t>s</w:t>
        </w:r>
        <w:r w:rsidRPr="004E2974" w:rsidR="00F67776">
          <w:rPr>
            <w:rStyle w:val="Hyperlinkki"/>
            <w:rFonts w:eastAsia="Times New Roman" w:cstheme="minorHAnsi"/>
          </w:rPr>
          <w:t>muistiinpanot</w:t>
        </w:r>
      </w:hyperlink>
      <w:r w:rsidRPr="0007277F" w:rsidR="00F67776">
        <w:rPr>
          <w:rFonts w:eastAsia="Times New Roman" w:cstheme="minorHAnsi"/>
        </w:rPr>
        <w:t xml:space="preserve"> </w:t>
      </w:r>
      <w:r w:rsidRPr="0007277F">
        <w:rPr>
          <w:rFonts w:eastAsia="Times New Roman" w:cstheme="minorHAnsi"/>
        </w:rPr>
        <w:t>h</w:t>
      </w:r>
      <w:r w:rsidRPr="0007277F" w:rsidR="00F67776">
        <w:rPr>
          <w:rFonts w:eastAsia="Times New Roman" w:cstheme="minorHAnsi"/>
        </w:rPr>
        <w:t>yväksyt</w:t>
      </w:r>
      <w:r w:rsidRPr="0007277F">
        <w:rPr>
          <w:rFonts w:eastAsia="Times New Roman" w:cstheme="minorHAnsi"/>
        </w:rPr>
        <w:t xml:space="preserve">tiin. </w:t>
      </w:r>
    </w:p>
    <w:p w:rsidRPr="0007277F" w:rsidR="00C80156" w:rsidP="00B25179" w:rsidRDefault="00C80156" w14:paraId="6D73F970" w14:textId="77777777">
      <w:pPr>
        <w:pStyle w:val="Luettelokappale"/>
        <w:spacing w:after="0"/>
        <w:ind w:left="0"/>
        <w:rPr>
          <w:rFonts w:eastAsia="Times New Roman" w:cstheme="minorHAnsi"/>
        </w:rPr>
      </w:pPr>
    </w:p>
    <w:p w:rsidRPr="00865627" w:rsidR="00865627" w:rsidP="00865627" w:rsidRDefault="00865627" w14:paraId="7B6F374E" w14:textId="37AEE001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 w:cstheme="minorHAnsi"/>
          <w:b/>
        </w:rPr>
      </w:pPr>
      <w:r w:rsidRPr="00865627">
        <w:rPr>
          <w:rFonts w:eastAsiaTheme="minorEastAsia"/>
          <w:b/>
        </w:rPr>
        <w:t>Kiertotalous ja luonnon monimuotoisuuden pysäyttäminen (10.40)</w:t>
      </w:r>
    </w:p>
    <w:p w:rsidR="00865627" w:rsidP="00865627" w:rsidRDefault="00865627" w14:paraId="74A99A27" w14:textId="195C9DA5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  <w:i/>
          <w:iCs/>
        </w:rPr>
        <w:t xml:space="preserve">Kari </w:t>
      </w:r>
      <w:proofErr w:type="spellStart"/>
      <w:r>
        <w:rPr>
          <w:rFonts w:eastAsiaTheme="minorEastAsia"/>
          <w:i/>
          <w:iCs/>
        </w:rPr>
        <w:t>Herlevi</w:t>
      </w:r>
      <w:proofErr w:type="spellEnd"/>
      <w:r>
        <w:rPr>
          <w:rFonts w:eastAsiaTheme="minorEastAsia"/>
          <w:i/>
          <w:iCs/>
        </w:rPr>
        <w:t xml:space="preserve"> </w:t>
      </w:r>
      <w:r>
        <w:rPr>
          <w:rFonts w:eastAsiaTheme="minorEastAsia"/>
        </w:rPr>
        <w:t>ja</w:t>
      </w:r>
      <w:r>
        <w:rPr>
          <w:rFonts w:eastAsiaTheme="minorEastAsia"/>
          <w:i/>
          <w:iCs/>
        </w:rPr>
        <w:t xml:space="preserve"> Tim Forslund</w:t>
      </w:r>
      <w:r w:rsidR="00BB4FA8">
        <w:rPr>
          <w:rFonts w:eastAsiaTheme="minorEastAsia"/>
        </w:rPr>
        <w:t xml:space="preserve"> esitteliv</w:t>
      </w:r>
      <w:r>
        <w:rPr>
          <w:rFonts w:eastAsiaTheme="minorEastAsia"/>
        </w:rPr>
        <w:t xml:space="preserve">ät Sitran selvitystä </w:t>
      </w:r>
      <w:hyperlink w:history="1" r:id="rId13">
        <w:r w:rsidRPr="00BB4FA8">
          <w:rPr>
            <w:rStyle w:val="Hyperlinkki"/>
            <w:rFonts w:eastAsiaTheme="minorEastAsia"/>
          </w:rPr>
          <w:t>’</w:t>
        </w:r>
        <w:proofErr w:type="spellStart"/>
        <w:r w:rsidRPr="00BB4FA8">
          <w:rPr>
            <w:rStyle w:val="Hyperlinkki"/>
            <w:rFonts w:eastAsiaTheme="minorEastAsia"/>
          </w:rPr>
          <w:t>Tackling</w:t>
        </w:r>
        <w:proofErr w:type="spellEnd"/>
        <w:r w:rsidRPr="00BB4FA8">
          <w:rPr>
            <w:rStyle w:val="Hyperlinkki"/>
            <w:rFonts w:eastAsiaTheme="minorEastAsia"/>
          </w:rPr>
          <w:t xml:space="preserve"> </w:t>
        </w:r>
        <w:proofErr w:type="spellStart"/>
        <w:r w:rsidRPr="00BB4FA8">
          <w:rPr>
            <w:rStyle w:val="Hyperlinkki"/>
            <w:rFonts w:eastAsiaTheme="minorEastAsia"/>
          </w:rPr>
          <w:t>root</w:t>
        </w:r>
        <w:proofErr w:type="spellEnd"/>
        <w:r w:rsidRPr="00BB4FA8">
          <w:rPr>
            <w:rStyle w:val="Hyperlinkki"/>
            <w:rFonts w:eastAsiaTheme="minorEastAsia"/>
          </w:rPr>
          <w:t xml:space="preserve"> </w:t>
        </w:r>
        <w:proofErr w:type="spellStart"/>
        <w:r w:rsidRPr="00BB4FA8">
          <w:rPr>
            <w:rStyle w:val="Hyperlinkki"/>
            <w:rFonts w:eastAsiaTheme="minorEastAsia"/>
          </w:rPr>
          <w:t>causes</w:t>
        </w:r>
        <w:proofErr w:type="spellEnd"/>
        <w:r w:rsidRPr="00BB4FA8">
          <w:rPr>
            <w:rStyle w:val="Hyperlinkki"/>
            <w:rFonts w:eastAsiaTheme="minorEastAsia"/>
          </w:rPr>
          <w:t xml:space="preserve"> – </w:t>
        </w:r>
        <w:proofErr w:type="spellStart"/>
        <w:r w:rsidRPr="00BB4FA8">
          <w:rPr>
            <w:rStyle w:val="Hyperlinkki"/>
            <w:rFonts w:eastAsiaTheme="minorEastAsia"/>
          </w:rPr>
          <w:t>Halting</w:t>
        </w:r>
        <w:proofErr w:type="spellEnd"/>
        <w:r w:rsidRPr="00BB4FA8">
          <w:rPr>
            <w:rStyle w:val="Hyperlinkki"/>
            <w:rFonts w:eastAsiaTheme="minorEastAsia"/>
          </w:rPr>
          <w:t xml:space="preserve"> </w:t>
        </w:r>
        <w:proofErr w:type="spellStart"/>
        <w:r w:rsidRPr="00BB4FA8">
          <w:rPr>
            <w:rStyle w:val="Hyperlinkki"/>
            <w:rFonts w:eastAsiaTheme="minorEastAsia"/>
          </w:rPr>
          <w:t>biodiversity</w:t>
        </w:r>
        <w:proofErr w:type="spellEnd"/>
        <w:r w:rsidRPr="00BB4FA8">
          <w:rPr>
            <w:rStyle w:val="Hyperlinkki"/>
            <w:rFonts w:eastAsiaTheme="minorEastAsia"/>
          </w:rPr>
          <w:t xml:space="preserve"> </w:t>
        </w:r>
        <w:proofErr w:type="spellStart"/>
        <w:r w:rsidRPr="00BB4FA8">
          <w:rPr>
            <w:rStyle w:val="Hyperlinkki"/>
            <w:rFonts w:eastAsiaTheme="minorEastAsia"/>
          </w:rPr>
          <w:t>loss</w:t>
        </w:r>
        <w:proofErr w:type="spellEnd"/>
        <w:r w:rsidRPr="00BB4FA8">
          <w:rPr>
            <w:rStyle w:val="Hyperlinkki"/>
            <w:rFonts w:eastAsiaTheme="minorEastAsia"/>
          </w:rPr>
          <w:t xml:space="preserve"> </w:t>
        </w:r>
        <w:proofErr w:type="spellStart"/>
        <w:r w:rsidRPr="00BB4FA8">
          <w:rPr>
            <w:rStyle w:val="Hyperlinkki"/>
            <w:rFonts w:eastAsiaTheme="minorEastAsia"/>
          </w:rPr>
          <w:t>through</w:t>
        </w:r>
        <w:proofErr w:type="spellEnd"/>
        <w:r w:rsidRPr="00BB4FA8">
          <w:rPr>
            <w:rStyle w:val="Hyperlinkki"/>
            <w:rFonts w:eastAsiaTheme="minorEastAsia"/>
          </w:rPr>
          <w:t xml:space="preserve"> </w:t>
        </w:r>
        <w:proofErr w:type="spellStart"/>
        <w:r w:rsidRPr="00BB4FA8">
          <w:rPr>
            <w:rStyle w:val="Hyperlinkki"/>
            <w:rFonts w:eastAsiaTheme="minorEastAsia"/>
          </w:rPr>
          <w:t>the</w:t>
        </w:r>
        <w:proofErr w:type="spellEnd"/>
        <w:r w:rsidRPr="00BB4FA8">
          <w:rPr>
            <w:rStyle w:val="Hyperlinkki"/>
            <w:rFonts w:eastAsiaTheme="minorEastAsia"/>
          </w:rPr>
          <w:t xml:space="preserve"> </w:t>
        </w:r>
        <w:proofErr w:type="spellStart"/>
        <w:r w:rsidRPr="00BB4FA8">
          <w:rPr>
            <w:rStyle w:val="Hyperlinkki"/>
            <w:rFonts w:eastAsiaTheme="minorEastAsia"/>
          </w:rPr>
          <w:t>circular</w:t>
        </w:r>
        <w:proofErr w:type="spellEnd"/>
        <w:r w:rsidRPr="00BB4FA8">
          <w:rPr>
            <w:rStyle w:val="Hyperlinkki"/>
            <w:rFonts w:eastAsiaTheme="minorEastAsia"/>
          </w:rPr>
          <w:t xml:space="preserve"> </w:t>
        </w:r>
        <w:proofErr w:type="spellStart"/>
        <w:r w:rsidRPr="00BB4FA8">
          <w:rPr>
            <w:rStyle w:val="Hyperlinkki"/>
            <w:rFonts w:eastAsiaTheme="minorEastAsia"/>
          </w:rPr>
          <w:t>economy</w:t>
        </w:r>
        <w:proofErr w:type="spellEnd"/>
        <w:r w:rsidRPr="00BB4FA8">
          <w:rPr>
            <w:rStyle w:val="Hyperlinkki"/>
            <w:rFonts w:eastAsiaTheme="minorEastAsia"/>
          </w:rPr>
          <w:t>’</w:t>
        </w:r>
      </w:hyperlink>
      <w:r>
        <w:rPr>
          <w:rFonts w:eastAsiaTheme="minorEastAsia"/>
        </w:rPr>
        <w:t xml:space="preserve">, joka mallintaa ensimmäistä kertaa maailmassa kvantitatiivisesti kiertotalousratkaisujen vaikutuksia globaaliin luonnon monimuotoisuuteen neljällä sektorilla. </w:t>
      </w:r>
    </w:p>
    <w:p w:rsidR="00865627" w:rsidP="00427D1B" w:rsidRDefault="00865627" w14:paraId="169F13F6" w14:textId="1FF173A1">
      <w:pPr>
        <w:spacing w:after="0" w:line="240" w:lineRule="auto"/>
        <w:rPr>
          <w:rFonts w:eastAsiaTheme="minorEastAsia" w:cstheme="minorHAnsi"/>
        </w:rPr>
      </w:pPr>
    </w:p>
    <w:p w:rsidRPr="00246EDA" w:rsidR="00BB4FA8" w:rsidP="00246EDA" w:rsidRDefault="00246EDA" w14:paraId="4DD650E0" w14:textId="1365C4A1">
      <w:pPr>
        <w:spacing w:after="0" w:line="240" w:lineRule="auto"/>
        <w:ind w:left="360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Yhteenveto</w:t>
      </w:r>
      <w:r w:rsidRPr="00915BB1" w:rsidR="00865627">
        <w:rPr>
          <w:rFonts w:eastAsiaTheme="minorEastAsia" w:cstheme="minorHAnsi"/>
          <w:b/>
        </w:rPr>
        <w:t xml:space="preserve"> keskustelusta:</w:t>
      </w:r>
      <w:r w:rsidRPr="00915BB1" w:rsidR="004657E7">
        <w:rPr>
          <w:rFonts w:eastAsiaTheme="minorEastAsia" w:cstheme="minorHAnsi"/>
          <w:b/>
        </w:rPr>
        <w:t xml:space="preserve"> </w:t>
      </w:r>
      <w:r w:rsidR="00BB4FA8">
        <w:rPr>
          <w:rFonts w:eastAsiaTheme="minorEastAsia" w:cstheme="minorHAnsi"/>
        </w:rPr>
        <w:t xml:space="preserve">Mukaan valituista sektoreista kolme, eli </w:t>
      </w:r>
      <w:r w:rsidR="00BE0AEB">
        <w:rPr>
          <w:rFonts w:eastAsiaTheme="minorEastAsia" w:cstheme="minorHAnsi"/>
        </w:rPr>
        <w:t xml:space="preserve">KIRA, metsäsektori sekä ruoka ja maatalous, olivat melko itsestään selviä valintoja. </w:t>
      </w:r>
      <w:r w:rsidR="00BB4FA8">
        <w:rPr>
          <w:rFonts w:eastAsiaTheme="minorEastAsia" w:cstheme="minorHAnsi"/>
        </w:rPr>
        <w:t xml:space="preserve">Tekstiilien valitseminen mukaan tutkimukseen </w:t>
      </w:r>
      <w:r w:rsidR="00BE0AEB">
        <w:rPr>
          <w:rFonts w:eastAsiaTheme="minorEastAsia" w:cstheme="minorHAnsi"/>
        </w:rPr>
        <w:t>vaati pohdintaa. Tulokset herättivät keskustelua. Voidaan esimerkiksi</w:t>
      </w:r>
      <w:r w:rsidR="00BB4FA8">
        <w:rPr>
          <w:rFonts w:eastAsiaTheme="minorEastAsia" w:cstheme="minorHAnsi"/>
        </w:rPr>
        <w:t xml:space="preserve"> kysyä, onko tutkimuksen viesti se, että meidän on purettava ylikulutukselle rakentuva toimintamalli</w:t>
      </w:r>
      <w:r w:rsidR="00BE0AEB">
        <w:rPr>
          <w:rFonts w:eastAsiaTheme="minorEastAsia" w:cstheme="minorHAnsi"/>
        </w:rPr>
        <w:t>mme</w:t>
      </w:r>
      <w:r w:rsidR="00BB4FA8">
        <w:rPr>
          <w:rFonts w:eastAsiaTheme="minorEastAsia" w:cstheme="minorHAnsi"/>
        </w:rPr>
        <w:t xml:space="preserve">. </w:t>
      </w:r>
      <w:r>
        <w:rPr>
          <w:rFonts w:eastAsiaTheme="minorEastAsia" w:cstheme="minorHAnsi"/>
        </w:rPr>
        <w:t>Inflaation roolia ei ole huomioitu mallinnuksissa siinä määrin kuin teema on tällä hetkellä keskusteluissa.</w:t>
      </w:r>
    </w:p>
    <w:p w:rsidR="00BB4FA8" w:rsidP="00856564" w:rsidRDefault="00BB4FA8" w14:paraId="49DF4BF2" w14:textId="0817EE34">
      <w:pPr>
        <w:spacing w:after="0" w:line="240" w:lineRule="auto"/>
        <w:ind w:left="360"/>
        <w:rPr>
          <w:rFonts w:eastAsiaTheme="minorEastAsia" w:cstheme="minorHAnsi"/>
        </w:rPr>
      </w:pPr>
    </w:p>
    <w:p w:rsidR="00BE0AEB" w:rsidP="00BE0AEB" w:rsidRDefault="00BE0AEB" w14:paraId="30DEBC76" w14:textId="5E18A798">
      <w:pPr>
        <w:spacing w:after="0" w:line="240" w:lineRule="auto"/>
        <w:ind w:left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Raportin pohjalta on tehty ehdotuksia politiikkatoimiksi. Tarkat, erityisesti Suomen oloihin räätälöidyt keinot vaativat vielä pohdintaa. Tämä on tilanne esimerkiksi vaihtoehtoisten proteiinien edistämisen sekä metsäsektorin toimien osalta. </w:t>
      </w:r>
      <w:r w:rsidR="00915BB1">
        <w:rPr>
          <w:rFonts w:eastAsiaTheme="minorEastAsia" w:cstheme="minorHAnsi"/>
        </w:rPr>
        <w:t xml:space="preserve">On </w:t>
      </w:r>
      <w:r>
        <w:rPr>
          <w:rFonts w:eastAsiaTheme="minorEastAsia" w:cstheme="minorHAnsi"/>
        </w:rPr>
        <w:t xml:space="preserve">myös </w:t>
      </w:r>
      <w:r w:rsidR="00915BB1">
        <w:rPr>
          <w:rFonts w:eastAsiaTheme="minorEastAsia" w:cstheme="minorHAnsi"/>
        </w:rPr>
        <w:t>herännyt keskustelua siitä, o</w:t>
      </w:r>
      <w:r w:rsidR="00865627">
        <w:rPr>
          <w:rFonts w:eastAsiaTheme="minorEastAsia" w:cstheme="minorHAnsi"/>
        </w:rPr>
        <w:t>nko vaihtoehtoisista proteii</w:t>
      </w:r>
      <w:r w:rsidR="00BB4FA8">
        <w:rPr>
          <w:rFonts w:eastAsiaTheme="minorEastAsia" w:cstheme="minorHAnsi"/>
        </w:rPr>
        <w:t>neista puhuminen kiertotaloutta.</w:t>
      </w:r>
      <w:r w:rsidR="00865627">
        <w:rPr>
          <w:rFonts w:eastAsiaTheme="minorEastAsia" w:cstheme="minorHAnsi"/>
        </w:rPr>
        <w:t xml:space="preserve"> Perusteena </w:t>
      </w:r>
      <w:r w:rsidR="00915BB1">
        <w:rPr>
          <w:rFonts w:eastAsiaTheme="minorEastAsia" w:cstheme="minorHAnsi"/>
        </w:rPr>
        <w:t xml:space="preserve">on </w:t>
      </w:r>
      <w:r w:rsidR="00865627">
        <w:rPr>
          <w:rFonts w:eastAsiaTheme="minorEastAsia" w:cstheme="minorHAnsi"/>
        </w:rPr>
        <w:t>ollut</w:t>
      </w:r>
      <w:r>
        <w:rPr>
          <w:rFonts w:eastAsiaTheme="minorEastAsia" w:cstheme="minorHAnsi"/>
        </w:rPr>
        <w:t xml:space="preserve"> raportissa kuitenkin</w:t>
      </w:r>
      <w:r w:rsidR="00865627">
        <w:rPr>
          <w:rFonts w:eastAsiaTheme="minorEastAsia" w:cstheme="minorHAnsi"/>
        </w:rPr>
        <w:t xml:space="preserve"> se, ett</w:t>
      </w:r>
      <w:r w:rsidR="00915BB1">
        <w:rPr>
          <w:rFonts w:eastAsiaTheme="minorEastAsia" w:cstheme="minorHAnsi"/>
        </w:rPr>
        <w:t xml:space="preserve">ä ruokajärjestelmän kokonaisuuden näkökulmasta </w:t>
      </w:r>
      <w:r>
        <w:rPr>
          <w:rFonts w:eastAsiaTheme="minorEastAsia" w:cstheme="minorHAnsi"/>
        </w:rPr>
        <w:t>vaihtoehtoiset proteiinin lähteet ovat</w:t>
      </w:r>
      <w:r w:rsidR="00915BB1">
        <w:rPr>
          <w:rFonts w:eastAsiaTheme="minorEastAsia" w:cstheme="minorHAnsi"/>
        </w:rPr>
        <w:t xml:space="preserve"> keskeinen tapa ehkäistä hukkaa ja </w:t>
      </w:r>
      <w:r w:rsidR="00246EDA">
        <w:rPr>
          <w:rFonts w:eastAsiaTheme="minorEastAsia" w:cstheme="minorHAnsi"/>
        </w:rPr>
        <w:t xml:space="preserve">vähentää </w:t>
      </w:r>
      <w:r w:rsidR="00915BB1">
        <w:rPr>
          <w:rFonts w:eastAsiaTheme="minorEastAsia" w:cstheme="minorHAnsi"/>
        </w:rPr>
        <w:t>päästöjä.</w:t>
      </w:r>
      <w:r>
        <w:rPr>
          <w:rFonts w:eastAsiaTheme="minorEastAsia" w:cstheme="minorHAnsi"/>
        </w:rPr>
        <w:t xml:space="preserve"> Vaihtoehtoisia proteiineja käsitellään myös mm. VTT:n ja Luken </w:t>
      </w:r>
      <w:hyperlink w:history="1" r:id="rId14">
        <w:r w:rsidRPr="00BE0AEB">
          <w:rPr>
            <w:rStyle w:val="Hyperlinkki"/>
            <w:rFonts w:eastAsiaTheme="minorEastAsia" w:cstheme="minorHAnsi"/>
          </w:rPr>
          <w:t>tuoreessa raportissa</w:t>
        </w:r>
      </w:hyperlink>
      <w:r>
        <w:rPr>
          <w:rFonts w:eastAsiaTheme="minorEastAsia" w:cstheme="minorHAnsi"/>
        </w:rPr>
        <w:t xml:space="preserve">. </w:t>
      </w:r>
    </w:p>
    <w:p w:rsidR="00BE0AEB" w:rsidP="00BE0AEB" w:rsidRDefault="00BE0AEB" w14:paraId="2E1FCE1E" w14:textId="77777777">
      <w:pPr>
        <w:spacing w:after="0" w:line="240" w:lineRule="auto"/>
        <w:ind w:left="360"/>
        <w:rPr>
          <w:rFonts w:eastAsiaTheme="minorEastAsia" w:cstheme="minorHAnsi"/>
        </w:rPr>
      </w:pPr>
    </w:p>
    <w:p w:rsidR="00915BB1" w:rsidP="00246EDA" w:rsidRDefault="00246EDA" w14:paraId="0BFFEAD1" w14:textId="5344A156">
      <w:pPr>
        <w:spacing w:after="0" w:line="240" w:lineRule="auto"/>
        <w:ind w:left="360"/>
        <w:rPr>
          <w:rFonts w:eastAsiaTheme="minorEastAsia" w:cstheme="minorHAnsi"/>
        </w:rPr>
      </w:pPr>
      <w:r>
        <w:rPr>
          <w:rFonts w:eastAsiaTheme="minorEastAsia" w:cstheme="minorHAnsi"/>
        </w:rPr>
        <w:t>Ruuan ohella</w:t>
      </w:r>
      <w:r w:rsidR="00BE0AEB">
        <w:rPr>
          <w:rFonts w:eastAsiaTheme="minorEastAsia" w:cstheme="minorHAnsi"/>
        </w:rPr>
        <w:t xml:space="preserve"> tekstiilien kiertotalouteen</w:t>
      </w:r>
      <w:r>
        <w:rPr>
          <w:rFonts w:eastAsiaTheme="minorEastAsia" w:cstheme="minorHAnsi"/>
        </w:rPr>
        <w:t xml:space="preserve"> ja </w:t>
      </w:r>
      <w:proofErr w:type="spellStart"/>
      <w:r>
        <w:rPr>
          <w:rFonts w:eastAsiaTheme="minorEastAsia" w:cstheme="minorHAnsi"/>
        </w:rPr>
        <w:t>biodiversiteetti</w:t>
      </w:r>
      <w:proofErr w:type="spellEnd"/>
      <w:r>
        <w:rPr>
          <w:rFonts w:eastAsiaTheme="minorEastAsia" w:cstheme="minorHAnsi"/>
        </w:rPr>
        <w:t>-vaikutusten minimointiin</w:t>
      </w:r>
      <w:r w:rsidR="00BE0AEB">
        <w:rPr>
          <w:rFonts w:eastAsiaTheme="minorEastAsia" w:cstheme="minorHAnsi"/>
        </w:rPr>
        <w:t xml:space="preserve"> liittyy pohdinnan paikkoj</w:t>
      </w:r>
      <w:r>
        <w:rPr>
          <w:rFonts w:eastAsiaTheme="minorEastAsia" w:cstheme="minorHAnsi"/>
        </w:rPr>
        <w:t>a, sillä</w:t>
      </w:r>
      <w:r w:rsidR="00BE0AEB">
        <w:rPr>
          <w:rFonts w:eastAsiaTheme="minorEastAsia" w:cstheme="minorHAnsi"/>
        </w:rPr>
        <w:t xml:space="preserve"> öljypohjaisilla kuiduilla on esimerkiksi puuvillaan ver</w:t>
      </w:r>
      <w:r>
        <w:rPr>
          <w:rFonts w:eastAsiaTheme="minorEastAsia" w:cstheme="minorHAnsi"/>
        </w:rPr>
        <w:t xml:space="preserve">rattuna pienemmät muotoisuusvaikutukset. Raportin vaikuttavuuden kannalta olisi olennaista pystyä kääntämään sen tulokset mielekkäästi yritysten kielelle. </w:t>
      </w:r>
      <w:proofErr w:type="spellStart"/>
      <w:r w:rsidR="00915BB1">
        <w:rPr>
          <w:rFonts w:eastAsiaTheme="minorEastAsia" w:cstheme="minorHAnsi"/>
        </w:rPr>
        <w:t>FIBSin</w:t>
      </w:r>
      <w:proofErr w:type="spellEnd"/>
      <w:r w:rsidR="00915BB1">
        <w:rPr>
          <w:rFonts w:eastAsiaTheme="minorEastAsia" w:cstheme="minorHAnsi"/>
        </w:rPr>
        <w:t xml:space="preserve"> selvityksen mukaan suurin osa yrityksistä ei näe, että kiertotalous olisi niiden liiketoiminnan kannalta merkittävä tekijä tulevan vuosikymmenen sisällä. Kun viestitään yritysten suuntaan, onkin tärkeää pystyä nostamaan kaikkein tärkeimpiä kestävyyden ajureita</w:t>
      </w:r>
      <w:r>
        <w:rPr>
          <w:rFonts w:eastAsiaTheme="minorEastAsia" w:cstheme="minorHAnsi"/>
        </w:rPr>
        <w:t>. Tässä kierotalouden keinot luonnon monimuotoisuuden suojelijoina nousevat keskeiselle sijalle</w:t>
      </w:r>
      <w:r w:rsidR="00915BB1">
        <w:rPr>
          <w:rFonts w:eastAsiaTheme="minorEastAsia" w:cstheme="minorHAnsi"/>
        </w:rPr>
        <w:t>.</w:t>
      </w:r>
    </w:p>
    <w:p w:rsidR="00246EDA" w:rsidP="00246EDA" w:rsidRDefault="00246EDA" w14:paraId="555E9AC7" w14:textId="77777777">
      <w:pPr>
        <w:spacing w:after="0" w:line="240" w:lineRule="auto"/>
        <w:ind w:left="360"/>
        <w:rPr>
          <w:rFonts w:eastAsiaTheme="minorEastAsia" w:cstheme="minorHAnsi"/>
        </w:rPr>
      </w:pPr>
    </w:p>
    <w:p w:rsidR="004E2974" w:rsidP="00856564" w:rsidRDefault="004E2974" w14:paraId="65AB195F" w14:textId="1BDD29FB">
      <w:pPr>
        <w:spacing w:after="0" w:line="240" w:lineRule="auto"/>
        <w:ind w:left="360"/>
        <w:rPr>
          <w:rFonts w:eastAsiaTheme="minorEastAsia" w:cstheme="minorHAnsi"/>
        </w:rPr>
      </w:pPr>
    </w:p>
    <w:p w:rsidRPr="00460AA0" w:rsidR="00865627" w:rsidP="00460AA0" w:rsidRDefault="00460AA0" w14:paraId="3BDE355E" w14:textId="44DD0FB3">
      <w:pPr>
        <w:spacing w:after="0" w:line="240" w:lineRule="auto"/>
        <w:rPr>
          <w:rFonts w:eastAsia="Times New Roman"/>
          <w:b/>
        </w:rPr>
      </w:pPr>
      <w:r>
        <w:rPr>
          <w:rFonts w:eastAsiaTheme="minorEastAsia"/>
          <w:b/>
        </w:rPr>
        <w:lastRenderedPageBreak/>
        <w:t xml:space="preserve">4) </w:t>
      </w:r>
      <w:r w:rsidRPr="00460AA0" w:rsidR="00865627">
        <w:rPr>
          <w:rFonts w:eastAsiaTheme="minorEastAsia"/>
          <w:b/>
        </w:rPr>
        <w:t>Vihreän</w:t>
      </w:r>
      <w:r w:rsidRPr="00460AA0" w:rsidR="00865627">
        <w:rPr>
          <w:rFonts w:eastAsiaTheme="minorEastAsia"/>
          <w:b/>
        </w:rPr>
        <w:t xml:space="preserve"> rahoituksen työryhmän työ (11.3</w:t>
      </w:r>
      <w:r w:rsidRPr="00460AA0" w:rsidR="00865627">
        <w:rPr>
          <w:rFonts w:eastAsiaTheme="minorEastAsia"/>
          <w:b/>
        </w:rPr>
        <w:t>0</w:t>
      </w:r>
      <w:r w:rsidRPr="00460AA0" w:rsidR="00976249">
        <w:rPr>
          <w:rFonts w:eastAsiaTheme="minorEastAsia"/>
          <w:b/>
        </w:rPr>
        <w:t>-12.10</w:t>
      </w:r>
      <w:r w:rsidRPr="00460AA0" w:rsidR="00865627">
        <w:rPr>
          <w:rFonts w:eastAsiaTheme="minorEastAsia"/>
          <w:b/>
        </w:rPr>
        <w:t>)</w:t>
      </w:r>
    </w:p>
    <w:p w:rsidRPr="003724EB" w:rsidR="00865627" w:rsidP="00246EDA" w:rsidRDefault="00865627" w14:paraId="289954A2" w14:textId="64CA48B0">
      <w:pPr>
        <w:spacing w:after="0" w:line="240" w:lineRule="auto"/>
        <w:ind w:left="360"/>
        <w:rPr>
          <w:rFonts w:eastAsiaTheme="minorEastAsia"/>
          <w:b/>
          <w:color w:val="FF0000"/>
        </w:rPr>
      </w:pPr>
      <w:r>
        <w:rPr>
          <w:rFonts w:eastAsiaTheme="minorEastAsia"/>
          <w:i/>
        </w:rPr>
        <w:t>Juhani Damski</w:t>
      </w:r>
      <w:r>
        <w:rPr>
          <w:rFonts w:eastAsiaTheme="minorEastAsia"/>
          <w:i/>
          <w:iCs/>
        </w:rPr>
        <w:t xml:space="preserve">, Eeva Alho ja Antti </w:t>
      </w:r>
      <w:proofErr w:type="spellStart"/>
      <w:r>
        <w:rPr>
          <w:rFonts w:eastAsiaTheme="minorEastAsia"/>
          <w:i/>
          <w:iCs/>
        </w:rPr>
        <w:t>Valle</w:t>
      </w:r>
      <w:proofErr w:type="spellEnd"/>
      <w:r>
        <w:rPr>
          <w:rFonts w:eastAsiaTheme="minorEastAsia"/>
          <w:i/>
          <w:iCs/>
        </w:rPr>
        <w:t xml:space="preserve"> </w:t>
      </w:r>
      <w:r w:rsidR="00246EDA">
        <w:rPr>
          <w:rFonts w:eastAsiaTheme="minorEastAsia"/>
        </w:rPr>
        <w:t>esitteli</w:t>
      </w:r>
      <w:r>
        <w:rPr>
          <w:rFonts w:eastAsiaTheme="minorEastAsia"/>
        </w:rPr>
        <w:t>vät Vihre</w:t>
      </w:r>
      <w:r w:rsidR="00246EDA">
        <w:rPr>
          <w:rFonts w:eastAsiaTheme="minorEastAsia"/>
        </w:rPr>
        <w:t xml:space="preserve">än rahoituksen työryhmän työtä. </w:t>
      </w:r>
      <w:r>
        <w:t xml:space="preserve">Valtiovarainministeri Annika </w:t>
      </w:r>
      <w:proofErr w:type="spellStart"/>
      <w:r>
        <w:t>Saarikko</w:t>
      </w:r>
      <w:proofErr w:type="spellEnd"/>
      <w:r>
        <w:t>, ympäristö- ja ilmastoministeri Emma Kari ja elinkeinoministeri Mika Lintilä asettivat 18.1.2022 työryhmän muodostamaan kokonaisnäkemyksen vihreän siirtymän rahoituksesta. Työryhmän tarkoituksena on</w:t>
      </w:r>
      <w:r w:rsidR="00246EDA">
        <w:t xml:space="preserve"> ollut</w:t>
      </w:r>
      <w:r>
        <w:t xml:space="preserve"> laatia ehdotuksia rahoituksen keinoista siirtymän vauhdittamisessa taloudellisesti, ekologisesti ja sosiaalisesti kestävällä tavalla.</w:t>
      </w:r>
      <w:r w:rsidR="003724EB">
        <w:t xml:space="preserve"> </w:t>
      </w:r>
      <w:r w:rsidRPr="00AB3D30" w:rsidR="003724EB">
        <w:t>Esitys löytyy</w:t>
      </w:r>
      <w:r w:rsidRPr="00AB3D30" w:rsidR="00AB3D30">
        <w:t xml:space="preserve"> </w:t>
      </w:r>
      <w:hyperlink w:history="1" r:id="rId15">
        <w:r w:rsidRPr="00AB3D30" w:rsidR="00AB3D30">
          <w:rPr>
            <w:rStyle w:val="Hyperlinkki"/>
          </w:rPr>
          <w:t>täältä</w:t>
        </w:r>
      </w:hyperlink>
      <w:r w:rsidRPr="00AB3D30" w:rsidR="00AB3D30">
        <w:t xml:space="preserve">. </w:t>
      </w:r>
    </w:p>
    <w:p w:rsidR="00865627" w:rsidP="00865627" w:rsidRDefault="00865627" w14:paraId="1D50A24C" w14:textId="4833E496">
      <w:pPr>
        <w:spacing w:after="0" w:line="240" w:lineRule="auto"/>
        <w:ind w:left="360"/>
        <w:rPr>
          <w:rFonts w:eastAsiaTheme="minorEastAsia"/>
        </w:rPr>
      </w:pPr>
    </w:p>
    <w:p w:rsidR="00694483" w:rsidP="003724EB" w:rsidRDefault="00246EDA" w14:paraId="3750C4DE" w14:textId="414C5B8A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 w:cstheme="minorHAnsi"/>
          <w:b/>
        </w:rPr>
        <w:t>Yhteenveto</w:t>
      </w:r>
      <w:r w:rsidRPr="00915BB1" w:rsidR="00427D1B">
        <w:rPr>
          <w:rFonts w:eastAsiaTheme="minorEastAsia" w:cstheme="minorHAnsi"/>
          <w:b/>
        </w:rPr>
        <w:t xml:space="preserve"> keskustelusta: </w:t>
      </w:r>
      <w:r w:rsidRPr="00246EDA">
        <w:rPr>
          <w:rFonts w:eastAsiaTheme="minorEastAsia" w:cstheme="minorHAnsi"/>
        </w:rPr>
        <w:t xml:space="preserve">Keskusteltiin </w:t>
      </w:r>
      <w:r>
        <w:rPr>
          <w:rFonts w:eastAsiaTheme="minorEastAsia" w:cstheme="minorHAnsi"/>
        </w:rPr>
        <w:t>työryhmän kokoonpanosta, sillä</w:t>
      </w:r>
      <w:r>
        <w:rPr>
          <w:rFonts w:eastAsiaTheme="minorEastAsia"/>
        </w:rPr>
        <w:t xml:space="preserve"> ympäristöjärjestöjä </w:t>
      </w:r>
      <w:r>
        <w:rPr>
          <w:rFonts w:eastAsiaTheme="minorEastAsia"/>
        </w:rPr>
        <w:t xml:space="preserve">ei </w:t>
      </w:r>
      <w:r>
        <w:rPr>
          <w:rFonts w:eastAsiaTheme="minorEastAsia"/>
        </w:rPr>
        <w:t>oltu pyydetty mukaan vihreän siirtymän raho</w:t>
      </w:r>
      <w:r>
        <w:rPr>
          <w:rFonts w:eastAsiaTheme="minorEastAsia"/>
        </w:rPr>
        <w:t>ituksen työryhmään, vaikka esimerkiksi</w:t>
      </w:r>
      <w:r>
        <w:rPr>
          <w:rFonts w:eastAsiaTheme="minorEastAsia"/>
        </w:rPr>
        <w:t xml:space="preserve"> WWF:llä on paljon kansainvälisen tason asiantuntemusta asiasta.</w:t>
      </w:r>
      <w:r>
        <w:rPr>
          <w:rFonts w:eastAsiaTheme="minorEastAsia"/>
        </w:rPr>
        <w:t xml:space="preserve"> Laajempana, koko työryhmän työhön kohdistuvana p</w:t>
      </w:r>
      <w:r>
        <w:rPr>
          <w:rFonts w:eastAsiaTheme="minorEastAsia"/>
        </w:rPr>
        <w:t>ohdintana nousi myös se, ollaanko nyt tekemässä riit</w:t>
      </w:r>
      <w:r>
        <w:rPr>
          <w:rFonts w:eastAsiaTheme="minorEastAsia"/>
        </w:rPr>
        <w:t xml:space="preserve">tävän kunnianhimoisia toimia. Esimerkiksi </w:t>
      </w:r>
      <w:r>
        <w:rPr>
          <w:rFonts w:eastAsiaTheme="minorEastAsia"/>
        </w:rPr>
        <w:t>luonnonvaraverot olisivat tärkeitä</w:t>
      </w:r>
      <w:r>
        <w:rPr>
          <w:rFonts w:eastAsiaTheme="minorEastAsia"/>
        </w:rPr>
        <w:t xml:space="preserve"> kiertotalouden kirittä</w:t>
      </w:r>
      <w:r w:rsidR="003724EB">
        <w:rPr>
          <w:rFonts w:eastAsiaTheme="minorEastAsia"/>
        </w:rPr>
        <w:t>miseksi.</w:t>
      </w:r>
    </w:p>
    <w:p w:rsidR="003724EB" w:rsidP="003724EB" w:rsidRDefault="003724EB" w14:paraId="296083CB" w14:textId="0245999E">
      <w:pPr>
        <w:spacing w:after="0" w:line="240" w:lineRule="auto"/>
        <w:ind w:left="360"/>
        <w:rPr>
          <w:rFonts w:eastAsiaTheme="minorEastAsia" w:cstheme="minorHAnsi"/>
        </w:rPr>
      </w:pPr>
    </w:p>
    <w:p w:rsidRPr="003724EB" w:rsidR="003724EB" w:rsidP="003724EB" w:rsidRDefault="003724EB" w14:paraId="4322F413" w14:textId="11AF4FE9">
      <w:pPr>
        <w:spacing w:after="0" w:line="240" w:lineRule="auto"/>
        <w:ind w:left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Keskustelussa nousi esiin myös muita näkökulmia muutoksen mittakaavaan liittyen. Kiertotalousratkaisuissa pitäisi siirtyä ”kottikärryistä tehdasskaalaan”, ja tämän pitäisi näkyä rahoituksessa. Samalla pohdittava synergioita ja </w:t>
      </w:r>
      <w:proofErr w:type="spellStart"/>
      <w:r>
        <w:rPr>
          <w:rFonts w:eastAsiaTheme="minorEastAsia" w:cstheme="minorHAnsi"/>
        </w:rPr>
        <w:t>trade-offeja</w:t>
      </w:r>
      <w:proofErr w:type="spellEnd"/>
      <w:r>
        <w:rPr>
          <w:rFonts w:eastAsiaTheme="minorEastAsia" w:cstheme="minorHAnsi"/>
        </w:rPr>
        <w:t xml:space="preserve"> suhteessa muihin kestävyystavoitteisiin kuten juuri luonnon monimuotoisuuteen ja ilmastoon mutta myös taloudelliseen kannattavuuteen, kuten </w:t>
      </w:r>
      <w:hyperlink w:history="1" r:id="rId16">
        <w:proofErr w:type="spellStart"/>
        <w:r w:rsidRPr="003724EB">
          <w:rPr>
            <w:rStyle w:val="Hyperlinkki"/>
            <w:rFonts w:eastAsiaTheme="minorEastAsia" w:cstheme="minorHAnsi"/>
          </w:rPr>
          <w:t>Poutun</w:t>
        </w:r>
        <w:proofErr w:type="spellEnd"/>
      </w:hyperlink>
      <w:r>
        <w:rPr>
          <w:rFonts w:eastAsiaTheme="minorEastAsia" w:cstheme="minorHAnsi"/>
        </w:rPr>
        <w:t xml:space="preserve"> esimerkki osoittaa. </w:t>
      </w:r>
    </w:p>
    <w:p w:rsidR="00976249" w:rsidP="00865627" w:rsidRDefault="00976249" w14:paraId="209E3D27" w14:textId="2A7E617D">
      <w:pPr>
        <w:spacing w:after="0" w:line="240" w:lineRule="auto"/>
        <w:ind w:left="360"/>
        <w:rPr>
          <w:rFonts w:eastAsiaTheme="minorEastAsia"/>
        </w:rPr>
      </w:pPr>
    </w:p>
    <w:p w:rsidR="00EC59A1" w:rsidP="00EC59A1" w:rsidRDefault="003724EB" w14:paraId="060F44D4" w14:textId="02718758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Mittakaavojen </w:t>
      </w:r>
      <w:r w:rsidR="008313CA">
        <w:rPr>
          <w:rFonts w:eastAsiaTheme="minorEastAsia"/>
        </w:rPr>
        <w:t>lisäksi mietittävä</w:t>
      </w:r>
      <w:r>
        <w:rPr>
          <w:rFonts w:eastAsiaTheme="minorEastAsia"/>
        </w:rPr>
        <w:t xml:space="preserve"> riskien jakamista. Markkinaehtoinen rahoitus ei välttämättä ole tehokas keino, jos tarve riskien jakamiselle on suuri. Tämä pätee myös kuntiin. Rahoitus tulee e</w:t>
      </w:r>
      <w:r w:rsidR="00EC59A1">
        <w:rPr>
          <w:rFonts w:eastAsiaTheme="minorEastAsia"/>
        </w:rPr>
        <w:t>ritellä selkeästi eri välineisiin</w:t>
      </w:r>
      <w:r>
        <w:rPr>
          <w:rFonts w:eastAsiaTheme="minorEastAsia"/>
        </w:rPr>
        <w:t xml:space="preserve"> käyttäjän ja tarpeen mukaan. </w:t>
      </w:r>
      <w:r w:rsidR="00EC59A1">
        <w:rPr>
          <w:rFonts w:eastAsiaTheme="minorEastAsia"/>
        </w:rPr>
        <w:t>Vaikuttavuusinvestointi on hyvä pitää mukana keinovalikoimassa. Samoin on varmistettava, että julkisia hankintoja tehdään strategisesti.</w:t>
      </w:r>
    </w:p>
    <w:p w:rsidR="00EC59A1" w:rsidP="00EC59A1" w:rsidRDefault="00EC59A1" w14:paraId="307DF850" w14:textId="3037A737">
      <w:pPr>
        <w:spacing w:after="0" w:line="240" w:lineRule="auto"/>
        <w:ind w:left="360"/>
        <w:rPr>
          <w:rFonts w:eastAsiaTheme="minorEastAsia"/>
        </w:rPr>
      </w:pPr>
    </w:p>
    <w:p w:rsidR="00EC59A1" w:rsidP="00EC59A1" w:rsidRDefault="008313CA" w14:paraId="6216B063" w14:textId="7915C579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Kuluttajien kiertotaloustoimien osalta työryhmä on pohtinut esimerkiksi jakamistalouden kannusteita.</w:t>
      </w:r>
    </w:p>
    <w:p w:rsidR="00694483" w:rsidP="00EC59A1" w:rsidRDefault="008313CA" w14:paraId="722BA260" w14:textId="326F5BF4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Kokonaisuuden näkökulmasta esimerkiksi u</w:t>
      </w:r>
      <w:r w:rsidR="00694483">
        <w:rPr>
          <w:rFonts w:eastAsiaTheme="minorEastAsia"/>
        </w:rPr>
        <w:t xml:space="preserve">udelleenkäyttö olisi ensisijaista materiaalien kierrätykseen liittyen, mutta </w:t>
      </w:r>
      <w:r>
        <w:rPr>
          <w:rFonts w:eastAsiaTheme="minorEastAsia"/>
        </w:rPr>
        <w:t xml:space="preserve">ongelmallinen </w:t>
      </w:r>
      <w:r w:rsidR="00694483">
        <w:rPr>
          <w:rFonts w:eastAsiaTheme="minorEastAsia"/>
        </w:rPr>
        <w:t>mielikuva on, että siinä ei tarvita</w:t>
      </w:r>
      <w:r>
        <w:rPr>
          <w:rFonts w:eastAsiaTheme="minorEastAsia"/>
        </w:rPr>
        <w:t xml:space="preserve"> merkittäviä</w:t>
      </w:r>
      <w:r w:rsidR="00694483">
        <w:rPr>
          <w:rFonts w:eastAsiaTheme="minorEastAsia"/>
        </w:rPr>
        <w:t xml:space="preserve"> investointeja</w:t>
      </w:r>
      <w:r>
        <w:rPr>
          <w:rFonts w:eastAsiaTheme="minorEastAsia"/>
        </w:rPr>
        <w:t>.</w:t>
      </w:r>
      <w:r w:rsidR="00694483">
        <w:rPr>
          <w:rFonts w:eastAsiaTheme="minorEastAsia"/>
        </w:rPr>
        <w:t xml:space="preserve"> </w:t>
      </w:r>
    </w:p>
    <w:p w:rsidR="00976249" w:rsidP="00865627" w:rsidRDefault="00976249" w14:paraId="6F747AB2" w14:textId="77777777">
      <w:pPr>
        <w:spacing w:after="0" w:line="240" w:lineRule="auto"/>
        <w:ind w:left="360"/>
        <w:rPr>
          <w:rFonts w:eastAsiaTheme="minorEastAsia"/>
        </w:rPr>
      </w:pPr>
    </w:p>
    <w:p w:rsidR="00976249" w:rsidP="00976249" w:rsidRDefault="00976249" w14:paraId="20D671E6" w14:textId="611344DE">
      <w:pPr>
        <w:spacing w:after="0" w:line="240" w:lineRule="auto"/>
        <w:ind w:left="360"/>
        <w:rPr>
          <w:rFonts w:eastAsiaTheme="minorEastAsia"/>
          <w:b/>
        </w:rPr>
      </w:pPr>
      <w:r>
        <w:rPr>
          <w:rFonts w:eastAsiaTheme="minorEastAsia"/>
        </w:rPr>
        <w:t>Sovittiin, että V</w:t>
      </w:r>
      <w:r>
        <w:rPr>
          <w:rFonts w:eastAsiaTheme="minorEastAsia"/>
        </w:rPr>
        <w:t>ihreän rahoituksen työryhmän työtä</w:t>
      </w:r>
      <w:r w:rsidR="00EC59A1">
        <w:rPr>
          <w:rFonts w:eastAsiaTheme="minorEastAsia"/>
        </w:rPr>
        <w:t xml:space="preserve"> esitellään uudestaan syksyllä pidettävässä yhteistyöryhmän kokouksessa</w:t>
      </w:r>
      <w:r>
        <w:rPr>
          <w:rFonts w:eastAsiaTheme="minorEastAsia"/>
        </w:rPr>
        <w:t xml:space="preserve">. </w:t>
      </w:r>
    </w:p>
    <w:p w:rsidR="00427D1B" w:rsidP="00865627" w:rsidRDefault="00694483" w14:paraId="09D52856" w14:textId="1E3EEF71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Pr="008313CA" w:rsidR="008313CA" w:rsidP="008313CA" w:rsidRDefault="00460AA0" w14:paraId="0E12BA05" w14:textId="636F39B9">
      <w:pPr>
        <w:spacing w:after="0" w:line="240" w:lineRule="auto"/>
        <w:ind w:left="360"/>
        <w:rPr>
          <w:rFonts w:eastAsiaTheme="minorEastAsia"/>
        </w:rPr>
      </w:pPr>
      <w:r w:rsidRPr="008313CA">
        <w:rPr>
          <w:rFonts w:eastAsiaTheme="minorEastAsia"/>
          <w:b/>
        </w:rPr>
        <w:t xml:space="preserve">5) </w:t>
      </w:r>
      <w:r w:rsidRPr="008313CA" w:rsidR="008313CA">
        <w:rPr>
          <w:rFonts w:eastAsiaTheme="minorEastAsia"/>
          <w:b/>
        </w:rPr>
        <w:t>Tilannekatsaus kiert</w:t>
      </w:r>
      <w:r w:rsidR="008313CA">
        <w:rPr>
          <w:rFonts w:eastAsiaTheme="minorEastAsia"/>
          <w:b/>
        </w:rPr>
        <w:t>otalousohjelman tilanteeseen</w:t>
      </w:r>
      <w:r w:rsidR="001F336A">
        <w:rPr>
          <w:rFonts w:eastAsiaTheme="minorEastAsia"/>
          <w:b/>
        </w:rPr>
        <w:t xml:space="preserve"> ja ajankohtaisiin tilaisuuksiin</w:t>
      </w:r>
      <w:r w:rsidR="008313CA">
        <w:rPr>
          <w:rFonts w:eastAsiaTheme="minorEastAsia"/>
          <w:b/>
        </w:rPr>
        <w:t xml:space="preserve"> (12.1</w:t>
      </w:r>
      <w:r w:rsidRPr="008313CA" w:rsidR="008313CA">
        <w:rPr>
          <w:rFonts w:eastAsiaTheme="minorEastAsia"/>
          <w:b/>
        </w:rPr>
        <w:t>0)</w:t>
      </w:r>
    </w:p>
    <w:p w:rsidR="008313CA" w:rsidP="008313CA" w:rsidRDefault="008313CA" w14:paraId="7F7704C4" w14:textId="77777777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Lyhyet esittelyt ja keskustelu mm. seuraavista teemoista:</w:t>
      </w:r>
    </w:p>
    <w:p w:rsidR="008313CA" w:rsidP="008313CA" w:rsidRDefault="008313CA" w14:paraId="13FEC0D4" w14:textId="7746CD77">
      <w:pPr>
        <w:pStyle w:val="Luettelokappale"/>
        <w:numPr>
          <w:ilvl w:val="0"/>
          <w:numId w:val="42"/>
        </w:numPr>
        <w:spacing w:after="0" w:line="240" w:lineRule="auto"/>
        <w:ind w:left="1080"/>
        <w:rPr>
          <w:rFonts w:eastAsia="Times New Roman"/>
        </w:rPr>
      </w:pPr>
      <w:r>
        <w:rPr>
          <w:rFonts w:eastAsia="Times New Roman" w:cstheme="minorHAnsi"/>
        </w:rPr>
        <w:t xml:space="preserve">Vähähiilinen kiertotaloussopimus eli </w:t>
      </w:r>
      <w:hyperlink w:history="1" r:id="rId17">
        <w:r>
          <w:rPr>
            <w:rStyle w:val="Hyperlinkki"/>
            <w:rFonts w:eastAsia="Times New Roman" w:cstheme="minorHAnsi"/>
          </w:rPr>
          <w:t xml:space="preserve">kiertotalouden </w:t>
        </w:r>
        <w:proofErr w:type="spellStart"/>
        <w:r>
          <w:rPr>
            <w:rStyle w:val="Hyperlinkki"/>
            <w:rFonts w:eastAsia="Times New Roman" w:cstheme="minorHAnsi"/>
          </w:rPr>
          <w:t>green</w:t>
        </w:r>
        <w:proofErr w:type="spellEnd"/>
        <w:r>
          <w:rPr>
            <w:rStyle w:val="Hyperlinkki"/>
            <w:rFonts w:eastAsia="Times New Roman" w:cstheme="minorHAnsi"/>
          </w:rPr>
          <w:t xml:space="preserve"> </w:t>
        </w:r>
        <w:proofErr w:type="spellStart"/>
        <w:r>
          <w:rPr>
            <w:rStyle w:val="Hyperlinkki"/>
            <w:rFonts w:eastAsia="Times New Roman" w:cstheme="minorHAnsi"/>
          </w:rPr>
          <w:t>deal</w:t>
        </w:r>
        <w:proofErr w:type="spellEnd"/>
      </w:hyperlink>
      <w:r w:rsidR="001F336A">
        <w:t xml:space="preserve"> etenee.</w:t>
      </w:r>
    </w:p>
    <w:p w:rsidR="008313CA" w:rsidP="008313CA" w:rsidRDefault="008313CA" w14:paraId="2F382E9A" w14:textId="2E6C8877">
      <w:pPr>
        <w:pStyle w:val="Luettelokappale"/>
        <w:numPr>
          <w:ilvl w:val="0"/>
          <w:numId w:val="42"/>
        </w:numPr>
        <w:spacing w:after="0" w:line="240" w:lineRule="auto"/>
        <w:ind w:left="1080"/>
        <w:rPr>
          <w:rFonts w:eastAsia="Times New Roman"/>
        </w:rPr>
      </w:pPr>
      <w:r>
        <w:rPr>
          <w:rFonts w:eastAsiaTheme="minorEastAsia"/>
        </w:rPr>
        <w:t xml:space="preserve">Kiertotalouden osaamisverkoston eli </w:t>
      </w:r>
      <w:hyperlink w:history="1" r:id="rId18">
        <w:r>
          <w:rPr>
            <w:rStyle w:val="Hyperlinkki"/>
            <w:rFonts w:eastAsia="Times New Roman" w:cstheme="minorHAnsi"/>
          </w:rPr>
          <w:t>Kiertotalous-Suomen</w:t>
        </w:r>
      </w:hyperlink>
      <w:r>
        <w:rPr>
          <w:rFonts w:eastAsia="Times New Roman" w:cstheme="minorHAnsi"/>
        </w:rPr>
        <w:t xml:space="preserve"> </w:t>
      </w:r>
      <w:r>
        <w:rPr>
          <w:rFonts w:eastAsiaTheme="minorEastAsia"/>
        </w:rPr>
        <w:t xml:space="preserve">lanseeraus </w:t>
      </w:r>
      <w:r w:rsidR="001F336A">
        <w:rPr>
          <w:rFonts w:eastAsiaTheme="minorEastAsia"/>
        </w:rPr>
        <w:t xml:space="preserve">pidetään </w:t>
      </w:r>
      <w:r>
        <w:rPr>
          <w:rFonts w:eastAsiaTheme="minorEastAsia"/>
        </w:rPr>
        <w:t>27.9.</w:t>
      </w:r>
      <w:r>
        <w:rPr>
          <w:rFonts w:eastAsiaTheme="minorEastAsia"/>
        </w:rPr>
        <w:t>2022</w:t>
      </w:r>
      <w:r>
        <w:rPr>
          <w:rFonts w:eastAsiaTheme="minorEastAsia"/>
        </w:rPr>
        <w:t xml:space="preserve"> klo 9-12 Oodissa</w:t>
      </w:r>
      <w:r>
        <w:rPr>
          <w:rFonts w:eastAsia="Times New Roman" w:cstheme="minorHAnsi"/>
        </w:rPr>
        <w:t xml:space="preserve"> ja verkossa. </w:t>
      </w:r>
    </w:p>
    <w:p w:rsidRPr="001F336A" w:rsidR="008313CA" w:rsidP="008313CA" w:rsidRDefault="008313CA" w14:paraId="19609C85" w14:textId="61559EE0">
      <w:pPr>
        <w:pStyle w:val="Luettelokappale"/>
        <w:numPr>
          <w:ilvl w:val="0"/>
          <w:numId w:val="42"/>
        </w:numPr>
        <w:spacing w:after="0" w:line="240" w:lineRule="auto"/>
        <w:ind w:left="1080"/>
        <w:rPr>
          <w:rFonts w:eastAsia="Times New Roman"/>
        </w:rPr>
      </w:pPr>
      <w:hyperlink w:history="1" r:id="rId19">
        <w:proofErr w:type="spellStart"/>
        <w:r>
          <w:rPr>
            <w:rStyle w:val="Hyperlinkki"/>
            <w:rFonts w:eastAsia="Times New Roman"/>
          </w:rPr>
          <w:t>Circular</w:t>
        </w:r>
        <w:proofErr w:type="spellEnd"/>
        <w:r>
          <w:rPr>
            <w:rStyle w:val="Hyperlinkki"/>
            <w:rFonts w:eastAsia="Times New Roman"/>
          </w:rPr>
          <w:t xml:space="preserve"> design -</w:t>
        </w:r>
        <w:r w:rsidRPr="008313CA">
          <w:rPr>
            <w:rStyle w:val="Hyperlinkki"/>
            <w:rFonts w:eastAsia="Times New Roman"/>
          </w:rPr>
          <w:t>kehitysohjelma</w:t>
        </w:r>
      </w:hyperlink>
      <w:r>
        <w:rPr>
          <w:rFonts w:eastAsiaTheme="minorEastAsia"/>
        </w:rPr>
        <w:t xml:space="preserve"> sta</w:t>
      </w:r>
      <w:r>
        <w:rPr>
          <w:rFonts w:eastAsiaTheme="minorEastAsia"/>
        </w:rPr>
        <w:t>rttaa 4</w:t>
      </w:r>
      <w:r>
        <w:rPr>
          <w:rFonts w:eastAsiaTheme="minorEastAsia"/>
        </w:rPr>
        <w:t>.10.</w:t>
      </w:r>
      <w:r>
        <w:rPr>
          <w:rFonts w:eastAsiaTheme="minorEastAsia"/>
        </w:rPr>
        <w:t>2022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klo 13-15</w:t>
      </w:r>
      <w:r w:rsidR="001F336A">
        <w:rPr>
          <w:rFonts w:eastAsiaTheme="minorEastAsia"/>
        </w:rPr>
        <w:t xml:space="preserve"> Tiedekulmassa ja verkossa.</w:t>
      </w:r>
    </w:p>
    <w:p w:rsidRPr="001F336A" w:rsidR="001F336A" w:rsidP="001F336A" w:rsidRDefault="001F336A" w14:paraId="13FE5601" w14:textId="62E28456">
      <w:pPr>
        <w:pStyle w:val="Luettelokappale"/>
        <w:numPr>
          <w:ilvl w:val="0"/>
          <w:numId w:val="42"/>
        </w:numPr>
        <w:spacing w:after="0" w:line="240" w:lineRule="auto"/>
        <w:ind w:left="1080"/>
        <w:rPr>
          <w:rFonts w:eastAsia="Times New Roman"/>
        </w:rPr>
      </w:pPr>
      <w:r w:rsidRPr="001F336A">
        <w:rPr>
          <w:rFonts w:eastAsiaTheme="minorEastAsia"/>
        </w:rPr>
        <w:t>Ympäristöministeriö, työ- ja elinkeinoministeriö ja Sitra järjestävät Epävarmuuden ajasta hyvän kiertoon –tilaisu</w:t>
      </w:r>
      <w:r>
        <w:rPr>
          <w:rFonts w:eastAsiaTheme="minorEastAsia"/>
        </w:rPr>
        <w:t>uden 29.9.2022 klo 9-13</w:t>
      </w:r>
      <w:r>
        <w:rPr>
          <w:rFonts w:eastAsiaTheme="minorEastAsia"/>
        </w:rPr>
        <w:t>.</w:t>
      </w:r>
    </w:p>
    <w:p w:rsidRPr="001F336A" w:rsidR="001F336A" w:rsidP="001F336A" w:rsidRDefault="008313CA" w14:paraId="6848A284" w14:textId="4C274F5D">
      <w:pPr>
        <w:pStyle w:val="Luettelokappale"/>
        <w:numPr>
          <w:ilvl w:val="0"/>
          <w:numId w:val="42"/>
        </w:numPr>
        <w:spacing w:after="0" w:line="240" w:lineRule="auto"/>
        <w:ind w:left="1080"/>
        <w:rPr>
          <w:rFonts w:eastAsia="Times New Roman"/>
        </w:rPr>
      </w:pPr>
      <w:r>
        <w:rPr>
          <w:rFonts w:eastAsiaTheme="minorEastAsia"/>
        </w:rPr>
        <w:t>UTU-työryhmän (uusiomateriaalien tuotteistaminen) väliraportti valmistuu 30.6.</w:t>
      </w:r>
      <w:r>
        <w:rPr>
          <w:rFonts w:eastAsiaTheme="minorEastAsia"/>
        </w:rPr>
        <w:t>2022</w:t>
      </w:r>
      <w:r w:rsidR="001F336A">
        <w:rPr>
          <w:rFonts w:eastAsiaTheme="minorEastAsia"/>
        </w:rPr>
        <w:t>.</w:t>
      </w:r>
    </w:p>
    <w:p w:rsidRPr="001F336A" w:rsidR="001F336A" w:rsidP="001F336A" w:rsidRDefault="008313CA" w14:paraId="3A28D52B" w14:textId="77777777">
      <w:pPr>
        <w:pStyle w:val="Luettelokappale"/>
        <w:numPr>
          <w:ilvl w:val="0"/>
          <w:numId w:val="42"/>
        </w:numPr>
        <w:spacing w:after="0" w:line="240" w:lineRule="auto"/>
        <w:ind w:left="1080"/>
        <w:rPr>
          <w:rFonts w:eastAsia="Times New Roman"/>
        </w:rPr>
      </w:pPr>
      <w:r>
        <w:rPr>
          <w:rFonts w:eastAsiaTheme="minorEastAsia"/>
        </w:rPr>
        <w:t>Kaivan</w:t>
      </w:r>
      <w:r w:rsidR="001F336A">
        <w:rPr>
          <w:rFonts w:eastAsiaTheme="minorEastAsia"/>
        </w:rPr>
        <w:t>naisteollisuuden kiertotalous edistyy.</w:t>
      </w:r>
    </w:p>
    <w:p w:rsidRPr="009E4B4D" w:rsidR="001F336A" w:rsidP="009E4B4D" w:rsidRDefault="001F336A" w14:paraId="2C729D9D" w14:textId="107CD886">
      <w:pPr>
        <w:pStyle w:val="Luettelokappale"/>
        <w:numPr>
          <w:ilvl w:val="0"/>
          <w:numId w:val="42"/>
        </w:numPr>
        <w:spacing w:after="0" w:line="240" w:lineRule="auto"/>
        <w:ind w:left="1080"/>
        <w:rPr>
          <w:rFonts w:eastAsia="Times New Roman"/>
        </w:rPr>
      </w:pPr>
      <w:r>
        <w:t>Käyttövelvoite</w:t>
      </w:r>
      <w:r>
        <w:t>selvityksessä tarkasteltavat kohteet on valittu. Ne ovat</w:t>
      </w:r>
      <w:r>
        <w:t xml:space="preserve"> muovit, tekstiilit, betoni</w:t>
      </w:r>
      <w:r w:rsidR="009E4B4D">
        <w:t xml:space="preserve"> ja</w:t>
      </w:r>
      <w:r>
        <w:t xml:space="preserve"> ravinteet</w:t>
      </w:r>
      <w:r w:rsidR="009E4B4D">
        <w:t xml:space="preserve">. Selvityksessä tullaan tarkastelemaan velvoittavuudeltaan erilaisia malleja. </w:t>
      </w:r>
      <w:r>
        <w:t>Myös EU-tasolta tulossa ohjausta tähän suuntaan (mm. akkuasetus)</w:t>
      </w:r>
      <w:r w:rsidR="009E4B4D">
        <w:t>. T</w:t>
      </w:r>
      <w:r>
        <w:t xml:space="preserve">uloksia </w:t>
      </w:r>
      <w:r w:rsidR="009E4B4D">
        <w:t xml:space="preserve">odotetaan </w:t>
      </w:r>
      <w:r>
        <w:t xml:space="preserve">helmikuuhun 2023 mennessä. </w:t>
      </w:r>
    </w:p>
    <w:p w:rsidR="008313CA" w:rsidP="008313CA" w:rsidRDefault="008313CA" w14:paraId="7FC612DB" w14:textId="77777777">
      <w:pPr>
        <w:spacing w:after="0" w:line="240" w:lineRule="auto"/>
        <w:rPr>
          <w:rFonts w:eastAsiaTheme="minorEastAsia"/>
        </w:rPr>
      </w:pPr>
    </w:p>
    <w:p w:rsidR="008313CA" w:rsidP="008313CA" w:rsidRDefault="008313CA" w14:paraId="6CCE4A13" w14:textId="7F8257A9">
      <w:pPr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Lisätietoa ajankohtaisista asioista</w:t>
      </w:r>
      <w:r>
        <w:rPr>
          <w:rFonts w:eastAsia="Times New Roman"/>
        </w:rPr>
        <w:t xml:space="preserve"> </w:t>
      </w:r>
      <w:hyperlink w:history="1" r:id="rId20">
        <w:r w:rsidRPr="00AB3D30">
          <w:rPr>
            <w:rStyle w:val="Hyperlinkki"/>
            <w:rFonts w:eastAsia="Times New Roman"/>
          </w:rPr>
          <w:t>esityksessä</w:t>
        </w:r>
      </w:hyperlink>
      <w:r>
        <w:rPr>
          <w:rFonts w:eastAsia="Times New Roman"/>
        </w:rPr>
        <w:t xml:space="preserve"> ja </w:t>
      </w:r>
      <w:r>
        <w:rPr>
          <w:rFonts w:eastAsia="Times New Roman"/>
        </w:rPr>
        <w:t xml:space="preserve"> </w:t>
      </w:r>
      <w:hyperlink w:history="1" r:id="rId21">
        <w:r>
          <w:rPr>
            <w:rStyle w:val="Hyperlinkki"/>
            <w:rFonts w:eastAsia="Times New Roman"/>
          </w:rPr>
          <w:t>Kiertotalousohjelman nettisivuilla</w:t>
        </w:r>
      </w:hyperlink>
      <w:r>
        <w:rPr>
          <w:rFonts w:eastAsia="Times New Roman"/>
        </w:rPr>
        <w:t>.</w:t>
      </w:r>
    </w:p>
    <w:p w:rsidRPr="00AD003B" w:rsidR="00912DF4" w:rsidP="005413AF" w:rsidRDefault="00912DF4" w14:paraId="33AE7DB6" w14:textId="6BE9C38A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460AA0" w:rsidR="00912DF4" w:rsidP="00460AA0" w:rsidRDefault="00121BDE" w14:paraId="608FC310" w14:textId="189A7158">
      <w:pPr>
        <w:pStyle w:val="Luettelokappale"/>
        <w:numPr>
          <w:ilvl w:val="0"/>
          <w:numId w:val="41"/>
        </w:numPr>
        <w:spacing w:after="0" w:line="240" w:lineRule="auto"/>
        <w:rPr>
          <w:rFonts w:eastAsia="Times New Roman" w:cstheme="minorHAnsi"/>
          <w:b/>
          <w:lang w:eastAsia="fi-FI"/>
        </w:rPr>
      </w:pPr>
      <w:r w:rsidRPr="00460AA0">
        <w:rPr>
          <w:rFonts w:eastAsia="Times New Roman" w:cstheme="minorHAnsi"/>
          <w:b/>
          <w:lang w:eastAsia="fi-FI"/>
        </w:rPr>
        <w:t>Muut asiat</w:t>
      </w:r>
      <w:r w:rsidR="001F336A">
        <w:rPr>
          <w:rFonts w:eastAsia="Times New Roman" w:cstheme="minorHAnsi"/>
          <w:b/>
          <w:lang w:eastAsia="fi-FI"/>
        </w:rPr>
        <w:t xml:space="preserve"> (12.25</w:t>
      </w:r>
      <w:r w:rsidR="008313CA">
        <w:rPr>
          <w:rFonts w:eastAsia="Times New Roman" w:cstheme="minorHAnsi"/>
          <w:b/>
          <w:lang w:eastAsia="fi-FI"/>
        </w:rPr>
        <w:t>)</w:t>
      </w:r>
    </w:p>
    <w:p w:rsidR="00460AA0" w:rsidP="005413AF" w:rsidRDefault="00460AA0" w14:paraId="7227DB92" w14:textId="4014244C">
      <w:pPr>
        <w:spacing w:after="0" w:line="240" w:lineRule="auto"/>
        <w:ind w:left="360"/>
        <w:rPr>
          <w:rFonts w:eastAsia="Times New Roman" w:cstheme="minorHAnsi"/>
          <w:lang w:eastAsia="fi-FI"/>
        </w:rPr>
      </w:pPr>
    </w:p>
    <w:p w:rsidR="008313CA" w:rsidP="005413AF" w:rsidRDefault="001F336A" w14:paraId="442FEB2B" w14:textId="32968EE2">
      <w:pPr>
        <w:spacing w:after="0" w:line="240" w:lineRule="auto"/>
        <w:ind w:left="36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Tiedoksi</w:t>
      </w:r>
      <w:r w:rsidR="008313CA">
        <w:rPr>
          <w:rFonts w:eastAsia="Times New Roman" w:cstheme="minorHAnsi"/>
          <w:lang w:eastAsia="fi-FI"/>
        </w:rPr>
        <w:t xml:space="preserve"> </w:t>
      </w:r>
      <w:r>
        <w:rPr>
          <w:rFonts w:eastAsia="Times New Roman" w:cstheme="minorHAnsi"/>
          <w:lang w:eastAsia="fi-FI"/>
        </w:rPr>
        <w:t>yhteistyöryhmän jäsenten ajankohtaisia asioita:</w:t>
      </w:r>
    </w:p>
    <w:p w:rsidR="009E4B4D" w:rsidP="009E4B4D" w:rsidRDefault="00460AA0" w14:paraId="7BBC4DD7" w14:textId="77777777">
      <w:pPr>
        <w:pStyle w:val="Luettelokappale"/>
        <w:numPr>
          <w:ilvl w:val="0"/>
          <w:numId w:val="42"/>
        </w:numPr>
        <w:spacing w:after="0" w:line="240" w:lineRule="auto"/>
      </w:pPr>
      <w:hyperlink w:history="1" r:id="rId22">
        <w:r>
          <w:rPr>
            <w:rStyle w:val="Hyperlinkki"/>
          </w:rPr>
          <w:t>Työpaikkoja ja taloudellista hyötyä vähemmillä luonnonvaroilla – Kuntien kiertotaloustekojen parhaimmisto selvillä | Kuntaliitto.fi</w:t>
        </w:r>
      </w:hyperlink>
      <w:r>
        <w:t xml:space="preserve"> </w:t>
      </w:r>
    </w:p>
    <w:p w:rsidR="00460AA0" w:rsidP="009E4B4D" w:rsidRDefault="00460AA0" w14:paraId="285708B5" w14:textId="5664FFF5">
      <w:pPr>
        <w:pStyle w:val="Luettelokappale"/>
        <w:numPr>
          <w:ilvl w:val="0"/>
          <w:numId w:val="42"/>
        </w:numPr>
        <w:spacing w:after="0" w:line="240" w:lineRule="auto"/>
      </w:pPr>
      <w:hyperlink w:history="1" r:id="rId23">
        <w:r>
          <w:rPr>
            <w:rStyle w:val="Hyperlinkki"/>
          </w:rPr>
          <w:t>Maatalou</w:t>
        </w:r>
        <w:r>
          <w:rPr>
            <w:rStyle w:val="Hyperlinkki"/>
          </w:rPr>
          <w:t>d</w:t>
        </w:r>
        <w:r>
          <w:rPr>
            <w:rStyle w:val="Hyperlinkki"/>
          </w:rPr>
          <w:t>en typpitaloutta voidaan tehostaa monipuolisin menetelmin lannoitepulan selättämiseksi | Luonnonvarakeskus (luke.fi)</w:t>
        </w:r>
      </w:hyperlink>
    </w:p>
    <w:p w:rsidR="00460AA0" w:rsidP="005413AF" w:rsidRDefault="00460AA0" w14:paraId="427C164D" w14:textId="2158DA9E">
      <w:pPr>
        <w:spacing w:after="0" w:line="240" w:lineRule="auto"/>
        <w:ind w:left="360"/>
      </w:pPr>
    </w:p>
    <w:p w:rsidR="00460AA0" w:rsidP="007A7D8B" w:rsidRDefault="00460AA0" w14:paraId="07EBFC0F" w14:textId="4DAA1691">
      <w:pPr>
        <w:spacing w:after="0" w:line="240" w:lineRule="auto"/>
        <w:rPr>
          <w:rFonts w:eastAsia="Times New Roman" w:cstheme="minorHAnsi"/>
          <w:lang w:eastAsia="fi-FI"/>
        </w:rPr>
      </w:pPr>
      <w:bookmarkStart w:name="_GoBack" w:id="0"/>
      <w:bookmarkEnd w:id="0"/>
    </w:p>
    <w:p w:rsidRPr="001F336A" w:rsidR="001F336A" w:rsidP="001F336A" w:rsidRDefault="001F336A" w14:paraId="113097FD" w14:textId="38087C9D">
      <w:pPr>
        <w:pStyle w:val="Luettelokappale"/>
        <w:numPr>
          <w:ilvl w:val="0"/>
          <w:numId w:val="41"/>
        </w:numPr>
        <w:spacing w:after="0" w:line="240" w:lineRule="auto"/>
        <w:rPr>
          <w:rFonts w:eastAsia="Times New Roman" w:cstheme="minorHAnsi"/>
          <w:b/>
          <w:lang w:eastAsia="fi-FI"/>
        </w:rPr>
      </w:pPr>
      <w:r w:rsidRPr="001F336A">
        <w:rPr>
          <w:rFonts w:eastAsia="Times New Roman" w:cstheme="minorHAnsi"/>
          <w:b/>
          <w:lang w:eastAsia="fi-FI"/>
        </w:rPr>
        <w:t>Seuraava kokous</w:t>
      </w:r>
    </w:p>
    <w:p w:rsidRPr="001F336A" w:rsidR="000F0F97" w:rsidP="001F336A" w:rsidRDefault="000F0F97" w14:paraId="076FD093" w14:textId="6EB3C92A">
      <w:pPr>
        <w:spacing w:after="0" w:line="240" w:lineRule="auto"/>
        <w:ind w:firstLine="360"/>
        <w:rPr>
          <w:rFonts w:eastAsia="Times New Roman" w:cstheme="minorHAnsi"/>
          <w:lang w:eastAsia="fi-FI"/>
        </w:rPr>
      </w:pPr>
      <w:r w:rsidRPr="001F336A">
        <w:rPr>
          <w:rFonts w:eastAsia="Times New Roman" w:cstheme="minorHAnsi"/>
          <w:lang w:eastAsia="fi-FI"/>
        </w:rPr>
        <w:t>S</w:t>
      </w:r>
      <w:r w:rsidRPr="001F336A" w:rsidR="00460AA0">
        <w:rPr>
          <w:rFonts w:eastAsia="Times New Roman" w:cstheme="minorHAnsi"/>
          <w:lang w:eastAsia="fi-FI"/>
        </w:rPr>
        <w:t xml:space="preserve">euraava kokous on </w:t>
      </w:r>
      <w:r w:rsidRPr="001F336A" w:rsidR="008313CA">
        <w:rPr>
          <w:rFonts w:eastAsia="Times New Roman" w:cstheme="minorHAnsi"/>
          <w:lang w:eastAsia="fi-FI"/>
        </w:rPr>
        <w:t>14</w:t>
      </w:r>
      <w:r w:rsidRPr="001F336A" w:rsidR="00460AA0">
        <w:rPr>
          <w:rFonts w:eastAsia="Times New Roman" w:cstheme="minorHAnsi"/>
          <w:lang w:eastAsia="fi-FI"/>
        </w:rPr>
        <w:t>.9.</w:t>
      </w:r>
      <w:r w:rsidRPr="001F336A" w:rsidR="008313CA">
        <w:rPr>
          <w:rFonts w:eastAsia="Times New Roman" w:cstheme="minorHAnsi"/>
          <w:lang w:eastAsia="fi-FI"/>
        </w:rPr>
        <w:t>2022 klo 9-11.</w:t>
      </w:r>
    </w:p>
    <w:p w:rsidR="000F0F97" w:rsidP="005413AF" w:rsidRDefault="000F0F97" w14:paraId="34D0F899" w14:textId="6D66CBD0">
      <w:pPr>
        <w:spacing w:after="0" w:line="240" w:lineRule="auto"/>
        <w:ind w:left="360"/>
        <w:rPr>
          <w:rFonts w:eastAsia="Times New Roman" w:cstheme="minorHAnsi"/>
          <w:lang w:eastAsia="fi-FI"/>
        </w:rPr>
      </w:pPr>
    </w:p>
    <w:p w:rsidRPr="00252668" w:rsidR="00121BDE" w:rsidP="005413AF" w:rsidRDefault="00121BDE" w14:paraId="46469954" w14:textId="77777777">
      <w:pPr>
        <w:spacing w:after="0" w:line="240" w:lineRule="auto"/>
        <w:rPr>
          <w:rFonts w:eastAsia="Times New Roman" w:cstheme="minorHAnsi"/>
          <w:b/>
          <w:lang w:eastAsia="fi-FI"/>
        </w:rPr>
      </w:pPr>
    </w:p>
    <w:p w:rsidRPr="00252668" w:rsidR="00121BDE" w:rsidP="00460AA0" w:rsidRDefault="00121BDE" w14:paraId="3C9B52B7" w14:textId="533C4647">
      <w:pPr>
        <w:pStyle w:val="Luettelokappale"/>
        <w:numPr>
          <w:ilvl w:val="0"/>
          <w:numId w:val="41"/>
        </w:numPr>
        <w:spacing w:after="0" w:line="240" w:lineRule="auto"/>
        <w:rPr>
          <w:rFonts w:eastAsia="Times New Roman" w:cstheme="minorHAnsi"/>
          <w:b/>
          <w:lang w:eastAsia="fi-FI"/>
        </w:rPr>
      </w:pPr>
      <w:r w:rsidRPr="00252668">
        <w:rPr>
          <w:rFonts w:eastAsia="Times New Roman" w:cstheme="minorHAnsi"/>
          <w:b/>
          <w:lang w:eastAsia="fi-FI"/>
        </w:rPr>
        <w:t>Kokouksen päätös</w:t>
      </w:r>
    </w:p>
    <w:p w:rsidRPr="00121BDE" w:rsidR="00121BDE" w:rsidP="005413AF" w:rsidRDefault="00121BDE" w14:paraId="4A60E2CA" w14:textId="00966F6A">
      <w:pPr>
        <w:spacing w:after="0" w:line="240" w:lineRule="auto"/>
        <w:ind w:left="36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Puheenjohtaja päätti </w:t>
      </w:r>
      <w:r w:rsidR="00460AA0">
        <w:rPr>
          <w:rFonts w:eastAsia="Times New Roman" w:cstheme="minorHAnsi"/>
          <w:lang w:eastAsia="fi-FI"/>
        </w:rPr>
        <w:t>kokouksen klo 12</w:t>
      </w:r>
      <w:r w:rsidR="001F336A">
        <w:rPr>
          <w:rFonts w:eastAsia="Times New Roman" w:cstheme="minorHAnsi"/>
          <w:lang w:eastAsia="fi-FI"/>
        </w:rPr>
        <w:t>.30</w:t>
      </w:r>
      <w:r>
        <w:rPr>
          <w:rFonts w:eastAsia="Times New Roman" w:cstheme="minorHAnsi"/>
          <w:lang w:eastAsia="fi-FI"/>
        </w:rPr>
        <w:t>.</w:t>
      </w:r>
    </w:p>
    <w:sectPr w:rsidRPr="00121BDE" w:rsidR="00121BDE" w:rsidSect="005D6208">
      <w:type w:val="continuous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3A" w:rsidP="00C80156" w:rsidRDefault="002D023A" w14:paraId="315A44CB" w14:textId="77777777">
      <w:pPr>
        <w:spacing w:after="0" w:line="240" w:lineRule="auto"/>
      </w:pPr>
      <w:r>
        <w:separator/>
      </w:r>
    </w:p>
  </w:endnote>
  <w:endnote w:type="continuationSeparator" w:id="0">
    <w:p w:rsidR="002D023A" w:rsidP="00C80156" w:rsidRDefault="002D023A" w14:paraId="058328CC" w14:textId="77777777">
      <w:pPr>
        <w:spacing w:after="0" w:line="240" w:lineRule="auto"/>
      </w:pPr>
      <w:r>
        <w:continuationSeparator/>
      </w:r>
    </w:p>
  </w:endnote>
  <w:endnote w:type="continuationNotice" w:id="1">
    <w:p w:rsidR="002D023A" w:rsidRDefault="002D023A" w14:paraId="687EAF6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sdt>
    <w:sdtPr>
      <w:id w:val="1333638539"/>
      <w:docPartObj>
        <w:docPartGallery w:val="Page Numbers (Bottom of Page)"/>
        <w:docPartUnique/>
      </w:docPartObj>
    </w:sdtPr>
    <w:sdtEndPr/>
    <w:sdtContent>
      <w:p w:rsidR="006C2082" w:rsidRDefault="006C2082" w14:paraId="73360A5D" w14:textId="4832C9E2">
        <w:pPr>
          <w:pStyle w:val="Alatunnis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2A3360" wp14:editId="7D76E8E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Taitettu kul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2082" w:rsidRDefault="006C2082" w14:paraId="4601CD4E" w14:textId="3C8EBE1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A7D8B" w:rsidR="007A7D8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 w14:anchorId="382A3360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Taitettu kulma 1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spid="_x0000_s1026" o:allowincell="f" strokecolor="gray" strokeweight=".25pt" type="#_x0000_t65" adj="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Cp00uk+AgAAcgQAAA4AAAAAAAAA&#10;AAAAAAAALgIAAGRycy9lMm9Eb2MueG1sUEsBAi0AFAAGAAgAAAAhAHW8lUbZAAAAAwEAAA8AAAAA&#10;AAAAAAAAAAAAmAQAAGRycy9kb3ducmV2LnhtbFBLBQYAAAAABAAEAPMAAACeBQAAAAA=&#10;">
                  <v:textbox>
                    <w:txbxContent>
                      <w:p w:rsidR="006C2082" w:rsidRDefault="006C2082" w14:paraId="4601CD4E" w14:textId="3C8EBE1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A7D8B" w:rsidR="007A7D8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3A" w:rsidP="00C80156" w:rsidRDefault="002D023A" w14:paraId="1E65AF1F" w14:textId="77777777">
      <w:pPr>
        <w:spacing w:after="0" w:line="240" w:lineRule="auto"/>
      </w:pPr>
      <w:r>
        <w:separator/>
      </w:r>
    </w:p>
  </w:footnote>
  <w:footnote w:type="continuationSeparator" w:id="0">
    <w:p w:rsidR="002D023A" w:rsidP="00C80156" w:rsidRDefault="002D023A" w14:paraId="06898394" w14:textId="77777777">
      <w:pPr>
        <w:spacing w:after="0" w:line="240" w:lineRule="auto"/>
      </w:pPr>
      <w:r>
        <w:continuationSeparator/>
      </w:r>
    </w:p>
  </w:footnote>
  <w:footnote w:type="continuationNotice" w:id="1">
    <w:p w:rsidR="002D023A" w:rsidRDefault="002D023A" w14:paraId="07F39E6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892E97" w14:paraId="6178B9FD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892E97" w:rsidRDefault="00892E97" w14:paraId="13AFD711" w14:textId="77777777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892E97" w:rsidP="00C80156" w:rsidRDefault="00892E97" w14:paraId="5BDA5195" w14:textId="7A44F899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8152C73617D4DCDB3B1340CEEB5A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Kiertotalousohjelman seuranta - yhteistyöryhmä</w:t>
              </w:r>
            </w:sdtContent>
          </w:sdt>
        </w:p>
      </w:tc>
    </w:tr>
  </w:tbl>
  <w:p w:rsidR="00892E97" w:rsidRDefault="00892E97" w14:paraId="232F4BBC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5EA"/>
    <w:multiLevelType w:val="hybridMultilevel"/>
    <w:tmpl w:val="D8B29BC4"/>
    <w:lvl w:ilvl="0" w:tplc="473E6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732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182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EEE9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5E6F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88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3BA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EE2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1A1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39345BF"/>
    <w:multiLevelType w:val="hybridMultilevel"/>
    <w:tmpl w:val="C602AD5A"/>
    <w:lvl w:ilvl="0" w:tplc="027A63D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DB1676"/>
    <w:multiLevelType w:val="hybridMultilevel"/>
    <w:tmpl w:val="BC0CAB12"/>
    <w:lvl w:ilvl="0" w:tplc="674E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6C2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1A27000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1CA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3666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88C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F9C1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346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E6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F51564E"/>
    <w:multiLevelType w:val="hybridMultilevel"/>
    <w:tmpl w:val="47DE9148"/>
    <w:lvl w:ilvl="0" w:tplc="027A63D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1166FE"/>
    <w:multiLevelType w:val="hybridMultilevel"/>
    <w:tmpl w:val="D8782792"/>
    <w:lvl w:ilvl="0" w:tplc="69348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22A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D6C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D6C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594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B74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D68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B0E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FFAC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124F085B"/>
    <w:multiLevelType w:val="hybridMultilevel"/>
    <w:tmpl w:val="6040FA16"/>
    <w:lvl w:ilvl="0" w:tplc="AEF8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6A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22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E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AF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A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2D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85D01"/>
    <w:multiLevelType w:val="hybridMultilevel"/>
    <w:tmpl w:val="6FE408F8"/>
    <w:lvl w:ilvl="0" w:tplc="027A63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cs="Calibri" w:eastAsiaTheme="minorEastAsia"/>
      </w:rPr>
    </w:lvl>
    <w:lvl w:ilvl="1" w:tplc="63F4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84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1D23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C74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14C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F8C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1AA7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CF2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200A671D"/>
    <w:multiLevelType w:val="hybridMultilevel"/>
    <w:tmpl w:val="13A875FA"/>
    <w:lvl w:ilvl="0" w:tplc="027A63DE">
      <w:start w:val="2"/>
      <w:numFmt w:val="bullet"/>
      <w:lvlText w:val="-"/>
      <w:lvlJc w:val="left"/>
      <w:pPr>
        <w:ind w:left="717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" w15:restartNumberingAfterBreak="0">
    <w:nsid w:val="2A067115"/>
    <w:multiLevelType w:val="hybridMultilevel"/>
    <w:tmpl w:val="1BA02528"/>
    <w:lvl w:ilvl="0" w:tplc="027A63DE">
      <w:start w:val="2"/>
      <w:numFmt w:val="bullet"/>
      <w:lvlText w:val="-"/>
      <w:lvlJc w:val="left"/>
      <w:pPr>
        <w:ind w:left="717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592D5C"/>
    <w:multiLevelType w:val="multilevel"/>
    <w:tmpl w:val="B09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B796D68"/>
    <w:multiLevelType w:val="hybridMultilevel"/>
    <w:tmpl w:val="D90AF1D6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24D69C5"/>
    <w:multiLevelType w:val="hybridMultilevel"/>
    <w:tmpl w:val="47444C66"/>
    <w:lvl w:ilvl="0" w:tplc="040B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618"/>
    <w:multiLevelType w:val="hybridMultilevel"/>
    <w:tmpl w:val="AFD88470"/>
    <w:lvl w:ilvl="0" w:tplc="027A63DE">
      <w:start w:val="2"/>
      <w:numFmt w:val="bullet"/>
      <w:lvlText w:val="-"/>
      <w:lvlJc w:val="left"/>
      <w:pPr>
        <w:ind w:left="717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3" w15:restartNumberingAfterBreak="0">
    <w:nsid w:val="33A50E63"/>
    <w:multiLevelType w:val="hybridMultilevel"/>
    <w:tmpl w:val="808C10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879"/>
    <w:multiLevelType w:val="hybridMultilevel"/>
    <w:tmpl w:val="14461B1C"/>
    <w:lvl w:ilvl="0" w:tplc="4CAA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AD6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29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B78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B1CF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36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00C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B80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4A0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39B47E51"/>
    <w:multiLevelType w:val="hybridMultilevel"/>
    <w:tmpl w:val="5A840C88"/>
    <w:lvl w:ilvl="0" w:tplc="07FEF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1F8EFD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5E42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7B4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036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764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3226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F92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CBE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3DEC475F"/>
    <w:multiLevelType w:val="hybridMultilevel"/>
    <w:tmpl w:val="B6BA9F7A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F2A67E3"/>
    <w:multiLevelType w:val="hybridMultilevel"/>
    <w:tmpl w:val="539E39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836AB"/>
    <w:multiLevelType w:val="hybridMultilevel"/>
    <w:tmpl w:val="1EB8CEFA"/>
    <w:lvl w:ilvl="0" w:tplc="C6D4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D162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1A6D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0D8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2EC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EB8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5087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B0C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A52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50A4315"/>
    <w:multiLevelType w:val="hybridMultilevel"/>
    <w:tmpl w:val="68005488"/>
    <w:lvl w:ilvl="0" w:tplc="8158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184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EAE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348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906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99A6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CD0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9FC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8DA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464D43C5"/>
    <w:multiLevelType w:val="hybridMultilevel"/>
    <w:tmpl w:val="1EF2B3F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260BAF"/>
    <w:multiLevelType w:val="hybridMultilevel"/>
    <w:tmpl w:val="D07831CC"/>
    <w:lvl w:ilvl="0" w:tplc="EAB8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2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090EA70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7DC0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9E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F8E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AAE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8AA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241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52C92446"/>
    <w:multiLevelType w:val="hybridMultilevel"/>
    <w:tmpl w:val="4B62840E"/>
    <w:lvl w:ilvl="0" w:tplc="027A63DE">
      <w:start w:val="2"/>
      <w:numFmt w:val="bullet"/>
      <w:lvlText w:val="-"/>
      <w:lvlJc w:val="left"/>
      <w:pPr>
        <w:ind w:left="717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1B30E1"/>
    <w:multiLevelType w:val="hybridMultilevel"/>
    <w:tmpl w:val="EC6C9D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36034"/>
    <w:multiLevelType w:val="hybridMultilevel"/>
    <w:tmpl w:val="08C24A48"/>
    <w:lvl w:ilvl="0" w:tplc="040B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25" w15:restartNumberingAfterBreak="0">
    <w:nsid w:val="5D2768F5"/>
    <w:multiLevelType w:val="hybridMultilevel"/>
    <w:tmpl w:val="3452B78E"/>
    <w:lvl w:ilvl="0" w:tplc="D1703BEC">
      <w:start w:val="3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9830AD"/>
    <w:multiLevelType w:val="hybridMultilevel"/>
    <w:tmpl w:val="A4305A7E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0625FE8"/>
    <w:multiLevelType w:val="hybridMultilevel"/>
    <w:tmpl w:val="3CDAE04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hint="default" w:ascii="Symbol" w:hAnsi="Symbol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AE0927"/>
    <w:multiLevelType w:val="hybridMultilevel"/>
    <w:tmpl w:val="81F65C0E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hint="default" w:ascii="Symbol" w:hAnsi="Symbol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97FC2"/>
    <w:multiLevelType w:val="hybridMultilevel"/>
    <w:tmpl w:val="FC4A2A2E"/>
    <w:lvl w:ilvl="0" w:tplc="8BDC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D4E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7C0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B2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404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4804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9E6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F44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868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648E6B3C"/>
    <w:multiLevelType w:val="hybridMultilevel"/>
    <w:tmpl w:val="477E41AE"/>
    <w:lvl w:ilvl="0" w:tplc="32A67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F9C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3FA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91A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6C4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556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0CC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47E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2F8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6A6B6A58"/>
    <w:multiLevelType w:val="hybridMultilevel"/>
    <w:tmpl w:val="F87C30E2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6EF74008"/>
    <w:multiLevelType w:val="hybridMultilevel"/>
    <w:tmpl w:val="3C26089E"/>
    <w:lvl w:ilvl="0" w:tplc="027A63D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6957C2"/>
    <w:multiLevelType w:val="hybridMultilevel"/>
    <w:tmpl w:val="DC1A60F6"/>
    <w:lvl w:ilvl="0" w:tplc="1542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AC4B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B9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8429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38A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6C0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94A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77E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20C0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4" w15:restartNumberingAfterBreak="0">
    <w:nsid w:val="6FAE32E8"/>
    <w:multiLevelType w:val="hybridMultilevel"/>
    <w:tmpl w:val="00F070B6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415E4"/>
    <w:multiLevelType w:val="hybridMultilevel"/>
    <w:tmpl w:val="1A3021F8"/>
    <w:lvl w:ilvl="0" w:tplc="8906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0EAE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72C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32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196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D54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C64F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E4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E5C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75A47929"/>
    <w:multiLevelType w:val="hybridMultilevel"/>
    <w:tmpl w:val="CEAACF86"/>
    <w:lvl w:ilvl="0" w:tplc="027A63D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071005"/>
    <w:multiLevelType w:val="hybridMultilevel"/>
    <w:tmpl w:val="7B4EF5FC"/>
    <w:lvl w:ilvl="0" w:tplc="514C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3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A1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01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8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D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E3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6165B"/>
    <w:multiLevelType w:val="hybridMultilevel"/>
    <w:tmpl w:val="ADE2220A"/>
    <w:lvl w:ilvl="0" w:tplc="27B48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1FC7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7AE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3AA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286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EDA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4A0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09E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3A0E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37"/>
  </w:num>
  <w:num w:numId="2">
    <w:abstractNumId w:val="13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0"/>
  </w:num>
  <w:num w:numId="10">
    <w:abstractNumId w:val="5"/>
  </w:num>
  <w:num w:numId="11">
    <w:abstractNumId w:val="31"/>
  </w:num>
  <w:num w:numId="12">
    <w:abstractNumId w:val="17"/>
  </w:num>
  <w:num w:numId="13">
    <w:abstractNumId w:val="24"/>
  </w:num>
  <w:num w:numId="14">
    <w:abstractNumId w:val="34"/>
  </w:num>
  <w:num w:numId="15">
    <w:abstractNumId w:val="25"/>
  </w:num>
  <w:num w:numId="16">
    <w:abstractNumId w:val="12"/>
  </w:num>
  <w:num w:numId="17">
    <w:abstractNumId w:val="35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21"/>
  </w:num>
  <w:num w:numId="23">
    <w:abstractNumId w:val="22"/>
  </w:num>
  <w:num w:numId="24">
    <w:abstractNumId w:val="8"/>
  </w:num>
  <w:num w:numId="25">
    <w:abstractNumId w:val="32"/>
  </w:num>
  <w:num w:numId="26">
    <w:abstractNumId w:val="36"/>
  </w:num>
  <w:num w:numId="27">
    <w:abstractNumId w:val="7"/>
  </w:num>
  <w:num w:numId="28">
    <w:abstractNumId w:val="1"/>
  </w:num>
  <w:num w:numId="29">
    <w:abstractNumId w:val="0"/>
  </w:num>
  <w:num w:numId="30">
    <w:abstractNumId w:val="33"/>
  </w:num>
  <w:num w:numId="31">
    <w:abstractNumId w:val="6"/>
  </w:num>
  <w:num w:numId="32">
    <w:abstractNumId w:val="3"/>
  </w:num>
  <w:num w:numId="33">
    <w:abstractNumId w:val="29"/>
  </w:num>
  <w:num w:numId="34">
    <w:abstractNumId w:val="38"/>
  </w:num>
  <w:num w:numId="35">
    <w:abstractNumId w:val="14"/>
  </w:num>
  <w:num w:numId="36">
    <w:abstractNumId w:val="18"/>
  </w:num>
  <w:num w:numId="37">
    <w:abstractNumId w:val="19"/>
  </w:num>
  <w:num w:numId="38">
    <w:abstractNumId w:val="9"/>
  </w:num>
  <w:num w:numId="39">
    <w:abstractNumId w:val="2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9"/>
    <w:rsid w:val="00003644"/>
    <w:rsid w:val="00004ECB"/>
    <w:rsid w:val="00013B35"/>
    <w:rsid w:val="0002009B"/>
    <w:rsid w:val="00023D06"/>
    <w:rsid w:val="00043FCB"/>
    <w:rsid w:val="00046955"/>
    <w:rsid w:val="000529D6"/>
    <w:rsid w:val="0005322C"/>
    <w:rsid w:val="00056438"/>
    <w:rsid w:val="00063D67"/>
    <w:rsid w:val="00066ECD"/>
    <w:rsid w:val="0007277F"/>
    <w:rsid w:val="00075098"/>
    <w:rsid w:val="000762C1"/>
    <w:rsid w:val="00082945"/>
    <w:rsid w:val="00083D15"/>
    <w:rsid w:val="00093CD5"/>
    <w:rsid w:val="0009598B"/>
    <w:rsid w:val="000A13E5"/>
    <w:rsid w:val="000B7BF9"/>
    <w:rsid w:val="000C415B"/>
    <w:rsid w:val="000D4657"/>
    <w:rsid w:val="000D4754"/>
    <w:rsid w:val="000E6EC8"/>
    <w:rsid w:val="000E78C1"/>
    <w:rsid w:val="000F0F97"/>
    <w:rsid w:val="000F1DB2"/>
    <w:rsid w:val="0010057F"/>
    <w:rsid w:val="00100E48"/>
    <w:rsid w:val="00106013"/>
    <w:rsid w:val="0011051D"/>
    <w:rsid w:val="001211F8"/>
    <w:rsid w:val="00121BDE"/>
    <w:rsid w:val="00125009"/>
    <w:rsid w:val="0012527B"/>
    <w:rsid w:val="00140C6E"/>
    <w:rsid w:val="00173E88"/>
    <w:rsid w:val="00175A45"/>
    <w:rsid w:val="00176514"/>
    <w:rsid w:val="0018473D"/>
    <w:rsid w:val="0019506F"/>
    <w:rsid w:val="0019593D"/>
    <w:rsid w:val="001A50E7"/>
    <w:rsid w:val="001B097D"/>
    <w:rsid w:val="001B6CCC"/>
    <w:rsid w:val="001D206C"/>
    <w:rsid w:val="001E2572"/>
    <w:rsid w:val="001E60EE"/>
    <w:rsid w:val="001F336A"/>
    <w:rsid w:val="001F43F9"/>
    <w:rsid w:val="001F7EC4"/>
    <w:rsid w:val="0020103C"/>
    <w:rsid w:val="00205077"/>
    <w:rsid w:val="002111C4"/>
    <w:rsid w:val="00221B70"/>
    <w:rsid w:val="00223C8A"/>
    <w:rsid w:val="00241F6F"/>
    <w:rsid w:val="00246EDA"/>
    <w:rsid w:val="00252668"/>
    <w:rsid w:val="00255002"/>
    <w:rsid w:val="002600CF"/>
    <w:rsid w:val="0027096B"/>
    <w:rsid w:val="00275A16"/>
    <w:rsid w:val="00276DDF"/>
    <w:rsid w:val="00277132"/>
    <w:rsid w:val="00280C59"/>
    <w:rsid w:val="00286EDF"/>
    <w:rsid w:val="0029342B"/>
    <w:rsid w:val="0029741D"/>
    <w:rsid w:val="002A1B2F"/>
    <w:rsid w:val="002A3941"/>
    <w:rsid w:val="002A6E0F"/>
    <w:rsid w:val="002B38C2"/>
    <w:rsid w:val="002B6509"/>
    <w:rsid w:val="002C1F97"/>
    <w:rsid w:val="002C21FA"/>
    <w:rsid w:val="002D023A"/>
    <w:rsid w:val="002E2CEF"/>
    <w:rsid w:val="002E4D88"/>
    <w:rsid w:val="002F2841"/>
    <w:rsid w:val="002F522F"/>
    <w:rsid w:val="002F7C3C"/>
    <w:rsid w:val="0032024A"/>
    <w:rsid w:val="0032163C"/>
    <w:rsid w:val="00324C12"/>
    <w:rsid w:val="00337779"/>
    <w:rsid w:val="00340C6E"/>
    <w:rsid w:val="0034547B"/>
    <w:rsid w:val="00346EDF"/>
    <w:rsid w:val="00354781"/>
    <w:rsid w:val="0036319C"/>
    <w:rsid w:val="00365E46"/>
    <w:rsid w:val="003724EB"/>
    <w:rsid w:val="00372ED7"/>
    <w:rsid w:val="003814F8"/>
    <w:rsid w:val="003A38AC"/>
    <w:rsid w:val="003A5604"/>
    <w:rsid w:val="003A7AE9"/>
    <w:rsid w:val="003B036A"/>
    <w:rsid w:val="003C0280"/>
    <w:rsid w:val="003C0508"/>
    <w:rsid w:val="003C5B50"/>
    <w:rsid w:val="003C66E9"/>
    <w:rsid w:val="003D4B9F"/>
    <w:rsid w:val="003D503D"/>
    <w:rsid w:val="003E168B"/>
    <w:rsid w:val="003E16B5"/>
    <w:rsid w:val="003E2773"/>
    <w:rsid w:val="00423CCA"/>
    <w:rsid w:val="00427D1B"/>
    <w:rsid w:val="00430B07"/>
    <w:rsid w:val="00431AE2"/>
    <w:rsid w:val="004505BD"/>
    <w:rsid w:val="00460AA0"/>
    <w:rsid w:val="00460AEB"/>
    <w:rsid w:val="004657E7"/>
    <w:rsid w:val="00496B34"/>
    <w:rsid w:val="004A27F9"/>
    <w:rsid w:val="004A39CF"/>
    <w:rsid w:val="004A5760"/>
    <w:rsid w:val="004B10C1"/>
    <w:rsid w:val="004D0363"/>
    <w:rsid w:val="004D1F95"/>
    <w:rsid w:val="004D41C1"/>
    <w:rsid w:val="004E06A3"/>
    <w:rsid w:val="004E2974"/>
    <w:rsid w:val="00504D9E"/>
    <w:rsid w:val="00504F66"/>
    <w:rsid w:val="00512CF3"/>
    <w:rsid w:val="005174FA"/>
    <w:rsid w:val="00526817"/>
    <w:rsid w:val="005413AF"/>
    <w:rsid w:val="00544889"/>
    <w:rsid w:val="00550A6E"/>
    <w:rsid w:val="00554656"/>
    <w:rsid w:val="00563E62"/>
    <w:rsid w:val="005B130E"/>
    <w:rsid w:val="005B408A"/>
    <w:rsid w:val="005C2C6D"/>
    <w:rsid w:val="005C5AE7"/>
    <w:rsid w:val="005D0F1E"/>
    <w:rsid w:val="005D1DFB"/>
    <w:rsid w:val="005D6208"/>
    <w:rsid w:val="005D72C0"/>
    <w:rsid w:val="005E16F4"/>
    <w:rsid w:val="005E416F"/>
    <w:rsid w:val="005F3A1A"/>
    <w:rsid w:val="005F4D84"/>
    <w:rsid w:val="005F779E"/>
    <w:rsid w:val="00604D0E"/>
    <w:rsid w:val="00605E80"/>
    <w:rsid w:val="006141EC"/>
    <w:rsid w:val="006211DB"/>
    <w:rsid w:val="006261FA"/>
    <w:rsid w:val="00631728"/>
    <w:rsid w:val="0063556B"/>
    <w:rsid w:val="006438D6"/>
    <w:rsid w:val="00647E54"/>
    <w:rsid w:val="00666CB7"/>
    <w:rsid w:val="00672009"/>
    <w:rsid w:val="0068197F"/>
    <w:rsid w:val="006865B0"/>
    <w:rsid w:val="00687BA2"/>
    <w:rsid w:val="0069279E"/>
    <w:rsid w:val="00692C18"/>
    <w:rsid w:val="00694483"/>
    <w:rsid w:val="006A4EF5"/>
    <w:rsid w:val="006B29C4"/>
    <w:rsid w:val="006B3FEE"/>
    <w:rsid w:val="006C2082"/>
    <w:rsid w:val="006E08A9"/>
    <w:rsid w:val="006E621C"/>
    <w:rsid w:val="006F49BE"/>
    <w:rsid w:val="00700A12"/>
    <w:rsid w:val="007028C1"/>
    <w:rsid w:val="007164F4"/>
    <w:rsid w:val="00724483"/>
    <w:rsid w:val="0072519D"/>
    <w:rsid w:val="00734E40"/>
    <w:rsid w:val="007458F3"/>
    <w:rsid w:val="00745DD6"/>
    <w:rsid w:val="00746B7B"/>
    <w:rsid w:val="00762489"/>
    <w:rsid w:val="007652A1"/>
    <w:rsid w:val="00766847"/>
    <w:rsid w:val="00792C61"/>
    <w:rsid w:val="00795CCE"/>
    <w:rsid w:val="007A7D8B"/>
    <w:rsid w:val="007B3002"/>
    <w:rsid w:val="007B7B86"/>
    <w:rsid w:val="007C34C0"/>
    <w:rsid w:val="007D4DB9"/>
    <w:rsid w:val="007D71CF"/>
    <w:rsid w:val="00810757"/>
    <w:rsid w:val="00816B93"/>
    <w:rsid w:val="008313CA"/>
    <w:rsid w:val="00833691"/>
    <w:rsid w:val="0083742A"/>
    <w:rsid w:val="008456A8"/>
    <w:rsid w:val="0084574D"/>
    <w:rsid w:val="00847049"/>
    <w:rsid w:val="00856564"/>
    <w:rsid w:val="00857474"/>
    <w:rsid w:val="008624B9"/>
    <w:rsid w:val="00865627"/>
    <w:rsid w:val="00872B3E"/>
    <w:rsid w:val="00873D8C"/>
    <w:rsid w:val="0087721C"/>
    <w:rsid w:val="008775FB"/>
    <w:rsid w:val="008866D5"/>
    <w:rsid w:val="00892E97"/>
    <w:rsid w:val="00895586"/>
    <w:rsid w:val="008A0874"/>
    <w:rsid w:val="008A3F2C"/>
    <w:rsid w:val="008A4787"/>
    <w:rsid w:val="008C27A5"/>
    <w:rsid w:val="008D094E"/>
    <w:rsid w:val="008D1263"/>
    <w:rsid w:val="008D247C"/>
    <w:rsid w:val="008E0652"/>
    <w:rsid w:val="008E2C55"/>
    <w:rsid w:val="008F4CA1"/>
    <w:rsid w:val="009110AA"/>
    <w:rsid w:val="00912472"/>
    <w:rsid w:val="00912DF4"/>
    <w:rsid w:val="00915BB1"/>
    <w:rsid w:val="00925C9C"/>
    <w:rsid w:val="009263A6"/>
    <w:rsid w:val="00942496"/>
    <w:rsid w:val="009649EA"/>
    <w:rsid w:val="00970BEF"/>
    <w:rsid w:val="00970D27"/>
    <w:rsid w:val="00976249"/>
    <w:rsid w:val="009C001D"/>
    <w:rsid w:val="009C0A16"/>
    <w:rsid w:val="009C1E68"/>
    <w:rsid w:val="009D3183"/>
    <w:rsid w:val="009D5B54"/>
    <w:rsid w:val="009D5DFA"/>
    <w:rsid w:val="009E1FE3"/>
    <w:rsid w:val="009E4B4D"/>
    <w:rsid w:val="009E4C59"/>
    <w:rsid w:val="009E6516"/>
    <w:rsid w:val="009F278B"/>
    <w:rsid w:val="009F7791"/>
    <w:rsid w:val="00A0341B"/>
    <w:rsid w:val="00A169E9"/>
    <w:rsid w:val="00A31B92"/>
    <w:rsid w:val="00A5001C"/>
    <w:rsid w:val="00A55FE3"/>
    <w:rsid w:val="00A57448"/>
    <w:rsid w:val="00A828A8"/>
    <w:rsid w:val="00AA15FA"/>
    <w:rsid w:val="00AB1D11"/>
    <w:rsid w:val="00AB3D30"/>
    <w:rsid w:val="00AD003B"/>
    <w:rsid w:val="00AD43C9"/>
    <w:rsid w:val="00AE5A87"/>
    <w:rsid w:val="00AF1F94"/>
    <w:rsid w:val="00AF465E"/>
    <w:rsid w:val="00B01928"/>
    <w:rsid w:val="00B03FDA"/>
    <w:rsid w:val="00B10317"/>
    <w:rsid w:val="00B24541"/>
    <w:rsid w:val="00B25179"/>
    <w:rsid w:val="00B25FDB"/>
    <w:rsid w:val="00B2607D"/>
    <w:rsid w:val="00B41BFB"/>
    <w:rsid w:val="00B53883"/>
    <w:rsid w:val="00B551CF"/>
    <w:rsid w:val="00B563CB"/>
    <w:rsid w:val="00B7358B"/>
    <w:rsid w:val="00B92EE0"/>
    <w:rsid w:val="00BA4770"/>
    <w:rsid w:val="00BB46C5"/>
    <w:rsid w:val="00BB4FA8"/>
    <w:rsid w:val="00BB77C6"/>
    <w:rsid w:val="00BD6698"/>
    <w:rsid w:val="00BD7503"/>
    <w:rsid w:val="00BE0AEB"/>
    <w:rsid w:val="00BE5EF7"/>
    <w:rsid w:val="00BE6D77"/>
    <w:rsid w:val="00BE7256"/>
    <w:rsid w:val="00BF198F"/>
    <w:rsid w:val="00C036DF"/>
    <w:rsid w:val="00C22653"/>
    <w:rsid w:val="00C4023E"/>
    <w:rsid w:val="00C4342D"/>
    <w:rsid w:val="00C44C7D"/>
    <w:rsid w:val="00C56FD7"/>
    <w:rsid w:val="00C7156D"/>
    <w:rsid w:val="00C80156"/>
    <w:rsid w:val="00C81BEB"/>
    <w:rsid w:val="00CB5999"/>
    <w:rsid w:val="00CD5E76"/>
    <w:rsid w:val="00CE3767"/>
    <w:rsid w:val="00CE6CC7"/>
    <w:rsid w:val="00CF44AA"/>
    <w:rsid w:val="00D1166E"/>
    <w:rsid w:val="00D17549"/>
    <w:rsid w:val="00D32550"/>
    <w:rsid w:val="00D3786E"/>
    <w:rsid w:val="00D50A7A"/>
    <w:rsid w:val="00D51EB4"/>
    <w:rsid w:val="00D55D8F"/>
    <w:rsid w:val="00D577A3"/>
    <w:rsid w:val="00D81C98"/>
    <w:rsid w:val="00D87373"/>
    <w:rsid w:val="00D87D38"/>
    <w:rsid w:val="00D94146"/>
    <w:rsid w:val="00DB1832"/>
    <w:rsid w:val="00DB603C"/>
    <w:rsid w:val="00DC1D56"/>
    <w:rsid w:val="00DC44FD"/>
    <w:rsid w:val="00DD14DD"/>
    <w:rsid w:val="00DD60EC"/>
    <w:rsid w:val="00DE1939"/>
    <w:rsid w:val="00DE557D"/>
    <w:rsid w:val="00DF5DCA"/>
    <w:rsid w:val="00DF7198"/>
    <w:rsid w:val="00E01D8E"/>
    <w:rsid w:val="00E160DB"/>
    <w:rsid w:val="00E2387A"/>
    <w:rsid w:val="00E31077"/>
    <w:rsid w:val="00E35A59"/>
    <w:rsid w:val="00E47D5D"/>
    <w:rsid w:val="00E53939"/>
    <w:rsid w:val="00E56BB0"/>
    <w:rsid w:val="00E65207"/>
    <w:rsid w:val="00E673DE"/>
    <w:rsid w:val="00E73124"/>
    <w:rsid w:val="00E919D1"/>
    <w:rsid w:val="00E93BD0"/>
    <w:rsid w:val="00E95397"/>
    <w:rsid w:val="00EA4BA8"/>
    <w:rsid w:val="00EC3050"/>
    <w:rsid w:val="00EC3860"/>
    <w:rsid w:val="00EC59A1"/>
    <w:rsid w:val="00ED62CA"/>
    <w:rsid w:val="00EE0F16"/>
    <w:rsid w:val="00EF3FD4"/>
    <w:rsid w:val="00EF7252"/>
    <w:rsid w:val="00EF757B"/>
    <w:rsid w:val="00F046B3"/>
    <w:rsid w:val="00F147EF"/>
    <w:rsid w:val="00F20A83"/>
    <w:rsid w:val="00F24560"/>
    <w:rsid w:val="00F25CC9"/>
    <w:rsid w:val="00F44B44"/>
    <w:rsid w:val="00F56B24"/>
    <w:rsid w:val="00F56B34"/>
    <w:rsid w:val="00F67776"/>
    <w:rsid w:val="00F80008"/>
    <w:rsid w:val="00F84101"/>
    <w:rsid w:val="00F8608A"/>
    <w:rsid w:val="00F9328F"/>
    <w:rsid w:val="00F96C04"/>
    <w:rsid w:val="00FB574B"/>
    <w:rsid w:val="00FB7A38"/>
    <w:rsid w:val="00FC0737"/>
    <w:rsid w:val="0253CD3A"/>
    <w:rsid w:val="07AE0412"/>
    <w:rsid w:val="1D7FF812"/>
    <w:rsid w:val="3ADC0C31"/>
    <w:rsid w:val="60CE2715"/>
    <w:rsid w:val="61B1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C54A"/>
  <w15:chartTrackingRefBased/>
  <w15:docId w15:val="{58329955-FF15-4C7F-9671-0C6086B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976249"/>
  </w:style>
  <w:style w:type="character" w:styleId="Kappaleenoletusfontti" w:default="1">
    <w:name w:val="Default Paragraph Font"/>
    <w:uiPriority w:val="1"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9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015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80156"/>
  </w:style>
  <w:style w:type="paragraph" w:styleId="Alatunniste">
    <w:name w:val="footer"/>
    <w:basedOn w:val="Normaali"/>
    <w:link w:val="Ala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80156"/>
  </w:style>
  <w:style w:type="character" w:styleId="AvattuHyperlinkki">
    <w:name w:val="FollowedHyperlink"/>
    <w:basedOn w:val="Kappaleenoletusfontti"/>
    <w:uiPriority w:val="99"/>
    <w:semiHidden/>
    <w:unhideWhenUsed/>
    <w:rsid w:val="00692C18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912D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12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11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09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32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822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551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6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58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3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6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1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66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93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84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3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2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2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19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629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0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857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10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421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95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83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10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8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15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06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512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05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80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sitra.fi/uutiset/luontokato-voidaan-pysayttaa-kiertotalousratkaisuilla-ruoka-ja-maatalous-avainasemassa/" TargetMode="External" Id="rId13" /><Relationship Type="http://schemas.openxmlformats.org/officeDocument/2006/relationships/hyperlink" Target="https://www.motiva.fi/ajankohtaista/uutiset/uutiset_2022/kiertotalouden_osaamisverkostosta_kiertotalous-suomi.18742.news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ym.fi/kiertotalousohjelma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tila.tiimeri.fi/sites/vn-kiertotalous/_layouts/15/WopiFrame.aspx?sourcedoc=%7bA88D7F15-4977-4620-8A55-F76BCE145D1F%7d&amp;file=Muistiinpanot%20(Yhteisty%C3%B6ryhm%C3%A4n%203.%20kokous%2023.3.2022)1).docx&amp;action=default" TargetMode="External" Id="rId12" /><Relationship Type="http://schemas.openxmlformats.org/officeDocument/2006/relationships/hyperlink" Target="https://ym.fi/kiertotalouden-green-deal" TargetMode="Externa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yperlink" Target="Perinteisest&#228;%20makkaratalosta%20irtosi%20vegeyhti&#246;,%20joka%20haluaa%20lihahedonistit%20puolelleen%20&#8211;%20&#8221;On%20pakko%20tehd&#228;%20jotain%20muuta%20kuin%20myyd&#228;%20lihaa%20tappiolla&#8221;%20-%20Talous%20|%20HS.fi" TargetMode="External" Id="rId16" /><Relationship Type="http://schemas.openxmlformats.org/officeDocument/2006/relationships/hyperlink" Target="https://tila.tiimeri.fi/sites/vn-kiertotalous/_layouts/15/WopiFrame.aspx?sourcedoc=%7b9F5533D5-D2A0-44E1-AB9A-3E68DFEE4229%7d&amp;file=Kiertotalousohjelman%20yhteisty%C3%B6ryhm%C3%A4%20(Dekki).pptx&amp;action=default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tila.tiimeri.fi/sites/vn-kiertotalous/_layouts/15/WopiFrame.aspx?sourcedoc=%7b9F5533D5-D2A0-44E1-AB9A-3E68DFEE4229%7d&amp;file=Kiertotalousohjelman%20yhteisty%C3%B6ryhm%C3%A4%20(Dekki).pptx&amp;action=default" TargetMode="External" Id="rId15" /><Relationship Type="http://schemas.openxmlformats.org/officeDocument/2006/relationships/hyperlink" Target="https://www.luke.fi/fi/uutiset/maatalouden-typpitaloutta-voidaan-tehostaa-monipuolisin-menetelmin-lannoitepulan-selattamiseksi" TargetMode="External" Id="rId23" /><Relationship Type="http://schemas.openxmlformats.org/officeDocument/2006/relationships/header" Target="header1.xml" Id="rId10" /><Relationship Type="http://schemas.openxmlformats.org/officeDocument/2006/relationships/hyperlink" Target="https://www.designforum.fi/projektit/circular-design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ublications.vtt.fi/julkaisut/muut/2022/Uusien_ruoantuotantomenetelmien_mahdollisuudet_ja_haasteet_Suomessa.pdf" TargetMode="External" Id="rId14" /><Relationship Type="http://schemas.openxmlformats.org/officeDocument/2006/relationships/hyperlink" Target="https://www.kuntaliitto.fi/tiedotteet/2022/tyopaikkoja-ja-taloudellista-hyotya-vahemmilla-luonnonvaroilla-kuntien" TargetMode="Externa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2C73617D4DCDB3B1340CEEB5A4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49F12-7D04-460D-B57E-81A132043C35}"/>
      </w:docPartPr>
      <w:docPartBody>
        <w:p w:rsidR="00B1573F" w:rsidRDefault="00352EA1" w:rsidP="00352EA1">
          <w:pPr>
            <w:pStyle w:val="E8152C73617D4DCDB3B1340CEEB5A4A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1"/>
    <w:rsid w:val="0018625C"/>
    <w:rsid w:val="002B160A"/>
    <w:rsid w:val="00352EA1"/>
    <w:rsid w:val="00443AC0"/>
    <w:rsid w:val="004E3D02"/>
    <w:rsid w:val="005A31A7"/>
    <w:rsid w:val="007269E0"/>
    <w:rsid w:val="007F40B9"/>
    <w:rsid w:val="00AB10A1"/>
    <w:rsid w:val="00B1573F"/>
    <w:rsid w:val="00C02361"/>
    <w:rsid w:val="00C2544A"/>
    <w:rsid w:val="00F01CB2"/>
    <w:rsid w:val="00FE54E3"/>
    <w:rsid w:val="00FF3A5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8152C73617D4DCDB3B1340CEEB5A4A0">
    <w:name w:val="E8152C73617D4DCDB3B1340CEEB5A4A0"/>
    <w:rsid w:val="003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E65AC-FC06-423B-8214-6DBD466C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11ADC-96F1-4BD3-85B3-F533C47CA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DD1E1-7A6D-49F4-8FA3-C9929E244EC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Suomen valtion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Kiertotalousohjelman seuranta - yhteistyöryhmä</dc:title>
  <dc:subject/>
  <dc:creator>Nikula Taina</dc:creator>
  <cp:keywords/>
  <dc:description/>
  <cp:lastModifiedBy>Annukka Berg</cp:lastModifiedBy>
  <cp:revision>9</cp:revision>
  <dcterms:created xsi:type="dcterms:W3CDTF">2022-06-21T08:05:00Z</dcterms:created>
  <dcterms:modified xsi:type="dcterms:W3CDTF">2022-06-22T12:57:41Z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