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F0" w:rsidRDefault="00D9543E" w:rsidP="00372EF0">
      <w:pPr>
        <w:pStyle w:val="Leipteksti"/>
        <w:jc w:val="center"/>
        <w:rPr>
          <w:b/>
          <w:sz w:val="28"/>
        </w:rPr>
      </w:pPr>
      <w:r>
        <w:rPr>
          <w:b/>
          <w:sz w:val="28"/>
        </w:rPr>
        <w:t>Lausunto Säteilylain uudistukseen liittyvistä lakiin kirjattavista vuosimaksuista</w:t>
      </w:r>
    </w:p>
    <w:p w:rsidR="0082161C" w:rsidRDefault="0082161C" w:rsidP="0082161C">
      <w:pPr>
        <w:rPr>
          <w:b/>
          <w:lang w:val="fi-FI"/>
        </w:rPr>
      </w:pPr>
    </w:p>
    <w:p w:rsidR="0082161C" w:rsidRPr="00B961D9" w:rsidRDefault="0082161C" w:rsidP="0082161C">
      <w:pPr>
        <w:rPr>
          <w:b/>
          <w:lang w:val="fi-FI"/>
        </w:rPr>
      </w:pPr>
    </w:p>
    <w:tbl>
      <w:tblPr>
        <w:tblW w:w="14884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308"/>
        <w:gridCol w:w="6521"/>
        <w:gridCol w:w="5811"/>
      </w:tblGrid>
      <w:tr w:rsidR="000D5632" w:rsidRPr="00D9543E" w:rsidTr="000D5632">
        <w:tc>
          <w:tcPr>
            <w:tcW w:w="14884" w:type="dxa"/>
            <w:gridSpan w:val="4"/>
            <w:tcBorders>
              <w:bottom w:val="single" w:sz="12" w:space="0" w:color="000000"/>
            </w:tcBorders>
          </w:tcPr>
          <w:p w:rsidR="000D5632" w:rsidRDefault="000D5632">
            <w:pPr>
              <w:rPr>
                <w:b/>
                <w:lang w:val="fi-FI"/>
              </w:rPr>
            </w:pPr>
          </w:p>
          <w:p w:rsidR="000D5632" w:rsidRDefault="000D5632">
            <w:pPr>
              <w:rPr>
                <w:b/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 xml:space="preserve">Kommentoija:         </w:t>
            </w:r>
            <w:r w:rsidR="00D9543E">
              <w:rPr>
                <w:b/>
                <w:lang w:val="fi-FI"/>
              </w:rPr>
              <w:t>Mika</w:t>
            </w:r>
            <w:proofErr w:type="gramEnd"/>
            <w:r w:rsidR="00D9543E">
              <w:rPr>
                <w:b/>
                <w:lang w:val="fi-FI"/>
              </w:rPr>
              <w:t xml:space="preserve"> Teräs, Ylifyysikko VSSHP</w:t>
            </w:r>
            <w:r w:rsidRPr="000134E4">
              <w:rPr>
                <w:b/>
                <w:lang w:val="fi-FI"/>
              </w:rPr>
              <w:t xml:space="preserve">                                                                         pvm:</w:t>
            </w:r>
            <w:r w:rsidR="00836CCD">
              <w:rPr>
                <w:b/>
                <w:lang w:val="fi-FI"/>
              </w:rPr>
              <w:t xml:space="preserve"> 13.11.2018</w:t>
            </w:r>
          </w:p>
          <w:p w:rsidR="000D5632" w:rsidRPr="000134E4" w:rsidRDefault="000D5632">
            <w:pPr>
              <w:rPr>
                <w:b/>
                <w:lang w:val="fi-FI"/>
              </w:rPr>
            </w:pPr>
          </w:p>
          <w:p w:rsidR="000D5632" w:rsidRPr="002E73D5" w:rsidRDefault="000D5632" w:rsidP="002E73D5">
            <w:pPr>
              <w:rPr>
                <w:lang w:val="fi-FI"/>
              </w:rPr>
            </w:pPr>
            <w:r w:rsidRPr="000134E4">
              <w:rPr>
                <w:b/>
                <w:lang w:val="fi-FI"/>
              </w:rPr>
              <w:t xml:space="preserve">Organisaatio:                                                                                    </w:t>
            </w:r>
          </w:p>
        </w:tc>
      </w:tr>
      <w:tr w:rsidR="000D5632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Kommentin numero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0D5632" w:rsidRDefault="000D5632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Luku,</w:t>
            </w:r>
          </w:p>
          <w:p w:rsidR="000D5632" w:rsidRPr="000134E4" w:rsidRDefault="0008187B" w:rsidP="0070535E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sivun nro</w:t>
            </w:r>
            <w:r w:rsidR="0070535E">
              <w:rPr>
                <w:b/>
                <w:sz w:val="20"/>
                <w:lang w:val="fi-FI"/>
              </w:rPr>
              <w:t>/§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D5632" w:rsidRDefault="000D5632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Yleinen kommentti/</w:t>
            </w:r>
          </w:p>
          <w:p w:rsidR="000D5632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Ehdotus uudeksi tekstiksi</w:t>
            </w:r>
            <w:r>
              <w:rPr>
                <w:b/>
                <w:sz w:val="20"/>
                <w:lang w:val="fi-FI"/>
              </w:rPr>
              <w:t>/</w:t>
            </w:r>
          </w:p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Yksittäinen korjaus</w:t>
            </w: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0D5632" w:rsidRPr="000134E4" w:rsidRDefault="000D5632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Perustelut</w:t>
            </w:r>
          </w:p>
        </w:tc>
      </w:tr>
      <w:tr w:rsidR="000D5632" w:rsidRPr="00836CCD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D9543E" w:rsidP="00833B31">
            <w:pPr>
              <w:jc w:val="both"/>
            </w:pPr>
            <w: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Default="009F61E6" w:rsidP="00833B31">
            <w:pPr>
              <w:jc w:val="both"/>
            </w:pPr>
            <w:r>
              <w:t>LIITE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6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Ilmeisesti tämä asetus ei koske </w:t>
            </w:r>
            <w:r w:rsidRPr="00836CCD">
              <w:rPr>
                <w:b/>
                <w:lang w:val="fi-FI"/>
              </w:rPr>
              <w:t>valvontamaksuja</w:t>
            </w:r>
            <w:r>
              <w:rPr>
                <w:lang w:val="fi-FI"/>
              </w:rPr>
              <w:t xml:space="preserve"> (kuten vuosimaksut, laitteiden/lähteiden vuosittaiset rekisteröimismaksut) vaan koskee ainoastaan </w:t>
            </w:r>
            <w:proofErr w:type="spellStart"/>
            <w:r w:rsidRPr="00836CCD">
              <w:rPr>
                <w:b/>
                <w:lang w:val="fi-FI"/>
              </w:rPr>
              <w:t>STUKin</w:t>
            </w:r>
            <w:proofErr w:type="spellEnd"/>
            <w:r w:rsidRPr="00836CCD">
              <w:rPr>
                <w:b/>
                <w:lang w:val="fi-FI"/>
              </w:rPr>
              <w:t xml:space="preserve"> suoritteita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Aikaisemmassa lausunnolla olleessa versiossa oli vielä molemmat kategoriat. Esimerkiksi isotooppitoiminnassa oli tämän osalta isoja muutoksia. Onko siis näistä tulossa erillinen säädös, vai jääkö </w:t>
            </w:r>
            <w:proofErr w:type="spellStart"/>
            <w:r>
              <w:rPr>
                <w:lang w:val="fi-FI"/>
              </w:rPr>
              <w:t>STUKin</w:t>
            </w:r>
            <w:proofErr w:type="spellEnd"/>
            <w:r>
              <w:rPr>
                <w:lang w:val="fi-FI"/>
              </w:rPr>
              <w:t xml:space="preserve"> vapaasti hinnoiteltavaksi</w:t>
            </w:r>
          </w:p>
        </w:tc>
      </w:tr>
      <w:tr w:rsidR="000D5632" w:rsidRPr="00836CCD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9F61E6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CD" w:rsidRDefault="00F402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Asetus</w:t>
            </w:r>
          </w:p>
          <w:p w:rsidR="00836CCD" w:rsidRDefault="009F61E6" w:rsidP="00836CCD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LIITE </w:t>
            </w:r>
            <w:r w:rsidR="00836CCD">
              <w:rPr>
                <w:lang w:val="fi-FI"/>
              </w:rPr>
              <w:t xml:space="preserve">1 </w:t>
            </w:r>
          </w:p>
          <w:p w:rsidR="00836CCD" w:rsidRDefault="00836CCD" w:rsidP="00836CCD">
            <w:pPr>
              <w:jc w:val="both"/>
              <w:rPr>
                <w:lang w:val="fi-FI"/>
              </w:rPr>
            </w:pPr>
            <w:r w:rsidRPr="00836CCD">
              <w:rPr>
                <w:lang w:val="fi-FI"/>
              </w:rPr>
              <w:t>taulukko</w:t>
            </w:r>
            <w:r w:rsidR="009F61E6" w:rsidRPr="00836CCD">
              <w:rPr>
                <w:lang w:val="fi-FI"/>
              </w:rPr>
              <w:t xml:space="preserve"> </w:t>
            </w:r>
            <w:r>
              <w:rPr>
                <w:lang w:val="fi-FI"/>
              </w:rPr>
              <w:t xml:space="preserve">I </w:t>
            </w:r>
          </w:p>
          <w:p w:rsidR="000D5632" w:rsidRPr="00836CCD" w:rsidRDefault="00836CCD" w:rsidP="00836CCD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Lupamuutokset</w:t>
            </w:r>
            <w:r w:rsidRPr="00836CCD">
              <w:rPr>
                <w:lang w:val="fi-FI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6CCD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Luokan</w:t>
            </w:r>
            <w:r w:rsidR="009F61E6">
              <w:rPr>
                <w:lang w:val="fi-FI"/>
              </w:rPr>
              <w:t xml:space="preserve"> 2 ja 1 lupamuutokset on määritetty kalliimmiksi kuin tällä hetkellä. 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Esimerkiksi uuden säteilylähteen ilmoittamis</w:t>
            </w:r>
            <w:r>
              <w:rPr>
                <w:lang w:val="fi-FI"/>
              </w:rPr>
              <w:t>en (voi olla useita vuodessa)</w:t>
            </w:r>
            <w:r>
              <w:rPr>
                <w:lang w:val="fi-FI"/>
              </w:rPr>
              <w:t xml:space="preserve"> hinta luokassa 1 on aina 900€ (alle 5h työtä), vaikka se on rutiinisuoritus (jopa alle 1h).</w:t>
            </w:r>
          </w:p>
        </w:tc>
      </w:tr>
      <w:tr w:rsidR="000D5632" w:rsidRPr="00836CCD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LIITE 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Onko määräaikaiset tarkastusmaksut hinnoiteltu missään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Vai liittyykö se vuosimaksuun, jota ei siis ole hinnoiteltu tässä yhteydessä</w:t>
            </w:r>
            <w:r w:rsidR="004730E7">
              <w:rPr>
                <w:lang w:val="fi-FI"/>
              </w:rPr>
              <w:t xml:space="preserve"> (mutta oli 3700€ aikaisemmassa esityksessä)</w:t>
            </w:r>
            <w:bookmarkStart w:id="0" w:name="_GoBack"/>
            <w:bookmarkEnd w:id="0"/>
          </w:p>
        </w:tc>
      </w:tr>
      <w:tr w:rsidR="000D5632" w:rsidRPr="009F61E6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6CCD">
            <w:pPr>
              <w:jc w:val="both"/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  <w:r w:rsidR="006879DE">
              <w:rPr>
                <w:lang w:val="fi-FI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836CCD" w:rsidP="00833B31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 xml:space="preserve"> </w:t>
            </w:r>
          </w:p>
        </w:tc>
      </w:tr>
      <w:tr w:rsidR="000D5632" w:rsidRPr="009F61E6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</w:tr>
      <w:tr w:rsidR="000D5632" w:rsidRPr="009F61E6" w:rsidTr="000D5632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32" w:rsidRPr="009F61E6" w:rsidRDefault="000D5632" w:rsidP="00833B31">
            <w:pPr>
              <w:jc w:val="both"/>
              <w:rPr>
                <w:lang w:val="fi-FI"/>
              </w:rPr>
            </w:pPr>
          </w:p>
        </w:tc>
      </w:tr>
    </w:tbl>
    <w:p w:rsidR="00A200BF" w:rsidRPr="009F61E6" w:rsidRDefault="00A200BF">
      <w:pPr>
        <w:jc w:val="both"/>
        <w:rPr>
          <w:lang w:val="fi-FI"/>
        </w:rPr>
      </w:pPr>
    </w:p>
    <w:sectPr w:rsidR="00A200BF" w:rsidRPr="009F61E6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26CE"/>
    <w:multiLevelType w:val="hybridMultilevel"/>
    <w:tmpl w:val="431CF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D6"/>
    <w:rsid w:val="000134E4"/>
    <w:rsid w:val="0003320A"/>
    <w:rsid w:val="0008187B"/>
    <w:rsid w:val="000D5632"/>
    <w:rsid w:val="000D696C"/>
    <w:rsid w:val="001741D6"/>
    <w:rsid w:val="002E73D5"/>
    <w:rsid w:val="00372EF0"/>
    <w:rsid w:val="004730E7"/>
    <w:rsid w:val="004B650A"/>
    <w:rsid w:val="004E0BF0"/>
    <w:rsid w:val="00560B50"/>
    <w:rsid w:val="005D605E"/>
    <w:rsid w:val="006879DE"/>
    <w:rsid w:val="0070535E"/>
    <w:rsid w:val="00710BC3"/>
    <w:rsid w:val="00731DC2"/>
    <w:rsid w:val="00814E65"/>
    <w:rsid w:val="0082161C"/>
    <w:rsid w:val="00833B31"/>
    <w:rsid w:val="00836CCD"/>
    <w:rsid w:val="00872F0B"/>
    <w:rsid w:val="008C50AB"/>
    <w:rsid w:val="0090292E"/>
    <w:rsid w:val="009B7156"/>
    <w:rsid w:val="009E0617"/>
    <w:rsid w:val="009F61E6"/>
    <w:rsid w:val="00A200BF"/>
    <w:rsid w:val="00A8273A"/>
    <w:rsid w:val="00B961D9"/>
    <w:rsid w:val="00C30516"/>
    <w:rsid w:val="00CC5251"/>
    <w:rsid w:val="00D9543E"/>
    <w:rsid w:val="00E27A79"/>
    <w:rsid w:val="00EF645A"/>
    <w:rsid w:val="00F402CD"/>
    <w:rsid w:val="00FC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93843E-A04A-4AE8-BB2F-D4D6BB40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LeiptekstiChar">
    <w:name w:val="Leipäteksti Char"/>
    <w:link w:val="Leipteksti"/>
    <w:semiHidden/>
    <w:rsid w:val="00372EF0"/>
    <w:rPr>
      <w:sz w:val="24"/>
      <w:lang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  <w:style w:type="paragraph" w:styleId="Luettelokappale">
    <w:name w:val="List Paragraph"/>
    <w:basedOn w:val="Normaali"/>
    <w:uiPriority w:val="34"/>
    <w:qFormat/>
    <w:rsid w:val="0083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BFD15299.dotm</Template>
  <TotalTime>0</TotalTime>
  <Pages>1</Pages>
  <Words>139</Words>
  <Characters>1200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2" baseType="lpstr">
      <vt:lpstr>Safety Standards Series: Title</vt:lpstr>
      <vt:lpstr>Safety Standards Series: Title</vt:lpstr>
    </vt:vector>
  </TitlesOfParts>
  <Company>IAEA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creator>Mason</dc:creator>
  <cp:lastModifiedBy>Teräs Mika</cp:lastModifiedBy>
  <cp:revision>2</cp:revision>
  <cp:lastPrinted>2015-05-28T13:59:00Z</cp:lastPrinted>
  <dcterms:created xsi:type="dcterms:W3CDTF">2018-11-13T13:43:00Z</dcterms:created>
  <dcterms:modified xsi:type="dcterms:W3CDTF">2018-11-13T13:43:00Z</dcterms:modified>
</cp:coreProperties>
</file>